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4A" w:rsidRPr="0003540C" w:rsidRDefault="004C75AA" w:rsidP="0003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0C">
        <w:rPr>
          <w:rFonts w:ascii="Times New Roman" w:hAnsi="Times New Roman" w:cs="Times New Roman"/>
          <w:b/>
          <w:sz w:val="28"/>
          <w:szCs w:val="28"/>
        </w:rPr>
        <w:t>В КоАП уточнен порядок исчисления сроков</w:t>
      </w:r>
    </w:p>
    <w:p w:rsidR="0003540C" w:rsidRDefault="004C75AA" w:rsidP="000354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>В целях устранения возникающ</w:t>
      </w:r>
      <w:r w:rsidR="0003540C">
        <w:rPr>
          <w:rFonts w:ascii="Times New Roman" w:hAnsi="Times New Roman" w:cs="Times New Roman"/>
          <w:sz w:val="28"/>
          <w:szCs w:val="28"/>
        </w:rPr>
        <w:t>их</w:t>
      </w:r>
      <w:r w:rsidRPr="0003540C">
        <w:rPr>
          <w:rFonts w:ascii="Times New Roman" w:hAnsi="Times New Roman" w:cs="Times New Roman"/>
          <w:sz w:val="28"/>
          <w:szCs w:val="28"/>
        </w:rPr>
        <w:t xml:space="preserve"> в практике </w:t>
      </w:r>
      <w:r w:rsidR="0003540C">
        <w:rPr>
          <w:rFonts w:ascii="Times New Roman" w:hAnsi="Times New Roman" w:cs="Times New Roman"/>
          <w:sz w:val="28"/>
          <w:szCs w:val="28"/>
        </w:rPr>
        <w:t xml:space="preserve">сложностей </w:t>
      </w:r>
      <w:r w:rsidRPr="0003540C">
        <w:rPr>
          <w:rFonts w:ascii="Times New Roman" w:hAnsi="Times New Roman" w:cs="Times New Roman"/>
          <w:sz w:val="28"/>
          <w:szCs w:val="28"/>
        </w:rPr>
        <w:t>Федеральным законом от 22.07.2024 № 192 – ФЗ внесены изменения в Кодекс Российской Федерации об административных правонарушениях и уточнены сроки давности по отдельным составам административных правонарушений, в частности по ст. 7.1 КоАП РФ. Теперь давность привлечения к административной ответственности за самовольный захват земли составляет 1 год. Стоит отметить, что ранее данный срок составлял 2 месяца, в течении которых должностным лицам контрольных органов было необходимо осуществить опред</w:t>
      </w:r>
      <w:r w:rsidR="0003540C" w:rsidRPr="0003540C">
        <w:rPr>
          <w:rFonts w:ascii="Times New Roman" w:hAnsi="Times New Roman" w:cs="Times New Roman"/>
          <w:sz w:val="28"/>
          <w:szCs w:val="28"/>
        </w:rPr>
        <w:t>е</w:t>
      </w:r>
      <w:r w:rsidRPr="0003540C">
        <w:rPr>
          <w:rFonts w:ascii="Times New Roman" w:hAnsi="Times New Roman" w:cs="Times New Roman"/>
          <w:sz w:val="28"/>
          <w:szCs w:val="28"/>
        </w:rPr>
        <w:t>ленные процессуальные действия, включая надлежащее уведомление лица, прив</w:t>
      </w:r>
      <w:r w:rsidR="0003540C" w:rsidRPr="0003540C">
        <w:rPr>
          <w:rFonts w:ascii="Times New Roman" w:hAnsi="Times New Roman" w:cs="Times New Roman"/>
          <w:sz w:val="28"/>
          <w:szCs w:val="28"/>
        </w:rPr>
        <w:t>лек</w:t>
      </w:r>
      <w:r w:rsidRPr="0003540C">
        <w:rPr>
          <w:rFonts w:ascii="Times New Roman" w:hAnsi="Times New Roman" w:cs="Times New Roman"/>
          <w:sz w:val="28"/>
          <w:szCs w:val="28"/>
        </w:rPr>
        <w:t>аемо</w:t>
      </w:r>
      <w:r w:rsidR="0003540C">
        <w:rPr>
          <w:rFonts w:ascii="Times New Roman" w:hAnsi="Times New Roman" w:cs="Times New Roman"/>
          <w:sz w:val="28"/>
          <w:szCs w:val="28"/>
        </w:rPr>
        <w:t>го</w:t>
      </w:r>
      <w:r w:rsidRPr="0003540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03540C" w:rsidRPr="0003540C">
        <w:rPr>
          <w:rFonts w:ascii="Times New Roman" w:hAnsi="Times New Roman" w:cs="Times New Roman"/>
          <w:sz w:val="28"/>
          <w:szCs w:val="28"/>
        </w:rPr>
        <w:t xml:space="preserve">. </w:t>
      </w:r>
      <w:r w:rsidR="0003540C">
        <w:rPr>
          <w:rFonts w:ascii="Times New Roman" w:hAnsi="Times New Roman" w:cs="Times New Roman"/>
          <w:sz w:val="28"/>
          <w:szCs w:val="28"/>
        </w:rPr>
        <w:t xml:space="preserve">Ввиду чего привлекаемые лица нередко искусственным путем затягивали производство по делу с целью избежать предусмотренной законом административной ответственности. Вступившие в законную силу изменения должны устранить эту проблему. </w:t>
      </w:r>
      <w:bookmarkStart w:id="0" w:name="_GoBack"/>
      <w:bookmarkEnd w:id="0"/>
    </w:p>
    <w:p w:rsidR="0003540C" w:rsidRPr="0003540C" w:rsidRDefault="0003540C" w:rsidP="00035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В.Н. Рязанцева</w:t>
      </w:r>
    </w:p>
    <w:sectPr w:rsidR="0003540C" w:rsidRPr="0003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AA"/>
    <w:rsid w:val="0003540C"/>
    <w:rsid w:val="004C75AA"/>
    <w:rsid w:val="005552D3"/>
    <w:rsid w:val="008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DEB2"/>
  <w15:chartTrackingRefBased/>
  <w15:docId w15:val="{AB513006-B877-4B42-9AB9-3051B0AF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2024-11-29T14:17:00Z</dcterms:created>
  <dcterms:modified xsi:type="dcterms:W3CDTF">2024-11-29T14:34:00Z</dcterms:modified>
</cp:coreProperties>
</file>