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6701" w:tblpY="-360"/>
        <w:tblW w:w="4678" w:type="dxa"/>
        <w:tblLook w:val="04A0"/>
      </w:tblPr>
      <w:tblGrid>
        <w:gridCol w:w="4678"/>
      </w:tblGrid>
      <w:tr w:rsidR="0058009D" w:rsidRPr="001133BE" w:rsidTr="00A9003D">
        <w:tc>
          <w:tcPr>
            <w:tcW w:w="4678" w:type="dxa"/>
          </w:tcPr>
          <w:p w:rsidR="0058009D" w:rsidRPr="001133BE" w:rsidRDefault="0058009D" w:rsidP="0058009D">
            <w:pPr>
              <w:suppressAutoHyphens/>
              <w:spacing w:line="240" w:lineRule="auto"/>
              <w:rPr>
                <w:rFonts w:ascii="Arial" w:hAnsi="Arial" w:cs="Arial"/>
                <w:sz w:val="24"/>
                <w:szCs w:val="24"/>
              </w:rPr>
            </w:pPr>
            <w:r w:rsidRPr="001133BE">
              <w:rPr>
                <w:rFonts w:ascii="Arial" w:hAnsi="Arial" w:cs="Arial"/>
                <w:sz w:val="24"/>
                <w:szCs w:val="24"/>
              </w:rPr>
              <w:t>УТВЕРЖДЕНО:</w:t>
            </w:r>
          </w:p>
          <w:p w:rsidR="0058009D" w:rsidRPr="001133BE" w:rsidRDefault="0058009D" w:rsidP="0058009D">
            <w:pPr>
              <w:suppressAutoHyphens/>
              <w:spacing w:line="240" w:lineRule="auto"/>
              <w:rPr>
                <w:rFonts w:ascii="Arial" w:hAnsi="Arial" w:cs="Arial"/>
                <w:sz w:val="24"/>
                <w:szCs w:val="24"/>
              </w:rPr>
            </w:pPr>
            <w:r w:rsidRPr="001133BE">
              <w:rPr>
                <w:rFonts w:ascii="Arial" w:hAnsi="Arial" w:cs="Arial"/>
                <w:sz w:val="24"/>
                <w:szCs w:val="24"/>
              </w:rPr>
              <w:t>Решением собрания депутатов</w:t>
            </w:r>
          </w:p>
          <w:p w:rsidR="0058009D" w:rsidRPr="001133BE" w:rsidRDefault="0058009D" w:rsidP="0058009D">
            <w:pPr>
              <w:suppressAutoHyphens/>
              <w:spacing w:line="240" w:lineRule="auto"/>
              <w:rPr>
                <w:rFonts w:ascii="Arial" w:hAnsi="Arial" w:cs="Arial"/>
                <w:sz w:val="24"/>
                <w:szCs w:val="24"/>
              </w:rPr>
            </w:pPr>
            <w:r w:rsidRPr="001133BE">
              <w:rPr>
                <w:rFonts w:ascii="Arial" w:hAnsi="Arial" w:cs="Arial"/>
                <w:sz w:val="24"/>
                <w:szCs w:val="24"/>
              </w:rPr>
              <w:t xml:space="preserve">Ворошневского сельсовета </w:t>
            </w:r>
          </w:p>
          <w:p w:rsidR="0058009D" w:rsidRPr="001133BE" w:rsidRDefault="0058009D" w:rsidP="0058009D">
            <w:pPr>
              <w:suppressAutoHyphens/>
              <w:spacing w:line="240" w:lineRule="auto"/>
              <w:rPr>
                <w:rFonts w:ascii="Arial" w:hAnsi="Arial" w:cs="Arial"/>
                <w:sz w:val="24"/>
                <w:szCs w:val="24"/>
              </w:rPr>
            </w:pPr>
            <w:r w:rsidRPr="001133BE">
              <w:rPr>
                <w:rFonts w:ascii="Arial" w:hAnsi="Arial" w:cs="Arial"/>
                <w:sz w:val="24"/>
                <w:szCs w:val="24"/>
              </w:rPr>
              <w:t xml:space="preserve">Курского района Курской области </w:t>
            </w:r>
          </w:p>
          <w:p w:rsidR="0058009D" w:rsidRPr="001133BE" w:rsidRDefault="0058009D" w:rsidP="0058009D">
            <w:pPr>
              <w:suppressAutoHyphens/>
              <w:spacing w:line="240" w:lineRule="auto"/>
              <w:rPr>
                <w:rFonts w:ascii="Arial" w:hAnsi="Arial" w:cs="Arial"/>
                <w:b/>
                <w:sz w:val="24"/>
                <w:szCs w:val="24"/>
              </w:rPr>
            </w:pPr>
            <w:r w:rsidRPr="001133BE">
              <w:rPr>
                <w:rFonts w:ascii="Arial" w:hAnsi="Arial" w:cs="Arial"/>
                <w:sz w:val="24"/>
                <w:szCs w:val="24"/>
              </w:rPr>
              <w:t>от __________ 2014 г. № ______</w:t>
            </w:r>
          </w:p>
        </w:tc>
      </w:tr>
    </w:tbl>
    <w:p w:rsidR="0058009D" w:rsidRPr="001133BE" w:rsidRDefault="0058009D" w:rsidP="0058009D">
      <w:pPr>
        <w:tabs>
          <w:tab w:val="left" w:pos="709"/>
        </w:tabs>
        <w:suppressAutoHyphens/>
        <w:ind w:left="-240"/>
        <w:rPr>
          <w:rFonts w:ascii="Arial" w:hAnsi="Arial" w:cs="Arial"/>
          <w:b/>
          <w:sz w:val="24"/>
          <w:szCs w:val="24"/>
        </w:rPr>
      </w:pPr>
    </w:p>
    <w:p w:rsidR="0058009D" w:rsidRPr="001133BE" w:rsidRDefault="0058009D" w:rsidP="0058009D">
      <w:pPr>
        <w:tabs>
          <w:tab w:val="left" w:pos="709"/>
        </w:tabs>
        <w:suppressAutoHyphens/>
        <w:ind w:left="-240"/>
        <w:rPr>
          <w:rFonts w:ascii="Arial" w:hAnsi="Arial" w:cs="Arial"/>
          <w:b/>
          <w:sz w:val="24"/>
          <w:szCs w:val="24"/>
        </w:rPr>
      </w:pPr>
    </w:p>
    <w:p w:rsidR="0058009D" w:rsidRPr="001133BE" w:rsidRDefault="0058009D" w:rsidP="0058009D">
      <w:pPr>
        <w:tabs>
          <w:tab w:val="left" w:pos="709"/>
        </w:tabs>
        <w:suppressAutoHyphens/>
        <w:ind w:left="-240"/>
        <w:rPr>
          <w:rFonts w:ascii="Arial" w:hAnsi="Arial" w:cs="Arial"/>
          <w:b/>
          <w:sz w:val="24"/>
          <w:szCs w:val="24"/>
        </w:rPr>
      </w:pPr>
    </w:p>
    <w:p w:rsidR="0058009D" w:rsidRPr="001133BE" w:rsidRDefault="0058009D" w:rsidP="0058009D">
      <w:pPr>
        <w:pStyle w:val="aff"/>
        <w:spacing w:before="0" w:beforeAutospacing="0" w:after="0" w:afterAutospacing="0"/>
        <w:jc w:val="center"/>
        <w:rPr>
          <w:rFonts w:ascii="Arial" w:eastAsia="Times New Roman" w:hAnsi="Arial" w:cs="Arial"/>
          <w:b/>
          <w:bCs/>
          <w:sz w:val="32"/>
          <w:szCs w:val="32"/>
        </w:rPr>
      </w:pPr>
    </w:p>
    <w:p w:rsidR="0058009D" w:rsidRPr="001133BE" w:rsidRDefault="0058009D" w:rsidP="0058009D">
      <w:pPr>
        <w:pStyle w:val="aff"/>
        <w:spacing w:before="0" w:beforeAutospacing="0" w:after="0" w:afterAutospacing="0"/>
        <w:jc w:val="center"/>
        <w:rPr>
          <w:rFonts w:ascii="Arial" w:eastAsia="Times New Roman" w:hAnsi="Arial" w:cs="Arial"/>
          <w:sz w:val="32"/>
          <w:szCs w:val="32"/>
        </w:rPr>
      </w:pPr>
      <w:r w:rsidRPr="001133BE">
        <w:rPr>
          <w:rFonts w:ascii="Arial" w:hAnsi="Arial" w:cs="Arial"/>
          <w:b/>
          <w:noProof/>
          <w:sz w:val="32"/>
          <w:szCs w:val="32"/>
        </w:rPr>
        <w:pict>
          <v:rect id="_x0000_s1062" style="position:absolute;left:0;text-align:left;margin-left:212.95pt;margin-top:-26.2pt;width:35pt;height:17.5pt;z-index:251658752" stroked="f"/>
        </w:pict>
      </w:r>
      <w:r w:rsidRPr="001133BE">
        <w:rPr>
          <w:rFonts w:ascii="Arial" w:eastAsia="Times New Roman" w:hAnsi="Arial" w:cs="Arial"/>
          <w:b/>
          <w:bCs/>
          <w:sz w:val="32"/>
          <w:szCs w:val="32"/>
        </w:rPr>
        <w:t>ОБЩЕСТВО С ОГРАНИЧЕННОЙ ОТВЕТСТВЕННОСТЬЮ</w:t>
      </w:r>
    </w:p>
    <w:p w:rsidR="0058009D" w:rsidRPr="001133BE" w:rsidRDefault="0058009D" w:rsidP="0058009D">
      <w:pPr>
        <w:spacing w:line="240" w:lineRule="auto"/>
        <w:rPr>
          <w:rFonts w:ascii="Arial" w:hAnsi="Arial" w:cs="Arial"/>
          <w:sz w:val="32"/>
          <w:szCs w:val="32"/>
          <w:lang w:eastAsia="ru-RU"/>
        </w:rPr>
      </w:pPr>
      <w:r w:rsidRPr="001133BE">
        <w:rPr>
          <w:rFonts w:ascii="Arial" w:hAnsi="Arial" w:cs="Arial"/>
          <w:b/>
          <w:bCs/>
          <w:sz w:val="32"/>
          <w:szCs w:val="32"/>
          <w:lang w:eastAsia="ru-RU"/>
        </w:rPr>
        <w:t>«АРХИТЕКТУРНОЕ БЮРО»</w:t>
      </w:r>
    </w:p>
    <w:p w:rsidR="0058009D" w:rsidRPr="001133BE" w:rsidRDefault="0058009D" w:rsidP="0058009D">
      <w:pPr>
        <w:widowControl w:val="0"/>
        <w:suppressAutoHyphens/>
        <w:spacing w:line="240" w:lineRule="auto"/>
        <w:rPr>
          <w:rFonts w:ascii="Arial" w:hAnsi="Arial" w:cs="Arial"/>
          <w:b/>
          <w:sz w:val="24"/>
          <w:szCs w:val="24"/>
        </w:rPr>
      </w:pPr>
      <w:r w:rsidRPr="001133BE">
        <w:rPr>
          <w:rFonts w:ascii="Arial" w:hAnsi="Arial" w:cs="Arial"/>
          <w:b/>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8.6pt;margin-top:5pt;width:425.9pt;height:0;z-index:251657728" o:connectortype="straight" strokeweight="1pt"/>
        </w:pict>
      </w:r>
      <w:r w:rsidRPr="001133BE">
        <w:rPr>
          <w:rFonts w:ascii="Arial" w:hAnsi="Arial" w:cs="Arial"/>
          <w:b/>
          <w:noProof/>
          <w:sz w:val="24"/>
          <w:szCs w:val="24"/>
        </w:rPr>
        <w:pict>
          <v:shape id="_x0000_s1060" type="#_x0000_t32" style="position:absolute;left:0;text-align:left;margin-left:18.5pt;margin-top:1.4pt;width:425.9pt;height:0;z-index:251656704" o:connectortype="straight" strokeweight="3pt"/>
        </w:pict>
      </w:r>
    </w:p>
    <w:p w:rsidR="0058009D" w:rsidRPr="001133BE" w:rsidRDefault="0058009D" w:rsidP="0058009D">
      <w:pPr>
        <w:pStyle w:val="aff"/>
        <w:spacing w:before="0" w:beforeAutospacing="0" w:after="0" w:afterAutospacing="0"/>
        <w:jc w:val="center"/>
        <w:rPr>
          <w:rFonts w:ascii="Arial" w:eastAsia="Times New Roman" w:hAnsi="Arial" w:cs="Arial"/>
        </w:rPr>
      </w:pPr>
      <w:r w:rsidRPr="001133BE">
        <w:rPr>
          <w:rFonts w:ascii="Arial" w:hAnsi="Arial" w:cs="Arial"/>
        </w:rPr>
        <w:t xml:space="preserve">305001 г. Курск, ул. Дзержинского,86, </w:t>
      </w:r>
      <w:r w:rsidRPr="001133BE">
        <w:rPr>
          <w:rFonts w:ascii="Arial" w:eastAsia="Times New Roman" w:hAnsi="Arial" w:cs="Arial"/>
        </w:rPr>
        <w:t xml:space="preserve">кв/офис 12, </w:t>
      </w:r>
      <w:r w:rsidRPr="001133BE">
        <w:rPr>
          <w:rFonts w:ascii="Arial" w:eastAsia="Times New Roman" w:hAnsi="Arial" w:cs="Arial"/>
          <w:bCs/>
        </w:rPr>
        <w:t>тел./факс 8(4712) 54-76-85</w:t>
      </w:r>
    </w:p>
    <w:p w:rsidR="0058009D" w:rsidRPr="001133BE" w:rsidRDefault="0058009D" w:rsidP="0058009D">
      <w:pPr>
        <w:pStyle w:val="aff"/>
        <w:spacing w:before="0" w:beforeAutospacing="0" w:after="0" w:afterAutospacing="0"/>
        <w:jc w:val="center"/>
        <w:rPr>
          <w:rFonts w:ascii="Arial" w:hAnsi="Arial" w:cs="Arial"/>
        </w:rPr>
      </w:pPr>
      <w:r w:rsidRPr="001133BE">
        <w:rPr>
          <w:rFonts w:ascii="Arial" w:hAnsi="Arial" w:cs="Arial"/>
          <w:bCs/>
        </w:rPr>
        <w:t>e-mail</w:t>
      </w:r>
      <w:r w:rsidRPr="001133BE">
        <w:rPr>
          <w:rFonts w:ascii="Arial" w:hAnsi="Arial" w:cs="Arial"/>
        </w:rPr>
        <w:t xml:space="preserve"> </w:t>
      </w:r>
      <w:hyperlink r:id="rId7" w:history="1">
        <w:r w:rsidRPr="001133BE">
          <w:rPr>
            <w:rStyle w:val="aa"/>
            <w:rFonts w:ascii="Arial" w:hAnsi="Arial" w:cs="Arial"/>
          </w:rPr>
          <w:t>chernova62@mail.ru</w:t>
        </w:r>
      </w:hyperlink>
    </w:p>
    <w:p w:rsidR="0058009D" w:rsidRPr="001133BE" w:rsidRDefault="0058009D" w:rsidP="0058009D">
      <w:pPr>
        <w:tabs>
          <w:tab w:val="left" w:pos="709"/>
        </w:tabs>
        <w:suppressAutoHyphens/>
        <w:ind w:left="-240"/>
        <w:rPr>
          <w:rFonts w:ascii="Arial" w:hAnsi="Arial" w:cs="Arial"/>
          <w:b/>
          <w:sz w:val="24"/>
          <w:szCs w:val="24"/>
        </w:rPr>
      </w:pPr>
    </w:p>
    <w:p w:rsidR="0058009D" w:rsidRPr="001133BE" w:rsidRDefault="00DF05B3" w:rsidP="0058009D">
      <w:pPr>
        <w:tabs>
          <w:tab w:val="left" w:pos="709"/>
        </w:tabs>
        <w:suppressAutoHyphens/>
        <w:ind w:left="-240"/>
        <w:rPr>
          <w:rFonts w:ascii="Arial" w:hAnsi="Arial" w:cs="Arial"/>
          <w:sz w:val="24"/>
          <w:szCs w:val="24"/>
        </w:rPr>
      </w:pPr>
      <w:r>
        <w:rPr>
          <w:rFonts w:ascii="Arial" w:hAnsi="Arial" w:cs="Arial"/>
          <w:noProof/>
          <w:sz w:val="24"/>
          <w:szCs w:val="24"/>
          <w:lang w:eastAsia="ru-RU"/>
        </w:rPr>
        <w:drawing>
          <wp:inline distT="0" distB="0" distL="0" distR="0">
            <wp:extent cx="1952625" cy="2009775"/>
            <wp:effectExtent l="19050" t="0" r="9525" b="0"/>
            <wp:docPr id="1" name="Рисунок 1" descr="11-kurskiy-ray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kurskiy-rayon-gerb"/>
                    <pic:cNvPicPr>
                      <a:picLocks noChangeAspect="1" noChangeArrowheads="1"/>
                    </pic:cNvPicPr>
                  </pic:nvPicPr>
                  <pic:blipFill>
                    <a:blip r:embed="rId8" cstate="print"/>
                    <a:srcRect/>
                    <a:stretch>
                      <a:fillRect/>
                    </a:stretch>
                  </pic:blipFill>
                  <pic:spPr bwMode="auto">
                    <a:xfrm>
                      <a:off x="0" y="0"/>
                      <a:ext cx="1952625" cy="2009775"/>
                    </a:xfrm>
                    <a:prstGeom prst="rect">
                      <a:avLst/>
                    </a:prstGeom>
                    <a:noFill/>
                    <a:ln w="9525">
                      <a:noFill/>
                      <a:miter lim="800000"/>
                      <a:headEnd/>
                      <a:tailEnd/>
                    </a:ln>
                  </pic:spPr>
                </pic:pic>
              </a:graphicData>
            </a:graphic>
          </wp:inline>
        </w:drawing>
      </w:r>
    </w:p>
    <w:p w:rsidR="0058009D" w:rsidRPr="001133BE" w:rsidRDefault="0058009D" w:rsidP="0058009D">
      <w:pPr>
        <w:tabs>
          <w:tab w:val="left" w:pos="709"/>
        </w:tabs>
        <w:suppressAutoHyphens/>
        <w:ind w:left="-240"/>
        <w:rPr>
          <w:rFonts w:ascii="Arial" w:hAnsi="Arial" w:cs="Arial"/>
          <w:b/>
          <w:sz w:val="32"/>
          <w:szCs w:val="32"/>
        </w:rPr>
      </w:pPr>
    </w:p>
    <w:p w:rsidR="00C45B48" w:rsidRPr="001133BE" w:rsidRDefault="00C45B48" w:rsidP="00C45B48">
      <w:pPr>
        <w:suppressAutoHyphens/>
        <w:spacing w:line="240" w:lineRule="auto"/>
        <w:rPr>
          <w:rFonts w:ascii="Arial" w:eastAsia="Times New Roman" w:hAnsi="Arial" w:cs="Arial"/>
          <w:b/>
          <w:sz w:val="32"/>
          <w:szCs w:val="32"/>
          <w:lang w:eastAsia="ru-RU"/>
        </w:rPr>
      </w:pPr>
      <w:r w:rsidRPr="001133BE">
        <w:rPr>
          <w:rFonts w:ascii="Arial" w:eastAsia="Times New Roman" w:hAnsi="Arial" w:cs="Arial"/>
          <w:b/>
          <w:sz w:val="32"/>
          <w:szCs w:val="32"/>
          <w:lang w:eastAsia="ru-RU"/>
        </w:rPr>
        <w:t>ВНЕСЕНИЕ ИЗМЕНЕНИЙ В</w:t>
      </w:r>
    </w:p>
    <w:p w:rsidR="00C45B48" w:rsidRPr="001133BE" w:rsidRDefault="00C45B48" w:rsidP="00C45B48">
      <w:pPr>
        <w:suppressAutoHyphens/>
        <w:spacing w:line="240" w:lineRule="auto"/>
        <w:rPr>
          <w:rFonts w:ascii="Arial" w:eastAsia="Times New Roman" w:hAnsi="Arial" w:cs="Arial"/>
          <w:b/>
          <w:sz w:val="32"/>
          <w:szCs w:val="32"/>
          <w:lang w:eastAsia="ru-RU"/>
        </w:rPr>
      </w:pPr>
      <w:r w:rsidRPr="001133BE">
        <w:rPr>
          <w:rFonts w:ascii="Arial" w:eastAsia="Times New Roman" w:hAnsi="Arial" w:cs="Arial"/>
          <w:b/>
          <w:sz w:val="32"/>
          <w:szCs w:val="32"/>
          <w:lang w:eastAsia="ru-RU"/>
        </w:rPr>
        <w:t xml:space="preserve">ПРАВИЛА ЗЕМЛЕПОЛЬЗОВАНИЯ И ЗАСТРОЙКИ </w:t>
      </w:r>
    </w:p>
    <w:p w:rsidR="00C45B48" w:rsidRPr="001133BE" w:rsidRDefault="00C45B48" w:rsidP="00C45B48">
      <w:pPr>
        <w:suppressAutoHyphens/>
        <w:spacing w:line="240" w:lineRule="auto"/>
        <w:rPr>
          <w:rFonts w:ascii="Arial" w:eastAsia="Times New Roman" w:hAnsi="Arial" w:cs="Arial"/>
          <w:b/>
          <w:sz w:val="32"/>
          <w:szCs w:val="32"/>
          <w:lang w:eastAsia="ru-RU"/>
        </w:rPr>
      </w:pPr>
      <w:r w:rsidRPr="001133BE">
        <w:rPr>
          <w:rFonts w:ascii="Arial" w:eastAsia="Times New Roman" w:hAnsi="Arial" w:cs="Arial"/>
          <w:b/>
          <w:sz w:val="32"/>
          <w:szCs w:val="32"/>
          <w:lang w:eastAsia="ru-RU"/>
        </w:rPr>
        <w:t>МУНИЦИПАЛЬНОГО ОБРАЗОВАНИЯ</w:t>
      </w:r>
    </w:p>
    <w:p w:rsidR="00C45B48" w:rsidRPr="001133BE" w:rsidRDefault="00C45B48" w:rsidP="00C45B48">
      <w:pPr>
        <w:suppressAutoHyphens/>
        <w:spacing w:line="240" w:lineRule="auto"/>
        <w:rPr>
          <w:rFonts w:ascii="Arial" w:eastAsia="Times New Roman" w:hAnsi="Arial" w:cs="Arial"/>
          <w:b/>
          <w:sz w:val="32"/>
          <w:szCs w:val="32"/>
          <w:lang w:eastAsia="ru-RU"/>
        </w:rPr>
      </w:pPr>
      <w:r w:rsidRPr="001133BE">
        <w:rPr>
          <w:rFonts w:ascii="Arial" w:eastAsia="Times New Roman" w:hAnsi="Arial" w:cs="Arial"/>
          <w:b/>
          <w:sz w:val="32"/>
          <w:szCs w:val="32"/>
          <w:lang w:eastAsia="ru-RU"/>
        </w:rPr>
        <w:t>«</w:t>
      </w:r>
      <w:r w:rsidRPr="001133BE">
        <w:rPr>
          <w:rFonts w:ascii="Arial" w:hAnsi="Arial" w:cs="Arial"/>
          <w:b/>
          <w:sz w:val="32"/>
          <w:szCs w:val="32"/>
        </w:rPr>
        <w:t>ВОРОШНЕВСКИЙ</w:t>
      </w:r>
      <w:r w:rsidRPr="001133BE">
        <w:rPr>
          <w:rFonts w:ascii="Arial" w:eastAsia="Times New Roman" w:hAnsi="Arial" w:cs="Arial"/>
          <w:b/>
          <w:sz w:val="32"/>
          <w:szCs w:val="32"/>
          <w:lang w:eastAsia="ru-RU"/>
        </w:rPr>
        <w:t xml:space="preserve"> СЕЛЬСОВЕТ»</w:t>
      </w:r>
    </w:p>
    <w:p w:rsidR="00C45B48" w:rsidRPr="001133BE" w:rsidRDefault="00C45B48" w:rsidP="00C45B48">
      <w:pPr>
        <w:suppressAutoHyphens/>
        <w:spacing w:line="240" w:lineRule="auto"/>
        <w:rPr>
          <w:rFonts w:ascii="Arial" w:eastAsia="Times New Roman" w:hAnsi="Arial" w:cs="Arial"/>
          <w:b/>
          <w:sz w:val="32"/>
          <w:szCs w:val="32"/>
          <w:lang w:eastAsia="ru-RU"/>
        </w:rPr>
      </w:pPr>
      <w:r w:rsidRPr="001133BE">
        <w:rPr>
          <w:rFonts w:ascii="Arial" w:eastAsia="Times New Roman" w:hAnsi="Arial" w:cs="Arial"/>
          <w:b/>
          <w:sz w:val="32"/>
          <w:szCs w:val="32"/>
          <w:lang w:eastAsia="ru-RU"/>
        </w:rPr>
        <w:t>КУРСКОГО РАЙОНА КУРСКОЙ ОБЛАСТИ</w:t>
      </w:r>
    </w:p>
    <w:p w:rsidR="0058009D" w:rsidRPr="001133BE" w:rsidRDefault="00C45B48" w:rsidP="00C45B48">
      <w:pPr>
        <w:tabs>
          <w:tab w:val="left" w:pos="709"/>
        </w:tabs>
        <w:suppressAutoHyphens/>
        <w:autoSpaceDE w:val="0"/>
        <w:ind w:left="-240"/>
        <w:rPr>
          <w:rFonts w:ascii="Arial" w:hAnsi="Arial" w:cs="Arial"/>
          <w:b/>
          <w:kern w:val="1"/>
          <w:sz w:val="32"/>
          <w:szCs w:val="32"/>
        </w:rPr>
      </w:pPr>
      <w:r w:rsidRPr="001133BE">
        <w:rPr>
          <w:rFonts w:ascii="Arial" w:hAnsi="Arial" w:cs="Arial"/>
          <w:b/>
          <w:kern w:val="1"/>
          <w:sz w:val="32"/>
          <w:szCs w:val="32"/>
        </w:rPr>
        <w:t xml:space="preserve"> </w:t>
      </w:r>
      <w:r w:rsidR="0058009D" w:rsidRPr="001133BE">
        <w:rPr>
          <w:rFonts w:ascii="Arial" w:hAnsi="Arial" w:cs="Arial"/>
          <w:b/>
          <w:kern w:val="1"/>
          <w:sz w:val="32"/>
          <w:szCs w:val="32"/>
        </w:rPr>
        <w:t xml:space="preserve">(разработан в соответствии с договором № </w:t>
      </w:r>
      <w:r w:rsidR="0058009D" w:rsidRPr="001133BE">
        <w:rPr>
          <w:rFonts w:ascii="Arial" w:hAnsi="Arial" w:cs="Arial"/>
          <w:b/>
          <w:sz w:val="32"/>
          <w:szCs w:val="32"/>
        </w:rPr>
        <w:t>78б-13</w:t>
      </w:r>
      <w:r w:rsidR="0058009D" w:rsidRPr="001133BE">
        <w:rPr>
          <w:rFonts w:ascii="Arial" w:hAnsi="Arial" w:cs="Arial"/>
          <w:b/>
          <w:kern w:val="1"/>
          <w:sz w:val="32"/>
          <w:szCs w:val="32"/>
        </w:rPr>
        <w:t xml:space="preserve"> от </w:t>
      </w:r>
      <w:r w:rsidR="0058009D" w:rsidRPr="001133BE">
        <w:rPr>
          <w:rFonts w:ascii="Arial" w:hAnsi="Arial" w:cs="Arial"/>
          <w:b/>
          <w:sz w:val="32"/>
          <w:szCs w:val="32"/>
        </w:rPr>
        <w:t>20.11.2013г</w:t>
      </w:r>
      <w:r w:rsidR="0058009D" w:rsidRPr="001133BE">
        <w:rPr>
          <w:rFonts w:ascii="Arial" w:hAnsi="Arial" w:cs="Arial"/>
          <w:b/>
          <w:kern w:val="1"/>
          <w:sz w:val="32"/>
          <w:szCs w:val="32"/>
        </w:rPr>
        <w:t>.)</w:t>
      </w:r>
    </w:p>
    <w:p w:rsidR="0058009D" w:rsidRPr="001133BE" w:rsidRDefault="0058009D" w:rsidP="0058009D">
      <w:pPr>
        <w:tabs>
          <w:tab w:val="left" w:pos="709"/>
        </w:tabs>
        <w:suppressAutoHyphens/>
        <w:autoSpaceDE w:val="0"/>
        <w:spacing w:line="240" w:lineRule="auto"/>
        <w:rPr>
          <w:rFonts w:ascii="Arial" w:hAnsi="Arial" w:cs="Arial"/>
          <w:b/>
          <w:bCs/>
          <w:sz w:val="32"/>
          <w:szCs w:val="32"/>
        </w:rPr>
      </w:pPr>
    </w:p>
    <w:p w:rsidR="00C45B48" w:rsidRPr="001133BE" w:rsidRDefault="00C45B48" w:rsidP="00C45B48">
      <w:pPr>
        <w:suppressAutoHyphens/>
        <w:spacing w:line="240" w:lineRule="auto"/>
        <w:rPr>
          <w:rFonts w:ascii="Arial" w:hAnsi="Arial" w:cs="Arial"/>
          <w:b/>
          <w:sz w:val="32"/>
          <w:szCs w:val="32"/>
        </w:rPr>
      </w:pPr>
      <w:r w:rsidRPr="001133BE">
        <w:rPr>
          <w:rFonts w:ascii="Arial" w:hAnsi="Arial" w:cs="Arial"/>
          <w:b/>
          <w:sz w:val="32"/>
          <w:szCs w:val="32"/>
        </w:rPr>
        <w:t>ПОЯСНИТЕЛЬНАЯ ЗАПИСКА</w:t>
      </w:r>
    </w:p>
    <w:p w:rsidR="0058009D" w:rsidRPr="001133BE" w:rsidRDefault="0058009D" w:rsidP="0058009D">
      <w:pPr>
        <w:suppressAutoHyphens/>
        <w:autoSpaceDE w:val="0"/>
        <w:spacing w:line="240" w:lineRule="auto"/>
        <w:rPr>
          <w:rFonts w:ascii="Arial" w:hAnsi="Arial" w:cs="Arial"/>
          <w:b/>
          <w:bCs/>
          <w:sz w:val="24"/>
          <w:szCs w:val="24"/>
        </w:rPr>
      </w:pPr>
    </w:p>
    <w:p w:rsidR="0058009D" w:rsidRPr="001133BE" w:rsidRDefault="0058009D" w:rsidP="0058009D">
      <w:pPr>
        <w:suppressAutoHyphens/>
        <w:autoSpaceDE w:val="0"/>
        <w:spacing w:line="240" w:lineRule="auto"/>
        <w:rPr>
          <w:rFonts w:ascii="Arial" w:hAnsi="Arial" w:cs="Arial"/>
          <w:b/>
          <w:bCs/>
          <w:sz w:val="24"/>
          <w:szCs w:val="24"/>
        </w:rPr>
      </w:pPr>
    </w:p>
    <w:p w:rsidR="0058009D" w:rsidRPr="001133BE" w:rsidRDefault="0058009D" w:rsidP="0058009D">
      <w:pPr>
        <w:suppressAutoHyphens/>
        <w:autoSpaceDE w:val="0"/>
        <w:spacing w:line="240" w:lineRule="auto"/>
        <w:rPr>
          <w:rFonts w:ascii="Arial" w:hAnsi="Arial" w:cs="Arial"/>
          <w:b/>
          <w:bCs/>
          <w:sz w:val="24"/>
          <w:szCs w:val="24"/>
        </w:rPr>
      </w:pPr>
    </w:p>
    <w:p w:rsidR="0058009D" w:rsidRPr="001133BE" w:rsidRDefault="0058009D" w:rsidP="0058009D">
      <w:pPr>
        <w:suppressAutoHyphens/>
        <w:autoSpaceDE w:val="0"/>
        <w:spacing w:line="240" w:lineRule="auto"/>
        <w:rPr>
          <w:rFonts w:ascii="Arial" w:hAnsi="Arial" w:cs="Arial"/>
          <w:b/>
          <w:bCs/>
          <w:sz w:val="24"/>
          <w:szCs w:val="24"/>
        </w:rPr>
      </w:pPr>
    </w:p>
    <w:tbl>
      <w:tblPr>
        <w:tblW w:w="9105" w:type="dxa"/>
        <w:tblInd w:w="217" w:type="dxa"/>
        <w:tblLook w:val="04A0"/>
      </w:tblPr>
      <w:tblGrid>
        <w:gridCol w:w="4002"/>
        <w:gridCol w:w="5103"/>
      </w:tblGrid>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b/>
                <w:bCs/>
                <w:sz w:val="24"/>
                <w:szCs w:val="24"/>
              </w:rPr>
            </w:pPr>
            <w:r w:rsidRPr="001133BE">
              <w:rPr>
                <w:rFonts w:ascii="Arial" w:hAnsi="Arial" w:cs="Arial"/>
                <w:sz w:val="24"/>
                <w:szCs w:val="24"/>
                <w:lang w:eastAsia="ru-RU"/>
              </w:rPr>
              <w:t>Заказчик</w:t>
            </w:r>
          </w:p>
        </w:tc>
        <w:tc>
          <w:tcPr>
            <w:tcW w:w="5103" w:type="dxa"/>
          </w:tcPr>
          <w:p w:rsidR="0058009D" w:rsidRPr="001133BE" w:rsidRDefault="0058009D" w:rsidP="0058009D">
            <w:pPr>
              <w:spacing w:line="240" w:lineRule="auto"/>
              <w:jc w:val="both"/>
              <w:rPr>
                <w:rFonts w:ascii="Arial" w:hAnsi="Arial" w:cs="Arial"/>
                <w:sz w:val="24"/>
                <w:szCs w:val="24"/>
                <w:lang w:eastAsia="ru-RU"/>
              </w:rPr>
            </w:pPr>
            <w:r w:rsidRPr="001133BE">
              <w:rPr>
                <w:rFonts w:ascii="Arial" w:hAnsi="Arial" w:cs="Arial"/>
                <w:sz w:val="24"/>
                <w:szCs w:val="24"/>
                <w:lang w:eastAsia="ru-RU"/>
              </w:rPr>
              <w:t>Администрация Ворошневского сельсовета</w:t>
            </w:r>
          </w:p>
          <w:p w:rsidR="0058009D" w:rsidRPr="001133BE" w:rsidRDefault="0058009D" w:rsidP="0058009D">
            <w:pPr>
              <w:spacing w:line="240" w:lineRule="auto"/>
              <w:jc w:val="both"/>
              <w:rPr>
                <w:rFonts w:ascii="Arial" w:hAnsi="Arial" w:cs="Arial"/>
                <w:sz w:val="24"/>
                <w:szCs w:val="24"/>
                <w:lang w:eastAsia="ru-RU"/>
              </w:rPr>
            </w:pPr>
            <w:r w:rsidRPr="001133BE">
              <w:rPr>
                <w:rFonts w:ascii="Arial" w:hAnsi="Arial" w:cs="Arial"/>
                <w:sz w:val="24"/>
                <w:szCs w:val="24"/>
                <w:lang w:eastAsia="ru-RU"/>
              </w:rPr>
              <w:t>Курского района Курской области</w:t>
            </w:r>
          </w:p>
        </w:tc>
      </w:tr>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sz w:val="24"/>
                <w:szCs w:val="24"/>
                <w:lang w:eastAsia="ru-RU"/>
              </w:rPr>
            </w:pPr>
            <w:r w:rsidRPr="001133BE">
              <w:rPr>
                <w:rFonts w:ascii="Arial" w:hAnsi="Arial" w:cs="Arial"/>
                <w:sz w:val="24"/>
                <w:szCs w:val="24"/>
                <w:lang w:eastAsia="ru-RU"/>
              </w:rPr>
              <w:t>Исполнитель</w:t>
            </w:r>
          </w:p>
        </w:tc>
        <w:tc>
          <w:tcPr>
            <w:tcW w:w="5103" w:type="dxa"/>
          </w:tcPr>
          <w:p w:rsidR="0058009D" w:rsidRPr="001133BE" w:rsidRDefault="0058009D" w:rsidP="0058009D">
            <w:pPr>
              <w:tabs>
                <w:tab w:val="left" w:pos="709"/>
              </w:tabs>
              <w:suppressAutoHyphens/>
              <w:autoSpaceDE w:val="0"/>
              <w:spacing w:line="240" w:lineRule="auto"/>
              <w:jc w:val="left"/>
              <w:rPr>
                <w:rFonts w:ascii="Arial" w:hAnsi="Arial" w:cs="Arial"/>
                <w:sz w:val="24"/>
                <w:szCs w:val="24"/>
                <w:lang w:eastAsia="ru-RU"/>
              </w:rPr>
            </w:pPr>
            <w:r w:rsidRPr="001133BE">
              <w:rPr>
                <w:rFonts w:ascii="Arial" w:hAnsi="Arial" w:cs="Arial"/>
                <w:sz w:val="24"/>
                <w:szCs w:val="24"/>
                <w:lang w:eastAsia="ru-RU"/>
              </w:rPr>
              <w:t>ООО «Архитектурное бюро»</w:t>
            </w:r>
          </w:p>
        </w:tc>
      </w:tr>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b/>
                <w:bCs/>
                <w:sz w:val="24"/>
                <w:szCs w:val="24"/>
              </w:rPr>
            </w:pPr>
            <w:r w:rsidRPr="001133BE">
              <w:rPr>
                <w:rFonts w:ascii="Arial" w:hAnsi="Arial" w:cs="Arial"/>
                <w:sz w:val="24"/>
                <w:szCs w:val="24"/>
                <w:lang w:eastAsia="ru-RU"/>
              </w:rPr>
              <w:t>Директор</w:t>
            </w:r>
          </w:p>
        </w:tc>
        <w:tc>
          <w:tcPr>
            <w:tcW w:w="5103" w:type="dxa"/>
          </w:tcPr>
          <w:p w:rsidR="0058009D" w:rsidRPr="001133BE" w:rsidRDefault="0058009D" w:rsidP="0058009D">
            <w:pPr>
              <w:tabs>
                <w:tab w:val="left" w:pos="709"/>
              </w:tabs>
              <w:suppressAutoHyphens/>
              <w:autoSpaceDE w:val="0"/>
              <w:spacing w:line="240" w:lineRule="auto"/>
              <w:ind w:firstLine="2160"/>
              <w:rPr>
                <w:rFonts w:ascii="Arial" w:hAnsi="Arial" w:cs="Arial"/>
                <w:b/>
                <w:bCs/>
                <w:sz w:val="24"/>
                <w:szCs w:val="24"/>
              </w:rPr>
            </w:pPr>
            <w:r w:rsidRPr="001133BE">
              <w:rPr>
                <w:rFonts w:ascii="Arial" w:hAnsi="Arial" w:cs="Arial"/>
                <w:sz w:val="24"/>
                <w:szCs w:val="24"/>
                <w:lang w:eastAsia="ru-RU"/>
              </w:rPr>
              <w:t>М.К. Чернов</w:t>
            </w:r>
          </w:p>
        </w:tc>
      </w:tr>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b/>
                <w:bCs/>
                <w:sz w:val="24"/>
                <w:szCs w:val="24"/>
              </w:rPr>
            </w:pPr>
            <w:r w:rsidRPr="001133BE">
              <w:rPr>
                <w:rFonts w:ascii="Arial" w:hAnsi="Arial" w:cs="Arial"/>
                <w:sz w:val="24"/>
                <w:szCs w:val="24"/>
                <w:lang w:eastAsia="ru-RU"/>
              </w:rPr>
              <w:t>Главный архитектор</w:t>
            </w:r>
          </w:p>
        </w:tc>
        <w:tc>
          <w:tcPr>
            <w:tcW w:w="5103" w:type="dxa"/>
          </w:tcPr>
          <w:p w:rsidR="0058009D" w:rsidRPr="001133BE" w:rsidRDefault="0058009D" w:rsidP="0058009D">
            <w:pPr>
              <w:tabs>
                <w:tab w:val="left" w:pos="709"/>
              </w:tabs>
              <w:suppressAutoHyphens/>
              <w:autoSpaceDE w:val="0"/>
              <w:spacing w:line="240" w:lineRule="auto"/>
              <w:ind w:firstLine="2160"/>
              <w:rPr>
                <w:rFonts w:ascii="Arial" w:hAnsi="Arial" w:cs="Arial"/>
                <w:b/>
                <w:bCs/>
                <w:sz w:val="24"/>
                <w:szCs w:val="24"/>
              </w:rPr>
            </w:pPr>
            <w:r w:rsidRPr="001133BE">
              <w:rPr>
                <w:rFonts w:ascii="Arial" w:hAnsi="Arial" w:cs="Arial"/>
                <w:sz w:val="24"/>
                <w:szCs w:val="24"/>
                <w:lang w:eastAsia="ru-RU"/>
              </w:rPr>
              <w:t>О.И. Чернова</w:t>
            </w:r>
          </w:p>
        </w:tc>
      </w:tr>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sz w:val="24"/>
                <w:szCs w:val="24"/>
                <w:lang w:eastAsia="ru-RU"/>
              </w:rPr>
            </w:pPr>
            <w:r w:rsidRPr="001133BE">
              <w:rPr>
                <w:rFonts w:ascii="Arial" w:hAnsi="Arial" w:cs="Arial"/>
                <w:sz w:val="24"/>
                <w:szCs w:val="24"/>
                <w:lang w:eastAsia="ru-RU"/>
              </w:rPr>
              <w:t>Главный специалист-экономист</w:t>
            </w:r>
          </w:p>
        </w:tc>
        <w:tc>
          <w:tcPr>
            <w:tcW w:w="5103" w:type="dxa"/>
          </w:tcPr>
          <w:p w:rsidR="0058009D" w:rsidRPr="001133BE" w:rsidRDefault="0058009D" w:rsidP="0058009D">
            <w:pPr>
              <w:tabs>
                <w:tab w:val="left" w:pos="709"/>
              </w:tabs>
              <w:suppressAutoHyphens/>
              <w:autoSpaceDE w:val="0"/>
              <w:spacing w:line="240" w:lineRule="auto"/>
              <w:ind w:firstLine="2160"/>
              <w:rPr>
                <w:rFonts w:ascii="Arial" w:hAnsi="Arial" w:cs="Arial"/>
                <w:sz w:val="24"/>
                <w:szCs w:val="24"/>
                <w:lang w:eastAsia="ru-RU"/>
              </w:rPr>
            </w:pPr>
            <w:r w:rsidRPr="001133BE">
              <w:rPr>
                <w:rFonts w:ascii="Arial" w:hAnsi="Arial" w:cs="Arial"/>
                <w:sz w:val="24"/>
                <w:szCs w:val="24"/>
                <w:lang w:eastAsia="ru-RU"/>
              </w:rPr>
              <w:t>Е.Г. Шелякова</w:t>
            </w:r>
          </w:p>
        </w:tc>
      </w:tr>
      <w:tr w:rsidR="0058009D" w:rsidRPr="001133BE" w:rsidTr="00796FC5">
        <w:tc>
          <w:tcPr>
            <w:tcW w:w="4002" w:type="dxa"/>
          </w:tcPr>
          <w:p w:rsidR="0058009D" w:rsidRPr="001133BE" w:rsidRDefault="0058009D" w:rsidP="0058009D">
            <w:pPr>
              <w:tabs>
                <w:tab w:val="left" w:pos="709"/>
              </w:tabs>
              <w:suppressAutoHyphens/>
              <w:autoSpaceDE w:val="0"/>
              <w:spacing w:line="240" w:lineRule="auto"/>
              <w:jc w:val="left"/>
              <w:rPr>
                <w:rFonts w:ascii="Arial" w:hAnsi="Arial" w:cs="Arial"/>
                <w:sz w:val="24"/>
                <w:szCs w:val="24"/>
                <w:lang w:eastAsia="ru-RU"/>
              </w:rPr>
            </w:pPr>
            <w:r w:rsidRPr="001133BE">
              <w:rPr>
                <w:rFonts w:ascii="Arial" w:hAnsi="Arial" w:cs="Arial"/>
                <w:sz w:val="24"/>
                <w:szCs w:val="24"/>
                <w:lang w:eastAsia="ru-RU"/>
              </w:rPr>
              <w:t>Инженер-картограф</w:t>
            </w:r>
          </w:p>
        </w:tc>
        <w:tc>
          <w:tcPr>
            <w:tcW w:w="5103" w:type="dxa"/>
          </w:tcPr>
          <w:p w:rsidR="0058009D" w:rsidRPr="001133BE" w:rsidRDefault="0058009D" w:rsidP="0058009D">
            <w:pPr>
              <w:tabs>
                <w:tab w:val="left" w:pos="709"/>
              </w:tabs>
              <w:suppressAutoHyphens/>
              <w:autoSpaceDE w:val="0"/>
              <w:spacing w:line="240" w:lineRule="auto"/>
              <w:ind w:firstLine="2160"/>
              <w:rPr>
                <w:rFonts w:ascii="Arial" w:hAnsi="Arial" w:cs="Arial"/>
                <w:sz w:val="24"/>
                <w:szCs w:val="24"/>
                <w:lang w:eastAsia="ru-RU"/>
              </w:rPr>
            </w:pPr>
            <w:r w:rsidRPr="001133BE">
              <w:rPr>
                <w:rFonts w:ascii="Arial" w:hAnsi="Arial" w:cs="Arial"/>
                <w:sz w:val="24"/>
                <w:szCs w:val="24"/>
                <w:lang w:eastAsia="ru-RU"/>
              </w:rPr>
              <w:t>М.Г. Соловьёва </w:t>
            </w:r>
          </w:p>
        </w:tc>
      </w:tr>
    </w:tbl>
    <w:p w:rsidR="0058009D" w:rsidRPr="001133BE" w:rsidRDefault="0058009D" w:rsidP="0058009D">
      <w:pPr>
        <w:spacing w:before="100" w:beforeAutospacing="1" w:line="240" w:lineRule="auto"/>
        <w:rPr>
          <w:rFonts w:ascii="Arial" w:hAnsi="Arial" w:cs="Arial"/>
          <w:sz w:val="24"/>
          <w:szCs w:val="24"/>
          <w:lang w:eastAsia="ru-RU"/>
        </w:rPr>
      </w:pPr>
    </w:p>
    <w:p w:rsidR="0058009D" w:rsidRPr="001133BE" w:rsidRDefault="0058009D" w:rsidP="0058009D">
      <w:pPr>
        <w:spacing w:before="100" w:beforeAutospacing="1" w:line="240" w:lineRule="auto"/>
        <w:rPr>
          <w:rFonts w:ascii="Arial" w:hAnsi="Arial" w:cs="Arial"/>
          <w:sz w:val="24"/>
          <w:szCs w:val="24"/>
          <w:lang w:eastAsia="ru-RU"/>
        </w:rPr>
      </w:pPr>
    </w:p>
    <w:p w:rsidR="0058009D" w:rsidRPr="001133BE" w:rsidRDefault="0058009D" w:rsidP="0058009D">
      <w:pPr>
        <w:spacing w:before="100" w:beforeAutospacing="1" w:line="240" w:lineRule="auto"/>
        <w:rPr>
          <w:rFonts w:ascii="Arial" w:hAnsi="Arial" w:cs="Arial"/>
          <w:sz w:val="24"/>
          <w:szCs w:val="24"/>
          <w:lang w:eastAsia="ru-RU"/>
        </w:rPr>
      </w:pPr>
    </w:p>
    <w:p w:rsidR="0058009D" w:rsidRPr="001133BE" w:rsidRDefault="0058009D" w:rsidP="0058009D">
      <w:pPr>
        <w:widowControl w:val="0"/>
        <w:suppressAutoHyphens/>
        <w:rPr>
          <w:rFonts w:ascii="Arial" w:hAnsi="Arial" w:cs="Arial"/>
          <w:bCs/>
          <w:sz w:val="24"/>
          <w:szCs w:val="24"/>
        </w:rPr>
      </w:pPr>
      <w:r w:rsidRPr="001133BE">
        <w:rPr>
          <w:rFonts w:ascii="Arial" w:hAnsi="Arial" w:cs="Arial"/>
          <w:bCs/>
          <w:sz w:val="24"/>
          <w:szCs w:val="24"/>
        </w:rPr>
        <w:t>г. Курск 2013 г.</w:t>
      </w:r>
    </w:p>
    <w:p w:rsidR="0058009D" w:rsidRPr="001133BE" w:rsidRDefault="0058009D" w:rsidP="0058009D">
      <w:pPr>
        <w:spacing w:line="240" w:lineRule="auto"/>
        <w:rPr>
          <w:rFonts w:ascii="Arial" w:hAnsi="Arial" w:cs="Arial"/>
          <w:sz w:val="24"/>
          <w:szCs w:val="24"/>
          <w:lang w:eastAsia="ru-RU"/>
        </w:rPr>
      </w:pPr>
      <w:r w:rsidRPr="001133BE">
        <w:rPr>
          <w:rFonts w:ascii="Arial" w:hAnsi="Arial" w:cs="Arial"/>
          <w:sz w:val="24"/>
          <w:szCs w:val="24"/>
          <w:lang w:eastAsia="ru-RU"/>
        </w:rPr>
        <w:t>АВТОРСКИЙ КОЛЛЕКТИВ</w:t>
      </w:r>
    </w:p>
    <w:p w:rsidR="0058009D" w:rsidRPr="001133BE" w:rsidRDefault="0058009D" w:rsidP="0058009D">
      <w:pPr>
        <w:spacing w:line="240" w:lineRule="auto"/>
        <w:rPr>
          <w:rFonts w:ascii="Arial" w:hAnsi="Arial" w:cs="Arial"/>
          <w:sz w:val="24"/>
          <w:szCs w:val="24"/>
          <w:lang w:eastAsia="ru-RU"/>
        </w:rPr>
      </w:pPr>
    </w:p>
    <w:p w:rsidR="0058009D" w:rsidRPr="001133BE" w:rsidRDefault="00C45B48" w:rsidP="00C45B48">
      <w:pPr>
        <w:widowControl w:val="0"/>
        <w:suppressAutoHyphens/>
        <w:spacing w:line="240" w:lineRule="auto"/>
        <w:ind w:firstLine="709"/>
        <w:jc w:val="both"/>
        <w:rPr>
          <w:rFonts w:ascii="Arial" w:hAnsi="Arial" w:cs="Arial"/>
          <w:sz w:val="24"/>
          <w:szCs w:val="24"/>
          <w:lang w:eastAsia="ru-RU"/>
        </w:rPr>
      </w:pPr>
      <w:r w:rsidRPr="001133BE">
        <w:rPr>
          <w:rFonts w:ascii="Arial" w:hAnsi="Arial" w:cs="Arial"/>
          <w:sz w:val="24"/>
          <w:szCs w:val="24"/>
          <w:lang w:eastAsia="ru-RU"/>
        </w:rPr>
        <w:t xml:space="preserve">Проект </w:t>
      </w:r>
      <w:r w:rsidRPr="001133BE">
        <w:rPr>
          <w:rFonts w:ascii="Arial" w:eastAsia="Times New Roman" w:hAnsi="Arial" w:cs="Arial"/>
          <w:sz w:val="24"/>
          <w:szCs w:val="24"/>
          <w:lang w:eastAsia="ru-RU"/>
        </w:rPr>
        <w:t>внесение изменений в правила землепользования и застройки муниципального образования «</w:t>
      </w:r>
      <w:r w:rsidRPr="001133BE">
        <w:rPr>
          <w:rFonts w:ascii="Arial" w:hAnsi="Arial" w:cs="Arial"/>
          <w:sz w:val="24"/>
          <w:szCs w:val="24"/>
        </w:rPr>
        <w:t>Ворошневский</w:t>
      </w:r>
      <w:r w:rsidRPr="001133BE">
        <w:rPr>
          <w:rFonts w:ascii="Arial" w:eastAsia="Times New Roman" w:hAnsi="Arial" w:cs="Arial"/>
          <w:sz w:val="24"/>
          <w:szCs w:val="24"/>
          <w:lang w:eastAsia="ru-RU"/>
        </w:rPr>
        <w:t xml:space="preserve"> сельсовет» Курского района Курской области </w:t>
      </w:r>
      <w:r w:rsidR="0058009D" w:rsidRPr="001133BE">
        <w:rPr>
          <w:rFonts w:ascii="Arial" w:hAnsi="Arial" w:cs="Arial"/>
          <w:sz w:val="24"/>
          <w:szCs w:val="24"/>
          <w:lang w:eastAsia="ru-RU"/>
        </w:rPr>
        <w:t>разработан коллективом специалистов в составе:</w:t>
      </w:r>
    </w:p>
    <w:p w:rsidR="0058009D" w:rsidRPr="001133BE" w:rsidRDefault="0058009D" w:rsidP="00C45B48">
      <w:pPr>
        <w:widowControl w:val="0"/>
        <w:spacing w:line="240" w:lineRule="auto"/>
        <w:ind w:firstLine="709"/>
        <w:jc w:val="both"/>
        <w:rPr>
          <w:rFonts w:ascii="Arial" w:hAnsi="Arial" w:cs="Arial"/>
          <w:sz w:val="24"/>
          <w:szCs w:val="24"/>
          <w:lang w:eastAsia="ru-RU"/>
        </w:rPr>
      </w:pPr>
      <w:r w:rsidRPr="001133BE">
        <w:rPr>
          <w:rFonts w:ascii="Arial" w:hAnsi="Arial" w:cs="Arial"/>
          <w:bCs/>
          <w:sz w:val="24"/>
          <w:szCs w:val="24"/>
          <w:lang w:eastAsia="ru-RU"/>
        </w:rPr>
        <w:t>1. Чернов М.К., директор ООО «Архитектурное бюро», архитектор, член Союза</w:t>
      </w:r>
      <w:r w:rsidR="007E17ED" w:rsidRPr="001133BE">
        <w:rPr>
          <w:rFonts w:ascii="Arial" w:hAnsi="Arial" w:cs="Arial"/>
          <w:bCs/>
          <w:sz w:val="24"/>
          <w:szCs w:val="24"/>
          <w:lang w:eastAsia="ru-RU"/>
        </w:rPr>
        <w:t xml:space="preserve"> архитекторов России</w:t>
      </w:r>
      <w:r w:rsidRPr="001133BE">
        <w:rPr>
          <w:rFonts w:ascii="Arial" w:hAnsi="Arial" w:cs="Arial"/>
          <w:bCs/>
          <w:sz w:val="24"/>
          <w:szCs w:val="24"/>
          <w:lang w:eastAsia="ru-RU"/>
        </w:rPr>
        <w:t>;</w:t>
      </w:r>
    </w:p>
    <w:p w:rsidR="0058009D" w:rsidRPr="001133BE" w:rsidRDefault="0058009D" w:rsidP="00C45B48">
      <w:pPr>
        <w:widowControl w:val="0"/>
        <w:spacing w:line="240" w:lineRule="auto"/>
        <w:ind w:firstLine="709"/>
        <w:jc w:val="both"/>
        <w:rPr>
          <w:rFonts w:ascii="Arial" w:hAnsi="Arial" w:cs="Arial"/>
          <w:sz w:val="24"/>
          <w:szCs w:val="24"/>
          <w:lang w:eastAsia="ru-RU"/>
        </w:rPr>
      </w:pPr>
      <w:r w:rsidRPr="001133BE">
        <w:rPr>
          <w:rFonts w:ascii="Arial" w:hAnsi="Arial" w:cs="Arial"/>
          <w:bCs/>
          <w:sz w:val="24"/>
          <w:szCs w:val="24"/>
          <w:lang w:eastAsia="ru-RU"/>
        </w:rPr>
        <w:t>2. Чернова О.И., главный архитектор ООО «Архитектурное бюро»;</w:t>
      </w:r>
    </w:p>
    <w:p w:rsidR="0058009D" w:rsidRPr="001133BE" w:rsidRDefault="0058009D" w:rsidP="00C45B48">
      <w:pPr>
        <w:widowControl w:val="0"/>
        <w:spacing w:line="240" w:lineRule="auto"/>
        <w:ind w:firstLine="709"/>
        <w:jc w:val="both"/>
        <w:rPr>
          <w:rFonts w:ascii="Arial" w:hAnsi="Arial" w:cs="Arial"/>
          <w:sz w:val="24"/>
          <w:szCs w:val="24"/>
          <w:lang w:eastAsia="ru-RU"/>
        </w:rPr>
      </w:pPr>
      <w:r w:rsidRPr="001133BE">
        <w:rPr>
          <w:rFonts w:ascii="Arial" w:hAnsi="Arial" w:cs="Arial"/>
          <w:bCs/>
          <w:sz w:val="24"/>
          <w:szCs w:val="24"/>
          <w:lang w:eastAsia="ru-RU"/>
        </w:rPr>
        <w:t>3. Чернов К.М., архитектор; аспирант, преподаватель кафедры Архитектуры Юго- Западного Государственого Университета г. Курск;</w:t>
      </w:r>
    </w:p>
    <w:p w:rsidR="0058009D" w:rsidRPr="001133BE" w:rsidRDefault="0058009D" w:rsidP="00C45B48">
      <w:pPr>
        <w:widowControl w:val="0"/>
        <w:spacing w:line="240" w:lineRule="auto"/>
        <w:ind w:firstLine="709"/>
        <w:jc w:val="both"/>
        <w:rPr>
          <w:rFonts w:ascii="Arial" w:hAnsi="Arial" w:cs="Arial"/>
          <w:sz w:val="24"/>
          <w:szCs w:val="24"/>
          <w:lang w:eastAsia="ru-RU"/>
        </w:rPr>
      </w:pPr>
      <w:r w:rsidRPr="001133BE">
        <w:rPr>
          <w:rFonts w:ascii="Arial" w:hAnsi="Arial" w:cs="Arial"/>
          <w:bCs/>
          <w:sz w:val="24"/>
          <w:szCs w:val="24"/>
          <w:lang w:eastAsia="ru-RU"/>
        </w:rPr>
        <w:t>4. Шелякова Е.Г., экономист;</w:t>
      </w:r>
    </w:p>
    <w:p w:rsidR="0058009D" w:rsidRPr="001133BE" w:rsidRDefault="0058009D" w:rsidP="00C45B48">
      <w:pPr>
        <w:widowControl w:val="0"/>
        <w:spacing w:line="240" w:lineRule="auto"/>
        <w:ind w:firstLine="709"/>
        <w:jc w:val="both"/>
        <w:rPr>
          <w:rFonts w:ascii="Arial" w:hAnsi="Arial" w:cs="Arial"/>
          <w:sz w:val="24"/>
          <w:szCs w:val="24"/>
          <w:lang w:eastAsia="ru-RU"/>
        </w:rPr>
      </w:pPr>
      <w:r w:rsidRPr="001133BE">
        <w:rPr>
          <w:rFonts w:ascii="Arial" w:hAnsi="Arial" w:cs="Arial"/>
          <w:bCs/>
          <w:sz w:val="24"/>
          <w:szCs w:val="24"/>
          <w:lang w:eastAsia="ru-RU"/>
        </w:rPr>
        <w:t>5. Соловьёва М.Г., инженер – картограф.</w:t>
      </w: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58009D">
      <w:pPr>
        <w:tabs>
          <w:tab w:val="left" w:pos="709"/>
        </w:tabs>
        <w:suppressAutoHyphens/>
        <w:autoSpaceDE w:val="0"/>
        <w:spacing w:line="240" w:lineRule="auto"/>
        <w:rPr>
          <w:rFonts w:ascii="Arial" w:hAnsi="Arial" w:cs="Arial"/>
          <w:b/>
          <w:bCs/>
          <w:sz w:val="24"/>
          <w:szCs w:val="24"/>
        </w:rPr>
      </w:pPr>
    </w:p>
    <w:p w:rsidR="00C45B48" w:rsidRPr="001133BE" w:rsidRDefault="00C45B48" w:rsidP="0058009D">
      <w:pPr>
        <w:tabs>
          <w:tab w:val="left" w:pos="709"/>
        </w:tabs>
        <w:suppressAutoHyphens/>
        <w:autoSpaceDE w:val="0"/>
        <w:spacing w:line="240" w:lineRule="auto"/>
        <w:rPr>
          <w:rFonts w:ascii="Arial" w:hAnsi="Arial" w:cs="Arial"/>
          <w:b/>
          <w:bCs/>
          <w:sz w:val="24"/>
          <w:szCs w:val="24"/>
        </w:rPr>
      </w:pPr>
    </w:p>
    <w:p w:rsidR="0058009D" w:rsidRPr="001133BE" w:rsidRDefault="0058009D" w:rsidP="00407E99">
      <w:pPr>
        <w:widowControl w:val="0"/>
        <w:suppressAutoHyphens/>
        <w:rPr>
          <w:rFonts w:ascii="Arial" w:hAnsi="Arial" w:cs="Arial"/>
          <w:b/>
          <w:bCs/>
          <w:sz w:val="24"/>
          <w:szCs w:val="24"/>
        </w:rPr>
      </w:pPr>
    </w:p>
    <w:p w:rsidR="00567D2F" w:rsidRPr="001133BE" w:rsidRDefault="00567D2F" w:rsidP="00407E99">
      <w:pPr>
        <w:widowControl w:val="0"/>
        <w:suppressAutoHyphens/>
        <w:rPr>
          <w:rFonts w:ascii="Arial" w:hAnsi="Arial" w:cs="Arial"/>
          <w:b/>
          <w:bCs/>
          <w:sz w:val="24"/>
          <w:szCs w:val="24"/>
        </w:rPr>
      </w:pPr>
      <w:r w:rsidRPr="001133BE">
        <w:rPr>
          <w:rFonts w:ascii="Arial" w:hAnsi="Arial" w:cs="Arial"/>
          <w:b/>
          <w:bCs/>
          <w:sz w:val="24"/>
          <w:szCs w:val="24"/>
        </w:rPr>
        <w:t>СОДЕРЖАНИЕ</w:t>
      </w:r>
    </w:p>
    <w:p w:rsidR="005F5E9B" w:rsidRPr="001133BE" w:rsidRDefault="005E1F36" w:rsidP="00E771EA">
      <w:pPr>
        <w:pStyle w:val="11"/>
        <w:jc w:val="both"/>
        <w:rPr>
          <w:rFonts w:ascii="Arial" w:hAnsi="Arial" w:cs="Arial"/>
        </w:rPr>
      </w:pPr>
      <w:r w:rsidRPr="001133BE">
        <w:rPr>
          <w:rFonts w:ascii="Arial" w:hAnsi="Arial" w:cs="Arial"/>
          <w:bCs/>
        </w:rPr>
        <w:fldChar w:fldCharType="begin"/>
      </w:r>
      <w:r w:rsidR="001B01AE" w:rsidRPr="001133BE">
        <w:rPr>
          <w:rFonts w:ascii="Arial" w:hAnsi="Arial" w:cs="Arial"/>
          <w:bCs/>
        </w:rPr>
        <w:instrText xml:space="preserve"> TOC \o "1-4" \h \z \u </w:instrText>
      </w:r>
      <w:r w:rsidRPr="001133BE">
        <w:rPr>
          <w:rFonts w:ascii="Arial" w:hAnsi="Arial" w:cs="Arial"/>
          <w:bCs/>
        </w:rPr>
        <w:fldChar w:fldCharType="separate"/>
      </w:r>
      <w:hyperlink w:anchor="_Toc374525512" w:history="1">
        <w:r w:rsidR="005F5E9B" w:rsidRPr="001133BE">
          <w:rPr>
            <w:rStyle w:val="aa"/>
            <w:rFonts w:ascii="Arial" w:hAnsi="Arial" w:cs="Arial"/>
          </w:rPr>
          <w:t>ВВЕДЕНИЕ</w:t>
        </w:r>
        <w:r w:rsidR="005F5E9B" w:rsidRPr="001133BE">
          <w:rPr>
            <w:rFonts w:ascii="Arial" w:hAnsi="Arial" w:cs="Arial"/>
            <w:webHidden/>
          </w:rPr>
          <w:tab/>
        </w:r>
        <w:r w:rsidR="005F5E9B" w:rsidRPr="001133BE">
          <w:rPr>
            <w:rFonts w:ascii="Arial" w:hAnsi="Arial" w:cs="Arial"/>
            <w:webHidden/>
          </w:rPr>
          <w:fldChar w:fldCharType="begin"/>
        </w:r>
        <w:r w:rsidR="005F5E9B" w:rsidRPr="001133BE">
          <w:rPr>
            <w:rFonts w:ascii="Arial" w:hAnsi="Arial" w:cs="Arial"/>
            <w:webHidden/>
          </w:rPr>
          <w:instrText xml:space="preserve"> PAGEREF _Toc374525512 \h </w:instrText>
        </w:r>
        <w:r w:rsidR="005F5E9B" w:rsidRPr="001133BE">
          <w:rPr>
            <w:rFonts w:ascii="Arial" w:hAnsi="Arial" w:cs="Arial"/>
            <w:webHidden/>
          </w:rPr>
        </w:r>
        <w:r w:rsidR="005F5E9B" w:rsidRPr="001133BE">
          <w:rPr>
            <w:rFonts w:ascii="Arial" w:hAnsi="Arial" w:cs="Arial"/>
            <w:webHidden/>
          </w:rPr>
          <w:fldChar w:fldCharType="separate"/>
        </w:r>
        <w:r w:rsidR="00796FC5" w:rsidRPr="001133BE">
          <w:rPr>
            <w:rFonts w:ascii="Arial" w:hAnsi="Arial" w:cs="Arial"/>
            <w:webHidden/>
          </w:rPr>
          <w:t>5</w:t>
        </w:r>
        <w:r w:rsidR="005F5E9B" w:rsidRPr="001133BE">
          <w:rPr>
            <w:rFonts w:ascii="Arial" w:hAnsi="Arial" w:cs="Arial"/>
            <w:webHidden/>
          </w:rPr>
          <w:fldChar w:fldCharType="end"/>
        </w:r>
      </w:hyperlink>
    </w:p>
    <w:p w:rsidR="005F5E9B" w:rsidRPr="001133BE" w:rsidRDefault="005F5E9B">
      <w:pPr>
        <w:pStyle w:val="11"/>
        <w:rPr>
          <w:rFonts w:ascii="Arial" w:hAnsi="Arial" w:cs="Arial"/>
        </w:rPr>
      </w:pPr>
      <w:hyperlink w:anchor="_Toc374525514" w:history="1">
        <w:r w:rsidRPr="001133BE">
          <w:rPr>
            <w:rStyle w:val="aa"/>
            <w:rFonts w:ascii="Arial" w:hAnsi="Arial" w:cs="Arial"/>
          </w:rPr>
          <w:t>ЧАСТЬ ПЕРВАЯ</w:t>
        </w:r>
      </w:hyperlink>
      <w:r w:rsidR="006C2A70" w:rsidRPr="001133BE">
        <w:rPr>
          <w:rStyle w:val="aa"/>
          <w:rFonts w:ascii="Arial" w:hAnsi="Arial" w:cs="Arial"/>
          <w:u w:val="none"/>
        </w:rPr>
        <w:t xml:space="preserve">. </w:t>
      </w:r>
      <w:hyperlink w:anchor="_Toc374525515" w:history="1">
        <w:r w:rsidRPr="001133BE">
          <w:rPr>
            <w:rStyle w:val="aa"/>
            <w:rFonts w:ascii="Arial" w:hAnsi="Arial" w:cs="Arial"/>
          </w:rPr>
          <w:t>ПОРЯДОК ПРИМЕНЕНИЯ ПРАВИЛ ЗЕМЛЕПОЛЬЗОВАНИЯ И ЗАСТРОЙКИ МУНИЦИПАЛЬНОГО ОБРАЗОВАНИЯ «</w:t>
        </w:r>
        <w:r w:rsidR="007E17ED" w:rsidRPr="001133BE">
          <w:rPr>
            <w:rStyle w:val="aa"/>
            <w:rFonts w:ascii="Arial" w:hAnsi="Arial" w:cs="Arial"/>
          </w:rPr>
          <w:t>ВОРОШНЕВСКИЙ</w:t>
        </w:r>
        <w:r w:rsidRPr="001133BE">
          <w:rPr>
            <w:rStyle w:val="aa"/>
            <w:rFonts w:ascii="Arial" w:hAnsi="Arial" w:cs="Arial"/>
          </w:rPr>
          <w:t xml:space="preserve"> СЕЛЬСОВЕТ»</w:t>
        </w:r>
      </w:hyperlink>
      <w:r w:rsidR="006C2A70" w:rsidRPr="001133BE">
        <w:rPr>
          <w:rStyle w:val="aa"/>
          <w:rFonts w:ascii="Arial" w:hAnsi="Arial" w:cs="Arial"/>
          <w:u w:val="none"/>
        </w:rPr>
        <w:t xml:space="preserve"> </w:t>
      </w:r>
      <w:hyperlink w:anchor="_Toc374525516" w:history="1">
        <w:r w:rsidR="00BB0A9A" w:rsidRPr="001133BE">
          <w:rPr>
            <w:rStyle w:val="aa"/>
            <w:rFonts w:ascii="Arial" w:hAnsi="Arial" w:cs="Arial"/>
          </w:rPr>
          <w:t>КУРСКОГО</w:t>
        </w:r>
        <w:r w:rsidRPr="001133BE">
          <w:rPr>
            <w:rStyle w:val="aa"/>
            <w:rFonts w:ascii="Arial" w:hAnsi="Arial" w:cs="Arial"/>
          </w:rPr>
          <w:t xml:space="preserve"> РАЙОНА КУРСКОЙ ОБЛАСТИ</w:t>
        </w:r>
      </w:hyperlink>
      <w:r w:rsidR="006C2A70" w:rsidRPr="001133BE">
        <w:rPr>
          <w:rStyle w:val="aa"/>
          <w:rFonts w:ascii="Arial" w:hAnsi="Arial" w:cs="Arial"/>
        </w:rPr>
        <w:t xml:space="preserve"> </w:t>
      </w:r>
      <w:hyperlink w:anchor="_Toc374525517" w:history="1">
        <w:r w:rsidRPr="001133BE">
          <w:rPr>
            <w:rStyle w:val="aa"/>
            <w:rFonts w:ascii="Arial" w:hAnsi="Arial" w:cs="Arial"/>
          </w:rPr>
          <w:t>И ВНЕСЕНИЯ В НИХ ИЗМЕНЕНИЙ</w:t>
        </w:r>
        <w:r w:rsidRPr="001133BE">
          <w:rPr>
            <w:rFonts w:ascii="Arial" w:hAnsi="Arial" w:cs="Arial"/>
            <w:webHidden/>
          </w:rPr>
          <w:tab/>
        </w:r>
        <w:r w:rsidRPr="001133BE">
          <w:rPr>
            <w:rFonts w:ascii="Arial" w:hAnsi="Arial" w:cs="Arial"/>
            <w:webHidden/>
          </w:rPr>
          <w:fldChar w:fldCharType="begin"/>
        </w:r>
        <w:r w:rsidRPr="001133BE">
          <w:rPr>
            <w:rFonts w:ascii="Arial" w:hAnsi="Arial" w:cs="Arial"/>
            <w:webHidden/>
          </w:rPr>
          <w:instrText xml:space="preserve"> PAGEREF _Toc374525517 \h </w:instrText>
        </w:r>
        <w:r w:rsidRPr="001133BE">
          <w:rPr>
            <w:rFonts w:ascii="Arial" w:hAnsi="Arial" w:cs="Arial"/>
            <w:webHidden/>
          </w:rPr>
        </w:r>
        <w:r w:rsidRPr="001133BE">
          <w:rPr>
            <w:rFonts w:ascii="Arial" w:hAnsi="Arial" w:cs="Arial"/>
            <w:webHidden/>
          </w:rPr>
          <w:fldChar w:fldCharType="separate"/>
        </w:r>
        <w:r w:rsidR="00796FC5" w:rsidRPr="001133BE">
          <w:rPr>
            <w:rFonts w:ascii="Arial" w:hAnsi="Arial" w:cs="Arial"/>
            <w:webHidden/>
          </w:rPr>
          <w:t>7</w:t>
        </w:r>
        <w:r w:rsidRPr="001133BE">
          <w:rPr>
            <w:rFonts w:ascii="Arial" w:hAnsi="Arial" w:cs="Arial"/>
            <w:webHidden/>
          </w:rPr>
          <w:fldChar w:fldCharType="end"/>
        </w:r>
      </w:hyperlink>
    </w:p>
    <w:p w:rsidR="005F5E9B" w:rsidRPr="001133BE" w:rsidRDefault="005F5E9B">
      <w:pPr>
        <w:pStyle w:val="31"/>
        <w:rPr>
          <w:rFonts w:ascii="Arial" w:hAnsi="Arial" w:cs="Arial"/>
          <w:noProof/>
        </w:rPr>
      </w:pPr>
      <w:hyperlink w:anchor="_Toc374525518" w:history="1">
        <w:r w:rsidRPr="001133BE">
          <w:rPr>
            <w:rStyle w:val="aa"/>
            <w:rFonts w:ascii="Arial" w:hAnsi="Arial" w:cs="Arial"/>
            <w:noProof/>
            <w:kern w:val="32"/>
          </w:rPr>
          <w:t>Глава 1. Общие положения.</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_Toc374525518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7</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19" w:history="1">
        <w:r w:rsidRPr="001133BE">
          <w:rPr>
            <w:rStyle w:val="aa"/>
            <w:rFonts w:ascii="Arial" w:hAnsi="Arial" w:cs="Arial"/>
            <w:noProof/>
            <w:kern w:val="32"/>
          </w:rPr>
          <w:t xml:space="preserve">Глава 2. </w:t>
        </w:r>
        <w:r w:rsidR="00E771EA" w:rsidRPr="001133BE">
          <w:rPr>
            <w:rStyle w:val="aa"/>
            <w:rFonts w:ascii="Arial" w:hAnsi="Arial" w:cs="Arial"/>
            <w:noProof/>
            <w:kern w:val="32"/>
          </w:rPr>
          <w:t xml:space="preserve">Полномочия органов местного самоуправления </w:t>
        </w:r>
        <w:r w:rsidR="007E17ED" w:rsidRPr="001133BE">
          <w:rPr>
            <w:rStyle w:val="aa"/>
            <w:rFonts w:ascii="Arial" w:hAnsi="Arial" w:cs="Arial"/>
            <w:noProof/>
            <w:kern w:val="32"/>
          </w:rPr>
          <w:t>Ворошневского</w:t>
        </w:r>
        <w:r w:rsidR="00E771EA" w:rsidRPr="001133BE">
          <w:rPr>
            <w:rStyle w:val="aa"/>
            <w:rFonts w:ascii="Arial" w:hAnsi="Arial" w:cs="Arial"/>
            <w:noProof/>
            <w:kern w:val="32"/>
          </w:rPr>
          <w:t xml:space="preserve"> сельсовета Курского района, регулирующих землепользование и застройку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в части подготовки и применения настоящих правил</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_Toc374525519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18</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0" w:history="1">
        <w:r w:rsidRPr="001133BE">
          <w:rPr>
            <w:rStyle w:val="aa"/>
            <w:rFonts w:ascii="Arial" w:hAnsi="Arial" w:cs="Arial"/>
            <w:noProof/>
            <w:kern w:val="32"/>
          </w:rPr>
          <w:t xml:space="preserve">Глава 3. </w:t>
        </w:r>
        <w:r w:rsidR="00E771EA" w:rsidRPr="001133BE">
          <w:rPr>
            <w:rStyle w:val="aa"/>
            <w:rFonts w:ascii="Arial" w:hAnsi="Arial" w:cs="Arial"/>
            <w:noProof/>
            <w:kern w:val="32"/>
          </w:rPr>
          <w:t>Планировка территории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 района Курской 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_Toc374525520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20</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1" w:history="1">
        <w:r w:rsidRPr="001133BE">
          <w:rPr>
            <w:rStyle w:val="aa"/>
            <w:rFonts w:ascii="Arial" w:hAnsi="Arial" w:cs="Arial"/>
            <w:noProof/>
            <w:kern w:val="32"/>
          </w:rPr>
          <w:t xml:space="preserve">Глава 4. </w:t>
        </w:r>
        <w:r w:rsidR="00E771EA" w:rsidRPr="001133BE">
          <w:rPr>
            <w:rStyle w:val="aa"/>
            <w:rFonts w:ascii="Arial" w:hAnsi="Arial" w:cs="Arial"/>
            <w:noProof/>
            <w:kern w:val="32"/>
          </w:rPr>
          <w:t>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w:t>
        </w:r>
        <w:r w:rsidRPr="001133BE">
          <w:rPr>
            <w:rStyle w:val="aa"/>
            <w:rFonts w:ascii="Arial" w:hAnsi="Arial" w:cs="Arial"/>
            <w:noProof/>
            <w:kern w:val="32"/>
          </w:rPr>
          <w:t xml:space="preserve"> </w:t>
        </w:r>
        <w:r w:rsidR="00E771EA" w:rsidRPr="001133BE">
          <w:rPr>
            <w:rStyle w:val="aa"/>
            <w:rFonts w:ascii="Arial" w:hAnsi="Arial" w:cs="Arial"/>
            <w:noProof/>
            <w:kern w:val="32"/>
          </w:rPr>
          <w:t>района</w:t>
        </w:r>
      </w:hyperlink>
      <w:r w:rsidR="00E771EA" w:rsidRPr="001133BE">
        <w:rPr>
          <w:rStyle w:val="aa"/>
          <w:rFonts w:ascii="Arial" w:hAnsi="Arial" w:cs="Arial"/>
          <w:noProof/>
        </w:rPr>
        <w:t xml:space="preserve"> </w:t>
      </w:r>
      <w:hyperlink w:anchor="_Toc374525522" w:history="1">
        <w:r w:rsidR="00E771EA" w:rsidRPr="001133BE">
          <w:rPr>
            <w:rStyle w:val="aa"/>
            <w:rFonts w:ascii="Arial" w:hAnsi="Arial" w:cs="Arial"/>
            <w:noProof/>
            <w:kern w:val="32"/>
          </w:rPr>
          <w:t>Курской</w:t>
        </w:r>
        <w:r w:rsidRPr="001133BE">
          <w:rPr>
            <w:rStyle w:val="aa"/>
            <w:rFonts w:ascii="Arial" w:hAnsi="Arial" w:cs="Arial"/>
            <w:noProof/>
            <w:kern w:val="32"/>
          </w:rPr>
          <w:t xml:space="preserve"> </w:t>
        </w:r>
        <w:r w:rsidR="00E771EA" w:rsidRPr="001133BE">
          <w:rPr>
            <w:rStyle w:val="aa"/>
            <w:rFonts w:ascii="Arial" w:hAnsi="Arial" w:cs="Arial"/>
            <w:noProof/>
            <w:kern w:val="32"/>
          </w:rPr>
          <w:t>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_Toc374525522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23</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3" w:history="1">
        <w:r w:rsidRPr="001133BE">
          <w:rPr>
            <w:rStyle w:val="aa"/>
            <w:rFonts w:ascii="Arial" w:hAnsi="Arial" w:cs="Arial"/>
            <w:noProof/>
            <w:kern w:val="32"/>
          </w:rPr>
          <w:t xml:space="preserve">Глава 5. </w:t>
        </w:r>
        <w:r w:rsidR="00E771EA" w:rsidRPr="001133BE">
          <w:rPr>
            <w:rStyle w:val="aa"/>
            <w:rFonts w:ascii="Arial" w:hAnsi="Arial" w:cs="Arial"/>
            <w:noProof/>
            <w:kern w:val="32"/>
          </w:rPr>
          <w:t>Строительство, реконструкция объектов капитального строительства на территории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 района Курской 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_Toc374525523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25</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4" w:history="1">
        <w:r w:rsidRPr="001133BE">
          <w:rPr>
            <w:rStyle w:val="aa"/>
            <w:rFonts w:ascii="Arial" w:hAnsi="Arial" w:cs="Arial"/>
            <w:noProof/>
            <w:kern w:val="32"/>
          </w:rPr>
          <w:t xml:space="preserve">Глава 6. </w:t>
        </w:r>
        <w:r w:rsidR="00E771EA" w:rsidRPr="001133BE">
          <w:rPr>
            <w:rStyle w:val="aa"/>
            <w:rFonts w:ascii="Arial" w:hAnsi="Arial" w:cs="Arial"/>
            <w:noProof/>
            <w:kern w:val="32"/>
          </w:rPr>
          <w:t>Порядок проведения публичных слушаний по вопросам землепользования и застройки на территории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 района Курской 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_Toc374525524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32</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5" w:history="1">
        <w:r w:rsidRPr="001133BE">
          <w:rPr>
            <w:rStyle w:val="aa"/>
            <w:rFonts w:ascii="Arial" w:hAnsi="Arial" w:cs="Arial"/>
            <w:noProof/>
            <w:kern w:val="32"/>
          </w:rPr>
          <w:t>Глава 7. П</w:t>
        </w:r>
        <w:r w:rsidR="00E771EA" w:rsidRPr="001133BE">
          <w:rPr>
            <w:rStyle w:val="aa"/>
            <w:rFonts w:ascii="Arial" w:hAnsi="Arial" w:cs="Arial"/>
            <w:noProof/>
            <w:kern w:val="32"/>
          </w:rPr>
          <w:t>орядок внесения изменений в правила землепользования и застройки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 района Курской 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_Toc374525525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36</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6" w:history="1">
        <w:r w:rsidRPr="001133BE">
          <w:rPr>
            <w:rStyle w:val="aa"/>
            <w:rFonts w:ascii="Arial" w:hAnsi="Arial" w:cs="Arial"/>
            <w:noProof/>
            <w:kern w:val="32"/>
          </w:rPr>
          <w:t xml:space="preserve">Глава 8. </w:t>
        </w:r>
        <w:r w:rsidR="00E771EA" w:rsidRPr="001133BE">
          <w:rPr>
            <w:rStyle w:val="aa"/>
            <w:rFonts w:ascii="Arial" w:hAnsi="Arial" w:cs="Arial"/>
            <w:noProof/>
            <w:kern w:val="32"/>
          </w:rPr>
          <w:t>О регулировании иных вопросов землепользования и застройки муниципального образования «</w:t>
        </w:r>
        <w:r w:rsidR="007E17ED" w:rsidRPr="001133BE">
          <w:rPr>
            <w:rStyle w:val="aa"/>
            <w:rFonts w:ascii="Arial" w:hAnsi="Arial" w:cs="Arial"/>
            <w:noProof/>
            <w:kern w:val="32"/>
          </w:rPr>
          <w:t>Ворошневский</w:t>
        </w:r>
        <w:r w:rsidR="00E771EA" w:rsidRPr="001133BE">
          <w:rPr>
            <w:rStyle w:val="aa"/>
            <w:rFonts w:ascii="Arial" w:hAnsi="Arial" w:cs="Arial"/>
            <w:noProof/>
            <w:kern w:val="32"/>
          </w:rPr>
          <w:t xml:space="preserve"> сельсовет» Курского района Курского района</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_Toc374525526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37</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27" w:history="1">
        <w:r w:rsidRPr="001133BE">
          <w:rPr>
            <w:rStyle w:val="aa"/>
            <w:rFonts w:ascii="Arial" w:hAnsi="Arial" w:cs="Arial"/>
            <w:noProof/>
            <w:kern w:val="32"/>
          </w:rPr>
          <w:t xml:space="preserve">Глава 9. </w:t>
        </w:r>
        <w:r w:rsidR="00E771EA" w:rsidRPr="001133BE">
          <w:rPr>
            <w:rStyle w:val="aa"/>
            <w:rFonts w:ascii="Arial" w:hAnsi="Arial" w:cs="Arial"/>
            <w:noProof/>
            <w:kern w:val="32"/>
          </w:rPr>
          <w:t>Заключительные положения</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_Toc374525527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43</w:t>
        </w:r>
        <w:r w:rsidRPr="001133BE">
          <w:rPr>
            <w:rFonts w:ascii="Arial" w:hAnsi="Arial" w:cs="Arial"/>
            <w:noProof/>
            <w:webHidden/>
          </w:rPr>
          <w:fldChar w:fldCharType="end"/>
        </w:r>
      </w:hyperlink>
    </w:p>
    <w:p w:rsidR="005F5E9B" w:rsidRPr="001133BE" w:rsidRDefault="005F5E9B">
      <w:pPr>
        <w:pStyle w:val="21"/>
        <w:rPr>
          <w:rFonts w:ascii="Arial" w:hAnsi="Arial" w:cs="Arial"/>
        </w:rPr>
      </w:pPr>
      <w:hyperlink w:anchor="_Toc374525528" w:history="1">
        <w:r w:rsidRPr="001133BE">
          <w:rPr>
            <w:rStyle w:val="aa"/>
            <w:rFonts w:ascii="Arial" w:hAnsi="Arial" w:cs="Arial"/>
            <w:kern w:val="32"/>
          </w:rPr>
          <w:t>ЧАСТЬ ВТОРАЯ</w:t>
        </w:r>
        <w:r w:rsidR="006C2A70" w:rsidRPr="001133BE">
          <w:rPr>
            <w:rStyle w:val="aa"/>
            <w:rFonts w:ascii="Arial" w:hAnsi="Arial" w:cs="Arial"/>
            <w:kern w:val="32"/>
          </w:rPr>
          <w:t>.</w:t>
        </w:r>
      </w:hyperlink>
      <w:r w:rsidR="006C2A70" w:rsidRPr="001133BE">
        <w:rPr>
          <w:rStyle w:val="aa"/>
          <w:rFonts w:ascii="Arial" w:hAnsi="Arial" w:cs="Arial"/>
          <w:u w:val="none"/>
        </w:rPr>
        <w:t xml:space="preserve"> </w:t>
      </w:r>
      <w:hyperlink w:anchor="_Toc374525529" w:history="1">
        <w:r w:rsidRPr="001133BE">
          <w:rPr>
            <w:rStyle w:val="aa"/>
            <w:rFonts w:ascii="Arial" w:hAnsi="Arial" w:cs="Arial"/>
            <w:kern w:val="32"/>
          </w:rPr>
          <w:t>ГРАДОСТРОИТЕЛЬНЫЕ РЕГЛАМЕНТЫ</w:t>
        </w:r>
        <w:r w:rsidRPr="001133BE">
          <w:rPr>
            <w:rFonts w:ascii="Arial" w:hAnsi="Arial" w:cs="Arial"/>
            <w:webHidden/>
          </w:rPr>
          <w:tab/>
        </w:r>
        <w:r w:rsidRPr="001133BE">
          <w:rPr>
            <w:rFonts w:ascii="Arial" w:hAnsi="Arial" w:cs="Arial"/>
            <w:webHidden/>
          </w:rPr>
          <w:fldChar w:fldCharType="begin"/>
        </w:r>
        <w:r w:rsidRPr="001133BE">
          <w:rPr>
            <w:rFonts w:ascii="Arial" w:hAnsi="Arial" w:cs="Arial"/>
            <w:webHidden/>
          </w:rPr>
          <w:instrText xml:space="preserve"> PAGEREF _Toc374525529 \h </w:instrText>
        </w:r>
        <w:r w:rsidRPr="001133BE">
          <w:rPr>
            <w:rFonts w:ascii="Arial" w:hAnsi="Arial" w:cs="Arial"/>
            <w:webHidden/>
          </w:rPr>
        </w:r>
        <w:r w:rsidRPr="001133BE">
          <w:rPr>
            <w:rFonts w:ascii="Arial" w:hAnsi="Arial" w:cs="Arial"/>
            <w:webHidden/>
          </w:rPr>
          <w:fldChar w:fldCharType="separate"/>
        </w:r>
        <w:r w:rsidR="00796FC5" w:rsidRPr="001133BE">
          <w:rPr>
            <w:rFonts w:ascii="Arial" w:hAnsi="Arial" w:cs="Arial"/>
            <w:webHidden/>
          </w:rPr>
          <w:t>46</w:t>
        </w:r>
        <w:r w:rsidRPr="001133BE">
          <w:rPr>
            <w:rFonts w:ascii="Arial" w:hAnsi="Arial" w:cs="Arial"/>
            <w:webHidden/>
          </w:rPr>
          <w:fldChar w:fldCharType="end"/>
        </w:r>
      </w:hyperlink>
    </w:p>
    <w:p w:rsidR="005F5E9B" w:rsidRPr="001133BE" w:rsidRDefault="005F5E9B">
      <w:pPr>
        <w:pStyle w:val="31"/>
        <w:rPr>
          <w:rFonts w:ascii="Arial" w:hAnsi="Arial" w:cs="Arial"/>
          <w:noProof/>
        </w:rPr>
      </w:pPr>
      <w:hyperlink w:anchor="_Toc374525530" w:history="1">
        <w:r w:rsidRPr="001133BE">
          <w:rPr>
            <w:rStyle w:val="aa"/>
            <w:rFonts w:ascii="Arial" w:hAnsi="Arial" w:cs="Arial"/>
            <w:noProof/>
            <w:kern w:val="32"/>
          </w:rPr>
          <w:t>Глава 10. ГРАДОСТРОИТЕЛЬНЫЕ РЕГЛАМЕНТЫ</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_Toc374525530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46</w:t>
        </w:r>
        <w:r w:rsidRPr="001133BE">
          <w:rPr>
            <w:rFonts w:ascii="Arial" w:hAnsi="Arial" w:cs="Arial"/>
            <w:noProof/>
            <w:webHidden/>
          </w:rPr>
          <w:fldChar w:fldCharType="end"/>
        </w:r>
      </w:hyperlink>
    </w:p>
    <w:p w:rsidR="005F5E9B" w:rsidRPr="001133BE" w:rsidRDefault="005F5E9B">
      <w:pPr>
        <w:pStyle w:val="42"/>
        <w:rPr>
          <w:rFonts w:ascii="Arial" w:hAnsi="Arial" w:cs="Arial"/>
          <w:b w:val="0"/>
          <w:sz w:val="24"/>
          <w:szCs w:val="24"/>
        </w:rPr>
      </w:pPr>
      <w:hyperlink w:anchor="_Toc374525531" w:history="1">
        <w:r w:rsidRPr="001133BE">
          <w:rPr>
            <w:rStyle w:val="aa"/>
            <w:rFonts w:ascii="Arial" w:hAnsi="Arial" w:cs="Arial"/>
            <w:b w:val="0"/>
            <w:sz w:val="24"/>
            <w:szCs w:val="24"/>
            <w:lang/>
          </w:rPr>
          <w:t>Статья 10.1.</w:t>
        </w:r>
        <w:r w:rsidRPr="001133BE">
          <w:rPr>
            <w:rStyle w:val="aa"/>
            <w:rFonts w:ascii="Arial" w:hAnsi="Arial" w:cs="Arial"/>
            <w:b w:val="0"/>
            <w:sz w:val="24"/>
            <w:szCs w:val="24"/>
          </w:rPr>
          <w:t xml:space="preserve"> Виды, состав и кодовое обозначение территориальных зон, выделенных на схеме градостроительного зонирования территории муниципального образования «</w:t>
        </w:r>
        <w:r w:rsidR="007E17ED" w:rsidRPr="001133BE">
          <w:rPr>
            <w:rStyle w:val="aa"/>
            <w:rFonts w:ascii="Arial" w:hAnsi="Arial" w:cs="Arial"/>
            <w:b w:val="0"/>
            <w:sz w:val="24"/>
            <w:szCs w:val="24"/>
          </w:rPr>
          <w:t>Ворошневский</w:t>
        </w:r>
        <w:r w:rsidRPr="001133BE">
          <w:rPr>
            <w:rStyle w:val="aa"/>
            <w:rFonts w:ascii="Arial" w:hAnsi="Arial" w:cs="Arial"/>
            <w:b w:val="0"/>
            <w:sz w:val="24"/>
            <w:szCs w:val="24"/>
          </w:rPr>
          <w:t xml:space="preserve"> сельсовет» </w:t>
        </w:r>
        <w:r w:rsidR="00BB0A9A" w:rsidRPr="001133BE">
          <w:rPr>
            <w:rStyle w:val="aa"/>
            <w:rFonts w:ascii="Arial" w:hAnsi="Arial" w:cs="Arial"/>
            <w:b w:val="0"/>
            <w:sz w:val="24"/>
            <w:szCs w:val="24"/>
          </w:rPr>
          <w:t>Курского</w:t>
        </w:r>
        <w:r w:rsidRPr="001133BE">
          <w:rPr>
            <w:rStyle w:val="aa"/>
            <w:rFonts w:ascii="Arial" w:hAnsi="Arial" w:cs="Arial"/>
            <w:b w:val="0"/>
            <w:sz w:val="24"/>
            <w:szCs w:val="24"/>
          </w:rPr>
          <w:t xml:space="preserve"> района.</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_Toc374525531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46</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2" w:history="1">
        <w:r w:rsidRPr="001133BE">
          <w:rPr>
            <w:rStyle w:val="aa"/>
            <w:rFonts w:ascii="Arial" w:hAnsi="Arial" w:cs="Arial"/>
            <w:b w:val="0"/>
            <w:sz w:val="24"/>
            <w:szCs w:val="24"/>
            <w:lang/>
          </w:rPr>
          <w:t>Статья 10.2.</w:t>
        </w:r>
        <w:r w:rsidRPr="001133BE">
          <w:rPr>
            <w:rStyle w:val="aa"/>
            <w:rFonts w:ascii="Arial" w:hAnsi="Arial" w:cs="Arial"/>
            <w:b w:val="0"/>
            <w:sz w:val="24"/>
            <w:szCs w:val="24"/>
          </w:rPr>
          <w:t xml:space="preserve">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_Toc374525532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46</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3" w:history="1">
        <w:r w:rsidRPr="001133BE">
          <w:rPr>
            <w:rStyle w:val="aa"/>
            <w:rFonts w:ascii="Arial" w:hAnsi="Arial" w:cs="Arial"/>
            <w:b w:val="0"/>
            <w:sz w:val="24"/>
            <w:szCs w:val="24"/>
            <w:lang/>
          </w:rPr>
          <w:t>Статья 10.3.</w:t>
        </w:r>
        <w:r w:rsidRPr="001133BE">
          <w:rPr>
            <w:rStyle w:val="aa"/>
            <w:rFonts w:ascii="Arial" w:hAnsi="Arial" w:cs="Arial"/>
            <w:b w:val="0"/>
            <w:sz w:val="24"/>
            <w:szCs w:val="24"/>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_Toc374525533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47</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4" w:history="1">
        <w:r w:rsidRPr="001133BE">
          <w:rPr>
            <w:rStyle w:val="aa"/>
            <w:rFonts w:ascii="Arial" w:hAnsi="Arial" w:cs="Arial"/>
            <w:b w:val="0"/>
            <w:sz w:val="24"/>
            <w:szCs w:val="24"/>
            <w:lang/>
          </w:rPr>
          <w:t>Статья 10.4.</w:t>
        </w:r>
        <w:r w:rsidRPr="001133BE">
          <w:rPr>
            <w:rStyle w:val="aa"/>
            <w:rFonts w:ascii="Arial" w:hAnsi="Arial" w:cs="Arial"/>
            <w:b w:val="0"/>
            <w:sz w:val="24"/>
            <w:szCs w:val="24"/>
          </w:rPr>
          <w:t xml:space="preserve"> Вспомогательные виды разрешенного использования земельных участков и объектов капитального строительства.</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_Toc374525534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48</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5" w:history="1">
        <w:r w:rsidRPr="001133BE">
          <w:rPr>
            <w:rStyle w:val="aa"/>
            <w:rFonts w:ascii="Arial" w:hAnsi="Arial" w:cs="Arial"/>
            <w:b w:val="0"/>
            <w:sz w:val="24"/>
            <w:szCs w:val="24"/>
            <w:lang/>
          </w:rPr>
          <w:t>Статья 10.5.</w:t>
        </w:r>
        <w:r w:rsidRPr="001133BE">
          <w:rPr>
            <w:rStyle w:val="aa"/>
            <w:rFonts w:ascii="Arial" w:hAnsi="Arial" w:cs="Arial"/>
            <w:b w:val="0"/>
            <w:sz w:val="24"/>
            <w:szCs w:val="24"/>
          </w:rPr>
          <w:t xml:space="preserve"> Минимальная площадь земельного участка.</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_Toc374525535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49</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6" w:history="1">
        <w:r w:rsidRPr="001133BE">
          <w:rPr>
            <w:rStyle w:val="aa"/>
            <w:rFonts w:ascii="Arial" w:hAnsi="Arial" w:cs="Arial"/>
            <w:b w:val="0"/>
            <w:sz w:val="24"/>
            <w:szCs w:val="24"/>
            <w:lang/>
          </w:rPr>
          <w:t>Статья 10.6.</w:t>
        </w:r>
        <w:r w:rsidRPr="001133BE">
          <w:rPr>
            <w:rStyle w:val="aa"/>
            <w:rFonts w:ascii="Arial" w:hAnsi="Arial" w:cs="Arial"/>
            <w:b w:val="0"/>
            <w:sz w:val="24"/>
            <w:szCs w:val="24"/>
          </w:rPr>
          <w:t xml:space="preserve"> Коэффициент застройки и коэффициент использования территории.</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_Toc374525536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49</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7" w:history="1">
        <w:r w:rsidRPr="001133BE">
          <w:rPr>
            <w:rStyle w:val="aa"/>
            <w:rFonts w:ascii="Arial" w:hAnsi="Arial" w:cs="Arial"/>
            <w:b w:val="0"/>
            <w:sz w:val="24"/>
            <w:szCs w:val="24"/>
            <w:lang/>
          </w:rPr>
          <w:t>Статья 10.7.</w:t>
        </w:r>
        <w:r w:rsidRPr="001133BE">
          <w:rPr>
            <w:rStyle w:val="aa"/>
            <w:rFonts w:ascii="Arial" w:hAnsi="Arial" w:cs="Arial"/>
            <w:b w:val="0"/>
            <w:sz w:val="24"/>
            <w:szCs w:val="24"/>
          </w:rPr>
          <w:t xml:space="preserve"> Минимальные отступы зданий, строений, сооружений от границ земельных участков.</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_Toc374525537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50</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8" w:history="1">
        <w:r w:rsidRPr="001133BE">
          <w:rPr>
            <w:rStyle w:val="aa"/>
            <w:rFonts w:ascii="Arial" w:hAnsi="Arial" w:cs="Arial"/>
            <w:b w:val="0"/>
            <w:sz w:val="24"/>
            <w:szCs w:val="24"/>
            <w:lang/>
          </w:rPr>
          <w:t>Статья 10.8.</w:t>
        </w:r>
        <w:r w:rsidRPr="001133BE">
          <w:rPr>
            <w:rStyle w:val="aa"/>
            <w:rFonts w:ascii="Arial" w:hAnsi="Arial" w:cs="Arial"/>
            <w:b w:val="0"/>
            <w:sz w:val="24"/>
            <w:szCs w:val="24"/>
          </w:rPr>
          <w:t xml:space="preserve"> Максимальные выступы за красную линию частей зданий, строений, сооружений.</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_Toc374525538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50</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39" w:history="1">
        <w:r w:rsidRPr="001133BE">
          <w:rPr>
            <w:rStyle w:val="aa"/>
            <w:rFonts w:ascii="Arial" w:hAnsi="Arial" w:cs="Arial"/>
            <w:b w:val="0"/>
            <w:sz w:val="24"/>
            <w:szCs w:val="24"/>
            <w:lang/>
          </w:rPr>
          <w:t>Статья 10.9.</w:t>
        </w:r>
        <w:r w:rsidRPr="001133BE">
          <w:rPr>
            <w:rStyle w:val="aa"/>
            <w:rFonts w:ascii="Arial" w:hAnsi="Arial" w:cs="Arial"/>
            <w:b w:val="0"/>
            <w:sz w:val="24"/>
            <w:szCs w:val="24"/>
          </w:rPr>
          <w:t xml:space="preserve"> Максимальная высота зданий, строений, сооружений.</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_Toc374525539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50</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40" w:history="1">
        <w:r w:rsidRPr="001133BE">
          <w:rPr>
            <w:rStyle w:val="aa"/>
            <w:rFonts w:ascii="Arial" w:hAnsi="Arial" w:cs="Arial"/>
            <w:b w:val="0"/>
            <w:sz w:val="24"/>
            <w:szCs w:val="24"/>
            <w:lang/>
          </w:rPr>
          <w:t>Статья 10.10.</w:t>
        </w:r>
        <w:r w:rsidRPr="001133BE">
          <w:rPr>
            <w:rStyle w:val="aa"/>
            <w:rFonts w:ascii="Arial" w:hAnsi="Arial" w:cs="Arial"/>
            <w:b w:val="0"/>
            <w:sz w:val="24"/>
            <w:szCs w:val="24"/>
          </w:rPr>
          <w:t xml:space="preserve"> Минимальная доля озелененной территории земельных участков.</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_Toc374525540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50</w:t>
        </w:r>
        <w:r w:rsidRPr="001133BE">
          <w:rPr>
            <w:rFonts w:ascii="Arial" w:hAnsi="Arial" w:cs="Arial"/>
            <w:b w:val="0"/>
            <w:webHidden/>
            <w:sz w:val="24"/>
            <w:szCs w:val="24"/>
          </w:rPr>
          <w:fldChar w:fldCharType="end"/>
        </w:r>
      </w:hyperlink>
    </w:p>
    <w:p w:rsidR="005F5E9B" w:rsidRPr="001133BE" w:rsidRDefault="005F5E9B">
      <w:pPr>
        <w:pStyle w:val="31"/>
        <w:rPr>
          <w:rFonts w:ascii="Arial" w:hAnsi="Arial" w:cs="Arial"/>
          <w:noProof/>
        </w:rPr>
      </w:pPr>
      <w:hyperlink w:anchor="_Toc374525541" w:history="1">
        <w:r w:rsidRPr="001133BE">
          <w:rPr>
            <w:rStyle w:val="aa"/>
            <w:rFonts w:ascii="Arial" w:hAnsi="Arial" w:cs="Arial"/>
            <w:noProof/>
            <w:kern w:val="32"/>
          </w:rPr>
          <w:t>Глава 11. ГРАДОСТРОИТЕЛЬНЫЕ РЕГЛАМЕНТЫ ПО ТЕРРИТОРИАЛЬНЫМ ЗОНАМ</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_Toc374525541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56</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42" w:history="1">
        <w:r w:rsidRPr="001133BE">
          <w:rPr>
            <w:rStyle w:val="aa"/>
            <w:rFonts w:ascii="Arial" w:hAnsi="Arial" w:cs="Arial"/>
            <w:noProof/>
            <w:kern w:val="32"/>
          </w:rPr>
          <w:t>Глава 12. ОГРАНИЧЕНИЯ ИСПОЛЬЗОВАНИЯ ЗЕМЕЛЬНЫХ УЧАСТКОВ И ОБЪЕКТОВ КАПИТАЛЬНОГО СТРОИТЕЛЬСТВА</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_Toc374525542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72</w:t>
        </w:r>
        <w:r w:rsidRPr="001133BE">
          <w:rPr>
            <w:rFonts w:ascii="Arial" w:hAnsi="Arial" w:cs="Arial"/>
            <w:noProof/>
            <w:webHidden/>
          </w:rPr>
          <w:fldChar w:fldCharType="end"/>
        </w:r>
      </w:hyperlink>
    </w:p>
    <w:p w:rsidR="005F5E9B" w:rsidRPr="001133BE" w:rsidRDefault="005F5E9B">
      <w:pPr>
        <w:pStyle w:val="42"/>
        <w:rPr>
          <w:rFonts w:ascii="Arial" w:hAnsi="Arial" w:cs="Arial"/>
          <w:b w:val="0"/>
          <w:sz w:val="24"/>
          <w:szCs w:val="24"/>
        </w:rPr>
      </w:pPr>
      <w:hyperlink w:anchor="_Toc374525543" w:history="1">
        <w:r w:rsidRPr="001133BE">
          <w:rPr>
            <w:rStyle w:val="aa"/>
            <w:rFonts w:ascii="Arial" w:hAnsi="Arial" w:cs="Arial"/>
            <w:b w:val="0"/>
            <w:sz w:val="24"/>
            <w:szCs w:val="24"/>
            <w:lang/>
          </w:rPr>
          <w:t>Статья 12.1.</w:t>
        </w:r>
        <w:r w:rsidRPr="001133BE">
          <w:rPr>
            <w:rStyle w:val="aa"/>
            <w:rFonts w:ascii="Arial" w:hAnsi="Arial" w:cs="Arial"/>
            <w:b w:val="0"/>
            <w:sz w:val="24"/>
            <w:szCs w:val="24"/>
          </w:rPr>
          <w:t xml:space="preserve"> Ограничения использования земельных участков и объектов капитального строительства.</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_Toc374525543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72</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44" w:history="1">
        <w:r w:rsidRPr="001133BE">
          <w:rPr>
            <w:rStyle w:val="aa"/>
            <w:rFonts w:ascii="Arial" w:hAnsi="Arial" w:cs="Arial"/>
            <w:b w:val="0"/>
            <w:sz w:val="24"/>
            <w:szCs w:val="24"/>
            <w:lang/>
          </w:rPr>
          <w:t>Статья 12.2.</w:t>
        </w:r>
        <w:r w:rsidRPr="001133BE">
          <w:rPr>
            <w:rStyle w:val="aa"/>
            <w:rFonts w:ascii="Arial" w:hAnsi="Arial" w:cs="Arial"/>
            <w:b w:val="0"/>
            <w:sz w:val="24"/>
            <w:szCs w:val="24"/>
          </w:rPr>
          <w:t xml:space="preserve"> Ограничения использования земельных участков и объектов капитального строительства в границах санитарно-защитных зон.</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_Toc374525544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73</w:t>
        </w:r>
        <w:r w:rsidRPr="001133BE">
          <w:rPr>
            <w:rFonts w:ascii="Arial" w:hAnsi="Arial" w:cs="Arial"/>
            <w:b w:val="0"/>
            <w:webHidden/>
            <w:sz w:val="24"/>
            <w:szCs w:val="24"/>
          </w:rPr>
          <w:fldChar w:fldCharType="end"/>
        </w:r>
      </w:hyperlink>
    </w:p>
    <w:p w:rsidR="005F5E9B" w:rsidRPr="001133BE" w:rsidRDefault="005F5E9B">
      <w:pPr>
        <w:pStyle w:val="42"/>
        <w:rPr>
          <w:rFonts w:ascii="Arial" w:hAnsi="Arial" w:cs="Arial"/>
          <w:b w:val="0"/>
          <w:sz w:val="24"/>
          <w:szCs w:val="24"/>
        </w:rPr>
      </w:pPr>
      <w:hyperlink w:anchor="_Toc374525545" w:history="1">
        <w:r w:rsidRPr="001133BE">
          <w:rPr>
            <w:rStyle w:val="aa"/>
            <w:rFonts w:ascii="Arial" w:hAnsi="Arial" w:cs="Arial"/>
            <w:b w:val="0"/>
            <w:sz w:val="24"/>
            <w:szCs w:val="24"/>
            <w:lang/>
          </w:rPr>
          <w:t>Статья 12.3.</w:t>
        </w:r>
        <w:r w:rsidRPr="001133BE">
          <w:rPr>
            <w:rStyle w:val="aa"/>
            <w:rFonts w:ascii="Arial" w:hAnsi="Arial" w:cs="Arial"/>
            <w:b w:val="0"/>
            <w:sz w:val="24"/>
            <w:szCs w:val="24"/>
          </w:rPr>
          <w:t xml:space="preserve">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Pr="001133BE">
          <w:rPr>
            <w:rFonts w:ascii="Arial" w:hAnsi="Arial" w:cs="Arial"/>
            <w:b w:val="0"/>
            <w:webHidden/>
            <w:sz w:val="24"/>
            <w:szCs w:val="24"/>
          </w:rPr>
          <w:tab/>
        </w:r>
        <w:r w:rsidRPr="001133BE">
          <w:rPr>
            <w:rFonts w:ascii="Arial" w:hAnsi="Arial" w:cs="Arial"/>
            <w:b w:val="0"/>
            <w:webHidden/>
            <w:sz w:val="24"/>
            <w:szCs w:val="24"/>
          </w:rPr>
          <w:fldChar w:fldCharType="begin"/>
        </w:r>
        <w:r w:rsidRPr="001133BE">
          <w:rPr>
            <w:rFonts w:ascii="Arial" w:hAnsi="Arial" w:cs="Arial"/>
            <w:b w:val="0"/>
            <w:webHidden/>
            <w:sz w:val="24"/>
            <w:szCs w:val="24"/>
          </w:rPr>
          <w:instrText xml:space="preserve"> PAGEREF _Toc374525545 \h </w:instrText>
        </w:r>
        <w:r w:rsidRPr="001133BE">
          <w:rPr>
            <w:rFonts w:ascii="Arial" w:hAnsi="Arial" w:cs="Arial"/>
            <w:b w:val="0"/>
            <w:webHidden/>
            <w:sz w:val="24"/>
            <w:szCs w:val="24"/>
          </w:rPr>
        </w:r>
        <w:r w:rsidRPr="001133BE">
          <w:rPr>
            <w:rFonts w:ascii="Arial" w:hAnsi="Arial" w:cs="Arial"/>
            <w:b w:val="0"/>
            <w:webHidden/>
            <w:sz w:val="24"/>
            <w:szCs w:val="24"/>
          </w:rPr>
          <w:fldChar w:fldCharType="separate"/>
        </w:r>
        <w:r w:rsidR="00796FC5" w:rsidRPr="001133BE">
          <w:rPr>
            <w:rFonts w:ascii="Arial" w:hAnsi="Arial" w:cs="Arial"/>
            <w:b w:val="0"/>
            <w:webHidden/>
            <w:sz w:val="24"/>
            <w:szCs w:val="24"/>
          </w:rPr>
          <w:t>74</w:t>
        </w:r>
        <w:r w:rsidRPr="001133BE">
          <w:rPr>
            <w:rFonts w:ascii="Arial" w:hAnsi="Arial" w:cs="Arial"/>
            <w:b w:val="0"/>
            <w:webHidden/>
            <w:sz w:val="24"/>
            <w:szCs w:val="24"/>
          </w:rPr>
          <w:fldChar w:fldCharType="end"/>
        </w:r>
      </w:hyperlink>
    </w:p>
    <w:p w:rsidR="005F5E9B" w:rsidRPr="001133BE" w:rsidRDefault="005F5E9B">
      <w:pPr>
        <w:pStyle w:val="31"/>
        <w:rPr>
          <w:rFonts w:ascii="Arial" w:hAnsi="Arial" w:cs="Arial"/>
          <w:noProof/>
        </w:rPr>
      </w:pPr>
      <w:hyperlink w:anchor="_Toc374525547" w:history="1">
        <w:r w:rsidRPr="001133BE">
          <w:rPr>
            <w:rStyle w:val="aa"/>
            <w:rFonts w:ascii="Arial" w:hAnsi="Arial" w:cs="Arial"/>
            <w:noProof/>
            <w:kern w:val="32"/>
          </w:rPr>
          <w:t>Глава 13. СХЕМА ГРАДОСТРОИТЕЛЬНОГО ЗОНИРОВАНИЯ ТЕРРИТОРИИ МУНИЦИПАЛЬНОГО ОБРАЗОВАНИЯ «</w:t>
        </w:r>
        <w:r w:rsidR="007E17ED" w:rsidRPr="001133BE">
          <w:rPr>
            <w:rStyle w:val="aa"/>
            <w:rFonts w:ascii="Arial" w:hAnsi="Arial" w:cs="Arial"/>
            <w:noProof/>
            <w:kern w:val="32"/>
          </w:rPr>
          <w:t>ВОРОШНЕВСКИЙ</w:t>
        </w:r>
        <w:r w:rsidRPr="001133BE">
          <w:rPr>
            <w:rStyle w:val="aa"/>
            <w:rFonts w:ascii="Arial" w:hAnsi="Arial" w:cs="Arial"/>
            <w:noProof/>
            <w:kern w:val="32"/>
          </w:rPr>
          <w:t xml:space="preserve"> СЕЛЬСОВЕТ» </w:t>
        </w:r>
        <w:r w:rsidR="00BB0A9A" w:rsidRPr="001133BE">
          <w:rPr>
            <w:rStyle w:val="aa"/>
            <w:rFonts w:ascii="Arial" w:hAnsi="Arial" w:cs="Arial"/>
            <w:noProof/>
            <w:kern w:val="32"/>
          </w:rPr>
          <w:t>КУРСКОГО</w:t>
        </w:r>
        <w:r w:rsidRPr="001133BE">
          <w:rPr>
            <w:rStyle w:val="aa"/>
            <w:rFonts w:ascii="Arial" w:hAnsi="Arial" w:cs="Arial"/>
            <w:noProof/>
            <w:kern w:val="32"/>
          </w:rPr>
          <w:t xml:space="preserve"> РАЙОНА КУРСКОЙ ОБЛАСТИ</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_Toc374525547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82</w:t>
        </w:r>
        <w:r w:rsidRPr="001133BE">
          <w:rPr>
            <w:rFonts w:ascii="Arial" w:hAnsi="Arial" w:cs="Arial"/>
            <w:noProof/>
            <w:webHidden/>
          </w:rPr>
          <w:fldChar w:fldCharType="end"/>
        </w:r>
      </w:hyperlink>
    </w:p>
    <w:p w:rsidR="005F5E9B" w:rsidRPr="001133BE" w:rsidRDefault="005F5E9B">
      <w:pPr>
        <w:pStyle w:val="31"/>
        <w:rPr>
          <w:rFonts w:ascii="Arial" w:hAnsi="Arial" w:cs="Arial"/>
          <w:noProof/>
        </w:rPr>
      </w:pPr>
      <w:hyperlink w:anchor="_Toc374525548" w:history="1">
        <w:r w:rsidRPr="001133BE">
          <w:rPr>
            <w:rStyle w:val="aa"/>
            <w:rFonts w:ascii="Arial" w:hAnsi="Arial" w:cs="Arial"/>
            <w:noProof/>
            <w:kern w:val="32"/>
          </w:rPr>
          <w:t>Глава 14. СХЕМА ГРАНИЦ ЗОН С ОСОБЫМИ УСЛОВИЯМИ ИСПОЛЬЗОВАНИЯ ТЕРРИТОРИИ МУНИЦИПАЛЬНОГО ОБРАЗОВАНИЯ «</w:t>
        </w:r>
        <w:r w:rsidR="007E17ED" w:rsidRPr="001133BE">
          <w:rPr>
            <w:rStyle w:val="aa"/>
            <w:rFonts w:ascii="Arial" w:hAnsi="Arial" w:cs="Arial"/>
            <w:noProof/>
            <w:kern w:val="32"/>
          </w:rPr>
          <w:t>ВОРОШНЕВСКИЙ</w:t>
        </w:r>
        <w:r w:rsidRPr="001133BE">
          <w:rPr>
            <w:rStyle w:val="aa"/>
            <w:rFonts w:ascii="Arial" w:hAnsi="Arial" w:cs="Arial"/>
            <w:noProof/>
            <w:kern w:val="32"/>
          </w:rPr>
          <w:t xml:space="preserve"> СЕЛЬСОВЕТ» </w:t>
        </w:r>
        <w:r w:rsidR="00BB0A9A" w:rsidRPr="001133BE">
          <w:rPr>
            <w:rStyle w:val="aa"/>
            <w:rFonts w:ascii="Arial" w:hAnsi="Arial" w:cs="Arial"/>
            <w:noProof/>
            <w:kern w:val="32"/>
          </w:rPr>
          <w:t>КУРСКОГО</w:t>
        </w:r>
        <w:r w:rsidRPr="001133BE">
          <w:rPr>
            <w:rStyle w:val="aa"/>
            <w:rFonts w:ascii="Arial" w:hAnsi="Arial" w:cs="Arial"/>
            <w:noProof/>
            <w:kern w:val="32"/>
          </w:rPr>
          <w:t xml:space="preserve"> РАЙОНА</w:t>
        </w:r>
        <w:r w:rsidRPr="001133BE">
          <w:rPr>
            <w:rFonts w:ascii="Arial" w:hAnsi="Arial" w:cs="Arial"/>
            <w:noProof/>
            <w:webHidden/>
          </w:rPr>
          <w:tab/>
        </w:r>
        <w:r w:rsidRPr="001133BE">
          <w:rPr>
            <w:rFonts w:ascii="Arial" w:hAnsi="Arial" w:cs="Arial"/>
            <w:noProof/>
            <w:webHidden/>
          </w:rPr>
          <w:fldChar w:fldCharType="begin"/>
        </w:r>
        <w:r w:rsidRPr="001133BE">
          <w:rPr>
            <w:rFonts w:ascii="Arial" w:hAnsi="Arial" w:cs="Arial"/>
            <w:noProof/>
            <w:webHidden/>
          </w:rPr>
          <w:instrText xml:space="preserve"> PAGEREF _Toc374525548 \h </w:instrText>
        </w:r>
        <w:r w:rsidRPr="001133BE">
          <w:rPr>
            <w:rFonts w:ascii="Arial" w:hAnsi="Arial" w:cs="Arial"/>
            <w:noProof/>
            <w:webHidden/>
          </w:rPr>
        </w:r>
        <w:r w:rsidRPr="001133BE">
          <w:rPr>
            <w:rFonts w:ascii="Arial" w:hAnsi="Arial" w:cs="Arial"/>
            <w:noProof/>
            <w:webHidden/>
          </w:rPr>
          <w:fldChar w:fldCharType="separate"/>
        </w:r>
        <w:r w:rsidR="00796FC5" w:rsidRPr="001133BE">
          <w:rPr>
            <w:rFonts w:ascii="Arial" w:hAnsi="Arial" w:cs="Arial"/>
            <w:noProof/>
            <w:webHidden/>
          </w:rPr>
          <w:t>82</w:t>
        </w:r>
        <w:r w:rsidRPr="001133BE">
          <w:rPr>
            <w:rFonts w:ascii="Arial" w:hAnsi="Arial" w:cs="Arial"/>
            <w:noProof/>
            <w:webHidden/>
          </w:rPr>
          <w:fldChar w:fldCharType="end"/>
        </w:r>
      </w:hyperlink>
    </w:p>
    <w:p w:rsidR="00723C98" w:rsidRPr="001133BE" w:rsidRDefault="005E1F36" w:rsidP="00F23E3A">
      <w:pPr>
        <w:pStyle w:val="1"/>
        <w:keepNext w:val="0"/>
        <w:widowControl w:val="0"/>
        <w:tabs>
          <w:tab w:val="left" w:pos="5190"/>
        </w:tabs>
        <w:suppressAutoHyphens/>
        <w:spacing w:before="0" w:after="0"/>
        <w:rPr>
          <w:rFonts w:cs="Arial"/>
          <w:b w:val="0"/>
          <w:bCs w:val="0"/>
          <w:sz w:val="24"/>
          <w:szCs w:val="24"/>
          <w:lang w:val="ru-RU"/>
        </w:rPr>
      </w:pPr>
      <w:r w:rsidRPr="001133BE">
        <w:rPr>
          <w:rFonts w:cs="Arial"/>
          <w:b w:val="0"/>
          <w:bCs w:val="0"/>
          <w:sz w:val="24"/>
          <w:szCs w:val="24"/>
        </w:rPr>
        <w:fldChar w:fldCharType="end"/>
      </w:r>
      <w:bookmarkStart w:id="0" w:name="_Toc281470215"/>
      <w:bookmarkStart w:id="1" w:name="_Toc283113347"/>
      <w:bookmarkStart w:id="2" w:name="_Toc290037613"/>
      <w:bookmarkStart w:id="3" w:name="_Toc290470762"/>
      <w:bookmarkStart w:id="4" w:name="_Toc290552117"/>
      <w:bookmarkStart w:id="5" w:name="_Toc290976490"/>
      <w:bookmarkStart w:id="6" w:name="_Toc302037345"/>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Pr="001133BE"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723C98" w:rsidRDefault="00723C98" w:rsidP="00F23E3A">
      <w:pPr>
        <w:pStyle w:val="1"/>
        <w:keepNext w:val="0"/>
        <w:widowControl w:val="0"/>
        <w:tabs>
          <w:tab w:val="left" w:pos="5190"/>
        </w:tabs>
        <w:suppressAutoHyphens/>
        <w:spacing w:before="0" w:after="0"/>
        <w:rPr>
          <w:rFonts w:cs="Arial"/>
          <w:b w:val="0"/>
          <w:bCs w:val="0"/>
          <w:sz w:val="24"/>
          <w:szCs w:val="24"/>
          <w:lang w:val="ru-RU"/>
        </w:rPr>
      </w:pPr>
    </w:p>
    <w:p w:rsidR="001133BE" w:rsidRPr="001133BE" w:rsidRDefault="001133BE" w:rsidP="001133BE">
      <w:pPr>
        <w:rPr>
          <w:lang w:eastAsia="ru-RU"/>
        </w:rPr>
      </w:pPr>
    </w:p>
    <w:p w:rsidR="00EC2E93" w:rsidRPr="001133BE" w:rsidRDefault="00EC2E93" w:rsidP="005F5E9B">
      <w:pPr>
        <w:rPr>
          <w:rFonts w:ascii="Arial" w:hAnsi="Arial" w:cs="Arial"/>
          <w:sz w:val="24"/>
          <w:szCs w:val="24"/>
          <w:lang w:eastAsia="ru-RU"/>
        </w:rPr>
      </w:pPr>
    </w:p>
    <w:p w:rsidR="0047325B" w:rsidRPr="001133BE" w:rsidRDefault="001133BE" w:rsidP="004670CC">
      <w:pPr>
        <w:pStyle w:val="1"/>
        <w:keepNext w:val="0"/>
        <w:widowControl w:val="0"/>
        <w:tabs>
          <w:tab w:val="left" w:pos="5190"/>
        </w:tabs>
        <w:suppressAutoHyphens/>
        <w:spacing w:before="0" w:after="0"/>
        <w:rPr>
          <w:rFonts w:cs="Arial"/>
          <w:sz w:val="24"/>
          <w:szCs w:val="24"/>
          <w:lang w:val="ru-RU"/>
        </w:rPr>
      </w:pPr>
      <w:bookmarkStart w:id="7" w:name="_Toc374525509"/>
      <w:r>
        <w:rPr>
          <w:rFonts w:cs="Arial"/>
          <w:sz w:val="24"/>
          <w:szCs w:val="24"/>
          <w:lang w:val="ru-RU"/>
        </w:rPr>
        <w:lastRenderedPageBreak/>
        <w:t>ВН</w:t>
      </w:r>
      <w:r w:rsidR="00BB0A9A" w:rsidRPr="001133BE">
        <w:rPr>
          <w:rFonts w:cs="Arial"/>
          <w:sz w:val="24"/>
          <w:szCs w:val="24"/>
          <w:lang w:val="ru-RU"/>
        </w:rPr>
        <w:t>ЕНСЕНИЕ ИЗМЕНЕНИЙ В</w:t>
      </w:r>
      <w:r w:rsidR="000E6871" w:rsidRPr="001133BE">
        <w:rPr>
          <w:rFonts w:cs="Arial"/>
          <w:sz w:val="24"/>
          <w:szCs w:val="24"/>
          <w:lang w:val="ru-RU"/>
        </w:rPr>
        <w:t xml:space="preserve"> </w:t>
      </w:r>
      <w:r w:rsidR="000E6871" w:rsidRPr="001133BE">
        <w:rPr>
          <w:rFonts w:cs="Arial"/>
          <w:sz w:val="24"/>
          <w:szCs w:val="24"/>
        </w:rPr>
        <w:t>ПРАВИЛ</w:t>
      </w:r>
      <w:r w:rsidR="00BB0A9A" w:rsidRPr="001133BE">
        <w:rPr>
          <w:rFonts w:cs="Arial"/>
          <w:sz w:val="24"/>
          <w:szCs w:val="24"/>
          <w:lang w:val="ru-RU"/>
        </w:rPr>
        <w:t>А</w:t>
      </w:r>
      <w:r w:rsidR="00D14256" w:rsidRPr="001133BE">
        <w:rPr>
          <w:rFonts w:cs="Arial"/>
          <w:sz w:val="24"/>
          <w:szCs w:val="24"/>
        </w:rPr>
        <w:t xml:space="preserve"> ЗЕМЛЕПОЛЬЗОВАНИЯ И ЗАСТРОЙКИ</w:t>
      </w:r>
      <w:bookmarkEnd w:id="0"/>
      <w:bookmarkEnd w:id="1"/>
      <w:bookmarkEnd w:id="2"/>
      <w:bookmarkEnd w:id="3"/>
      <w:bookmarkEnd w:id="4"/>
      <w:bookmarkEnd w:id="5"/>
      <w:bookmarkEnd w:id="6"/>
      <w:r w:rsidR="000E6871" w:rsidRPr="001133BE">
        <w:rPr>
          <w:rFonts w:cs="Arial"/>
          <w:sz w:val="24"/>
          <w:szCs w:val="24"/>
          <w:lang w:val="ru-RU"/>
        </w:rPr>
        <w:t xml:space="preserve"> МУНИЦИПАЛЬНОГО ОБРАЗОВАНИЯ</w:t>
      </w:r>
      <w:bookmarkStart w:id="8" w:name="_Toc374525510"/>
      <w:bookmarkEnd w:id="7"/>
      <w:r w:rsidR="00BB0A9A" w:rsidRPr="001133BE">
        <w:rPr>
          <w:rFonts w:cs="Arial"/>
          <w:sz w:val="24"/>
          <w:szCs w:val="24"/>
          <w:lang w:val="ru-RU"/>
        </w:rPr>
        <w:t xml:space="preserve"> </w:t>
      </w:r>
      <w:r w:rsidR="000E6871" w:rsidRPr="001133BE">
        <w:rPr>
          <w:rFonts w:cs="Arial"/>
          <w:sz w:val="24"/>
          <w:szCs w:val="24"/>
          <w:lang w:val="ru-RU"/>
        </w:rPr>
        <w:t>«</w:t>
      </w:r>
      <w:r w:rsidR="007E17ED" w:rsidRPr="001133BE">
        <w:rPr>
          <w:rFonts w:cs="Arial"/>
          <w:sz w:val="24"/>
          <w:szCs w:val="24"/>
        </w:rPr>
        <w:t>ВОРОШНЕВСКИЙ</w:t>
      </w:r>
      <w:r w:rsidR="000E6871" w:rsidRPr="001133BE">
        <w:rPr>
          <w:rFonts w:cs="Arial"/>
          <w:sz w:val="24"/>
          <w:szCs w:val="24"/>
        </w:rPr>
        <w:t xml:space="preserve"> СЕЛЬСОВЕТ</w:t>
      </w:r>
      <w:r w:rsidR="000E6871" w:rsidRPr="001133BE">
        <w:rPr>
          <w:rFonts w:cs="Arial"/>
          <w:sz w:val="24"/>
          <w:szCs w:val="24"/>
          <w:lang w:val="ru-RU"/>
        </w:rPr>
        <w:t>»</w:t>
      </w:r>
      <w:bookmarkEnd w:id="8"/>
    </w:p>
    <w:p w:rsidR="00BF3370" w:rsidRPr="001133BE" w:rsidRDefault="00BB0A9A" w:rsidP="004670CC">
      <w:pPr>
        <w:pStyle w:val="1"/>
        <w:keepNext w:val="0"/>
        <w:widowControl w:val="0"/>
        <w:tabs>
          <w:tab w:val="left" w:pos="5190"/>
        </w:tabs>
        <w:suppressAutoHyphens/>
        <w:spacing w:before="0" w:after="0"/>
        <w:rPr>
          <w:rFonts w:cs="Arial"/>
          <w:sz w:val="24"/>
          <w:szCs w:val="24"/>
          <w:lang w:val="ru-RU"/>
        </w:rPr>
      </w:pPr>
      <w:bookmarkStart w:id="9" w:name="_Toc374525511"/>
      <w:r w:rsidRPr="001133BE">
        <w:rPr>
          <w:rFonts w:cs="Arial"/>
          <w:sz w:val="24"/>
          <w:szCs w:val="24"/>
        </w:rPr>
        <w:t>КУРСКОГО</w:t>
      </w:r>
      <w:r w:rsidR="00046976" w:rsidRPr="001133BE">
        <w:rPr>
          <w:rFonts w:cs="Arial"/>
          <w:sz w:val="24"/>
          <w:szCs w:val="24"/>
        </w:rPr>
        <w:t xml:space="preserve"> РАЙОНА</w:t>
      </w:r>
      <w:r w:rsidR="000E6871" w:rsidRPr="001133BE">
        <w:rPr>
          <w:rFonts w:cs="Arial"/>
          <w:sz w:val="24"/>
          <w:szCs w:val="24"/>
          <w:lang w:val="ru-RU"/>
        </w:rPr>
        <w:t xml:space="preserve"> КУРСКОЙ ОБЛАСТИ</w:t>
      </w:r>
      <w:bookmarkEnd w:id="9"/>
    </w:p>
    <w:p w:rsidR="00BF3370" w:rsidRPr="001133BE" w:rsidRDefault="00BF3370" w:rsidP="004670CC">
      <w:pPr>
        <w:widowControl w:val="0"/>
        <w:suppressAutoHyphens/>
        <w:spacing w:line="240" w:lineRule="auto"/>
        <w:ind w:firstLine="709"/>
        <w:jc w:val="both"/>
        <w:rPr>
          <w:rFonts w:ascii="Arial" w:eastAsia="Times New Roman" w:hAnsi="Arial" w:cs="Arial"/>
          <w:sz w:val="24"/>
          <w:szCs w:val="24"/>
          <w:lang w:eastAsia="ru-RU"/>
        </w:rPr>
      </w:pPr>
    </w:p>
    <w:p w:rsidR="00723C98" w:rsidRPr="001133BE" w:rsidRDefault="00723C98" w:rsidP="004670CC">
      <w:pPr>
        <w:pStyle w:val="1"/>
        <w:keepNext w:val="0"/>
        <w:widowControl w:val="0"/>
        <w:tabs>
          <w:tab w:val="left" w:pos="0"/>
        </w:tabs>
        <w:suppressAutoHyphens/>
        <w:spacing w:before="0" w:after="0"/>
        <w:rPr>
          <w:rFonts w:cs="Arial"/>
          <w:b w:val="0"/>
          <w:sz w:val="24"/>
          <w:szCs w:val="24"/>
        </w:rPr>
      </w:pPr>
      <w:bookmarkStart w:id="10" w:name="_Toc374525512"/>
      <w:r w:rsidRPr="001133BE">
        <w:rPr>
          <w:rFonts w:cs="Arial"/>
          <w:sz w:val="24"/>
          <w:szCs w:val="24"/>
          <w:lang w:val="ru-RU"/>
        </w:rPr>
        <w:t>ВВЕДЕНИЕ</w:t>
      </w:r>
      <w:bookmarkEnd w:id="10"/>
    </w:p>
    <w:p w:rsidR="00D3734B" w:rsidRPr="001133BE" w:rsidRDefault="00EC2E93"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Внесение изменений в</w:t>
      </w:r>
      <w:r w:rsidR="00D3734B" w:rsidRPr="001133BE">
        <w:rPr>
          <w:rFonts w:ascii="Arial" w:hAnsi="Arial" w:cs="Arial"/>
          <w:sz w:val="24"/>
          <w:szCs w:val="24"/>
        </w:rPr>
        <w:t xml:space="preserve"> </w:t>
      </w:r>
      <w:r w:rsidR="0047325B" w:rsidRPr="001133BE">
        <w:rPr>
          <w:rFonts w:ascii="Arial" w:eastAsia="Times New Roman" w:hAnsi="Arial" w:cs="Arial"/>
          <w:sz w:val="24"/>
          <w:szCs w:val="24"/>
          <w:lang w:eastAsia="ru-RU"/>
        </w:rPr>
        <w:t>Правил</w:t>
      </w:r>
      <w:r w:rsidRPr="001133BE">
        <w:rPr>
          <w:rFonts w:ascii="Arial" w:eastAsia="Times New Roman" w:hAnsi="Arial" w:cs="Arial"/>
          <w:sz w:val="24"/>
          <w:szCs w:val="24"/>
          <w:lang w:eastAsia="ru-RU"/>
        </w:rPr>
        <w:t>а</w:t>
      </w:r>
      <w:r w:rsidR="0047325B" w:rsidRPr="001133BE">
        <w:rPr>
          <w:rFonts w:ascii="Arial" w:eastAsia="Times New Roman" w:hAnsi="Arial" w:cs="Arial"/>
          <w:sz w:val="24"/>
          <w:szCs w:val="24"/>
          <w:lang w:eastAsia="ru-RU"/>
        </w:rPr>
        <w:t xml:space="preserve"> землепользования и застройки муниципального образования «</w:t>
      </w:r>
      <w:r w:rsidR="007E17ED" w:rsidRPr="001133BE">
        <w:rPr>
          <w:rFonts w:ascii="Arial" w:hAnsi="Arial" w:cs="Arial"/>
          <w:sz w:val="24"/>
          <w:szCs w:val="24"/>
        </w:rPr>
        <w:t>Ворошневский</w:t>
      </w:r>
      <w:r w:rsidR="0047325B" w:rsidRPr="001133BE">
        <w:rPr>
          <w:rFonts w:ascii="Arial" w:eastAsia="Times New Roman" w:hAnsi="Arial" w:cs="Arial"/>
          <w:sz w:val="24"/>
          <w:szCs w:val="24"/>
          <w:lang w:eastAsia="ru-RU"/>
        </w:rPr>
        <w:t xml:space="preserve"> сельсовет» </w:t>
      </w:r>
      <w:r w:rsidR="00BB0A9A" w:rsidRPr="001133BE">
        <w:rPr>
          <w:rFonts w:ascii="Arial" w:eastAsia="Times New Roman" w:hAnsi="Arial" w:cs="Arial"/>
          <w:sz w:val="24"/>
          <w:szCs w:val="24"/>
          <w:lang w:eastAsia="ru-RU"/>
        </w:rPr>
        <w:t>Курского</w:t>
      </w:r>
      <w:r w:rsidR="0047325B" w:rsidRPr="001133BE">
        <w:rPr>
          <w:rFonts w:ascii="Arial" w:eastAsia="Times New Roman" w:hAnsi="Arial" w:cs="Arial"/>
          <w:sz w:val="24"/>
          <w:szCs w:val="24"/>
          <w:lang w:eastAsia="ru-RU"/>
        </w:rPr>
        <w:t xml:space="preserve"> района </w:t>
      </w:r>
      <w:r w:rsidR="00D3734B" w:rsidRPr="001133BE">
        <w:rPr>
          <w:rFonts w:ascii="Arial" w:hAnsi="Arial" w:cs="Arial"/>
          <w:sz w:val="24"/>
          <w:szCs w:val="24"/>
        </w:rPr>
        <w:t xml:space="preserve">выполнена в связи с </w:t>
      </w:r>
      <w:r w:rsidR="0047325B" w:rsidRPr="001133BE">
        <w:rPr>
          <w:rFonts w:ascii="Arial" w:hAnsi="Arial" w:cs="Arial"/>
          <w:sz w:val="24"/>
          <w:szCs w:val="24"/>
        </w:rPr>
        <w:t xml:space="preserve">разработкой Генерального плана </w:t>
      </w:r>
      <w:r w:rsidR="007E17ED" w:rsidRPr="001133BE">
        <w:rPr>
          <w:rFonts w:ascii="Arial" w:hAnsi="Arial" w:cs="Arial"/>
          <w:sz w:val="24"/>
          <w:szCs w:val="24"/>
        </w:rPr>
        <w:t>Ворошневского</w:t>
      </w:r>
      <w:r w:rsidR="0047325B"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47325B" w:rsidRPr="001133BE">
        <w:rPr>
          <w:rFonts w:ascii="Arial" w:hAnsi="Arial" w:cs="Arial"/>
          <w:sz w:val="24"/>
          <w:szCs w:val="24"/>
        </w:rPr>
        <w:t xml:space="preserve"> района Курской области, а также в соответствии с </w:t>
      </w:r>
      <w:r w:rsidR="00D3734B" w:rsidRPr="001133BE">
        <w:rPr>
          <w:rFonts w:ascii="Arial" w:hAnsi="Arial" w:cs="Arial"/>
          <w:sz w:val="24"/>
          <w:szCs w:val="24"/>
        </w:rPr>
        <w:t>требовани</w:t>
      </w:r>
      <w:r w:rsidR="00D3734B" w:rsidRPr="001133BE">
        <w:rPr>
          <w:rFonts w:ascii="Arial" w:hAnsi="Arial" w:cs="Arial"/>
          <w:sz w:val="24"/>
          <w:szCs w:val="24"/>
        </w:rPr>
        <w:t>я</w:t>
      </w:r>
      <w:r w:rsidR="00D3734B" w:rsidRPr="001133BE">
        <w:rPr>
          <w:rFonts w:ascii="Arial" w:hAnsi="Arial" w:cs="Arial"/>
          <w:sz w:val="24"/>
          <w:szCs w:val="24"/>
        </w:rPr>
        <w:t>ми Градостроительного кодекса РФ от 29.12.2004г. №190 – ФЗ.</w:t>
      </w:r>
    </w:p>
    <w:p w:rsidR="004F2F28" w:rsidRPr="001133BE" w:rsidRDefault="00EC2E93" w:rsidP="004670CC">
      <w:pPr>
        <w:widowControl w:val="0"/>
        <w:spacing w:line="240" w:lineRule="auto"/>
        <w:ind w:firstLine="709"/>
        <w:jc w:val="both"/>
        <w:rPr>
          <w:rFonts w:ascii="Arial" w:eastAsia="Times New Roman" w:hAnsi="Arial" w:cs="Arial"/>
          <w:sz w:val="24"/>
          <w:szCs w:val="24"/>
          <w:lang w:eastAsia="ru-RU"/>
        </w:rPr>
      </w:pPr>
      <w:r w:rsidRPr="001133BE">
        <w:rPr>
          <w:rFonts w:ascii="Arial" w:hAnsi="Arial" w:cs="Arial"/>
          <w:sz w:val="24"/>
          <w:szCs w:val="24"/>
        </w:rPr>
        <w:t>Внесение изменений в</w:t>
      </w:r>
      <w:r w:rsidR="004F2F28" w:rsidRPr="001133BE">
        <w:rPr>
          <w:rFonts w:ascii="Arial" w:eastAsia="Times New Roman" w:hAnsi="Arial" w:cs="Arial"/>
          <w:sz w:val="24"/>
          <w:szCs w:val="24"/>
          <w:lang w:eastAsia="ru-RU"/>
        </w:rPr>
        <w:t xml:space="preserve"> правил</w:t>
      </w:r>
      <w:r w:rsidRPr="001133BE">
        <w:rPr>
          <w:rFonts w:ascii="Arial" w:eastAsia="Times New Roman" w:hAnsi="Arial" w:cs="Arial"/>
          <w:sz w:val="24"/>
          <w:szCs w:val="24"/>
          <w:lang w:eastAsia="ru-RU"/>
        </w:rPr>
        <w:t>а</w:t>
      </w:r>
      <w:r w:rsidR="004F2F28" w:rsidRPr="001133BE">
        <w:rPr>
          <w:rFonts w:ascii="Arial" w:eastAsia="Times New Roman" w:hAnsi="Arial" w:cs="Arial"/>
          <w:sz w:val="24"/>
          <w:szCs w:val="24"/>
          <w:lang w:eastAsia="ru-RU"/>
        </w:rPr>
        <w:t xml:space="preserve"> землепользования и застройки муниципального образования «</w:t>
      </w:r>
      <w:r w:rsidR="007E17ED" w:rsidRPr="001133BE">
        <w:rPr>
          <w:rFonts w:ascii="Arial" w:hAnsi="Arial" w:cs="Arial"/>
          <w:sz w:val="24"/>
          <w:szCs w:val="24"/>
        </w:rPr>
        <w:t>Ворошневский</w:t>
      </w:r>
      <w:r w:rsidR="004F2F28" w:rsidRPr="001133BE">
        <w:rPr>
          <w:rFonts w:ascii="Arial" w:eastAsia="Times New Roman" w:hAnsi="Arial" w:cs="Arial"/>
          <w:sz w:val="24"/>
          <w:szCs w:val="24"/>
          <w:lang w:eastAsia="ru-RU"/>
        </w:rPr>
        <w:t xml:space="preserve"> сельсовет» </w:t>
      </w:r>
      <w:r w:rsidR="00BB0A9A" w:rsidRPr="001133BE">
        <w:rPr>
          <w:rFonts w:ascii="Arial" w:eastAsia="Times New Roman" w:hAnsi="Arial" w:cs="Arial"/>
          <w:sz w:val="24"/>
          <w:szCs w:val="24"/>
          <w:lang w:eastAsia="ru-RU"/>
        </w:rPr>
        <w:t>Курского</w:t>
      </w:r>
      <w:r w:rsidR="004F2F28" w:rsidRPr="001133BE">
        <w:rPr>
          <w:rFonts w:ascii="Arial" w:eastAsia="Times New Roman" w:hAnsi="Arial" w:cs="Arial"/>
          <w:sz w:val="24"/>
          <w:szCs w:val="24"/>
          <w:lang w:eastAsia="ru-RU"/>
        </w:rPr>
        <w:t xml:space="preserve"> района </w:t>
      </w:r>
      <w:r w:rsidR="004F2F28" w:rsidRPr="001133BE">
        <w:rPr>
          <w:rFonts w:ascii="Arial" w:hAnsi="Arial" w:cs="Arial"/>
          <w:sz w:val="24"/>
          <w:szCs w:val="24"/>
        </w:rPr>
        <w:t>Курской области</w:t>
      </w:r>
      <w:r w:rsidR="004F2F28" w:rsidRPr="001133BE">
        <w:rPr>
          <w:rFonts w:ascii="Arial" w:eastAsia="Times New Roman" w:hAnsi="Arial" w:cs="Arial"/>
          <w:sz w:val="24"/>
          <w:szCs w:val="24"/>
          <w:lang w:eastAsia="ru-RU"/>
        </w:rPr>
        <w:t xml:space="preserve"> выполнялась на основании разработанных и утвержденных генерального план</w:t>
      </w:r>
      <w:r w:rsidR="00510A68" w:rsidRPr="001133BE">
        <w:rPr>
          <w:rFonts w:ascii="Arial" w:eastAsia="Times New Roman" w:hAnsi="Arial" w:cs="Arial"/>
          <w:sz w:val="24"/>
          <w:szCs w:val="24"/>
          <w:lang w:eastAsia="ru-RU"/>
        </w:rPr>
        <w:t>а</w:t>
      </w:r>
      <w:r w:rsidR="00C03B9C" w:rsidRPr="001133BE">
        <w:rPr>
          <w:rFonts w:ascii="Arial" w:eastAsia="Times New Roman" w:hAnsi="Arial" w:cs="Arial"/>
          <w:sz w:val="24"/>
          <w:szCs w:val="24"/>
          <w:lang w:eastAsia="ru-RU"/>
        </w:rPr>
        <w:t xml:space="preserve"> (рис.1)</w:t>
      </w:r>
      <w:r w:rsidR="004F2F28" w:rsidRPr="001133BE">
        <w:rPr>
          <w:rFonts w:ascii="Arial" w:eastAsia="Times New Roman" w:hAnsi="Arial" w:cs="Arial"/>
          <w:sz w:val="24"/>
          <w:szCs w:val="24"/>
          <w:lang w:eastAsia="ru-RU"/>
        </w:rPr>
        <w:t xml:space="preserve"> и правил землепользования и застройки </w:t>
      </w:r>
      <w:r w:rsidR="00C03B9C" w:rsidRPr="001133BE">
        <w:rPr>
          <w:rFonts w:ascii="Arial" w:eastAsia="Times New Roman" w:hAnsi="Arial" w:cs="Arial"/>
          <w:sz w:val="24"/>
          <w:szCs w:val="24"/>
          <w:lang w:eastAsia="ru-RU"/>
        </w:rPr>
        <w:t xml:space="preserve">части территории населенных пунктов </w:t>
      </w:r>
      <w:r w:rsidR="007E17ED" w:rsidRPr="001133BE">
        <w:rPr>
          <w:rFonts w:ascii="Arial" w:hAnsi="Arial" w:cs="Arial"/>
          <w:sz w:val="24"/>
          <w:szCs w:val="24"/>
        </w:rPr>
        <w:t>Ворошневского</w:t>
      </w:r>
      <w:r w:rsidR="006E7069" w:rsidRPr="001133BE">
        <w:rPr>
          <w:rFonts w:ascii="Arial" w:eastAsia="Times New Roman" w:hAnsi="Arial" w:cs="Arial"/>
          <w:sz w:val="24"/>
          <w:szCs w:val="24"/>
          <w:lang w:eastAsia="ru-RU"/>
        </w:rPr>
        <w:t xml:space="preserve"> сельсовет</w:t>
      </w:r>
      <w:r w:rsidR="00C03B9C" w:rsidRPr="001133BE">
        <w:rPr>
          <w:rFonts w:ascii="Arial" w:eastAsia="Times New Roman" w:hAnsi="Arial" w:cs="Arial"/>
          <w:sz w:val="24"/>
          <w:szCs w:val="24"/>
          <w:lang w:eastAsia="ru-RU"/>
        </w:rPr>
        <w:t>а</w:t>
      </w:r>
      <w:r w:rsidR="006E7069"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6E7069" w:rsidRPr="001133BE">
        <w:rPr>
          <w:rFonts w:ascii="Arial" w:eastAsia="Times New Roman" w:hAnsi="Arial" w:cs="Arial"/>
          <w:sz w:val="24"/>
          <w:szCs w:val="24"/>
          <w:lang w:eastAsia="ru-RU"/>
        </w:rPr>
        <w:t xml:space="preserve"> района </w:t>
      </w:r>
      <w:r w:rsidR="006E7069" w:rsidRPr="001133BE">
        <w:rPr>
          <w:rFonts w:ascii="Arial" w:hAnsi="Arial" w:cs="Arial"/>
          <w:sz w:val="24"/>
          <w:szCs w:val="24"/>
        </w:rPr>
        <w:t>Курской области</w:t>
      </w:r>
      <w:r w:rsidR="004F2F28" w:rsidRPr="001133BE">
        <w:rPr>
          <w:rFonts w:ascii="Arial" w:eastAsia="Times New Roman" w:hAnsi="Arial" w:cs="Arial"/>
          <w:sz w:val="24"/>
          <w:szCs w:val="24"/>
          <w:lang w:eastAsia="ru-RU"/>
        </w:rPr>
        <w:t>.</w:t>
      </w:r>
    </w:p>
    <w:p w:rsidR="00510A68" w:rsidRPr="001133BE" w:rsidRDefault="00510A68" w:rsidP="004670CC">
      <w:pPr>
        <w:pStyle w:val="afd"/>
        <w:tabs>
          <w:tab w:val="decimal" w:pos="0"/>
        </w:tabs>
        <w:ind w:firstLine="709"/>
        <w:jc w:val="both"/>
        <w:rPr>
          <w:rFonts w:ascii="Arial" w:hAnsi="Arial" w:cs="Arial"/>
          <w:b w:val="0"/>
          <w:sz w:val="24"/>
          <w:szCs w:val="24"/>
        </w:rPr>
      </w:pPr>
      <w:r w:rsidRPr="001133BE">
        <w:rPr>
          <w:rFonts w:ascii="Arial" w:hAnsi="Arial" w:cs="Arial"/>
          <w:b w:val="0"/>
          <w:sz w:val="24"/>
          <w:szCs w:val="24"/>
        </w:rP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510A68" w:rsidRPr="001133BE" w:rsidRDefault="00510A68" w:rsidP="004670CC">
      <w:pPr>
        <w:pStyle w:val="afd"/>
        <w:tabs>
          <w:tab w:val="decimal" w:pos="0"/>
        </w:tabs>
        <w:ind w:firstLine="709"/>
        <w:jc w:val="both"/>
        <w:rPr>
          <w:rFonts w:ascii="Arial" w:hAnsi="Arial" w:cs="Arial"/>
          <w:b w:val="0"/>
          <w:sz w:val="24"/>
          <w:szCs w:val="24"/>
        </w:rPr>
      </w:pPr>
      <w:r w:rsidRPr="001133BE">
        <w:rPr>
          <w:rFonts w:ascii="Arial" w:hAnsi="Arial" w:cs="Arial"/>
          <w:b w:val="0"/>
          <w:sz w:val="24"/>
          <w:szCs w:val="24"/>
        </w:rPr>
        <w:t>Все материалы, кроме того, выполнены в электронном виде.</w:t>
      </w:r>
    </w:p>
    <w:p w:rsidR="00510A68" w:rsidRPr="001133BE" w:rsidRDefault="00510A68"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Правила являются муниципальным нормативно-правовым актом и, учитывая местную специфику, регламентируют градостроительную деятельность на территории муниципального образования «</w:t>
      </w:r>
      <w:r w:rsidR="007E17ED" w:rsidRPr="001133BE">
        <w:rPr>
          <w:rFonts w:ascii="Arial" w:hAnsi="Arial" w:cs="Arial"/>
          <w:sz w:val="24"/>
          <w:szCs w:val="24"/>
        </w:rPr>
        <w:t>Ворошневский</w:t>
      </w:r>
      <w:r w:rsidRPr="001133BE">
        <w:rPr>
          <w:rFonts w:ascii="Arial" w:hAnsi="Arial" w:cs="Arial"/>
          <w:sz w:val="24"/>
          <w:szCs w:val="24"/>
        </w:rPr>
        <w:t xml:space="preserve"> сельсовет» </w:t>
      </w:r>
      <w:r w:rsidR="00BB0A9A" w:rsidRPr="001133BE">
        <w:rPr>
          <w:rFonts w:ascii="Arial" w:hAnsi="Arial" w:cs="Arial"/>
          <w:sz w:val="24"/>
          <w:szCs w:val="24"/>
        </w:rPr>
        <w:t>Курского</w:t>
      </w:r>
      <w:r w:rsidRPr="001133BE">
        <w:rPr>
          <w:rFonts w:ascii="Arial" w:hAnsi="Arial" w:cs="Arial"/>
          <w:sz w:val="24"/>
          <w:szCs w:val="24"/>
        </w:rPr>
        <w:t xml:space="preserve"> района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510A68" w:rsidRPr="001133BE" w:rsidRDefault="00510A68"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Основой для Правил является Генплан </w:t>
      </w:r>
      <w:r w:rsidR="006E7069"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6E7069" w:rsidRPr="001133BE">
        <w:rPr>
          <w:rFonts w:ascii="Arial" w:hAnsi="Arial" w:cs="Arial"/>
          <w:sz w:val="24"/>
          <w:szCs w:val="24"/>
        </w:rPr>
        <w:t xml:space="preserve"> сельсовет»</w:t>
      </w:r>
      <w:r w:rsidRPr="001133BE">
        <w:rPr>
          <w:rFonts w:ascii="Arial" w:hAnsi="Arial" w:cs="Arial"/>
          <w:sz w:val="24"/>
          <w:szCs w:val="24"/>
        </w:rPr>
        <w:t xml:space="preserve"> </w:t>
      </w:r>
      <w:r w:rsidR="00BB0A9A" w:rsidRPr="001133BE">
        <w:rPr>
          <w:rFonts w:ascii="Arial" w:hAnsi="Arial" w:cs="Arial"/>
          <w:sz w:val="24"/>
          <w:szCs w:val="24"/>
        </w:rPr>
        <w:t>Курского</w:t>
      </w:r>
      <w:r w:rsidRPr="001133BE">
        <w:rPr>
          <w:rFonts w:ascii="Arial" w:hAnsi="Arial" w:cs="Arial"/>
          <w:sz w:val="24"/>
          <w:szCs w:val="24"/>
        </w:rPr>
        <w:t xml:space="preserve"> района (далее - Генплан), разработанный в 2013 году </w:t>
      </w:r>
      <w:r w:rsidR="007E17ED" w:rsidRPr="001133BE">
        <w:rPr>
          <w:rFonts w:ascii="Arial" w:hAnsi="Arial" w:cs="Arial"/>
          <w:sz w:val="24"/>
          <w:szCs w:val="24"/>
        </w:rPr>
        <w:t>проектной группой «ГРАДО».</w:t>
      </w:r>
    </w:p>
    <w:p w:rsidR="00510A68" w:rsidRPr="001133BE" w:rsidRDefault="00510A68"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Правила действуют на территории </w:t>
      </w:r>
      <w:r w:rsidR="006E7069"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6E7069" w:rsidRPr="001133BE">
        <w:rPr>
          <w:rFonts w:ascii="Arial" w:hAnsi="Arial" w:cs="Arial"/>
          <w:sz w:val="24"/>
          <w:szCs w:val="24"/>
        </w:rPr>
        <w:t xml:space="preserve"> сельсовет» </w:t>
      </w:r>
      <w:r w:rsidR="00BB0A9A" w:rsidRPr="001133BE">
        <w:rPr>
          <w:rFonts w:ascii="Arial" w:hAnsi="Arial" w:cs="Arial"/>
          <w:sz w:val="24"/>
          <w:szCs w:val="24"/>
        </w:rPr>
        <w:t>Курского</w:t>
      </w:r>
      <w:r w:rsidR="006E7069" w:rsidRPr="001133BE">
        <w:rPr>
          <w:rFonts w:ascii="Arial" w:hAnsi="Arial" w:cs="Arial"/>
          <w:sz w:val="24"/>
          <w:szCs w:val="24"/>
        </w:rPr>
        <w:t xml:space="preserve"> района</w:t>
      </w:r>
      <w:r w:rsidRPr="001133BE">
        <w:rPr>
          <w:rFonts w:ascii="Arial" w:hAnsi="Arial" w:cs="Arial"/>
          <w:sz w:val="24"/>
          <w:szCs w:val="24"/>
        </w:rPr>
        <w:t xml:space="preserve"> </w:t>
      </w:r>
      <w:r w:rsidR="006E7069" w:rsidRPr="001133BE">
        <w:rPr>
          <w:rFonts w:ascii="Arial" w:hAnsi="Arial" w:cs="Arial"/>
          <w:sz w:val="24"/>
          <w:szCs w:val="24"/>
        </w:rPr>
        <w:t xml:space="preserve">Курской области </w:t>
      </w:r>
      <w:r w:rsidRPr="001133BE">
        <w:rPr>
          <w:rFonts w:ascii="Arial" w:hAnsi="Arial" w:cs="Arial"/>
          <w:sz w:val="24"/>
          <w:szCs w:val="24"/>
        </w:rPr>
        <w:t xml:space="preserve">в пределах границ </w:t>
      </w:r>
      <w:r w:rsidR="006E7069" w:rsidRPr="001133BE">
        <w:rPr>
          <w:rFonts w:ascii="Arial" w:hAnsi="Arial" w:cs="Arial"/>
          <w:sz w:val="24"/>
          <w:szCs w:val="24"/>
        </w:rPr>
        <w:t>сельсовета</w:t>
      </w:r>
      <w:r w:rsidRPr="001133BE">
        <w:rPr>
          <w:rFonts w:ascii="Arial" w:hAnsi="Arial" w:cs="Arial"/>
          <w:sz w:val="24"/>
          <w:szCs w:val="24"/>
        </w:rPr>
        <w:t>.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510A68" w:rsidRPr="001133BE" w:rsidRDefault="00510A68"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w:t>
      </w:r>
      <w:r w:rsidR="00DB4CEE" w:rsidRPr="001133BE">
        <w:rPr>
          <w:rFonts w:ascii="Arial" w:hAnsi="Arial" w:cs="Arial"/>
          <w:sz w:val="24"/>
          <w:szCs w:val="24"/>
        </w:rPr>
        <w:t xml:space="preserve"> деятельности и здоровья людей, </w:t>
      </w:r>
      <w:r w:rsidRPr="001133BE">
        <w:rPr>
          <w:rFonts w:ascii="Arial" w:hAnsi="Arial" w:cs="Arial"/>
          <w:sz w:val="24"/>
          <w:szCs w:val="24"/>
        </w:rPr>
        <w:t>надежности сооружений, сохранения окружающей природной и культур</w:t>
      </w:r>
      <w:r w:rsidR="006E7069" w:rsidRPr="001133BE">
        <w:rPr>
          <w:rFonts w:ascii="Arial" w:hAnsi="Arial" w:cs="Arial"/>
          <w:sz w:val="24"/>
          <w:szCs w:val="24"/>
        </w:rPr>
        <w:t xml:space="preserve">но-исторической среды, иными </w:t>
      </w:r>
      <w:r w:rsidRPr="001133BE">
        <w:rPr>
          <w:rFonts w:ascii="Arial" w:hAnsi="Arial" w:cs="Arial"/>
          <w:sz w:val="24"/>
          <w:szCs w:val="24"/>
        </w:rPr>
        <w:t>обязательными требованиями.</w:t>
      </w:r>
    </w:p>
    <w:p w:rsidR="00723C98" w:rsidRPr="001133BE" w:rsidRDefault="00723C98" w:rsidP="00510A68">
      <w:pPr>
        <w:pStyle w:val="1"/>
        <w:keepNext w:val="0"/>
        <w:widowControl w:val="0"/>
        <w:tabs>
          <w:tab w:val="left" w:pos="0"/>
        </w:tabs>
        <w:suppressAutoHyphens/>
        <w:spacing w:before="0" w:after="0"/>
        <w:ind w:left="709"/>
        <w:jc w:val="both"/>
        <w:rPr>
          <w:rFonts w:cs="Arial"/>
          <w:b w:val="0"/>
          <w:sz w:val="24"/>
          <w:szCs w:val="24"/>
          <w:lang w:val="ru-RU"/>
        </w:rPr>
      </w:pPr>
    </w:p>
    <w:p w:rsidR="00723C98" w:rsidRPr="001133BE" w:rsidRDefault="00723C98" w:rsidP="00510A68">
      <w:pPr>
        <w:pStyle w:val="1"/>
        <w:keepNext w:val="0"/>
        <w:widowControl w:val="0"/>
        <w:numPr>
          <w:ilvl w:val="0"/>
          <w:numId w:val="1"/>
        </w:numPr>
        <w:tabs>
          <w:tab w:val="left" w:pos="0"/>
        </w:tabs>
        <w:suppressAutoHyphens/>
        <w:spacing w:before="0" w:after="0"/>
        <w:jc w:val="both"/>
        <w:rPr>
          <w:rFonts w:cs="Arial"/>
          <w:b w:val="0"/>
          <w:sz w:val="24"/>
          <w:szCs w:val="24"/>
        </w:rPr>
      </w:pPr>
    </w:p>
    <w:p w:rsidR="00723C98" w:rsidRPr="001133BE" w:rsidRDefault="00DF05B3" w:rsidP="00C03B9C">
      <w:pPr>
        <w:pStyle w:val="1"/>
        <w:keepNext w:val="0"/>
        <w:widowControl w:val="0"/>
        <w:numPr>
          <w:ilvl w:val="0"/>
          <w:numId w:val="1"/>
        </w:numPr>
        <w:tabs>
          <w:tab w:val="left" w:pos="0"/>
        </w:tabs>
        <w:suppressAutoHyphens/>
        <w:spacing w:before="0" w:after="0"/>
        <w:rPr>
          <w:rFonts w:cs="Arial"/>
          <w:b w:val="0"/>
          <w:sz w:val="24"/>
          <w:szCs w:val="24"/>
        </w:rPr>
      </w:pPr>
      <w:r>
        <w:rPr>
          <w:rFonts w:cs="Arial"/>
          <w:b w:val="0"/>
          <w:noProof/>
          <w:sz w:val="24"/>
          <w:szCs w:val="24"/>
          <w:lang w:val="ru-RU"/>
        </w:rPr>
        <w:lastRenderedPageBreak/>
        <w:drawing>
          <wp:inline distT="0" distB="0" distL="0" distR="0">
            <wp:extent cx="4543425" cy="8562975"/>
            <wp:effectExtent l="19050" t="0" r="9525" b="0"/>
            <wp:docPr id="2" name="Рисунок 2" descr="Схема современного использования территории Ворошневск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овременного использования территории Ворошневского сельсовета"/>
                    <pic:cNvPicPr>
                      <a:picLocks noChangeAspect="1" noChangeArrowheads="1"/>
                    </pic:cNvPicPr>
                  </pic:nvPicPr>
                  <pic:blipFill>
                    <a:blip r:embed="rId9" cstate="print"/>
                    <a:srcRect/>
                    <a:stretch>
                      <a:fillRect/>
                    </a:stretch>
                  </pic:blipFill>
                  <pic:spPr bwMode="auto">
                    <a:xfrm>
                      <a:off x="0" y="0"/>
                      <a:ext cx="4543425" cy="8562975"/>
                    </a:xfrm>
                    <a:prstGeom prst="rect">
                      <a:avLst/>
                    </a:prstGeom>
                    <a:noFill/>
                    <a:ln w="9525">
                      <a:noFill/>
                      <a:miter lim="800000"/>
                      <a:headEnd/>
                      <a:tailEnd/>
                    </a:ln>
                  </pic:spPr>
                </pic:pic>
              </a:graphicData>
            </a:graphic>
          </wp:inline>
        </w:drawing>
      </w:r>
    </w:p>
    <w:p w:rsidR="00723C98" w:rsidRPr="001133BE" w:rsidRDefault="00C03B9C" w:rsidP="006E7069">
      <w:pPr>
        <w:pStyle w:val="1"/>
        <w:keepNext w:val="0"/>
        <w:widowControl w:val="0"/>
        <w:tabs>
          <w:tab w:val="left" w:pos="0"/>
        </w:tabs>
        <w:suppressAutoHyphens/>
        <w:spacing w:before="0" w:after="0"/>
        <w:rPr>
          <w:rFonts w:cs="Arial"/>
          <w:b w:val="0"/>
          <w:sz w:val="24"/>
          <w:szCs w:val="24"/>
          <w:lang w:val="ru-RU"/>
        </w:rPr>
      </w:pPr>
      <w:bookmarkStart w:id="11" w:name="_Toc374525513"/>
      <w:r w:rsidRPr="001133BE">
        <w:rPr>
          <w:rFonts w:cs="Arial"/>
          <w:b w:val="0"/>
          <w:sz w:val="24"/>
          <w:szCs w:val="24"/>
          <w:lang w:val="ru-RU"/>
        </w:rPr>
        <w:t>Рис.1. Генеральный план</w:t>
      </w:r>
      <w:r w:rsidR="004670CC" w:rsidRPr="001133BE">
        <w:rPr>
          <w:rFonts w:cs="Arial"/>
          <w:b w:val="0"/>
          <w:sz w:val="24"/>
          <w:szCs w:val="24"/>
          <w:lang w:val="ru-RU"/>
        </w:rPr>
        <w:t xml:space="preserve"> (Схема современного использования территории)</w:t>
      </w:r>
      <w:r w:rsidRPr="001133BE">
        <w:rPr>
          <w:rFonts w:cs="Arial"/>
          <w:b w:val="0"/>
          <w:sz w:val="24"/>
          <w:szCs w:val="24"/>
          <w:lang w:val="ru-RU"/>
        </w:rPr>
        <w:t xml:space="preserve"> муниципального образования «</w:t>
      </w:r>
      <w:r w:rsidR="007E17ED" w:rsidRPr="001133BE">
        <w:rPr>
          <w:rFonts w:cs="Arial"/>
          <w:b w:val="0"/>
          <w:sz w:val="24"/>
          <w:szCs w:val="24"/>
          <w:lang w:val="ru-RU"/>
        </w:rPr>
        <w:t>Ворошневский</w:t>
      </w:r>
      <w:r w:rsidRPr="001133BE">
        <w:rPr>
          <w:rFonts w:cs="Arial"/>
          <w:b w:val="0"/>
          <w:sz w:val="24"/>
          <w:szCs w:val="24"/>
          <w:lang w:val="ru-RU"/>
        </w:rPr>
        <w:t xml:space="preserve"> сельсовет»</w:t>
      </w:r>
      <w:r w:rsidR="00B46B05" w:rsidRPr="001133BE">
        <w:rPr>
          <w:rFonts w:cs="Arial"/>
          <w:b w:val="0"/>
          <w:sz w:val="24"/>
          <w:szCs w:val="24"/>
          <w:lang w:val="ru-RU"/>
        </w:rPr>
        <w:t xml:space="preserve"> </w:t>
      </w:r>
      <w:r w:rsidR="00BB0A9A" w:rsidRPr="001133BE">
        <w:rPr>
          <w:rFonts w:cs="Arial"/>
          <w:b w:val="0"/>
          <w:sz w:val="24"/>
          <w:szCs w:val="24"/>
          <w:lang w:val="ru-RU"/>
        </w:rPr>
        <w:t>Курского</w:t>
      </w:r>
      <w:r w:rsidR="00B46B05" w:rsidRPr="001133BE">
        <w:rPr>
          <w:rFonts w:cs="Arial"/>
          <w:b w:val="0"/>
          <w:sz w:val="24"/>
          <w:szCs w:val="24"/>
          <w:lang w:val="ru-RU"/>
        </w:rPr>
        <w:t xml:space="preserve"> района</w:t>
      </w:r>
      <w:r w:rsidR="004670CC" w:rsidRPr="001133BE">
        <w:rPr>
          <w:rFonts w:cs="Arial"/>
          <w:b w:val="0"/>
          <w:sz w:val="24"/>
          <w:szCs w:val="24"/>
          <w:lang w:val="ru-RU"/>
        </w:rPr>
        <w:t xml:space="preserve"> </w:t>
      </w:r>
      <w:r w:rsidRPr="001133BE">
        <w:rPr>
          <w:rFonts w:cs="Arial"/>
          <w:b w:val="0"/>
          <w:sz w:val="24"/>
          <w:szCs w:val="24"/>
          <w:lang w:val="ru-RU"/>
        </w:rPr>
        <w:t>Курской области.</w:t>
      </w:r>
      <w:bookmarkEnd w:id="11"/>
    </w:p>
    <w:p w:rsidR="00723C98" w:rsidRPr="001133BE" w:rsidRDefault="00723C98" w:rsidP="006E7069">
      <w:pPr>
        <w:pStyle w:val="1"/>
        <w:keepNext w:val="0"/>
        <w:widowControl w:val="0"/>
        <w:numPr>
          <w:ilvl w:val="0"/>
          <w:numId w:val="1"/>
        </w:numPr>
        <w:tabs>
          <w:tab w:val="left" w:pos="0"/>
        </w:tabs>
        <w:suppressAutoHyphens/>
        <w:spacing w:before="0" w:after="0"/>
        <w:rPr>
          <w:rFonts w:cs="Arial"/>
          <w:b w:val="0"/>
          <w:sz w:val="24"/>
          <w:szCs w:val="24"/>
        </w:rPr>
      </w:pPr>
    </w:p>
    <w:p w:rsidR="006A08E0" w:rsidRPr="001133BE" w:rsidRDefault="00BF08FB" w:rsidP="006E7069">
      <w:pPr>
        <w:pStyle w:val="1"/>
        <w:keepNext w:val="0"/>
        <w:widowControl w:val="0"/>
        <w:numPr>
          <w:ilvl w:val="0"/>
          <w:numId w:val="1"/>
        </w:numPr>
        <w:tabs>
          <w:tab w:val="left" w:pos="0"/>
        </w:tabs>
        <w:suppressAutoHyphens/>
        <w:spacing w:before="0" w:after="0"/>
        <w:rPr>
          <w:rFonts w:cs="Arial"/>
          <w:b w:val="0"/>
          <w:sz w:val="24"/>
          <w:szCs w:val="24"/>
        </w:rPr>
      </w:pPr>
      <w:bookmarkStart w:id="12" w:name="_Toc374525514"/>
      <w:r w:rsidRPr="001133BE">
        <w:rPr>
          <w:rFonts w:cs="Arial"/>
          <w:sz w:val="24"/>
          <w:szCs w:val="24"/>
        </w:rPr>
        <w:t xml:space="preserve">ЧАСТЬ </w:t>
      </w:r>
      <w:r w:rsidR="006A08E0" w:rsidRPr="001133BE">
        <w:rPr>
          <w:rFonts w:cs="Arial"/>
          <w:sz w:val="24"/>
          <w:szCs w:val="24"/>
        </w:rPr>
        <w:t>ПЕРВАЯ</w:t>
      </w:r>
      <w:bookmarkEnd w:id="12"/>
    </w:p>
    <w:p w:rsidR="000E6871" w:rsidRPr="001133BE" w:rsidRDefault="00BF08FB" w:rsidP="000E6871">
      <w:pPr>
        <w:pStyle w:val="1"/>
        <w:keepNext w:val="0"/>
        <w:widowControl w:val="0"/>
        <w:tabs>
          <w:tab w:val="left" w:pos="5190"/>
        </w:tabs>
        <w:suppressAutoHyphens/>
        <w:spacing w:before="0" w:after="0"/>
        <w:rPr>
          <w:rFonts w:cs="Arial"/>
          <w:sz w:val="24"/>
          <w:szCs w:val="24"/>
          <w:lang w:val="ru-RU"/>
        </w:rPr>
      </w:pPr>
      <w:bookmarkStart w:id="13" w:name="_Toc374525515"/>
      <w:r w:rsidRPr="001133BE">
        <w:rPr>
          <w:rFonts w:cs="Arial"/>
          <w:sz w:val="24"/>
          <w:szCs w:val="24"/>
        </w:rPr>
        <w:t xml:space="preserve">ПОРЯДОК ПРИМЕНЕНИЯ ПРАВИЛ ЗЕМЛЕПОЛЬЗОВАНИЯ И ЗАСТРОЙКИ </w:t>
      </w:r>
      <w:r w:rsidR="000E6871" w:rsidRPr="001133BE">
        <w:rPr>
          <w:rFonts w:cs="Arial"/>
          <w:sz w:val="24"/>
          <w:szCs w:val="24"/>
          <w:lang w:val="ru-RU"/>
        </w:rPr>
        <w:t>МУНИЦИПАЛЬНОГО ОБРАЗОВАНИЯ</w:t>
      </w:r>
      <w:r w:rsidR="004670CC" w:rsidRPr="001133BE">
        <w:rPr>
          <w:rFonts w:cs="Arial"/>
          <w:sz w:val="24"/>
          <w:szCs w:val="24"/>
          <w:lang w:val="ru-RU"/>
        </w:rPr>
        <w:t xml:space="preserve"> </w:t>
      </w:r>
      <w:r w:rsidR="000E6871" w:rsidRPr="001133BE">
        <w:rPr>
          <w:rFonts w:cs="Arial"/>
          <w:sz w:val="24"/>
          <w:szCs w:val="24"/>
          <w:lang w:val="ru-RU"/>
        </w:rPr>
        <w:t>«</w:t>
      </w:r>
      <w:r w:rsidR="007E17ED" w:rsidRPr="001133BE">
        <w:rPr>
          <w:rFonts w:cs="Arial"/>
          <w:sz w:val="24"/>
          <w:szCs w:val="24"/>
        </w:rPr>
        <w:t>ВОРОШНЕВСКИЙ</w:t>
      </w:r>
      <w:r w:rsidR="000E6871" w:rsidRPr="001133BE">
        <w:rPr>
          <w:rFonts w:cs="Arial"/>
          <w:sz w:val="24"/>
          <w:szCs w:val="24"/>
        </w:rPr>
        <w:t xml:space="preserve"> СЕЛЬСОВЕТ</w:t>
      </w:r>
      <w:r w:rsidR="000E6871" w:rsidRPr="001133BE">
        <w:rPr>
          <w:rFonts w:cs="Arial"/>
          <w:sz w:val="24"/>
          <w:szCs w:val="24"/>
          <w:lang w:val="ru-RU"/>
        </w:rPr>
        <w:t>»</w:t>
      </w:r>
      <w:bookmarkEnd w:id="13"/>
    </w:p>
    <w:p w:rsidR="000E6871" w:rsidRPr="001133BE" w:rsidRDefault="00BB0A9A" w:rsidP="000E6871">
      <w:pPr>
        <w:pStyle w:val="1"/>
        <w:keepNext w:val="0"/>
        <w:widowControl w:val="0"/>
        <w:tabs>
          <w:tab w:val="left" w:pos="5190"/>
        </w:tabs>
        <w:suppressAutoHyphens/>
        <w:spacing w:before="0" w:after="0"/>
        <w:rPr>
          <w:rFonts w:cs="Arial"/>
          <w:sz w:val="24"/>
          <w:szCs w:val="24"/>
          <w:lang w:val="ru-RU"/>
        </w:rPr>
      </w:pPr>
      <w:bookmarkStart w:id="14" w:name="_Toc374525516"/>
      <w:r w:rsidRPr="001133BE">
        <w:rPr>
          <w:rFonts w:cs="Arial"/>
          <w:sz w:val="24"/>
          <w:szCs w:val="24"/>
        </w:rPr>
        <w:t>КУРСКОГО</w:t>
      </w:r>
      <w:r w:rsidR="000E6871" w:rsidRPr="001133BE">
        <w:rPr>
          <w:rFonts w:cs="Arial"/>
          <w:sz w:val="24"/>
          <w:szCs w:val="24"/>
        </w:rPr>
        <w:t xml:space="preserve"> РАЙОНА</w:t>
      </w:r>
      <w:r w:rsidR="000E6871" w:rsidRPr="001133BE">
        <w:rPr>
          <w:rFonts w:cs="Arial"/>
          <w:sz w:val="24"/>
          <w:szCs w:val="24"/>
          <w:lang w:val="ru-RU"/>
        </w:rPr>
        <w:t xml:space="preserve"> КУРСКОЙ ОБЛАСТИ</w:t>
      </w:r>
      <w:bookmarkEnd w:id="14"/>
    </w:p>
    <w:p w:rsidR="00BF08FB" w:rsidRPr="001133BE" w:rsidRDefault="00BF08FB" w:rsidP="006E7069">
      <w:pPr>
        <w:pStyle w:val="1"/>
        <w:keepNext w:val="0"/>
        <w:widowControl w:val="0"/>
        <w:numPr>
          <w:ilvl w:val="0"/>
          <w:numId w:val="1"/>
        </w:numPr>
        <w:tabs>
          <w:tab w:val="left" w:pos="0"/>
        </w:tabs>
        <w:suppressAutoHyphens/>
        <w:spacing w:before="0" w:after="0"/>
        <w:rPr>
          <w:rFonts w:cs="Arial"/>
          <w:b w:val="0"/>
          <w:sz w:val="24"/>
          <w:szCs w:val="24"/>
        </w:rPr>
      </w:pPr>
      <w:bookmarkStart w:id="15" w:name="_Toc374525517"/>
      <w:r w:rsidRPr="001133BE">
        <w:rPr>
          <w:rFonts w:cs="Arial"/>
          <w:sz w:val="24"/>
          <w:szCs w:val="24"/>
        </w:rPr>
        <w:t>И ВНЕСЕНИЯ В НИХ ИЗМЕНЕНИЙ</w:t>
      </w:r>
      <w:bookmarkEnd w:id="15"/>
    </w:p>
    <w:p w:rsidR="00DB0F1A" w:rsidRPr="001133BE" w:rsidRDefault="00EA24F8" w:rsidP="004670CC">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16" w:name="_Toc273621816"/>
      <w:r w:rsidRPr="001133BE">
        <w:rPr>
          <w:rFonts w:ascii="Arial" w:hAnsi="Arial" w:cs="Arial"/>
          <w:color w:val="auto"/>
          <w:kern w:val="32"/>
          <w:sz w:val="24"/>
          <w:szCs w:val="24"/>
          <w:lang w:val="ru-RU" w:eastAsia="ru-RU"/>
        </w:rPr>
        <w:t> </w:t>
      </w:r>
      <w:bookmarkStart w:id="17" w:name="_Toc374525518"/>
      <w:r w:rsidR="00FB1C40" w:rsidRPr="001133BE">
        <w:rPr>
          <w:rFonts w:ascii="Arial" w:hAnsi="Arial" w:cs="Arial"/>
          <w:color w:val="auto"/>
          <w:kern w:val="32"/>
          <w:sz w:val="24"/>
          <w:szCs w:val="24"/>
          <w:lang w:eastAsia="ru-RU"/>
        </w:rPr>
        <w:t>Общие положения</w:t>
      </w:r>
      <w:bookmarkEnd w:id="16"/>
      <w:r w:rsidR="004670CC" w:rsidRPr="001133BE">
        <w:rPr>
          <w:rFonts w:ascii="Arial" w:hAnsi="Arial" w:cs="Arial"/>
          <w:color w:val="auto"/>
          <w:kern w:val="32"/>
          <w:sz w:val="24"/>
          <w:szCs w:val="24"/>
          <w:lang w:val="ru-RU" w:eastAsia="ru-RU"/>
        </w:rPr>
        <w:t>.</w:t>
      </w:r>
      <w:bookmarkEnd w:id="17"/>
    </w:p>
    <w:p w:rsidR="00FB1C40"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8" w:name="_Toc273621817"/>
      <w:r w:rsidRPr="001133BE">
        <w:rPr>
          <w:rFonts w:ascii="Arial" w:hAnsi="Arial" w:cs="Arial"/>
          <w:b/>
          <w:sz w:val="24"/>
          <w:szCs w:val="24"/>
        </w:rPr>
        <w:t> </w:t>
      </w:r>
      <w:r w:rsidR="00FB1C40" w:rsidRPr="001133BE">
        <w:rPr>
          <w:rFonts w:ascii="Arial" w:hAnsi="Arial" w:cs="Arial"/>
          <w:b/>
          <w:sz w:val="24"/>
          <w:szCs w:val="24"/>
        </w:rPr>
        <w:t>Основные понятия, используемые в настоящих Правилах</w:t>
      </w:r>
      <w:bookmarkEnd w:id="18"/>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1.1.1. В настоящих Правилах нижеприведенные термины используются в следующем значении:</w:t>
      </w:r>
    </w:p>
    <w:p w:rsidR="00D864D7" w:rsidRPr="001133BE" w:rsidRDefault="00D864D7"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акт приемки</w:t>
      </w:r>
      <w:r w:rsidRPr="001133BE">
        <w:rPr>
          <w:rFonts w:ascii="Arial" w:hAnsi="Arial" w:cs="Arial"/>
          <w:sz w:val="24"/>
          <w:szCs w:val="24"/>
        </w:rPr>
        <w:t xml:space="preserve"> </w:t>
      </w:r>
      <w:r w:rsidR="005C2B2B" w:rsidRPr="001133BE">
        <w:rPr>
          <w:rFonts w:ascii="Arial" w:hAnsi="Arial" w:cs="Arial"/>
          <w:sz w:val="24"/>
          <w:szCs w:val="24"/>
        </w:rPr>
        <w:t>-</w:t>
      </w:r>
      <w:r w:rsidRPr="001133BE">
        <w:rPr>
          <w:rFonts w:ascii="Arial" w:hAnsi="Arial" w:cs="Arial"/>
          <w:sz w:val="24"/>
          <w:szCs w:val="24"/>
        </w:rPr>
        <w:t xml:space="preserve"> оформленный в соответствии с требованиями гражданского законодательства докум</w:t>
      </w:r>
      <w:r w:rsidR="005C2B2B" w:rsidRPr="001133BE">
        <w:rPr>
          <w:rFonts w:ascii="Arial" w:hAnsi="Arial" w:cs="Arial"/>
          <w:sz w:val="24"/>
          <w:szCs w:val="24"/>
        </w:rPr>
        <w:t xml:space="preserve">ент, подписанный застройщиком (заказчиком) и </w:t>
      </w:r>
      <w:r w:rsidRPr="001133BE">
        <w:rPr>
          <w:rFonts w:ascii="Arial" w:hAnsi="Arial" w:cs="Arial"/>
          <w:sz w:val="24"/>
          <w:szCs w:val="24"/>
        </w:rPr>
        <w:t>испол</w:t>
      </w:r>
      <w:r w:rsidR="005C2B2B" w:rsidRPr="001133BE">
        <w:rPr>
          <w:rFonts w:ascii="Arial" w:hAnsi="Arial" w:cs="Arial"/>
          <w:sz w:val="24"/>
          <w:szCs w:val="24"/>
        </w:rPr>
        <w:t>нителем (подрядчиком,</w:t>
      </w:r>
      <w:r w:rsidRPr="001133BE">
        <w:rPr>
          <w:rFonts w:ascii="Arial" w:hAnsi="Arial" w:cs="Arial"/>
          <w:sz w:val="24"/>
          <w:szCs w:val="24"/>
        </w:rPr>
        <w:t xml:space="preserve"> генеральным подрядчиком) работ по строительству, реконструкции, удостоверяющий, что обязательства исполнителя (подрядчика, генерального подрядчика) пер</w:t>
      </w:r>
      <w:r w:rsidR="005C2B2B" w:rsidRPr="001133BE">
        <w:rPr>
          <w:rFonts w:ascii="Arial" w:hAnsi="Arial" w:cs="Arial"/>
          <w:sz w:val="24"/>
          <w:szCs w:val="24"/>
        </w:rPr>
        <w:t>ед застройщиком (заказчиком) выполнены, результаты работ соответствуют градостроительному плану</w:t>
      </w:r>
      <w:r w:rsidRPr="001133BE">
        <w:rPr>
          <w:rFonts w:ascii="Arial" w:hAnsi="Arial" w:cs="Arial"/>
          <w:sz w:val="24"/>
          <w:szCs w:val="24"/>
        </w:rPr>
        <w:t xml:space="preserve"> зем</w:t>
      </w:r>
      <w:r w:rsidR="005C2B2B" w:rsidRPr="001133BE">
        <w:rPr>
          <w:rFonts w:ascii="Arial" w:hAnsi="Arial" w:cs="Arial"/>
          <w:sz w:val="24"/>
          <w:szCs w:val="24"/>
        </w:rPr>
        <w:t>ельного участка,</w:t>
      </w:r>
      <w:r w:rsidRPr="001133BE">
        <w:rPr>
          <w:rFonts w:ascii="Arial" w:hAnsi="Arial" w:cs="Arial"/>
          <w:sz w:val="24"/>
          <w:szCs w:val="24"/>
        </w:rPr>
        <w:t xml:space="preserve"> утвержде</w:t>
      </w:r>
      <w:r w:rsidR="005C2B2B" w:rsidRPr="001133BE">
        <w:rPr>
          <w:rFonts w:ascii="Arial" w:hAnsi="Arial" w:cs="Arial"/>
          <w:sz w:val="24"/>
          <w:szCs w:val="24"/>
        </w:rPr>
        <w:t xml:space="preserve">нной проектной документации, требованиям технических регламентов, иным </w:t>
      </w:r>
      <w:r w:rsidRPr="001133BE">
        <w:rPr>
          <w:rFonts w:ascii="Arial" w:hAnsi="Arial" w:cs="Arial"/>
          <w:sz w:val="24"/>
          <w:szCs w:val="24"/>
        </w:rPr>
        <w:t>условиям договора и что застройщик (заказчик) принимает выполненные исполнителем (подрядчиком, генеральным подрядчиком) работы;</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блокированный жилой дом</w:t>
      </w:r>
      <w:r w:rsidRPr="001133BE">
        <w:rPr>
          <w:rFonts w:ascii="Arial" w:hAnsi="Arial" w:cs="Arial"/>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D864D7" w:rsidRPr="001133BE" w:rsidRDefault="00D864D7"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временный объект</w:t>
      </w:r>
      <w:r w:rsidRPr="001133BE">
        <w:rPr>
          <w:rFonts w:ascii="Arial" w:hAnsi="Arial" w:cs="Arial"/>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w:t>
      </w:r>
      <w:r w:rsidRPr="001133BE">
        <w:rPr>
          <w:rFonts w:ascii="Arial" w:hAnsi="Arial" w:cs="Arial"/>
          <w:sz w:val="24"/>
          <w:szCs w:val="24"/>
        </w:rPr>
        <w:t>е</w:t>
      </w:r>
      <w:r w:rsidRPr="001133BE">
        <w:rPr>
          <w:rFonts w:ascii="Arial" w:hAnsi="Arial" w:cs="Arial"/>
          <w:sz w:val="24"/>
          <w:szCs w:val="24"/>
        </w:rPr>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1133BE">
        <w:rPr>
          <w:rFonts w:ascii="Arial" w:hAnsi="Arial" w:cs="Arial"/>
          <w:sz w:val="24"/>
          <w:szCs w:val="24"/>
        </w:rPr>
        <w:t>а</w:t>
      </w:r>
      <w:r w:rsidRPr="001133BE">
        <w:rPr>
          <w:rFonts w:ascii="Arial" w:hAnsi="Arial" w:cs="Arial"/>
          <w:sz w:val="24"/>
          <w:szCs w:val="24"/>
        </w:rPr>
        <w:t>чению;</w:t>
      </w:r>
    </w:p>
    <w:p w:rsidR="002358A2"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временные здания и сооружения для нужд строительного процесса</w:t>
      </w:r>
      <w:r w:rsidRPr="001133BE">
        <w:rPr>
          <w:rFonts w:ascii="Arial" w:hAnsi="Arial" w:cs="Arial"/>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358A2" w:rsidRPr="001133BE" w:rsidRDefault="002358A2"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временные постройки и сооружения</w:t>
      </w:r>
      <w:r w:rsidRPr="001133BE">
        <w:rPr>
          <w:rFonts w:ascii="Arial" w:hAnsi="Arial" w:cs="Arial"/>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вспомогательные виды разрешенного использования</w:t>
      </w:r>
      <w:r w:rsidRPr="001133BE">
        <w:rPr>
          <w:rFonts w:ascii="Arial" w:hAnsi="Arial" w:cs="Arial"/>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высота здания по фасадной линии застройки</w:t>
      </w:r>
      <w:r w:rsidRPr="001133BE">
        <w:rPr>
          <w:rFonts w:ascii="Arial" w:hAnsi="Arial" w:cs="Arial"/>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высота здания, строения, сооружения</w:t>
      </w:r>
      <w:r w:rsidRPr="001133BE">
        <w:rPr>
          <w:rFonts w:ascii="Arial" w:hAnsi="Arial" w:cs="Arial"/>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A5260C" w:rsidRPr="001133BE" w:rsidRDefault="00A5260C"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lastRenderedPageBreak/>
        <w:t>градостроительное зонирование</w:t>
      </w:r>
      <w:r w:rsidRPr="001133BE">
        <w:rPr>
          <w:rFonts w:ascii="Arial" w:hAnsi="Arial" w:cs="Arial"/>
          <w:sz w:val="24"/>
          <w:szCs w:val="24"/>
        </w:rPr>
        <w:t xml:space="preserve"> - зонирование территор</w:t>
      </w:r>
      <w:r w:rsidR="00A06D67" w:rsidRPr="001133BE">
        <w:rPr>
          <w:rFonts w:ascii="Arial" w:hAnsi="Arial" w:cs="Arial"/>
          <w:sz w:val="24"/>
          <w:szCs w:val="24"/>
        </w:rPr>
        <w:t>ий населенных пунктов муниципального образования</w:t>
      </w:r>
      <w:r w:rsidRPr="001133BE">
        <w:rPr>
          <w:rFonts w:ascii="Arial" w:hAnsi="Arial" w:cs="Arial"/>
          <w:sz w:val="24"/>
          <w:szCs w:val="24"/>
        </w:rPr>
        <w:t xml:space="preserve"> в целях определения территориальных зон и установления градостроительных регламентов;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градостроительные изменения</w:t>
      </w:r>
      <w:r w:rsidRPr="001133BE">
        <w:rPr>
          <w:rFonts w:ascii="Arial" w:hAnsi="Arial" w:cs="Arial"/>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градостроительные изменения недвижимости</w:t>
      </w:r>
      <w:r w:rsidR="002F5886" w:rsidRPr="001133BE">
        <w:rPr>
          <w:rFonts w:ascii="Arial" w:hAnsi="Arial" w:cs="Arial"/>
          <w:sz w:val="24"/>
          <w:szCs w:val="24"/>
        </w:rPr>
        <w:t> - </w:t>
      </w:r>
      <w:r w:rsidRPr="001133BE">
        <w:rPr>
          <w:rFonts w:ascii="Arial" w:hAnsi="Arial" w:cs="Arial"/>
          <w:sz w:val="24"/>
          <w:szCs w:val="24"/>
        </w:rPr>
        <w:t>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заказчик</w:t>
      </w:r>
      <w:r w:rsidRPr="001133BE">
        <w:rPr>
          <w:rFonts w:ascii="Arial" w:hAnsi="Arial" w:cs="Arial"/>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индивидуальное жилищное строительство</w:t>
      </w:r>
      <w:r w:rsidRPr="001133BE">
        <w:rPr>
          <w:rFonts w:ascii="Arial" w:hAnsi="Arial" w:cs="Arial"/>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358A2" w:rsidRPr="001133BE" w:rsidRDefault="002358A2"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индивидуальный жилой дом</w:t>
      </w:r>
      <w:r w:rsidRPr="001133BE">
        <w:rPr>
          <w:rFonts w:ascii="Arial" w:hAnsi="Arial" w:cs="Arial"/>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индивидуальные застройщики (физические лица)</w:t>
      </w:r>
      <w:r w:rsidRPr="001133BE">
        <w:rPr>
          <w:rFonts w:ascii="Arial" w:hAnsi="Arial" w:cs="Arial"/>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изменение объектов недвижимости</w:t>
      </w:r>
      <w:r w:rsidRPr="001133BE">
        <w:rPr>
          <w:rFonts w:ascii="Arial" w:hAnsi="Arial" w:cs="Arial"/>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инженерная, транспортная и социальная инфраструктуры</w:t>
      </w:r>
      <w:r w:rsidRPr="001133BE">
        <w:rPr>
          <w:rFonts w:ascii="Arial" w:hAnsi="Arial" w:cs="Arial"/>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 </w:t>
      </w:r>
      <w:r w:rsidR="00BB0A9A" w:rsidRPr="001133BE">
        <w:rPr>
          <w:rFonts w:ascii="Arial" w:hAnsi="Arial" w:cs="Arial"/>
          <w:sz w:val="24"/>
          <w:szCs w:val="24"/>
        </w:rPr>
        <w:t>Курского</w:t>
      </w:r>
      <w:r w:rsidR="000E6871" w:rsidRPr="001133BE">
        <w:rPr>
          <w:rFonts w:ascii="Arial" w:hAnsi="Arial" w:cs="Arial"/>
          <w:sz w:val="24"/>
          <w:szCs w:val="24"/>
        </w:rPr>
        <w:t xml:space="preserve"> района Курской области</w:t>
      </w:r>
      <w:r w:rsidR="009F7C29" w:rsidRPr="001133BE">
        <w:rPr>
          <w:rFonts w:ascii="Arial" w:hAnsi="Arial" w:cs="Arial"/>
          <w:sz w:val="24"/>
          <w:szCs w:val="24"/>
        </w:rPr>
        <w:t>, далее</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квартал (микрорайон) </w:t>
      </w:r>
      <w:r w:rsidRPr="001133BE">
        <w:rPr>
          <w:rFonts w:ascii="Arial" w:hAnsi="Arial" w:cs="Arial"/>
          <w:sz w:val="24"/>
          <w:szCs w:val="24"/>
        </w:rPr>
        <w:t>- основной планировочный элемент жилой застройки в структуре</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Pr="001133BE">
        <w:rPr>
          <w:rFonts w:ascii="Arial" w:hAnsi="Arial" w:cs="Arial"/>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4A545F" w:rsidRPr="001133BE" w:rsidRDefault="004A545F" w:rsidP="004670CC">
      <w:pPr>
        <w:widowControl w:val="0"/>
        <w:spacing w:line="240" w:lineRule="auto"/>
        <w:ind w:firstLine="709"/>
        <w:jc w:val="both"/>
        <w:rPr>
          <w:rFonts w:ascii="Arial" w:hAnsi="Arial" w:cs="Arial"/>
          <w:sz w:val="24"/>
          <w:szCs w:val="24"/>
        </w:rPr>
      </w:pPr>
      <w:r w:rsidRPr="001133BE">
        <w:rPr>
          <w:rFonts w:ascii="Arial" w:hAnsi="Arial" w:cs="Arial"/>
          <w:b/>
          <w:sz w:val="24"/>
          <w:szCs w:val="24"/>
        </w:rPr>
        <w:t>комиссия по подготовке проекта Правил землепользования и застройки</w:t>
      </w:r>
      <w:r w:rsidR="00A06D67" w:rsidRPr="001133BE">
        <w:rPr>
          <w:rFonts w:ascii="Arial" w:hAnsi="Arial" w:cs="Arial"/>
          <w:b/>
          <w:sz w:val="24"/>
          <w:szCs w:val="24"/>
        </w:rPr>
        <w:t xml:space="preserve"> </w:t>
      </w:r>
      <w:r w:rsidR="000E687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E6871" w:rsidRPr="001133BE">
        <w:rPr>
          <w:rFonts w:ascii="Arial" w:hAnsi="Arial" w:cs="Arial"/>
          <w:b/>
          <w:sz w:val="24"/>
          <w:szCs w:val="24"/>
        </w:rPr>
        <w:t xml:space="preserve"> сельсовет» </w:t>
      </w:r>
      <w:r w:rsidRPr="001133BE">
        <w:rPr>
          <w:rFonts w:ascii="Arial" w:hAnsi="Arial" w:cs="Arial"/>
          <w:b/>
          <w:sz w:val="24"/>
          <w:szCs w:val="24"/>
        </w:rPr>
        <w:t xml:space="preserve">(далее - Комиссия) </w:t>
      </w:r>
      <w:r w:rsidRPr="001133BE">
        <w:rPr>
          <w:rFonts w:ascii="Arial" w:hAnsi="Arial" w:cs="Arial"/>
          <w:sz w:val="24"/>
          <w:szCs w:val="24"/>
        </w:rPr>
        <w:t xml:space="preserve">- постоянно действующий координационный орган при </w:t>
      </w:r>
      <w:r w:rsidRPr="001133BE">
        <w:rPr>
          <w:rFonts w:ascii="Arial" w:hAnsi="Arial" w:cs="Arial"/>
          <w:sz w:val="24"/>
          <w:szCs w:val="24"/>
        </w:rPr>
        <w:lastRenderedPageBreak/>
        <w:t>Администрации</w:t>
      </w:r>
      <w:r w:rsidR="000F3FBD" w:rsidRPr="001133BE">
        <w:rPr>
          <w:rFonts w:ascii="Arial" w:hAnsi="Arial" w:cs="Arial"/>
          <w:sz w:val="24"/>
          <w:szCs w:val="24"/>
        </w:rPr>
        <w:t xml:space="preserve">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68109E" w:rsidRPr="001133BE">
        <w:rPr>
          <w:rFonts w:ascii="Arial" w:hAnsi="Arial" w:cs="Arial"/>
          <w:sz w:val="24"/>
          <w:szCs w:val="24"/>
        </w:rPr>
        <w:t xml:space="preserve">а </w:t>
      </w:r>
      <w:r w:rsidR="00BB0A9A" w:rsidRPr="001133BE">
        <w:rPr>
          <w:rFonts w:ascii="Arial" w:hAnsi="Arial" w:cs="Arial"/>
          <w:sz w:val="24"/>
          <w:szCs w:val="24"/>
        </w:rPr>
        <w:t>Курского</w:t>
      </w:r>
      <w:r w:rsidR="0068109E" w:rsidRPr="001133BE">
        <w:rPr>
          <w:rFonts w:ascii="Arial" w:hAnsi="Arial" w:cs="Arial"/>
          <w:sz w:val="24"/>
          <w:szCs w:val="24"/>
        </w:rPr>
        <w:t xml:space="preserve"> района</w:t>
      </w:r>
      <w:r w:rsidRPr="001133BE">
        <w:rPr>
          <w:rFonts w:ascii="Arial" w:hAnsi="Arial" w:cs="Arial"/>
          <w:sz w:val="24"/>
          <w:szCs w:val="24"/>
        </w:rPr>
        <w:t xml:space="preserve">, созданный для организации подготовки проекта Правил землепользования и застройки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а также иных вопросов в соответствии с Градостроительным кодексом Российской Федерации;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комиссия по проведению публичных слушаний по вопросам градостроительной деятельности </w:t>
      </w:r>
      <w:r w:rsidR="000E687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E6871" w:rsidRPr="001133BE">
        <w:rPr>
          <w:rFonts w:ascii="Arial" w:hAnsi="Arial" w:cs="Arial"/>
          <w:b/>
          <w:sz w:val="24"/>
          <w:szCs w:val="24"/>
        </w:rPr>
        <w:t xml:space="preserve"> сельсовет»</w:t>
      </w:r>
      <w:r w:rsidRPr="001133BE">
        <w:rPr>
          <w:rFonts w:ascii="Arial" w:hAnsi="Arial" w:cs="Arial"/>
          <w:sz w:val="24"/>
          <w:szCs w:val="24"/>
        </w:rPr>
        <w:t xml:space="preserve"> - постоянно действующая комиссия, состав</w:t>
      </w:r>
      <w:r w:rsidR="009F7C29" w:rsidRPr="001133BE">
        <w:rPr>
          <w:rFonts w:ascii="Arial" w:hAnsi="Arial" w:cs="Arial"/>
          <w:sz w:val="24"/>
          <w:szCs w:val="24"/>
        </w:rPr>
        <w:t xml:space="preserve"> и порядок действия </w:t>
      </w:r>
      <w:r w:rsidRPr="001133BE">
        <w:rPr>
          <w:rFonts w:ascii="Arial" w:hAnsi="Arial" w:cs="Arial"/>
          <w:sz w:val="24"/>
          <w:szCs w:val="24"/>
        </w:rPr>
        <w:t xml:space="preserve"> которой </w:t>
      </w:r>
      <w:r w:rsidR="009F7C29" w:rsidRPr="001133BE">
        <w:rPr>
          <w:rFonts w:ascii="Arial" w:hAnsi="Arial" w:cs="Arial"/>
          <w:sz w:val="24"/>
          <w:szCs w:val="24"/>
        </w:rPr>
        <w:t>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консервация объекта</w:t>
      </w:r>
      <w:r w:rsidRPr="001133BE">
        <w:rPr>
          <w:rFonts w:ascii="Arial" w:hAnsi="Arial" w:cs="Arial"/>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коэффициент застройки</w:t>
      </w:r>
      <w:r w:rsidRPr="001133BE">
        <w:rPr>
          <w:rFonts w:ascii="Arial" w:hAnsi="Arial" w:cs="Arial"/>
          <w:sz w:val="24"/>
          <w:szCs w:val="24"/>
        </w:rPr>
        <w:t xml:space="preserve"> - отношение застроенной части территории земельного участка ко всей площади участка в %;</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коэффициент использования территории (КИТ)</w:t>
      </w:r>
      <w:r w:rsidRPr="001133BE">
        <w:rPr>
          <w:rFonts w:ascii="Arial" w:hAnsi="Arial" w:cs="Arial"/>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коэффициент озеленения</w:t>
      </w:r>
      <w:r w:rsidRPr="001133BE">
        <w:rPr>
          <w:rFonts w:ascii="Arial" w:hAnsi="Arial" w:cs="Arial"/>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красные линии</w:t>
      </w:r>
      <w:r w:rsidRPr="001133BE">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линейные объекты</w:t>
      </w:r>
      <w:r w:rsidRPr="001133BE">
        <w:rPr>
          <w:rFonts w:ascii="Arial" w:hAnsi="Arial" w:cs="Arial"/>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линии градостроительного регулирования</w:t>
      </w:r>
      <w:r w:rsidRPr="001133BE">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линии регулирования застройки</w:t>
      </w:r>
      <w:r w:rsidRPr="001133BE">
        <w:rPr>
          <w:rFonts w:ascii="Arial" w:hAnsi="Arial" w:cs="Arial"/>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lastRenderedPageBreak/>
        <w:t>лицевая граница участка</w:t>
      </w:r>
      <w:r w:rsidRPr="001133BE">
        <w:rPr>
          <w:rFonts w:ascii="Arial" w:hAnsi="Arial" w:cs="Arial"/>
          <w:sz w:val="24"/>
          <w:szCs w:val="24"/>
        </w:rPr>
        <w:t xml:space="preserve"> - граница участка, примыкающая к улице, на которую ориентирован главный фасад здания;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межевание объекта землеустройства</w:t>
      </w:r>
      <w:r w:rsidRPr="001133BE">
        <w:rPr>
          <w:rFonts w:ascii="Arial" w:hAnsi="Arial" w:cs="Arial"/>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минимальные площадь и размеры земельных участков </w:t>
      </w:r>
      <w:r w:rsidRPr="001133BE">
        <w:rPr>
          <w:rFonts w:ascii="Arial" w:hAnsi="Arial" w:cs="Arial"/>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многоквартирный жилой дом</w:t>
      </w:r>
      <w:r w:rsidRPr="001133BE">
        <w:rPr>
          <w:rFonts w:ascii="Arial" w:hAnsi="Arial" w:cs="Arial"/>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ограничения специального назначения на использование и застройку территории</w:t>
      </w:r>
      <w:r w:rsidRPr="001133BE">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Pr="001133BE">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133BE">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отступ здания, сооружения (от границы участка) </w:t>
      </w:r>
      <w:r w:rsidRPr="001133BE">
        <w:rPr>
          <w:rFonts w:ascii="Arial" w:hAnsi="Arial" w:cs="Arial"/>
          <w:sz w:val="24"/>
          <w:szCs w:val="24"/>
        </w:rPr>
        <w:t>- расстояние между границей участка и стеной здания;</w:t>
      </w:r>
    </w:p>
    <w:p w:rsidR="00942040" w:rsidRPr="001133BE" w:rsidRDefault="00942040"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объект культурного наследия - </w:t>
      </w:r>
      <w:r w:rsidRPr="001133BE">
        <w:rPr>
          <w:rFonts w:ascii="Arial" w:hAnsi="Arial" w:cs="Arial"/>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перепланировка</w:t>
      </w:r>
      <w:r w:rsidRPr="001133BE">
        <w:rPr>
          <w:rFonts w:ascii="Arial" w:hAnsi="Arial" w:cs="Arial"/>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площадь земельного участка </w:t>
      </w:r>
      <w:r w:rsidRPr="001133BE">
        <w:rPr>
          <w:rFonts w:ascii="Arial" w:hAnsi="Arial" w:cs="Arial"/>
          <w:sz w:val="24"/>
          <w:szCs w:val="24"/>
        </w:rPr>
        <w:t>- площадь территории горизонтальной проекции земельного участка;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правообладатели земельных участков, объектов капитального строительства</w:t>
      </w:r>
      <w:r w:rsidRPr="001133BE">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33BE">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42040" w:rsidRPr="001133BE" w:rsidRDefault="00942040"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 xml:space="preserve">придомовой участок – </w:t>
      </w:r>
      <w:r w:rsidRPr="001133BE">
        <w:rPr>
          <w:rFonts w:ascii="Arial" w:hAnsi="Arial" w:cs="Arial"/>
          <w:sz w:val="24"/>
          <w:szCs w:val="24"/>
        </w:rPr>
        <w:t>земельный участок, примыкающий к дому (квартире) с непосредственным выходом на него;</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1133BE">
        <w:rPr>
          <w:rFonts w:ascii="Arial" w:hAnsi="Arial" w:cs="Arial"/>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разрешение на условно разрешенный вид использования</w:t>
      </w:r>
      <w:r w:rsidRPr="001133BE">
        <w:rPr>
          <w:rFonts w:ascii="Arial" w:hAnsi="Arial" w:cs="Arial"/>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A545F" w:rsidRPr="001133BE" w:rsidRDefault="004A545F" w:rsidP="004670CC">
      <w:pPr>
        <w:widowControl w:val="0"/>
        <w:spacing w:line="240" w:lineRule="auto"/>
        <w:ind w:firstLine="709"/>
        <w:jc w:val="both"/>
        <w:rPr>
          <w:rFonts w:ascii="Arial" w:hAnsi="Arial" w:cs="Arial"/>
          <w:sz w:val="24"/>
          <w:szCs w:val="24"/>
        </w:rPr>
      </w:pPr>
      <w:r w:rsidRPr="001133BE">
        <w:rPr>
          <w:rFonts w:ascii="Arial" w:hAnsi="Arial" w:cs="Arial"/>
          <w:b/>
          <w:sz w:val="24"/>
          <w:szCs w:val="24"/>
        </w:rPr>
        <w:t>район зонирования</w:t>
      </w:r>
      <w:r w:rsidRPr="001133BE">
        <w:rPr>
          <w:rFonts w:ascii="Arial" w:hAnsi="Arial" w:cs="Arial"/>
          <w:sz w:val="24"/>
          <w:szCs w:val="24"/>
        </w:rPr>
        <w:t xml:space="preserve"> - территория в замкнутых границах, отнесенная Правилами землепользования и застройки </w:t>
      </w:r>
      <w:r w:rsidR="00A06D67" w:rsidRPr="001133BE">
        <w:rPr>
          <w:rFonts w:ascii="Arial" w:eastAsia="Times New Roman" w:hAnsi="Arial" w:cs="Arial"/>
          <w:sz w:val="24"/>
          <w:szCs w:val="24"/>
          <w:lang w:eastAsia="ru-RU"/>
        </w:rPr>
        <w:t xml:space="preserve">населенных пунктов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к одной территориальной зоне;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строительные изменения недвижимости</w:t>
      </w:r>
      <w:r w:rsidRPr="001133BE">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C2B2B" w:rsidRPr="001133BE" w:rsidRDefault="005C2B2B"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схема (план) зонирования территории</w:t>
      </w:r>
      <w:r w:rsidRPr="001133BE">
        <w:rPr>
          <w:rFonts w:ascii="Arial" w:hAnsi="Arial" w:cs="Arial"/>
          <w:sz w:val="24"/>
          <w:szCs w:val="24"/>
        </w:rPr>
        <w:t xml:space="preserve"> - составная часть градостроительной документации, утвержденная в установленном порядке и определяющая границы территор</w:t>
      </w:r>
      <w:r w:rsidRPr="001133BE">
        <w:rPr>
          <w:rFonts w:ascii="Arial" w:hAnsi="Arial" w:cs="Arial"/>
          <w:sz w:val="24"/>
          <w:szCs w:val="24"/>
        </w:rPr>
        <w:t>и</w:t>
      </w:r>
      <w:r w:rsidRPr="001133BE">
        <w:rPr>
          <w:rFonts w:ascii="Arial" w:hAnsi="Arial" w:cs="Arial"/>
          <w:sz w:val="24"/>
          <w:szCs w:val="24"/>
        </w:rPr>
        <w:t>альных зон, их целевое назначение и разрешенное использование территории с регламе</w:t>
      </w:r>
      <w:r w:rsidRPr="001133BE">
        <w:rPr>
          <w:rFonts w:ascii="Arial" w:hAnsi="Arial" w:cs="Arial"/>
          <w:sz w:val="24"/>
          <w:szCs w:val="24"/>
        </w:rPr>
        <w:t>н</w:t>
      </w:r>
      <w:r w:rsidRPr="001133BE">
        <w:rPr>
          <w:rFonts w:ascii="Arial" w:hAnsi="Arial" w:cs="Arial"/>
          <w:sz w:val="24"/>
          <w:szCs w:val="24"/>
        </w:rPr>
        <w:t>тациями в отношении прав пользования недвижимостью муниципального образования, и ее изменения;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133BE">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Pr="001133BE">
        <w:rPr>
          <w:rFonts w:ascii="Arial" w:hAnsi="Arial" w:cs="Arial"/>
          <w:sz w:val="24"/>
          <w:szCs w:val="24"/>
        </w:rPr>
        <w:t xml:space="preserve"> в порядке, предусмотренном Правилами застройки;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формирование земельного участка</w:t>
      </w:r>
      <w:r w:rsidRPr="001133BE">
        <w:rPr>
          <w:rFonts w:ascii="Arial" w:hAnsi="Arial" w:cs="Arial"/>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хозяйственные постройки</w:t>
      </w:r>
      <w:r w:rsidRPr="001133BE">
        <w:rPr>
          <w:rFonts w:ascii="Arial" w:hAnsi="Arial" w:cs="Arial"/>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ширина участка по лицевой границе</w:t>
      </w:r>
      <w:r w:rsidRPr="001133BE">
        <w:rPr>
          <w:rFonts w:ascii="Arial" w:hAnsi="Arial" w:cs="Arial"/>
          <w:sz w:val="24"/>
          <w:szCs w:val="24"/>
        </w:rPr>
        <w:t xml:space="preserve"> - расстояние между боковыми </w:t>
      </w:r>
      <w:r w:rsidRPr="001133BE">
        <w:rPr>
          <w:rFonts w:ascii="Arial" w:hAnsi="Arial" w:cs="Arial"/>
          <w:sz w:val="24"/>
          <w:szCs w:val="24"/>
        </w:rPr>
        <w:lastRenderedPageBreak/>
        <w:t>границами участка, измеренное по лицевой границе участка;</w:t>
      </w:r>
    </w:p>
    <w:p w:rsidR="002358A2" w:rsidRPr="001133BE" w:rsidRDefault="002358A2"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этажность здания</w:t>
      </w:r>
      <w:r w:rsidRPr="001133BE">
        <w:rPr>
          <w:rFonts w:ascii="Arial" w:hAnsi="Arial" w:cs="Arial"/>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1133BE">
          <w:rPr>
            <w:rFonts w:ascii="Arial" w:hAnsi="Arial" w:cs="Arial"/>
            <w:sz w:val="24"/>
            <w:szCs w:val="24"/>
          </w:rPr>
          <w:t>2 м</w:t>
        </w:r>
      </w:smartTag>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w:t>
      </w:r>
      <w:r w:rsidRPr="001133BE">
        <w:rPr>
          <w:rFonts w:ascii="Arial" w:hAnsi="Arial" w:cs="Arial"/>
          <w:sz w:val="24"/>
          <w:szCs w:val="24"/>
        </w:rPr>
        <w:t xml:space="preserve"> - пространство между поверхностями двух последовательно расположенных перекрытий в здании;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 надземный</w:t>
      </w:r>
      <w:r w:rsidRPr="001133BE">
        <w:rPr>
          <w:rFonts w:ascii="Arial" w:hAnsi="Arial" w:cs="Arial"/>
          <w:sz w:val="24"/>
          <w:szCs w:val="24"/>
        </w:rPr>
        <w:t xml:space="preserve"> - этаж при отметке пола помещений не ниже планировочной отметки земли;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 первый</w:t>
      </w:r>
      <w:r w:rsidRPr="001133BE">
        <w:rPr>
          <w:rFonts w:ascii="Arial" w:hAnsi="Arial" w:cs="Arial"/>
          <w:sz w:val="24"/>
          <w:szCs w:val="24"/>
        </w:rPr>
        <w:t xml:space="preserve"> - нижний надземный этаж дома;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 мансардный (мансарда)</w:t>
      </w:r>
      <w:r w:rsidRPr="001133BE">
        <w:rPr>
          <w:rFonts w:ascii="Arial" w:hAnsi="Arial" w:cs="Arial"/>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1133BE">
          <w:rPr>
            <w:rFonts w:ascii="Arial" w:hAnsi="Arial" w:cs="Arial"/>
            <w:sz w:val="24"/>
            <w:szCs w:val="24"/>
          </w:rPr>
          <w:t>1,5 м</w:t>
        </w:r>
      </w:smartTag>
      <w:r w:rsidRPr="001133BE">
        <w:rPr>
          <w:rFonts w:ascii="Arial" w:hAnsi="Arial" w:cs="Arial"/>
          <w:sz w:val="24"/>
          <w:szCs w:val="24"/>
        </w:rPr>
        <w:t xml:space="preserve"> от уровня пола мансардного этажа;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 цокольный</w:t>
      </w:r>
      <w:r w:rsidRPr="001133BE">
        <w:rPr>
          <w:rFonts w:ascii="Arial" w:hAnsi="Arial" w:cs="Arial"/>
          <w:sz w:val="24"/>
          <w:szCs w:val="24"/>
        </w:rPr>
        <w:t xml:space="preserve"> - этаж при отметке пола помещений ниже планировочной отметки земли на высоту не более половины высоты помещений;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этаж подвальный</w:t>
      </w:r>
      <w:r w:rsidRPr="001133BE">
        <w:rPr>
          <w:rFonts w:ascii="Arial" w:hAnsi="Arial" w:cs="Arial"/>
          <w:sz w:val="24"/>
          <w:szCs w:val="24"/>
        </w:rPr>
        <w:t xml:space="preserve"> - этаж при отметке пола помещений ниже планировочной отметки земли более чем на половину высоты помещений;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b/>
          <w:sz w:val="24"/>
          <w:szCs w:val="24"/>
        </w:rPr>
        <w:t>этап строительства</w:t>
      </w:r>
      <w:r w:rsidRPr="001133BE">
        <w:rPr>
          <w:rFonts w:ascii="Arial" w:hAnsi="Arial" w:cs="Arial"/>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9" w:name="_Toc270676531"/>
      <w:bookmarkStart w:id="20" w:name="_Toc286828529"/>
      <w:r w:rsidRPr="001133BE">
        <w:rPr>
          <w:rFonts w:ascii="Arial" w:hAnsi="Arial" w:cs="Arial"/>
          <w:b/>
          <w:sz w:val="24"/>
          <w:szCs w:val="24"/>
        </w:rPr>
        <w:t> </w:t>
      </w:r>
      <w:r w:rsidR="004A545F" w:rsidRPr="001133BE">
        <w:rPr>
          <w:rFonts w:ascii="Arial" w:hAnsi="Arial" w:cs="Arial"/>
          <w:b/>
          <w:sz w:val="24"/>
          <w:szCs w:val="24"/>
        </w:rPr>
        <w:t>Основания и цели введения Правил землепользования и застройки</w:t>
      </w:r>
      <w:r w:rsidR="00A06D67" w:rsidRPr="001133BE">
        <w:rPr>
          <w:rFonts w:ascii="Arial" w:hAnsi="Arial" w:cs="Arial"/>
          <w:b/>
          <w:sz w:val="24"/>
          <w:szCs w:val="24"/>
        </w:rPr>
        <w:t xml:space="preserve"> </w:t>
      </w:r>
      <w:bookmarkEnd w:id="19"/>
      <w:bookmarkEnd w:id="20"/>
      <w:r w:rsidR="000E687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E6871"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r w:rsidR="00EA24F8"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1.2.1.</w:t>
      </w:r>
      <w:r w:rsidR="00241375" w:rsidRPr="001133BE">
        <w:rPr>
          <w:rFonts w:ascii="Arial" w:hAnsi="Arial" w:cs="Arial"/>
          <w:sz w:val="24"/>
          <w:szCs w:val="24"/>
        </w:rPr>
        <w:t xml:space="preserve"> </w:t>
      </w:r>
      <w:r w:rsidRPr="001133BE">
        <w:rPr>
          <w:rFonts w:ascii="Arial" w:hAnsi="Arial" w:cs="Arial"/>
          <w:sz w:val="24"/>
          <w:szCs w:val="24"/>
        </w:rPr>
        <w:t xml:space="preserve">Правила землепользования и застройки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w:t>
      </w:r>
      <w:r w:rsidR="00D3298F" w:rsidRPr="001133BE">
        <w:rPr>
          <w:rFonts w:ascii="Arial" w:hAnsi="Arial" w:cs="Arial"/>
          <w:sz w:val="24"/>
          <w:szCs w:val="24"/>
        </w:rPr>
        <w:t>№</w:t>
      </w:r>
      <w:r w:rsidRPr="001133BE">
        <w:rPr>
          <w:rFonts w:ascii="Arial" w:hAnsi="Arial" w:cs="Arial"/>
          <w:sz w:val="24"/>
          <w:szCs w:val="24"/>
        </w:rPr>
        <w:t xml:space="preserve"> 131-ФЗ «Об общих принципах организации местного самоуправления в Российской Федерации», иными законами и нормативными правовыми актами, Уставом</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D3298F" w:rsidRPr="001133BE">
        <w:rPr>
          <w:rFonts w:ascii="Arial" w:hAnsi="Arial" w:cs="Arial"/>
          <w:sz w:val="24"/>
          <w:szCs w:val="24"/>
        </w:rPr>
        <w:t>,</w:t>
      </w:r>
      <w:r w:rsidR="003A71FB" w:rsidRPr="001133BE">
        <w:rPr>
          <w:rFonts w:ascii="Arial" w:hAnsi="Arial" w:cs="Arial"/>
          <w:sz w:val="24"/>
          <w:szCs w:val="24"/>
        </w:rPr>
        <w:t xml:space="preserve"> </w:t>
      </w:r>
      <w:r w:rsidRPr="001133BE">
        <w:rPr>
          <w:rFonts w:ascii="Arial" w:hAnsi="Arial" w:cs="Arial"/>
          <w:sz w:val="24"/>
          <w:szCs w:val="24"/>
        </w:rPr>
        <w:t>а также с учетом иных актов и документов, определяющих основные направления социально-экономического и градостроительного развития</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охраны культурного наследия, окружающей среды и рационального использования природных ресурсов.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w:t>
      </w:r>
      <w:r w:rsidR="000E6871" w:rsidRPr="001133BE">
        <w:rPr>
          <w:rFonts w:ascii="Arial" w:hAnsi="Arial" w:cs="Arial"/>
          <w:sz w:val="24"/>
          <w:szCs w:val="24"/>
        </w:rPr>
        <w:t>и</w:t>
      </w:r>
      <w:r w:rsidR="00A06D67"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устанавливают порядок правового регулирования и развития, использования и организации территории.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1.2.2. Правила землепользования и застройки</w:t>
      </w:r>
      <w:r w:rsidR="000F3FBD" w:rsidRPr="001133BE">
        <w:rPr>
          <w:rFonts w:ascii="Arial" w:hAnsi="Arial" w:cs="Arial"/>
          <w:sz w:val="24"/>
          <w:szCs w:val="24"/>
        </w:rPr>
        <w:t xml:space="preserve"> </w:t>
      </w:r>
      <w:r w:rsidR="00A06D67" w:rsidRPr="001133BE">
        <w:rPr>
          <w:rFonts w:ascii="Arial" w:eastAsia="Times New Roman" w:hAnsi="Arial" w:cs="Arial"/>
          <w:sz w:val="24"/>
          <w:szCs w:val="24"/>
          <w:lang w:eastAsia="ru-RU"/>
        </w:rPr>
        <w:t>населенных пунктов</w:t>
      </w:r>
      <w:r w:rsidR="00A06D67" w:rsidRPr="001133BE">
        <w:rPr>
          <w:rFonts w:ascii="Arial" w:hAnsi="Arial" w:cs="Arial"/>
          <w:sz w:val="24"/>
          <w:szCs w:val="24"/>
        </w:rPr>
        <w:t xml:space="preserve"> </w:t>
      </w:r>
      <w:r w:rsidR="007E17ED" w:rsidRPr="001133BE">
        <w:rPr>
          <w:rFonts w:ascii="Arial" w:hAnsi="Arial" w:cs="Arial"/>
          <w:sz w:val="24"/>
          <w:szCs w:val="24"/>
        </w:rPr>
        <w:lastRenderedPageBreak/>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разрабатываются в следующих целях:</w:t>
      </w:r>
    </w:p>
    <w:p w:rsidR="004A545F" w:rsidRPr="001133BE" w:rsidRDefault="00D3298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 </w:t>
      </w:r>
      <w:r w:rsidR="004A545F" w:rsidRPr="001133BE">
        <w:rPr>
          <w:rFonts w:ascii="Arial" w:hAnsi="Arial" w:cs="Arial"/>
          <w:sz w:val="24"/>
          <w:szCs w:val="24"/>
        </w:rPr>
        <w:t>создания условий для устойчивого развития территори</w:t>
      </w:r>
      <w:r w:rsidR="000E6871" w:rsidRPr="001133BE">
        <w:rPr>
          <w:rFonts w:ascii="Arial" w:hAnsi="Arial" w:cs="Arial"/>
          <w:sz w:val="24"/>
          <w:szCs w:val="24"/>
        </w:rPr>
        <w:t>и</w:t>
      </w:r>
      <w:r w:rsidR="00A06D67"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4A545F" w:rsidRPr="001133BE">
        <w:rPr>
          <w:rFonts w:ascii="Arial" w:hAnsi="Arial" w:cs="Arial"/>
          <w:sz w:val="24"/>
          <w:szCs w:val="24"/>
        </w:rPr>
        <w:t xml:space="preserve"> на основе сохранения окружающей среды и объектов культурного наследия;</w:t>
      </w:r>
    </w:p>
    <w:p w:rsidR="004A545F" w:rsidRPr="001133BE" w:rsidRDefault="00D3298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 </w:t>
      </w:r>
      <w:r w:rsidR="004A545F" w:rsidRPr="001133BE">
        <w:rPr>
          <w:rFonts w:ascii="Arial" w:hAnsi="Arial" w:cs="Arial"/>
          <w:sz w:val="24"/>
          <w:szCs w:val="24"/>
        </w:rPr>
        <w:t>создания условий для планировки территори</w:t>
      </w:r>
      <w:r w:rsidR="000E6871" w:rsidRPr="001133BE">
        <w:rPr>
          <w:rFonts w:ascii="Arial" w:hAnsi="Arial" w:cs="Arial"/>
          <w:sz w:val="24"/>
          <w:szCs w:val="24"/>
        </w:rPr>
        <w:t>и</w:t>
      </w:r>
      <w:r w:rsidR="00A06D67"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4A545F" w:rsidRPr="001133BE">
        <w:rPr>
          <w:rFonts w:ascii="Arial" w:hAnsi="Arial" w:cs="Arial"/>
          <w:sz w:val="24"/>
          <w:szCs w:val="24"/>
        </w:rPr>
        <w:t>;</w:t>
      </w:r>
    </w:p>
    <w:p w:rsidR="004A545F" w:rsidRPr="001133BE" w:rsidRDefault="00D3298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 </w:t>
      </w:r>
      <w:r w:rsidR="004A545F" w:rsidRPr="001133BE">
        <w:rPr>
          <w:rFonts w:ascii="Arial" w:hAnsi="Arial" w:cs="Arial"/>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A545F" w:rsidRPr="001133BE" w:rsidRDefault="00D3298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 </w:t>
      </w:r>
      <w:r w:rsidR="004A545F" w:rsidRPr="001133BE">
        <w:rPr>
          <w:rFonts w:ascii="Arial" w:hAnsi="Arial" w:cs="Arial"/>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1.2.3.</w:t>
      </w:r>
      <w:r w:rsidR="00241375" w:rsidRPr="001133BE">
        <w:rPr>
          <w:rFonts w:ascii="Arial" w:hAnsi="Arial" w:cs="Arial"/>
          <w:sz w:val="24"/>
          <w:szCs w:val="24"/>
        </w:rPr>
        <w:t xml:space="preserve"> </w:t>
      </w:r>
      <w:r w:rsidRPr="001133BE">
        <w:rPr>
          <w:rFonts w:ascii="Arial" w:hAnsi="Arial" w:cs="Arial"/>
          <w:sz w:val="24"/>
          <w:szCs w:val="24"/>
        </w:rPr>
        <w:t>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Правила устанавливают порядок осуществления строительства, реконструкции и благоустройства на территори</w:t>
      </w:r>
      <w:r w:rsidR="000E6871" w:rsidRPr="001133BE">
        <w:rPr>
          <w:rFonts w:ascii="Arial" w:hAnsi="Arial" w:cs="Arial"/>
          <w:sz w:val="24"/>
          <w:szCs w:val="24"/>
        </w:rPr>
        <w:t>и</w:t>
      </w:r>
      <w:r w:rsidR="000F3FBD" w:rsidRPr="001133BE">
        <w:rPr>
          <w:rFonts w:ascii="Arial" w:hAnsi="Arial" w:cs="Arial"/>
          <w:sz w:val="24"/>
          <w:szCs w:val="24"/>
        </w:rPr>
        <w:t xml:space="preserve"> </w:t>
      </w:r>
      <w:r w:rsidR="000E687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687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1.2.4.</w:t>
      </w:r>
      <w:r w:rsidR="00241375" w:rsidRPr="001133BE">
        <w:rPr>
          <w:rFonts w:ascii="Arial" w:hAnsi="Arial" w:cs="Arial"/>
          <w:sz w:val="24"/>
          <w:szCs w:val="24"/>
        </w:rPr>
        <w:t xml:space="preserve"> </w:t>
      </w:r>
      <w:r w:rsidRPr="001133BE">
        <w:rPr>
          <w:rFonts w:ascii="Arial" w:hAnsi="Arial" w:cs="Arial"/>
          <w:sz w:val="24"/>
          <w:szCs w:val="24"/>
        </w:rPr>
        <w:t>Застройщики при осуществлении градостроительной деятельности обязаны:</w:t>
      </w:r>
    </w:p>
    <w:p w:rsidR="004A545F" w:rsidRPr="001133BE" w:rsidRDefault="004A545F" w:rsidP="004670CC">
      <w:pPr>
        <w:pStyle w:val="a5"/>
        <w:widowControl w:val="0"/>
        <w:numPr>
          <w:ilvl w:val="0"/>
          <w:numId w:val="8"/>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соблюдать настоящие Правила и иные принимаемые в соответствии с ними нормативно-правовые документы;</w:t>
      </w:r>
    </w:p>
    <w:p w:rsidR="004A545F" w:rsidRPr="001133BE" w:rsidRDefault="004A545F" w:rsidP="004670CC">
      <w:pPr>
        <w:pStyle w:val="a5"/>
        <w:widowControl w:val="0"/>
        <w:numPr>
          <w:ilvl w:val="0"/>
          <w:numId w:val="8"/>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не приступать к строительству (реконструкции) без получения в установленном порядке разрешения на строительство;</w:t>
      </w:r>
    </w:p>
    <w:p w:rsidR="004A545F" w:rsidRPr="001133BE" w:rsidRDefault="004A545F" w:rsidP="004670CC">
      <w:pPr>
        <w:pStyle w:val="a5"/>
        <w:widowControl w:val="0"/>
        <w:numPr>
          <w:ilvl w:val="0"/>
          <w:numId w:val="8"/>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не допускать самовольного отступления от утвержденной проектной документации;</w:t>
      </w:r>
    </w:p>
    <w:p w:rsidR="004A545F" w:rsidRPr="001133BE" w:rsidRDefault="004A545F" w:rsidP="004670CC">
      <w:pPr>
        <w:pStyle w:val="a5"/>
        <w:widowControl w:val="0"/>
        <w:numPr>
          <w:ilvl w:val="0"/>
          <w:numId w:val="8"/>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1.2.5.</w:t>
      </w:r>
      <w:r w:rsidR="00241375" w:rsidRPr="001133BE">
        <w:rPr>
          <w:rFonts w:ascii="Arial" w:hAnsi="Arial" w:cs="Arial"/>
          <w:sz w:val="24"/>
          <w:szCs w:val="24"/>
        </w:rPr>
        <w:t xml:space="preserve"> </w:t>
      </w:r>
      <w:r w:rsidRPr="001133B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 порядке регулирования землепользования и застройки органами местного самоуправления</w:t>
      </w:r>
      <w:r w:rsidR="000F3FBD" w:rsidRPr="001133BE">
        <w:rPr>
          <w:rFonts w:ascii="Arial" w:hAnsi="Arial" w:cs="Arial"/>
          <w:sz w:val="24"/>
          <w:szCs w:val="24"/>
        </w:rPr>
        <w:t xml:space="preserve">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на основе градостроительного зонирования;</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об изменении видов разрешенного использования земельных участков и объектов капитального строительства на территори</w:t>
      </w:r>
      <w:r w:rsidR="00162661" w:rsidRPr="001133BE">
        <w:rPr>
          <w:rFonts w:ascii="Arial" w:hAnsi="Arial" w:cs="Arial"/>
          <w:sz w:val="24"/>
          <w:szCs w:val="24"/>
        </w:rPr>
        <w:t>и</w:t>
      </w:r>
      <w:r w:rsidR="00A06D67"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физическими и юридическими лицами;</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 порядке подготовки документации по плани</w:t>
      </w:r>
      <w:r w:rsidR="00A06D67" w:rsidRPr="001133BE">
        <w:rPr>
          <w:rFonts w:ascii="Arial" w:hAnsi="Arial" w:cs="Arial"/>
          <w:sz w:val="24"/>
          <w:szCs w:val="24"/>
        </w:rPr>
        <w:t>ровке территории Администрацией</w:t>
      </w:r>
      <w:r w:rsidR="005049D0" w:rsidRPr="001133BE">
        <w:rPr>
          <w:rFonts w:ascii="Arial" w:hAnsi="Arial" w:cs="Arial"/>
          <w:sz w:val="24"/>
          <w:szCs w:val="24"/>
        </w:rPr>
        <w:t xml:space="preserve">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5049D0" w:rsidRPr="001133BE">
        <w:rPr>
          <w:rFonts w:ascii="Arial" w:hAnsi="Arial" w:cs="Arial"/>
          <w:sz w:val="24"/>
          <w:szCs w:val="24"/>
        </w:rPr>
        <w:t xml:space="preserve">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о порядке проведения публичных слушаний по вопросам </w:t>
      </w:r>
      <w:r w:rsidRPr="001133BE">
        <w:rPr>
          <w:rFonts w:ascii="Arial" w:hAnsi="Arial" w:cs="Arial"/>
          <w:sz w:val="24"/>
          <w:szCs w:val="24"/>
        </w:rPr>
        <w:lastRenderedPageBreak/>
        <w:t xml:space="preserve">землепользования и застройки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 внесении изменений в Правила землепользования и застройки</w:t>
      </w:r>
      <w:r w:rsidR="000F3FBD"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widowControl w:val="0"/>
        <w:numPr>
          <w:ilvl w:val="0"/>
          <w:numId w:val="12"/>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 регулировании иных вопросов землепользования и застройки</w:t>
      </w:r>
      <w:r w:rsidR="000F3FBD"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21" w:name="_Toc270676532"/>
      <w:bookmarkStart w:id="22" w:name="_Toc286828530"/>
      <w:r w:rsidRPr="001133BE">
        <w:rPr>
          <w:rFonts w:ascii="Arial" w:hAnsi="Arial" w:cs="Arial"/>
          <w:b/>
          <w:sz w:val="24"/>
          <w:szCs w:val="24"/>
        </w:rPr>
        <w:t> </w:t>
      </w:r>
      <w:r w:rsidR="004A545F" w:rsidRPr="001133BE">
        <w:rPr>
          <w:rFonts w:ascii="Arial" w:hAnsi="Arial" w:cs="Arial"/>
          <w:b/>
          <w:sz w:val="24"/>
          <w:szCs w:val="24"/>
        </w:rPr>
        <w:t>Порядок использования и застройки территори</w:t>
      </w:r>
      <w:r w:rsidR="00162661" w:rsidRPr="001133BE">
        <w:rPr>
          <w:rFonts w:ascii="Arial" w:hAnsi="Arial" w:cs="Arial"/>
          <w:b/>
          <w:sz w:val="24"/>
          <w:szCs w:val="24"/>
        </w:rPr>
        <w:t>и</w:t>
      </w:r>
      <w:r w:rsidR="00A06D67" w:rsidRPr="001133BE">
        <w:rPr>
          <w:rFonts w:ascii="Arial" w:hAnsi="Arial" w:cs="Arial"/>
          <w:b/>
          <w:sz w:val="24"/>
          <w:szCs w:val="24"/>
        </w:rPr>
        <w:t xml:space="preserve"> </w:t>
      </w:r>
      <w:r w:rsidR="0016266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162661"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21"/>
      <w:bookmarkEnd w:id="22"/>
      <w:r w:rsidR="00EA24F8"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1.3.1.</w:t>
      </w:r>
      <w:r w:rsidR="00241375" w:rsidRPr="001133BE">
        <w:rPr>
          <w:rFonts w:ascii="Arial" w:hAnsi="Arial" w:cs="Arial"/>
          <w:sz w:val="24"/>
          <w:szCs w:val="24"/>
        </w:rPr>
        <w:t xml:space="preserve"> </w:t>
      </w:r>
      <w:r w:rsidRPr="001133BE">
        <w:rPr>
          <w:rFonts w:ascii="Arial" w:hAnsi="Arial" w:cs="Arial"/>
          <w:sz w:val="24"/>
          <w:szCs w:val="24"/>
        </w:rPr>
        <w:t>Порядок использования территори</w:t>
      </w:r>
      <w:r w:rsidR="00162661" w:rsidRPr="001133BE">
        <w:rPr>
          <w:rFonts w:ascii="Arial" w:hAnsi="Arial" w:cs="Arial"/>
          <w:sz w:val="24"/>
          <w:szCs w:val="24"/>
        </w:rPr>
        <w:t>и</w:t>
      </w:r>
      <w:r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определяется в соответствии с зонированием его территории, отображенным на </w:t>
      </w:r>
      <w:r w:rsidR="00162661" w:rsidRPr="001133BE">
        <w:rPr>
          <w:rFonts w:ascii="Arial" w:hAnsi="Arial" w:cs="Arial"/>
          <w:sz w:val="24"/>
          <w:szCs w:val="24"/>
        </w:rPr>
        <w:t>Схем</w:t>
      </w:r>
      <w:r w:rsidRPr="001133BE">
        <w:rPr>
          <w:rFonts w:ascii="Arial" w:hAnsi="Arial" w:cs="Arial"/>
          <w:sz w:val="24"/>
          <w:szCs w:val="24"/>
        </w:rPr>
        <w:t>е градостроительного зонирования (глава 13, часть I</w:t>
      </w:r>
      <w:r w:rsidRPr="001133BE">
        <w:rPr>
          <w:rFonts w:ascii="Arial" w:hAnsi="Arial" w:cs="Arial"/>
          <w:sz w:val="24"/>
          <w:szCs w:val="24"/>
          <w:lang w:val="en-US"/>
        </w:rPr>
        <w:t>I</w:t>
      </w:r>
      <w:r w:rsidRPr="001133BE">
        <w:rPr>
          <w:rFonts w:ascii="Arial" w:hAnsi="Arial" w:cs="Arial"/>
          <w:sz w:val="24"/>
          <w:szCs w:val="24"/>
        </w:rPr>
        <w:t>I Правил). В соответствии с ним территори</w:t>
      </w:r>
      <w:r w:rsidR="00C844B6" w:rsidRPr="001133BE">
        <w:rPr>
          <w:rFonts w:ascii="Arial" w:hAnsi="Arial" w:cs="Arial"/>
          <w:sz w:val="24"/>
          <w:szCs w:val="24"/>
        </w:rPr>
        <w:t xml:space="preserve">и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1.3.2.</w:t>
      </w:r>
      <w:r w:rsidR="00241375" w:rsidRPr="001133BE">
        <w:rPr>
          <w:rFonts w:ascii="Arial" w:hAnsi="Arial" w:cs="Arial"/>
          <w:sz w:val="24"/>
          <w:szCs w:val="24"/>
        </w:rPr>
        <w:t xml:space="preserve"> </w:t>
      </w:r>
      <w:r w:rsidRPr="001133BE">
        <w:rPr>
          <w:rFonts w:ascii="Arial" w:hAnsi="Arial" w:cs="Arial"/>
          <w:sz w:val="24"/>
          <w:szCs w:val="24"/>
        </w:rPr>
        <w:t>Порядок использования и застройки территори</w:t>
      </w:r>
      <w:r w:rsidR="00162661" w:rsidRPr="001133BE">
        <w:rPr>
          <w:rFonts w:ascii="Arial" w:hAnsi="Arial" w:cs="Arial"/>
          <w:sz w:val="24"/>
          <w:szCs w:val="24"/>
        </w:rPr>
        <w:t>и</w:t>
      </w:r>
      <w:r w:rsidRPr="001133BE">
        <w:rPr>
          <w:rFonts w:ascii="Arial" w:hAnsi="Arial" w:cs="Arial"/>
          <w:sz w:val="24"/>
          <w:szCs w:val="24"/>
        </w:rPr>
        <w:t>, установленный настоящими Правилами, применяется:</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w:t>
      </w:r>
      <w:r w:rsidR="0016266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подготавливаемых в порядке, установленном в главе 3 части I настоящих Правил;</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1.3.3.</w:t>
      </w:r>
      <w:r w:rsidR="00241375" w:rsidRPr="001133BE">
        <w:rPr>
          <w:rFonts w:ascii="Arial" w:hAnsi="Arial" w:cs="Arial"/>
          <w:sz w:val="24"/>
          <w:szCs w:val="24"/>
        </w:rPr>
        <w:t xml:space="preserve"> </w:t>
      </w:r>
      <w:r w:rsidRPr="001133BE">
        <w:rPr>
          <w:rFonts w:ascii="Arial" w:hAnsi="Arial" w:cs="Arial"/>
          <w:sz w:val="24"/>
          <w:szCs w:val="24"/>
        </w:rPr>
        <w:t>Порядок использования и застройки территори</w:t>
      </w:r>
      <w:r w:rsidR="00162661" w:rsidRPr="001133BE">
        <w:rPr>
          <w:rFonts w:ascii="Arial" w:hAnsi="Arial" w:cs="Arial"/>
          <w:sz w:val="24"/>
          <w:szCs w:val="24"/>
        </w:rPr>
        <w:t>и</w:t>
      </w:r>
      <w:r w:rsidRPr="001133BE">
        <w:rPr>
          <w:rFonts w:ascii="Arial" w:hAnsi="Arial" w:cs="Arial"/>
          <w:sz w:val="24"/>
          <w:szCs w:val="24"/>
        </w:rPr>
        <w:t>, установленный настоящими Правилами, не распространяется на следующие изменения объектов градостроительной деятельности: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реставрацию зданий и сооружений;</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текущий ремонт зданий и сооружений;</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перепланировку;</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установку (монтаж) временных зданий и сооружений, в том числе предназначенных для нужд строительного процесса;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внутренние отделочные работы и другие подобные изменения.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1.3.4.</w:t>
      </w:r>
      <w:r w:rsidR="00241375" w:rsidRPr="001133BE">
        <w:rPr>
          <w:rFonts w:ascii="Arial" w:hAnsi="Arial" w:cs="Arial"/>
          <w:sz w:val="24"/>
          <w:szCs w:val="24"/>
        </w:rPr>
        <w:t xml:space="preserve"> </w:t>
      </w:r>
      <w:r w:rsidRPr="001133BE">
        <w:rPr>
          <w:rFonts w:ascii="Arial" w:hAnsi="Arial" w:cs="Arial"/>
          <w:sz w:val="24"/>
          <w:szCs w:val="24"/>
        </w:rPr>
        <w:t>Соблюдение установленного настоящими Правилами порядка использования и застройки территори</w:t>
      </w:r>
      <w:r w:rsidR="00162661" w:rsidRPr="001133BE">
        <w:rPr>
          <w:rFonts w:ascii="Arial" w:hAnsi="Arial" w:cs="Arial"/>
          <w:sz w:val="24"/>
          <w:szCs w:val="24"/>
        </w:rPr>
        <w:t>и</w:t>
      </w:r>
      <w:r w:rsidR="00C844B6"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обеспечивается </w:t>
      </w:r>
      <w:r w:rsidR="004002F6" w:rsidRPr="001133BE">
        <w:rPr>
          <w:rFonts w:ascii="Arial" w:hAnsi="Arial" w:cs="Arial"/>
          <w:sz w:val="24"/>
          <w:szCs w:val="24"/>
        </w:rPr>
        <w:t>Администрацией</w:t>
      </w:r>
      <w:r w:rsidR="000F3FBD" w:rsidRPr="001133BE">
        <w:rPr>
          <w:rFonts w:ascii="Arial" w:hAnsi="Arial" w:cs="Arial"/>
          <w:sz w:val="24"/>
          <w:szCs w:val="24"/>
        </w:rPr>
        <w:t xml:space="preserve">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5049D0" w:rsidRPr="001133BE">
        <w:rPr>
          <w:rFonts w:ascii="Arial" w:hAnsi="Arial" w:cs="Arial"/>
          <w:sz w:val="24"/>
          <w:szCs w:val="24"/>
        </w:rPr>
        <w:t xml:space="preserve">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подготовке и принятии решений о разработке документации по планировке и межеванию территори</w:t>
      </w:r>
      <w:r w:rsidR="0016266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при согласовании технических заданий на разработку проектов </w:t>
      </w:r>
      <w:r w:rsidRPr="001133BE">
        <w:rPr>
          <w:rFonts w:ascii="Arial" w:eastAsia="Times New Roman" w:hAnsi="Arial" w:cs="Arial"/>
          <w:sz w:val="24"/>
          <w:szCs w:val="24"/>
          <w:lang w:eastAsia="ru-RU"/>
        </w:rPr>
        <w:lastRenderedPageBreak/>
        <w:t>планировки и проектов межевания территори</w:t>
      </w:r>
      <w:r w:rsidR="00162661" w:rsidRPr="001133BE">
        <w:rPr>
          <w:rFonts w:ascii="Arial" w:eastAsia="Times New Roman" w:hAnsi="Arial" w:cs="Arial"/>
          <w:sz w:val="24"/>
          <w:szCs w:val="24"/>
          <w:lang w:eastAsia="ru-RU"/>
        </w:rPr>
        <w:t>и</w:t>
      </w:r>
      <w:r w:rsidRPr="001133BE">
        <w:rPr>
          <w:rFonts w:ascii="Arial" w:eastAsia="Times New Roman" w:hAnsi="Arial" w:cs="Arial"/>
          <w:sz w:val="24"/>
          <w:szCs w:val="24"/>
          <w:lang w:eastAsia="ru-RU"/>
        </w:rPr>
        <w:t>;</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утверждении документации по планировке и межеванию территории;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выдаче разрешений на строительство;</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выдаче разрешений на ввод объектов в эксплуатацию;</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1.3.5.</w:t>
      </w:r>
      <w:r w:rsidR="00241375" w:rsidRPr="001133BE">
        <w:rPr>
          <w:rFonts w:ascii="Arial" w:hAnsi="Arial" w:cs="Arial"/>
          <w:sz w:val="24"/>
          <w:szCs w:val="24"/>
        </w:rPr>
        <w:t xml:space="preserve"> </w:t>
      </w:r>
      <w:r w:rsidRPr="001133BE">
        <w:rPr>
          <w:rFonts w:ascii="Arial" w:hAnsi="Arial" w:cs="Arial"/>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w:t>
      </w:r>
      <w:r w:rsidR="005049D0" w:rsidRPr="001133BE">
        <w:rPr>
          <w:rFonts w:ascii="Arial" w:hAnsi="Arial" w:cs="Arial"/>
          <w:sz w:val="24"/>
          <w:szCs w:val="24"/>
        </w:rPr>
        <w:t xml:space="preserve">Администрацией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Pr="001133BE">
        <w:rPr>
          <w:rFonts w:ascii="Arial" w:hAnsi="Arial" w:cs="Arial"/>
          <w:sz w:val="24"/>
          <w:szCs w:val="24"/>
        </w:rPr>
        <w:t xml:space="preserve"> в развитие настоящих Правил.</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23" w:name="_Toc270676533"/>
      <w:bookmarkStart w:id="24" w:name="_Toc286828531"/>
      <w:r w:rsidRPr="001133BE">
        <w:rPr>
          <w:rFonts w:ascii="Arial" w:hAnsi="Arial" w:cs="Arial"/>
          <w:b/>
          <w:sz w:val="24"/>
          <w:szCs w:val="24"/>
        </w:rPr>
        <w:t> </w:t>
      </w:r>
      <w:r w:rsidR="004A545F" w:rsidRPr="001133BE">
        <w:rPr>
          <w:rFonts w:ascii="Arial" w:hAnsi="Arial" w:cs="Arial"/>
          <w:b/>
          <w:sz w:val="24"/>
          <w:szCs w:val="24"/>
        </w:rPr>
        <w:t xml:space="preserve">Градостроительное зонирование </w:t>
      </w:r>
      <w:r w:rsidR="0016266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162661"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23"/>
      <w:bookmarkEnd w:id="24"/>
      <w:r w:rsidR="00EA24F8"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1.4.1.</w:t>
      </w:r>
      <w:r w:rsidR="00241375" w:rsidRPr="001133BE">
        <w:rPr>
          <w:rFonts w:ascii="Arial" w:hAnsi="Arial" w:cs="Arial"/>
          <w:sz w:val="24"/>
          <w:szCs w:val="24"/>
        </w:rPr>
        <w:t xml:space="preserve"> </w:t>
      </w:r>
      <w:r w:rsidRPr="001133BE">
        <w:rPr>
          <w:rFonts w:ascii="Arial" w:hAnsi="Arial" w:cs="Arial"/>
          <w:sz w:val="24"/>
          <w:szCs w:val="24"/>
        </w:rPr>
        <w:t>В соответствии с градостроительным зонированием на территори</w:t>
      </w:r>
      <w:r w:rsidR="00162661" w:rsidRPr="001133BE">
        <w:rPr>
          <w:rFonts w:ascii="Arial" w:hAnsi="Arial" w:cs="Arial"/>
          <w:sz w:val="24"/>
          <w:szCs w:val="24"/>
        </w:rPr>
        <w:t>и</w:t>
      </w:r>
      <w:r w:rsidR="00C844B6" w:rsidRPr="001133BE">
        <w:rPr>
          <w:rFonts w:ascii="Arial" w:hAnsi="Arial" w:cs="Arial"/>
          <w:sz w:val="24"/>
          <w:szCs w:val="24"/>
        </w:rPr>
        <w:t xml:space="preserve">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установлены территориальные зоны и зоны с особыми условиями использования территории.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1.4.2.</w:t>
      </w:r>
      <w:r w:rsidR="00241375" w:rsidRPr="001133BE">
        <w:rPr>
          <w:rFonts w:ascii="Arial" w:hAnsi="Arial" w:cs="Arial"/>
          <w:sz w:val="24"/>
          <w:szCs w:val="24"/>
        </w:rPr>
        <w:t xml:space="preserve"> </w:t>
      </w:r>
      <w:r w:rsidRPr="001133BE">
        <w:rPr>
          <w:rFonts w:ascii="Arial" w:hAnsi="Arial" w:cs="Arial"/>
          <w:sz w:val="24"/>
          <w:szCs w:val="24"/>
        </w:rPr>
        <w:t>В графическом виде границы территориальных зон и зон с особыми условиями использования</w:t>
      </w:r>
      <w:r w:rsidR="00162661" w:rsidRPr="001133BE">
        <w:rPr>
          <w:rFonts w:ascii="Arial" w:hAnsi="Arial" w:cs="Arial"/>
          <w:sz w:val="24"/>
          <w:szCs w:val="24"/>
        </w:rPr>
        <w:t xml:space="preserve"> территорий отображены на </w:t>
      </w:r>
      <w:r w:rsidR="00791649" w:rsidRPr="001133BE">
        <w:rPr>
          <w:rFonts w:ascii="Arial" w:eastAsia="Times New Roman" w:hAnsi="Arial" w:cs="Arial"/>
          <w:sz w:val="24"/>
          <w:szCs w:val="24"/>
          <w:lang w:eastAsia="ru-RU"/>
        </w:rPr>
        <w:t>схема</w:t>
      </w:r>
      <w:r w:rsidR="00162661" w:rsidRPr="001133BE">
        <w:rPr>
          <w:rFonts w:ascii="Arial" w:eastAsia="Times New Roman" w:hAnsi="Arial" w:cs="Arial"/>
          <w:sz w:val="24"/>
          <w:szCs w:val="24"/>
          <w:lang w:eastAsia="ru-RU"/>
        </w:rPr>
        <w:t>х</w:t>
      </w:r>
      <w:r w:rsidR="00791649" w:rsidRPr="001133BE">
        <w:rPr>
          <w:rFonts w:ascii="Arial" w:eastAsia="Times New Roman" w:hAnsi="Arial" w:cs="Arial"/>
          <w:sz w:val="24"/>
          <w:szCs w:val="24"/>
          <w:lang w:eastAsia="ru-RU"/>
        </w:rPr>
        <w:t xml:space="preserve"> </w:t>
      </w:r>
      <w:r w:rsidRPr="001133BE">
        <w:rPr>
          <w:rFonts w:ascii="Arial" w:hAnsi="Arial" w:cs="Arial"/>
          <w:sz w:val="24"/>
          <w:szCs w:val="24"/>
        </w:rPr>
        <w:t xml:space="preserve">градостроительного зонирования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прилагаемых к части III Правил:</w:t>
      </w:r>
    </w:p>
    <w:p w:rsidR="00791649" w:rsidRPr="001133BE" w:rsidRDefault="004670CC"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91649" w:rsidRPr="001133BE">
        <w:rPr>
          <w:rFonts w:ascii="Arial" w:eastAsia="Times New Roman" w:hAnsi="Arial" w:cs="Arial"/>
          <w:sz w:val="24"/>
          <w:szCs w:val="24"/>
          <w:lang w:eastAsia="ru-RU"/>
        </w:rPr>
        <w:t xml:space="preserve">схема </w:t>
      </w:r>
      <w:r w:rsidR="004A545F" w:rsidRPr="001133BE">
        <w:rPr>
          <w:rFonts w:ascii="Arial" w:eastAsia="Times New Roman" w:hAnsi="Arial" w:cs="Arial"/>
          <w:sz w:val="24"/>
          <w:szCs w:val="24"/>
          <w:lang w:eastAsia="ru-RU"/>
        </w:rPr>
        <w:t xml:space="preserve">градостроительного зонирования </w:t>
      </w:r>
      <w:r w:rsidR="0016266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16266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4A545F" w:rsidRPr="001133BE">
        <w:rPr>
          <w:rFonts w:ascii="Arial" w:eastAsia="Times New Roman" w:hAnsi="Arial" w:cs="Arial"/>
          <w:sz w:val="24"/>
          <w:szCs w:val="24"/>
          <w:lang w:eastAsia="ru-RU"/>
        </w:rPr>
        <w:t xml:space="preserve"> в части границ территориальных зон</w:t>
      </w:r>
      <w:r w:rsidR="00791649" w:rsidRPr="001133BE">
        <w:rPr>
          <w:rFonts w:ascii="Arial" w:eastAsia="Times New Roman" w:hAnsi="Arial" w:cs="Arial"/>
          <w:sz w:val="24"/>
          <w:szCs w:val="24"/>
          <w:lang w:eastAsia="ru-RU"/>
        </w:rPr>
        <w:t>;</w:t>
      </w:r>
    </w:p>
    <w:p w:rsidR="004A545F" w:rsidRPr="001133BE" w:rsidRDefault="004670CC"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91649" w:rsidRPr="001133BE">
        <w:rPr>
          <w:rFonts w:ascii="Arial" w:eastAsia="Times New Roman" w:hAnsi="Arial" w:cs="Arial"/>
          <w:sz w:val="24"/>
          <w:szCs w:val="24"/>
          <w:lang w:eastAsia="ru-RU"/>
        </w:rPr>
        <w:t>схема границ зон с особыми условиями использования территори</w:t>
      </w:r>
      <w:r w:rsidR="00832771" w:rsidRPr="001133BE">
        <w:rPr>
          <w:rFonts w:ascii="Arial" w:eastAsia="Times New Roman" w:hAnsi="Arial" w:cs="Arial"/>
          <w:sz w:val="24"/>
          <w:szCs w:val="24"/>
          <w:lang w:eastAsia="ru-RU"/>
        </w:rPr>
        <w:t>и</w:t>
      </w:r>
      <w:r w:rsidR="00791649" w:rsidRPr="001133BE">
        <w:rPr>
          <w:rFonts w:ascii="Arial" w:eastAsia="Times New Roman" w:hAnsi="Arial" w:cs="Arial"/>
          <w:sz w:val="24"/>
          <w:szCs w:val="24"/>
          <w:lang w:eastAsia="ru-RU"/>
        </w:rPr>
        <w:t xml:space="preserve"> сельс</w:t>
      </w:r>
      <w:r w:rsidR="00832771" w:rsidRPr="001133BE">
        <w:rPr>
          <w:rFonts w:ascii="Arial" w:eastAsia="Times New Roman" w:hAnsi="Arial" w:cs="Arial"/>
          <w:sz w:val="24"/>
          <w:szCs w:val="24"/>
          <w:lang w:eastAsia="ru-RU"/>
        </w:rPr>
        <w:t>овета</w:t>
      </w:r>
      <w:r w:rsidR="00791649" w:rsidRPr="001133BE">
        <w:rPr>
          <w:rFonts w:ascii="Arial" w:eastAsia="Times New Roman" w:hAnsi="Arial" w:cs="Arial"/>
          <w:sz w:val="24"/>
          <w:szCs w:val="24"/>
          <w:lang w:eastAsia="ru-RU"/>
        </w:rPr>
        <w:t>. Н</w:t>
      </w:r>
      <w:r w:rsidR="00832771" w:rsidRPr="001133BE">
        <w:rPr>
          <w:rFonts w:ascii="Arial" w:eastAsia="Times New Roman" w:hAnsi="Arial" w:cs="Arial"/>
          <w:sz w:val="24"/>
          <w:szCs w:val="24"/>
          <w:lang w:eastAsia="ru-RU"/>
        </w:rPr>
        <w:t xml:space="preserve">а </w:t>
      </w:r>
      <w:r w:rsidR="00791649" w:rsidRPr="001133BE">
        <w:rPr>
          <w:rFonts w:ascii="Arial" w:eastAsia="Times New Roman" w:hAnsi="Arial" w:cs="Arial"/>
          <w:sz w:val="24"/>
          <w:szCs w:val="24"/>
          <w:lang w:eastAsia="ru-RU"/>
        </w:rPr>
        <w:t>схем</w:t>
      </w:r>
      <w:r w:rsidR="007F5ED6" w:rsidRPr="001133BE">
        <w:rPr>
          <w:rFonts w:ascii="Arial" w:eastAsia="Times New Roman" w:hAnsi="Arial" w:cs="Arial"/>
          <w:sz w:val="24"/>
          <w:szCs w:val="24"/>
          <w:lang w:eastAsia="ru-RU"/>
        </w:rPr>
        <w:t>е</w:t>
      </w:r>
      <w:r w:rsidR="00791649" w:rsidRPr="001133BE">
        <w:rPr>
          <w:rFonts w:ascii="Arial" w:eastAsia="Times New Roman" w:hAnsi="Arial" w:cs="Arial"/>
          <w:sz w:val="24"/>
          <w:szCs w:val="24"/>
          <w:lang w:eastAsia="ru-RU"/>
        </w:rPr>
        <w:t xml:space="preserve"> границ зон с особыми ус</w:t>
      </w:r>
      <w:r w:rsidR="00832771" w:rsidRPr="001133BE">
        <w:rPr>
          <w:rFonts w:ascii="Arial" w:eastAsia="Times New Roman" w:hAnsi="Arial" w:cs="Arial"/>
          <w:sz w:val="24"/>
          <w:szCs w:val="24"/>
          <w:lang w:eastAsia="ru-RU"/>
        </w:rPr>
        <w:t>ловиями использования территории</w:t>
      </w:r>
      <w:r w:rsidR="00791649" w:rsidRPr="001133BE">
        <w:rPr>
          <w:rFonts w:ascii="Arial" w:eastAsia="Times New Roman" w:hAnsi="Arial" w:cs="Arial"/>
          <w:sz w:val="24"/>
          <w:szCs w:val="24"/>
          <w:lang w:eastAsia="ru-RU"/>
        </w:rPr>
        <w:t xml:space="preserve"> сельс</w:t>
      </w:r>
      <w:r w:rsidR="00832771" w:rsidRPr="001133BE">
        <w:rPr>
          <w:rFonts w:ascii="Arial" w:eastAsia="Times New Roman" w:hAnsi="Arial" w:cs="Arial"/>
          <w:sz w:val="24"/>
          <w:szCs w:val="24"/>
          <w:lang w:eastAsia="ru-RU"/>
        </w:rPr>
        <w:t>овета</w:t>
      </w:r>
      <w:r w:rsidR="004A545F" w:rsidRPr="001133BE">
        <w:rPr>
          <w:rFonts w:ascii="Arial" w:eastAsia="Times New Roman" w:hAnsi="Arial" w:cs="Arial"/>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1.4.3.</w:t>
      </w:r>
      <w:r w:rsidR="00241375" w:rsidRPr="001133BE">
        <w:rPr>
          <w:rFonts w:ascii="Arial" w:hAnsi="Arial" w:cs="Arial"/>
          <w:sz w:val="24"/>
          <w:szCs w:val="24"/>
        </w:rPr>
        <w:t xml:space="preserve"> </w:t>
      </w:r>
      <w:r w:rsidRPr="001133BE">
        <w:rPr>
          <w:rFonts w:ascii="Arial" w:hAnsi="Arial" w:cs="Arial"/>
          <w:sz w:val="24"/>
          <w:szCs w:val="24"/>
        </w:rPr>
        <w:t xml:space="preserve">Перечень территориальных зон, отображенных на </w:t>
      </w:r>
      <w:r w:rsidR="00832771" w:rsidRPr="001133BE">
        <w:rPr>
          <w:rFonts w:ascii="Arial" w:hAnsi="Arial" w:cs="Arial"/>
          <w:sz w:val="24"/>
          <w:szCs w:val="24"/>
        </w:rPr>
        <w:t>схем</w:t>
      </w:r>
      <w:r w:rsidRPr="001133BE">
        <w:rPr>
          <w:rFonts w:ascii="Arial" w:hAnsi="Arial" w:cs="Arial"/>
          <w:sz w:val="24"/>
          <w:szCs w:val="24"/>
        </w:rPr>
        <w:t>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Переч</w:t>
      </w:r>
      <w:r w:rsidR="004002F6" w:rsidRPr="001133BE">
        <w:rPr>
          <w:rFonts w:ascii="Arial" w:hAnsi="Arial" w:cs="Arial"/>
          <w:sz w:val="24"/>
          <w:szCs w:val="24"/>
        </w:rPr>
        <w:t>е</w:t>
      </w:r>
      <w:r w:rsidRPr="001133BE">
        <w:rPr>
          <w:rFonts w:ascii="Arial" w:hAnsi="Arial" w:cs="Arial"/>
          <w:sz w:val="24"/>
          <w:szCs w:val="24"/>
        </w:rPr>
        <w:t>н</w:t>
      </w:r>
      <w:r w:rsidR="004002F6" w:rsidRPr="001133BE">
        <w:rPr>
          <w:rFonts w:ascii="Arial" w:hAnsi="Arial" w:cs="Arial"/>
          <w:sz w:val="24"/>
          <w:szCs w:val="24"/>
        </w:rPr>
        <w:t>ь</w:t>
      </w:r>
      <w:r w:rsidRPr="001133BE">
        <w:rPr>
          <w:rFonts w:ascii="Arial" w:hAnsi="Arial" w:cs="Arial"/>
          <w:sz w:val="24"/>
          <w:szCs w:val="24"/>
        </w:rPr>
        <w:t xml:space="preserve">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1.4.4.</w:t>
      </w:r>
      <w:r w:rsidR="00241375" w:rsidRPr="001133BE">
        <w:rPr>
          <w:rFonts w:ascii="Arial" w:hAnsi="Arial" w:cs="Arial"/>
          <w:sz w:val="24"/>
          <w:szCs w:val="24"/>
        </w:rPr>
        <w:t xml:space="preserve"> </w:t>
      </w:r>
      <w:r w:rsidRPr="001133BE">
        <w:rPr>
          <w:rFonts w:ascii="Arial" w:hAnsi="Arial" w:cs="Arial"/>
          <w:sz w:val="24"/>
          <w:szCs w:val="24"/>
        </w:rPr>
        <w:t xml:space="preserve">Границы территориальных зон, отображаемые на </w:t>
      </w:r>
      <w:r w:rsidR="00832771" w:rsidRPr="001133BE">
        <w:rPr>
          <w:rFonts w:ascii="Arial" w:hAnsi="Arial" w:cs="Arial"/>
          <w:sz w:val="24"/>
          <w:szCs w:val="24"/>
        </w:rPr>
        <w:t>схем</w:t>
      </w:r>
      <w:r w:rsidRPr="001133BE">
        <w:rPr>
          <w:rFonts w:ascii="Arial" w:hAnsi="Arial" w:cs="Arial"/>
          <w:sz w:val="24"/>
          <w:szCs w:val="24"/>
        </w:rPr>
        <w:t xml:space="preserve">е градостроительного зонирования, их наименования, градостроительные </w:t>
      </w:r>
      <w:r w:rsidRPr="001133BE">
        <w:rPr>
          <w:rFonts w:ascii="Arial" w:hAnsi="Arial" w:cs="Arial"/>
          <w:sz w:val="24"/>
          <w:szCs w:val="24"/>
        </w:rPr>
        <w:lastRenderedPageBreak/>
        <w:t>регламенты к ним устанавливаются индивидуально с учетом:</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особенностей расположения и условий развития </w:t>
      </w:r>
      <w:r w:rsidR="00832771" w:rsidRPr="001133BE">
        <w:rPr>
          <w:rFonts w:ascii="Arial" w:eastAsia="Times New Roman" w:hAnsi="Arial" w:cs="Arial"/>
          <w:sz w:val="24"/>
          <w:szCs w:val="24"/>
          <w:lang w:eastAsia="ru-RU"/>
        </w:rPr>
        <w:t>сельсовета</w:t>
      </w:r>
      <w:r w:rsidRPr="001133BE">
        <w:rPr>
          <w:rFonts w:ascii="Arial" w:eastAsia="Times New Roman" w:hAnsi="Arial" w:cs="Arial"/>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сложившейся планировки территории и существующего землепользования.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Границы территориальных зон на </w:t>
      </w:r>
      <w:r w:rsidR="00832771" w:rsidRPr="001133BE">
        <w:rPr>
          <w:rFonts w:ascii="Arial" w:hAnsi="Arial" w:cs="Arial"/>
          <w:sz w:val="24"/>
          <w:szCs w:val="24"/>
        </w:rPr>
        <w:t>схеме</w:t>
      </w:r>
      <w:r w:rsidRPr="001133BE">
        <w:rPr>
          <w:rFonts w:ascii="Arial" w:hAnsi="Arial" w:cs="Arial"/>
          <w:sz w:val="24"/>
          <w:szCs w:val="24"/>
        </w:rPr>
        <w:t xml:space="preserve">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w:t>
      </w:r>
      <w:r w:rsidR="00832771" w:rsidRPr="001133BE">
        <w:rPr>
          <w:rFonts w:ascii="Arial" w:hAnsi="Arial" w:cs="Arial"/>
          <w:sz w:val="24"/>
          <w:szCs w:val="24"/>
        </w:rPr>
        <w:t>схем</w:t>
      </w:r>
      <w:r w:rsidRPr="001133BE">
        <w:rPr>
          <w:rFonts w:ascii="Arial" w:hAnsi="Arial" w:cs="Arial"/>
          <w:sz w:val="24"/>
          <w:szCs w:val="24"/>
        </w:rPr>
        <w:t xml:space="preserve">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с последующим внесением соответствующих изменений в настоящие Правила.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1.4.5.</w:t>
      </w:r>
      <w:r w:rsidR="00241375" w:rsidRPr="001133BE">
        <w:rPr>
          <w:rFonts w:ascii="Arial" w:hAnsi="Arial" w:cs="Arial"/>
          <w:sz w:val="24"/>
          <w:szCs w:val="24"/>
        </w:rPr>
        <w:t xml:space="preserve"> </w:t>
      </w:r>
      <w:r w:rsidRPr="001133BE">
        <w:rPr>
          <w:rFonts w:ascii="Arial" w:hAnsi="Arial" w:cs="Arial"/>
          <w:sz w:val="24"/>
          <w:szCs w:val="24"/>
        </w:rPr>
        <w:t xml:space="preserve">Перечень зон с особыми условиями использования территорий, отображение их границ на </w:t>
      </w:r>
      <w:r w:rsidR="00832771" w:rsidRPr="001133BE">
        <w:rPr>
          <w:rFonts w:ascii="Arial" w:hAnsi="Arial" w:cs="Arial"/>
          <w:sz w:val="24"/>
          <w:szCs w:val="24"/>
        </w:rPr>
        <w:t>схем</w:t>
      </w:r>
      <w:r w:rsidRPr="001133BE">
        <w:rPr>
          <w:rFonts w:ascii="Arial" w:hAnsi="Arial" w:cs="Arial"/>
          <w:sz w:val="24"/>
          <w:szCs w:val="24"/>
        </w:rPr>
        <w:t>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w:t>
      </w:r>
      <w:r w:rsidR="00361F01" w:rsidRPr="001133BE">
        <w:rPr>
          <w:rFonts w:ascii="Arial" w:hAnsi="Arial" w:cs="Arial"/>
          <w:sz w:val="24"/>
          <w:szCs w:val="24"/>
        </w:rPr>
        <w:t>,</w:t>
      </w:r>
      <w:r w:rsidRPr="001133BE">
        <w:rPr>
          <w:rFonts w:ascii="Arial" w:hAnsi="Arial" w:cs="Arial"/>
          <w:sz w:val="24"/>
          <w:szCs w:val="24"/>
        </w:rPr>
        <w:t xml:space="preserve"> </w:t>
      </w:r>
      <w:r w:rsidR="00BB0A9A" w:rsidRPr="001133BE">
        <w:rPr>
          <w:rFonts w:ascii="Arial" w:hAnsi="Arial" w:cs="Arial"/>
          <w:sz w:val="24"/>
          <w:szCs w:val="24"/>
        </w:rPr>
        <w:t>Курского</w:t>
      </w:r>
      <w:r w:rsidR="00361F01"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1.4.6.</w:t>
      </w:r>
      <w:r w:rsidR="00241375" w:rsidRPr="001133BE">
        <w:rPr>
          <w:rFonts w:ascii="Arial" w:hAnsi="Arial" w:cs="Arial"/>
          <w:sz w:val="24"/>
          <w:szCs w:val="24"/>
        </w:rPr>
        <w:t xml:space="preserve"> </w:t>
      </w:r>
      <w:r w:rsidRPr="001133BE">
        <w:rPr>
          <w:rFonts w:ascii="Arial" w:hAnsi="Arial" w:cs="Arial"/>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по границам территориальных зон </w:t>
      </w:r>
      <w:r w:rsidR="00832771" w:rsidRPr="001133BE">
        <w:rPr>
          <w:rFonts w:ascii="Arial" w:eastAsia="Times New Roman" w:hAnsi="Arial" w:cs="Arial"/>
          <w:sz w:val="24"/>
          <w:szCs w:val="24"/>
          <w:lang w:eastAsia="ru-RU"/>
        </w:rPr>
        <w:t>схем</w:t>
      </w:r>
      <w:r w:rsidRPr="001133BE">
        <w:rPr>
          <w:rFonts w:ascii="Arial" w:eastAsia="Times New Roman" w:hAnsi="Arial" w:cs="Arial"/>
          <w:sz w:val="24"/>
          <w:szCs w:val="24"/>
          <w:lang w:eastAsia="ru-RU"/>
        </w:rPr>
        <w:t>ы градостроительного зонирования;</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 нормативным значениям;</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 границам природных объектов.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1.4.7.</w:t>
      </w:r>
      <w:r w:rsidR="00241375" w:rsidRPr="001133BE">
        <w:rPr>
          <w:rFonts w:ascii="Arial" w:hAnsi="Arial" w:cs="Arial"/>
          <w:sz w:val="24"/>
          <w:szCs w:val="24"/>
        </w:rPr>
        <w:t xml:space="preserve"> </w:t>
      </w:r>
      <w:r w:rsidRPr="001133BE">
        <w:rPr>
          <w:rFonts w:ascii="Arial" w:hAnsi="Arial" w:cs="Arial"/>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Границы некоторых зон экологических ограничений природного комплекса </w:t>
      </w:r>
      <w:r w:rsidR="007E17ED" w:rsidRPr="001133BE">
        <w:rPr>
          <w:rFonts w:ascii="Arial" w:hAnsi="Arial" w:cs="Arial"/>
          <w:sz w:val="24"/>
          <w:szCs w:val="24"/>
        </w:rPr>
        <w:lastRenderedPageBreak/>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4A545F" w:rsidRPr="001133BE" w:rsidRDefault="00EA24F8"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25" w:name="_Toc270676534"/>
      <w:bookmarkStart w:id="26" w:name="_Toc286828532"/>
      <w:r w:rsidRPr="001133BE">
        <w:rPr>
          <w:rFonts w:ascii="Arial" w:hAnsi="Arial" w:cs="Arial"/>
          <w:b/>
          <w:sz w:val="24"/>
          <w:szCs w:val="24"/>
        </w:rPr>
        <w:t> </w:t>
      </w:r>
      <w:r w:rsidR="004A545F" w:rsidRPr="001133BE">
        <w:rPr>
          <w:rFonts w:ascii="Arial" w:hAnsi="Arial" w:cs="Arial"/>
          <w:b/>
          <w:sz w:val="24"/>
          <w:szCs w:val="24"/>
        </w:rPr>
        <w:t>Состав градостроительных регламентов</w:t>
      </w:r>
      <w:bookmarkEnd w:id="25"/>
      <w:bookmarkEnd w:id="26"/>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1.5.1</w:t>
      </w:r>
      <w:r w:rsidR="00241375" w:rsidRPr="001133BE">
        <w:rPr>
          <w:rFonts w:ascii="Arial" w:hAnsi="Arial" w:cs="Arial"/>
          <w:sz w:val="24"/>
          <w:szCs w:val="24"/>
        </w:rPr>
        <w:t>.</w:t>
      </w:r>
      <w:r w:rsidRPr="001133BE">
        <w:rPr>
          <w:rFonts w:ascii="Arial" w:hAnsi="Arial" w:cs="Arial"/>
          <w:sz w:val="24"/>
          <w:szCs w:val="24"/>
        </w:rPr>
        <w:t xml:space="preserve"> Градостроительные регламенты приведены в части II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1.5.2.</w:t>
      </w:r>
      <w:r w:rsidR="00241375" w:rsidRPr="001133BE">
        <w:rPr>
          <w:rFonts w:ascii="Arial" w:hAnsi="Arial" w:cs="Arial"/>
          <w:sz w:val="24"/>
          <w:szCs w:val="24"/>
        </w:rPr>
        <w:t xml:space="preserve"> </w:t>
      </w:r>
      <w:r w:rsidRPr="001133BE">
        <w:rPr>
          <w:rFonts w:ascii="Arial" w:hAnsi="Arial" w:cs="Arial"/>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1.5.3.</w:t>
      </w:r>
      <w:r w:rsidR="00241375" w:rsidRPr="001133BE">
        <w:rPr>
          <w:rFonts w:ascii="Arial" w:hAnsi="Arial" w:cs="Arial"/>
          <w:sz w:val="24"/>
          <w:szCs w:val="24"/>
        </w:rPr>
        <w:t xml:space="preserve"> </w:t>
      </w:r>
      <w:r w:rsidRPr="001133BE">
        <w:rPr>
          <w:rFonts w:ascii="Arial" w:hAnsi="Arial" w:cs="Arial"/>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занятых линейными объектами;</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предоставленных для добычи полезных ископаемых.</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1.5.4.</w:t>
      </w:r>
      <w:r w:rsidR="00241375" w:rsidRPr="001133BE">
        <w:rPr>
          <w:rFonts w:ascii="Arial" w:hAnsi="Arial" w:cs="Arial"/>
          <w:sz w:val="24"/>
          <w:szCs w:val="24"/>
        </w:rPr>
        <w:t xml:space="preserve"> </w:t>
      </w:r>
      <w:r w:rsidRPr="001133BE">
        <w:rPr>
          <w:rFonts w:ascii="Arial" w:hAnsi="Arial" w:cs="Arial"/>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1.5.5.</w:t>
      </w:r>
      <w:r w:rsidR="00927EA1" w:rsidRPr="001133BE">
        <w:rPr>
          <w:rFonts w:ascii="Arial" w:hAnsi="Arial" w:cs="Arial"/>
          <w:sz w:val="24"/>
          <w:szCs w:val="24"/>
        </w:rPr>
        <w:t xml:space="preserve"> </w:t>
      </w:r>
      <w:r w:rsidRPr="001133BE">
        <w:rPr>
          <w:rFonts w:ascii="Arial" w:hAnsi="Arial" w:cs="Arial"/>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w:t>
      </w:r>
      <w:r w:rsidRPr="001133BE">
        <w:rPr>
          <w:rFonts w:ascii="Arial" w:hAnsi="Arial" w:cs="Arial"/>
          <w:sz w:val="24"/>
          <w:szCs w:val="24"/>
        </w:rPr>
        <w:lastRenderedPageBreak/>
        <w:t>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1.5.6.</w:t>
      </w:r>
      <w:r w:rsidR="00927EA1" w:rsidRPr="001133BE">
        <w:rPr>
          <w:rFonts w:ascii="Arial" w:hAnsi="Arial" w:cs="Arial"/>
          <w:sz w:val="24"/>
          <w:szCs w:val="24"/>
        </w:rPr>
        <w:t xml:space="preserve"> </w:t>
      </w:r>
      <w:r w:rsidRPr="001133BE">
        <w:rPr>
          <w:rFonts w:ascii="Arial" w:hAnsi="Arial" w:cs="Arial"/>
          <w:sz w:val="24"/>
          <w:szCs w:val="24"/>
        </w:rPr>
        <w:t>В градостроительных регламентах в отношении земельных участков и объектов капитального строительства указываются:</w:t>
      </w:r>
    </w:p>
    <w:p w:rsidR="004A545F" w:rsidRPr="001133BE" w:rsidRDefault="004A545F" w:rsidP="004670CC">
      <w:pPr>
        <w:pStyle w:val="a5"/>
        <w:widowControl w:val="0"/>
        <w:numPr>
          <w:ilvl w:val="0"/>
          <w:numId w:val="9"/>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4A545F" w:rsidRPr="001133BE" w:rsidRDefault="004A545F" w:rsidP="004670CC">
      <w:pPr>
        <w:pStyle w:val="a5"/>
        <w:widowControl w:val="0"/>
        <w:numPr>
          <w:ilvl w:val="0"/>
          <w:numId w:val="9"/>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45F" w:rsidRPr="001133BE" w:rsidRDefault="004A545F" w:rsidP="004670CC">
      <w:pPr>
        <w:pStyle w:val="a5"/>
        <w:widowControl w:val="0"/>
        <w:numPr>
          <w:ilvl w:val="0"/>
          <w:numId w:val="9"/>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1.5.7.</w:t>
      </w:r>
      <w:r w:rsidR="00927EA1" w:rsidRPr="001133BE">
        <w:rPr>
          <w:rFonts w:ascii="Arial" w:hAnsi="Arial" w:cs="Arial"/>
          <w:sz w:val="24"/>
          <w:szCs w:val="24"/>
        </w:rPr>
        <w:t xml:space="preserve"> </w:t>
      </w:r>
      <w:r w:rsidRPr="001133B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1.5.8.</w:t>
      </w:r>
      <w:r w:rsidR="00927EA1" w:rsidRPr="001133BE">
        <w:rPr>
          <w:rFonts w:ascii="Arial" w:hAnsi="Arial" w:cs="Arial"/>
          <w:sz w:val="24"/>
          <w:szCs w:val="24"/>
        </w:rPr>
        <w:t xml:space="preserve"> </w:t>
      </w:r>
      <w:r w:rsidRPr="001133BE">
        <w:rPr>
          <w:rFonts w:ascii="Arial" w:hAnsi="Arial" w:cs="Arial"/>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w:t>
      </w:r>
      <w:r w:rsidR="00927EA1" w:rsidRPr="001133BE">
        <w:rPr>
          <w:rFonts w:ascii="Arial" w:hAnsi="Arial" w:cs="Arial"/>
          <w:sz w:val="24"/>
          <w:szCs w:val="24"/>
        </w:rPr>
        <w:t xml:space="preserve"> </w:t>
      </w:r>
      <w:r w:rsidRPr="001133BE">
        <w:rPr>
          <w:rFonts w:ascii="Arial" w:hAnsi="Arial" w:cs="Arial"/>
          <w:sz w:val="24"/>
          <w:szCs w:val="24"/>
        </w:rPr>
        <w:t>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1.5.9.</w:t>
      </w:r>
      <w:r w:rsidR="000F3FBD" w:rsidRPr="001133BE">
        <w:rPr>
          <w:rFonts w:ascii="Arial" w:hAnsi="Arial" w:cs="Arial"/>
          <w:sz w:val="24"/>
          <w:szCs w:val="24"/>
        </w:rPr>
        <w:t xml:space="preserve"> </w:t>
      </w:r>
      <w:r w:rsidRPr="001133B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w:t>
      </w:r>
      <w:r w:rsidR="005049D0" w:rsidRPr="001133BE">
        <w:rPr>
          <w:rFonts w:ascii="Arial" w:hAnsi="Arial" w:cs="Arial"/>
          <w:sz w:val="24"/>
          <w:szCs w:val="24"/>
        </w:rPr>
        <w:t xml:space="preserve">Администрацией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000F3FBD" w:rsidRPr="001133BE">
        <w:rPr>
          <w:rFonts w:ascii="Arial" w:hAnsi="Arial" w:cs="Arial"/>
          <w:sz w:val="24"/>
          <w:szCs w:val="24"/>
        </w:rPr>
        <w:t xml:space="preserve"> </w:t>
      </w:r>
      <w:r w:rsidRPr="001133BE">
        <w:rPr>
          <w:rFonts w:ascii="Arial" w:hAnsi="Arial" w:cs="Arial"/>
          <w:sz w:val="24"/>
          <w:szCs w:val="24"/>
        </w:rPr>
        <w:t>дополнительных требований к его использованию, подлежащих соблюдению при разработке проектной документации.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1.5.10.</w:t>
      </w:r>
      <w:r w:rsidR="000F3FBD" w:rsidRPr="001133BE">
        <w:rPr>
          <w:rFonts w:ascii="Arial" w:hAnsi="Arial" w:cs="Arial"/>
          <w:sz w:val="24"/>
          <w:szCs w:val="24"/>
        </w:rPr>
        <w:t xml:space="preserve"> </w:t>
      </w:r>
      <w:r w:rsidRPr="001133BE">
        <w:rPr>
          <w:rFonts w:ascii="Arial" w:hAnsi="Arial" w:cs="Arial"/>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27" w:name="_Toc270676535"/>
      <w:bookmarkStart w:id="28" w:name="_Toc286828533"/>
      <w:r w:rsidRPr="001133BE">
        <w:rPr>
          <w:rFonts w:ascii="Arial" w:hAnsi="Arial" w:cs="Arial"/>
          <w:b/>
          <w:sz w:val="24"/>
          <w:szCs w:val="24"/>
        </w:rPr>
        <w:t> </w:t>
      </w:r>
      <w:r w:rsidR="004A545F" w:rsidRPr="001133BE">
        <w:rPr>
          <w:rFonts w:ascii="Arial" w:hAnsi="Arial" w:cs="Arial"/>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27"/>
      <w:bookmarkEnd w:id="28"/>
      <w:r w:rsidR="00EA24F8"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1.6.1.</w:t>
      </w:r>
      <w:r w:rsidR="00C32D7D" w:rsidRPr="001133BE">
        <w:rPr>
          <w:rFonts w:ascii="Arial" w:hAnsi="Arial" w:cs="Arial"/>
          <w:sz w:val="24"/>
          <w:szCs w:val="24"/>
        </w:rPr>
        <w:t xml:space="preserve"> </w:t>
      </w:r>
      <w:r w:rsidRPr="001133BE">
        <w:rPr>
          <w:rFonts w:ascii="Arial" w:hAnsi="Arial" w:cs="Arial"/>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w:t>
      </w:r>
      <w:r w:rsidR="00C844B6" w:rsidRPr="001133BE">
        <w:rPr>
          <w:rFonts w:ascii="Arial" w:hAnsi="Arial" w:cs="Arial"/>
          <w:sz w:val="24"/>
          <w:szCs w:val="24"/>
        </w:rPr>
        <w:t xml:space="preserve"> </w:t>
      </w:r>
      <w:r w:rsidR="00C844B6" w:rsidRPr="001133BE">
        <w:rPr>
          <w:rFonts w:ascii="Arial" w:eastAsia="Times New Roman" w:hAnsi="Arial" w:cs="Arial"/>
          <w:sz w:val="24"/>
          <w:szCs w:val="24"/>
          <w:lang w:eastAsia="ru-RU"/>
        </w:rPr>
        <w:t>населенных пунктов</w:t>
      </w:r>
      <w:r w:rsidRPr="001133BE">
        <w:rPr>
          <w:rFonts w:ascii="Arial" w:hAnsi="Arial" w:cs="Arial"/>
          <w:sz w:val="24"/>
          <w:szCs w:val="24"/>
        </w:rPr>
        <w:t xml:space="preserve">, для которых установлены градостроительные регламенты и на которые действие этих градостроительных регламентов </w:t>
      </w:r>
      <w:r w:rsidRPr="001133BE">
        <w:rPr>
          <w:rFonts w:ascii="Arial" w:hAnsi="Arial" w:cs="Arial"/>
          <w:sz w:val="24"/>
          <w:szCs w:val="24"/>
        </w:rPr>
        <w:lastRenderedPageBreak/>
        <w:t>распространяется, в следующих случаях:</w:t>
      </w:r>
    </w:p>
    <w:p w:rsidR="004A545F" w:rsidRPr="001133BE" w:rsidRDefault="001076F0" w:rsidP="004670CC">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1) </w:t>
      </w:r>
      <w:r w:rsidR="004A545F" w:rsidRPr="001133BE">
        <w:rPr>
          <w:rFonts w:ascii="Arial" w:hAnsi="Arial" w:cs="Arial"/>
          <w:sz w:val="24"/>
          <w:szCs w:val="24"/>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4A545F" w:rsidRPr="001133BE" w:rsidRDefault="004A545F" w:rsidP="004670CC">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2)</w:t>
      </w:r>
      <w:r w:rsidR="001076F0" w:rsidRPr="001133BE">
        <w:rPr>
          <w:rFonts w:ascii="Arial" w:hAnsi="Arial" w:cs="Arial"/>
          <w:sz w:val="24"/>
          <w:szCs w:val="24"/>
        </w:rPr>
        <w:t> </w:t>
      </w:r>
      <w:r w:rsidRPr="001133BE">
        <w:rPr>
          <w:rFonts w:ascii="Arial" w:hAnsi="Arial" w:cs="Arial"/>
          <w:sz w:val="24"/>
          <w:szCs w:val="24"/>
        </w:rPr>
        <w:t>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4A545F" w:rsidRPr="001133BE" w:rsidRDefault="004A545F" w:rsidP="004670CC">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3)</w:t>
      </w:r>
      <w:r w:rsidR="001076F0" w:rsidRPr="001133BE">
        <w:rPr>
          <w:rFonts w:ascii="Arial" w:hAnsi="Arial" w:cs="Arial"/>
          <w:sz w:val="24"/>
          <w:szCs w:val="24"/>
        </w:rPr>
        <w:t> </w:t>
      </w:r>
      <w:r w:rsidRPr="001133BE">
        <w:rPr>
          <w:rFonts w:ascii="Arial" w:hAnsi="Arial" w:cs="Arial"/>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1.6.2.</w:t>
      </w:r>
      <w:r w:rsidR="00123E68" w:rsidRPr="001133BE">
        <w:rPr>
          <w:rFonts w:ascii="Arial" w:hAnsi="Arial" w:cs="Arial"/>
          <w:sz w:val="24"/>
          <w:szCs w:val="24"/>
        </w:rPr>
        <w:t> </w:t>
      </w:r>
      <w:r w:rsidRPr="001133BE">
        <w:rPr>
          <w:rFonts w:ascii="Arial" w:hAnsi="Arial" w:cs="Arial"/>
          <w:sz w:val="24"/>
          <w:szCs w:val="24"/>
        </w:rPr>
        <w:t xml:space="preserve">Производственным и иным объектам, чьи санитарно-защитные зоны согласно </w:t>
      </w:r>
      <w:r w:rsidR="00832771" w:rsidRPr="001133BE">
        <w:rPr>
          <w:rFonts w:ascii="Arial" w:hAnsi="Arial" w:cs="Arial"/>
          <w:sz w:val="24"/>
          <w:szCs w:val="24"/>
        </w:rPr>
        <w:t>схеме</w:t>
      </w:r>
      <w:r w:rsidRPr="001133BE">
        <w:rPr>
          <w:rFonts w:ascii="Arial" w:hAnsi="Arial" w:cs="Arial"/>
          <w:sz w:val="24"/>
          <w:szCs w:val="24"/>
        </w:rPr>
        <w:t xml:space="preserve">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sidR="005049D0" w:rsidRPr="001133BE">
        <w:rPr>
          <w:rFonts w:ascii="Arial" w:hAnsi="Arial" w:cs="Arial"/>
          <w:sz w:val="24"/>
          <w:szCs w:val="24"/>
        </w:rPr>
        <w:t xml:space="preserve">Администрации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00C32D7D" w:rsidRPr="001133BE">
        <w:rPr>
          <w:rFonts w:ascii="Arial" w:hAnsi="Arial" w:cs="Arial"/>
          <w:sz w:val="24"/>
          <w:szCs w:val="24"/>
        </w:rPr>
        <w:t xml:space="preserve"> </w:t>
      </w:r>
      <w:r w:rsidRPr="001133BE">
        <w:rPr>
          <w:rFonts w:ascii="Arial" w:hAnsi="Arial" w:cs="Arial"/>
          <w:sz w:val="24"/>
          <w:szCs w:val="24"/>
        </w:rPr>
        <w:t>может быть придан статус несоответствующих требованиям градостроительного регламента.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1.6.3.</w:t>
      </w:r>
      <w:r w:rsidR="00123E68" w:rsidRPr="001133BE">
        <w:rPr>
          <w:rFonts w:ascii="Arial" w:hAnsi="Arial" w:cs="Arial"/>
          <w:sz w:val="24"/>
          <w:szCs w:val="24"/>
        </w:rPr>
        <w:t> </w:t>
      </w:r>
      <w:r w:rsidRPr="001133BE">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29" w:name="_Toc270676536"/>
      <w:bookmarkStart w:id="30" w:name="_Toc286828534"/>
      <w:r w:rsidRPr="001133BE">
        <w:rPr>
          <w:rFonts w:ascii="Arial" w:hAnsi="Arial" w:cs="Arial"/>
          <w:b/>
          <w:sz w:val="24"/>
          <w:szCs w:val="24"/>
        </w:rPr>
        <w:t> </w:t>
      </w:r>
      <w:r w:rsidR="004A545F" w:rsidRPr="001133BE">
        <w:rPr>
          <w:rFonts w:ascii="Arial" w:hAnsi="Arial" w:cs="Arial"/>
          <w:b/>
          <w:sz w:val="24"/>
          <w:szCs w:val="24"/>
        </w:rPr>
        <w:t>Открытость и доступность информации о землепользовании и застройке</w:t>
      </w:r>
      <w:bookmarkEnd w:id="29"/>
      <w:bookmarkEnd w:id="30"/>
      <w:r w:rsidR="00EA24F8"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1.7.1.Настоящие Правила, включа</w:t>
      </w:r>
      <w:r w:rsidR="00832771" w:rsidRPr="001133BE">
        <w:rPr>
          <w:rFonts w:ascii="Arial" w:hAnsi="Arial" w:cs="Arial"/>
          <w:sz w:val="24"/>
          <w:szCs w:val="24"/>
        </w:rPr>
        <w:t xml:space="preserve">я все входящие в их состав </w:t>
      </w:r>
      <w:r w:rsidRPr="001133BE">
        <w:rPr>
          <w:rFonts w:ascii="Arial" w:hAnsi="Arial" w:cs="Arial"/>
          <w:sz w:val="24"/>
          <w:szCs w:val="24"/>
        </w:rPr>
        <w:t>графические документы, являются открытыми для всех должностных, физических и юридических лиц.</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1.7.2.</w:t>
      </w:r>
      <w:r w:rsidR="005049D0" w:rsidRPr="001133BE">
        <w:rPr>
          <w:rFonts w:ascii="Arial" w:hAnsi="Arial" w:cs="Arial"/>
          <w:sz w:val="24"/>
          <w:szCs w:val="24"/>
        </w:rPr>
        <w:t xml:space="preserve"> Администрация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 </w:t>
      </w:r>
      <w:r w:rsidRPr="001133BE">
        <w:rPr>
          <w:rFonts w:ascii="Arial" w:hAnsi="Arial" w:cs="Arial"/>
          <w:sz w:val="24"/>
          <w:szCs w:val="24"/>
        </w:rPr>
        <w:t>обеспечивает возможность ознакомления с настоящими Правилами посредством:</w:t>
      </w:r>
    </w:p>
    <w:p w:rsidR="004A545F" w:rsidRPr="001133BE" w:rsidRDefault="00A76F79" w:rsidP="004670CC">
      <w:pPr>
        <w:widowControl w:val="0"/>
        <w:numPr>
          <w:ilvl w:val="0"/>
          <w:numId w:val="3"/>
        </w:numPr>
        <w:spacing w:line="240" w:lineRule="auto"/>
        <w:ind w:left="0" w:firstLine="709"/>
        <w:jc w:val="both"/>
        <w:rPr>
          <w:rFonts w:ascii="Arial" w:hAnsi="Arial" w:cs="Arial"/>
          <w:sz w:val="24"/>
          <w:szCs w:val="24"/>
        </w:rPr>
      </w:pPr>
      <w:r w:rsidRPr="001133BE">
        <w:rPr>
          <w:rFonts w:ascii="Arial" w:eastAsia="Times New Roman" w:hAnsi="Arial" w:cs="Arial"/>
          <w:sz w:val="24"/>
          <w:szCs w:val="24"/>
          <w:lang w:eastAsia="ru-RU"/>
        </w:rPr>
        <w:t xml:space="preserve">публикации Правил, размещения на официальном сайте Администрации </w:t>
      </w:r>
      <w:r w:rsidR="00BB0A9A" w:rsidRPr="001133BE">
        <w:rPr>
          <w:rFonts w:ascii="Arial" w:eastAsia="Times New Roman" w:hAnsi="Arial" w:cs="Arial"/>
          <w:sz w:val="24"/>
          <w:szCs w:val="24"/>
          <w:lang w:eastAsia="ru-RU"/>
        </w:rPr>
        <w:t>Курского</w:t>
      </w:r>
      <w:r w:rsidRPr="001133BE">
        <w:rPr>
          <w:rFonts w:ascii="Arial" w:eastAsia="Times New Roman" w:hAnsi="Arial" w:cs="Arial"/>
          <w:sz w:val="24"/>
          <w:szCs w:val="24"/>
          <w:lang w:eastAsia="ru-RU"/>
        </w:rPr>
        <w:t xml:space="preserve"> района,</w:t>
      </w:r>
      <w:r w:rsidR="00510F79" w:rsidRPr="001133BE">
        <w:rPr>
          <w:rFonts w:ascii="Arial" w:eastAsia="Times New Roman" w:hAnsi="Arial" w:cs="Arial"/>
          <w:sz w:val="24"/>
          <w:szCs w:val="24"/>
          <w:lang w:eastAsia="ru-RU"/>
        </w:rPr>
        <w:t xml:space="preserve"> на сайте Администрации </w:t>
      </w:r>
      <w:r w:rsidR="007E17ED" w:rsidRPr="001133BE">
        <w:rPr>
          <w:rFonts w:ascii="Arial" w:hAnsi="Arial" w:cs="Arial"/>
          <w:sz w:val="24"/>
          <w:szCs w:val="24"/>
        </w:rPr>
        <w:t>Ворошневского</w:t>
      </w:r>
      <w:r w:rsidR="00510F79"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10F79" w:rsidRPr="001133BE">
        <w:rPr>
          <w:rFonts w:ascii="Arial" w:hAnsi="Arial" w:cs="Arial"/>
          <w:sz w:val="24"/>
          <w:szCs w:val="24"/>
        </w:rPr>
        <w:t xml:space="preserve"> района (при наличии),</w:t>
      </w:r>
      <w:r w:rsidRPr="001133BE">
        <w:rPr>
          <w:rFonts w:ascii="Arial" w:eastAsia="Times New Roman" w:hAnsi="Arial" w:cs="Arial"/>
          <w:sz w:val="24"/>
          <w:szCs w:val="24"/>
          <w:lang w:eastAsia="ru-RU"/>
        </w:rPr>
        <w:t xml:space="preserve"> а также </w:t>
      </w:r>
      <w:r w:rsidRPr="001133BE">
        <w:rPr>
          <w:rFonts w:ascii="Arial" w:hAnsi="Arial" w:cs="Arial"/>
          <w:sz w:val="24"/>
          <w:szCs w:val="24"/>
        </w:rPr>
        <w:t>на информационных стендах, установленных в общедоступных местах</w:t>
      </w:r>
      <w:r w:rsidR="00DD2BBC" w:rsidRPr="001133BE">
        <w:rPr>
          <w:rFonts w:ascii="Arial" w:hAnsi="Arial" w:cs="Arial"/>
          <w:sz w:val="24"/>
          <w:szCs w:val="24"/>
        </w:rPr>
        <w:t xml:space="preserve"> и в соответствии с Уставом муниципального образования</w:t>
      </w:r>
      <w:r w:rsidRPr="001133BE">
        <w:rPr>
          <w:rFonts w:ascii="Arial" w:hAnsi="Arial" w:cs="Arial"/>
          <w:sz w:val="24"/>
          <w:szCs w:val="24"/>
        </w:rPr>
        <w:t>;</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создания условий для ознакомления с настоящими Правилами в полном комплекте (вк</w:t>
      </w:r>
      <w:r w:rsidR="00B314B1" w:rsidRPr="001133BE">
        <w:rPr>
          <w:rFonts w:ascii="Arial" w:eastAsia="Times New Roman" w:hAnsi="Arial" w:cs="Arial"/>
          <w:sz w:val="24"/>
          <w:szCs w:val="24"/>
          <w:lang w:eastAsia="ru-RU"/>
        </w:rPr>
        <w:t xml:space="preserve">лючая входящие в их состав </w:t>
      </w:r>
      <w:r w:rsidRPr="001133BE">
        <w:rPr>
          <w:rFonts w:ascii="Arial" w:eastAsia="Times New Roman" w:hAnsi="Arial" w:cs="Arial"/>
          <w:sz w:val="24"/>
          <w:szCs w:val="24"/>
          <w:lang w:eastAsia="ru-RU"/>
        </w:rPr>
        <w:t xml:space="preserve">графические и текстовые материалы) в </w:t>
      </w:r>
      <w:r w:rsidR="005049D0" w:rsidRPr="001133BE">
        <w:rPr>
          <w:rFonts w:ascii="Arial" w:hAnsi="Arial" w:cs="Arial"/>
          <w:sz w:val="24"/>
          <w:szCs w:val="24"/>
        </w:rPr>
        <w:t xml:space="preserve">Администрации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Pr="001133BE">
        <w:rPr>
          <w:rFonts w:ascii="Arial" w:eastAsia="Times New Roman" w:hAnsi="Arial" w:cs="Arial"/>
          <w:sz w:val="24"/>
          <w:szCs w:val="24"/>
          <w:lang w:eastAsia="ru-RU"/>
        </w:rPr>
        <w:t>;</w:t>
      </w:r>
    </w:p>
    <w:p w:rsidR="00A76F79" w:rsidRPr="001133BE" w:rsidRDefault="004A545F" w:rsidP="00C71FAD">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организац</w:t>
      </w:r>
      <w:r w:rsidR="005049D0" w:rsidRPr="001133BE">
        <w:rPr>
          <w:rFonts w:ascii="Arial" w:eastAsia="Times New Roman" w:hAnsi="Arial" w:cs="Arial"/>
          <w:sz w:val="24"/>
          <w:szCs w:val="24"/>
          <w:lang w:eastAsia="ru-RU"/>
        </w:rPr>
        <w:t>ии предоставления</w:t>
      </w:r>
      <w:r w:rsidRPr="001133BE">
        <w:rPr>
          <w:rFonts w:ascii="Arial" w:eastAsia="Times New Roman" w:hAnsi="Arial" w:cs="Arial"/>
          <w:sz w:val="24"/>
          <w:szCs w:val="24"/>
          <w:lang w:eastAsia="ru-RU"/>
        </w:rPr>
        <w:t xml:space="preserve"> </w:t>
      </w:r>
      <w:r w:rsidR="005049D0" w:rsidRPr="001133BE">
        <w:rPr>
          <w:rFonts w:ascii="Arial" w:hAnsi="Arial" w:cs="Arial"/>
          <w:sz w:val="24"/>
          <w:szCs w:val="24"/>
        </w:rPr>
        <w:t xml:space="preserve">Администрацией </w:t>
      </w:r>
      <w:r w:rsidR="007E17ED" w:rsidRPr="001133BE">
        <w:rPr>
          <w:rFonts w:ascii="Arial" w:hAnsi="Arial" w:cs="Arial"/>
          <w:sz w:val="24"/>
          <w:szCs w:val="24"/>
        </w:rPr>
        <w:t>Ворошневского</w:t>
      </w:r>
      <w:r w:rsidR="005049D0"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049D0" w:rsidRPr="001133BE">
        <w:rPr>
          <w:rFonts w:ascii="Arial" w:hAnsi="Arial" w:cs="Arial"/>
          <w:sz w:val="24"/>
          <w:szCs w:val="24"/>
        </w:rPr>
        <w:t xml:space="preserve"> района</w:t>
      </w:r>
      <w:r w:rsidR="009F2492" w:rsidRPr="001133BE">
        <w:rPr>
          <w:rFonts w:ascii="Arial" w:hAnsi="Arial" w:cs="Arial"/>
          <w:sz w:val="24"/>
          <w:szCs w:val="24"/>
        </w:rPr>
        <w:t xml:space="preserve"> </w:t>
      </w:r>
      <w:r w:rsidRPr="001133BE">
        <w:rPr>
          <w:rFonts w:ascii="Arial" w:eastAsia="Times New Roman" w:hAnsi="Arial" w:cs="Arial"/>
          <w:sz w:val="24"/>
          <w:szCs w:val="24"/>
          <w:lang w:eastAsia="ru-RU"/>
        </w:rPr>
        <w:t>физическим и юридическим лицам выписок из настоящих Правил, изготовления необходимы</w:t>
      </w:r>
      <w:r w:rsidR="00B314B1" w:rsidRPr="001133BE">
        <w:rPr>
          <w:rFonts w:ascii="Arial" w:eastAsia="Times New Roman" w:hAnsi="Arial" w:cs="Arial"/>
          <w:sz w:val="24"/>
          <w:szCs w:val="24"/>
          <w:lang w:eastAsia="ru-RU"/>
        </w:rPr>
        <w:t xml:space="preserve">х копий, в том числе копий </w:t>
      </w:r>
      <w:r w:rsidRPr="001133BE">
        <w:rPr>
          <w:rFonts w:ascii="Arial" w:eastAsia="Times New Roman" w:hAnsi="Arial" w:cs="Arial"/>
          <w:sz w:val="24"/>
          <w:szCs w:val="24"/>
          <w:lang w:eastAsia="ru-RU"/>
        </w:rPr>
        <w:t>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4A545F" w:rsidRPr="001133BE" w:rsidRDefault="00C71FAD" w:rsidP="00C71FAD">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31" w:name="_Toc270676537"/>
      <w:bookmarkStart w:id="32" w:name="_Toc286828535"/>
      <w:bookmarkStart w:id="33" w:name="_Toc374525519"/>
      <w:r w:rsidRPr="001133BE">
        <w:rPr>
          <w:rFonts w:ascii="Arial" w:hAnsi="Arial" w:cs="Arial"/>
          <w:color w:val="auto"/>
          <w:kern w:val="32"/>
          <w:sz w:val="24"/>
          <w:szCs w:val="24"/>
          <w:lang w:val="ru-RU" w:eastAsia="ru-RU"/>
        </w:rPr>
        <w:t> П</w:t>
      </w:r>
      <w:r w:rsidRPr="001133BE">
        <w:rPr>
          <w:rFonts w:ascii="Arial" w:hAnsi="Arial" w:cs="Arial"/>
          <w:color w:val="auto"/>
          <w:kern w:val="32"/>
          <w:sz w:val="24"/>
          <w:szCs w:val="24"/>
          <w:lang w:eastAsia="ru-RU"/>
        </w:rPr>
        <w:t xml:space="preserve">олномочия органов местного самоуправления </w:t>
      </w:r>
      <w:r w:rsidR="007E17ED" w:rsidRPr="001133BE">
        <w:rPr>
          <w:rFonts w:ascii="Arial" w:hAnsi="Arial" w:cs="Arial"/>
          <w:color w:val="auto"/>
          <w:kern w:val="32"/>
          <w:sz w:val="24"/>
          <w:szCs w:val="24"/>
          <w:lang w:val="ru-RU" w:eastAsia="ru-RU"/>
        </w:rPr>
        <w:t>Ворошневского</w:t>
      </w:r>
      <w:r w:rsidRPr="001133BE">
        <w:rPr>
          <w:rFonts w:ascii="Arial" w:hAnsi="Arial" w:cs="Arial"/>
          <w:color w:val="auto"/>
          <w:kern w:val="32"/>
          <w:sz w:val="24"/>
          <w:szCs w:val="24"/>
          <w:lang w:eastAsia="ru-RU"/>
        </w:rPr>
        <w:t xml:space="preserve"> сельсовета </w:t>
      </w:r>
      <w:r w:rsidR="00BB0A9A" w:rsidRPr="001133BE">
        <w:rPr>
          <w:rFonts w:ascii="Arial" w:hAnsi="Arial" w:cs="Arial"/>
          <w:color w:val="auto"/>
          <w:kern w:val="32"/>
          <w:sz w:val="24"/>
          <w:szCs w:val="24"/>
          <w:lang w:val="ru-RU" w:eastAsia="ru-RU"/>
        </w:rPr>
        <w:t>Курского</w:t>
      </w:r>
      <w:r w:rsidRPr="001133BE">
        <w:rPr>
          <w:rFonts w:ascii="Arial" w:hAnsi="Arial" w:cs="Arial"/>
          <w:color w:val="auto"/>
          <w:kern w:val="32"/>
          <w:sz w:val="24"/>
          <w:szCs w:val="24"/>
          <w:lang w:eastAsia="ru-RU"/>
        </w:rPr>
        <w:t xml:space="preserve"> района, регулирующих землепользование и застройку муниципального образования «</w:t>
      </w:r>
      <w:r w:rsidR="007E17ED" w:rsidRPr="001133BE">
        <w:rPr>
          <w:rFonts w:ascii="Arial" w:hAnsi="Arial" w:cs="Arial"/>
          <w:color w:val="auto"/>
          <w:kern w:val="32"/>
          <w:sz w:val="24"/>
          <w:szCs w:val="24"/>
          <w:lang w:val="ru-RU" w:eastAsia="ru-RU"/>
        </w:rPr>
        <w:t>Ворошневский</w:t>
      </w:r>
      <w:r w:rsidRPr="001133BE">
        <w:rPr>
          <w:rFonts w:ascii="Arial" w:hAnsi="Arial" w:cs="Arial"/>
          <w:color w:val="auto"/>
          <w:kern w:val="32"/>
          <w:sz w:val="24"/>
          <w:szCs w:val="24"/>
          <w:lang w:eastAsia="ru-RU"/>
        </w:rPr>
        <w:t xml:space="preserve"> сельсовет»</w:t>
      </w:r>
      <w:r w:rsidRPr="001133BE">
        <w:rPr>
          <w:rFonts w:ascii="Arial" w:hAnsi="Arial" w:cs="Arial"/>
          <w:color w:val="auto"/>
          <w:kern w:val="32"/>
          <w:sz w:val="24"/>
          <w:szCs w:val="24"/>
          <w:lang w:val="ru-RU" w:eastAsia="ru-RU"/>
        </w:rPr>
        <w:t xml:space="preserve"> </w:t>
      </w:r>
      <w:r w:rsidRPr="001133BE">
        <w:rPr>
          <w:rFonts w:ascii="Arial" w:hAnsi="Arial" w:cs="Arial"/>
          <w:color w:val="auto"/>
          <w:kern w:val="32"/>
          <w:sz w:val="24"/>
          <w:szCs w:val="24"/>
          <w:lang w:eastAsia="ru-RU"/>
        </w:rPr>
        <w:t>в части подготовки и применения настоящих правил</w:t>
      </w:r>
      <w:bookmarkEnd w:id="31"/>
      <w:bookmarkEnd w:id="32"/>
      <w:bookmarkEnd w:id="33"/>
      <w:r w:rsidRPr="001133BE">
        <w:rPr>
          <w:rFonts w:ascii="Arial" w:hAnsi="Arial" w:cs="Arial"/>
          <w:color w:val="auto"/>
          <w:kern w:val="32"/>
          <w:sz w:val="24"/>
          <w:szCs w:val="24"/>
          <w:lang w:val="ru-RU" w:eastAsia="ru-RU"/>
        </w:rPr>
        <w:t>.</w:t>
      </w:r>
    </w:p>
    <w:p w:rsidR="004A545F" w:rsidRPr="001133BE" w:rsidRDefault="00EA24F8" w:rsidP="00C71FAD">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34" w:name="_Toc270676538"/>
      <w:bookmarkStart w:id="35" w:name="_Toc286828536"/>
      <w:r w:rsidRPr="001133BE">
        <w:rPr>
          <w:rFonts w:ascii="Arial" w:hAnsi="Arial" w:cs="Arial"/>
          <w:b/>
          <w:sz w:val="24"/>
          <w:szCs w:val="24"/>
        </w:rPr>
        <w:t> </w:t>
      </w:r>
      <w:r w:rsidR="004A545F" w:rsidRPr="001133BE">
        <w:rPr>
          <w:rFonts w:ascii="Arial" w:hAnsi="Arial" w:cs="Arial"/>
          <w:b/>
          <w:sz w:val="24"/>
          <w:szCs w:val="24"/>
        </w:rPr>
        <w:t xml:space="preserve">Органы местного самоуправления </w:t>
      </w:r>
      <w:r w:rsidR="007E17ED" w:rsidRPr="001133BE">
        <w:rPr>
          <w:rFonts w:ascii="Arial" w:hAnsi="Arial" w:cs="Arial"/>
          <w:b/>
          <w:sz w:val="24"/>
          <w:szCs w:val="24"/>
        </w:rPr>
        <w:t>Ворошневского</w:t>
      </w:r>
      <w:r w:rsidR="007953ED" w:rsidRPr="001133BE">
        <w:rPr>
          <w:rFonts w:ascii="Arial" w:hAnsi="Arial" w:cs="Arial"/>
          <w:b/>
          <w:sz w:val="24"/>
          <w:szCs w:val="24"/>
        </w:rPr>
        <w:t xml:space="preserve"> сельсовета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34"/>
      <w:bookmarkEnd w:id="35"/>
      <w:r w:rsidRPr="001133BE">
        <w:rPr>
          <w:rFonts w:ascii="Arial" w:hAnsi="Arial" w:cs="Arial"/>
          <w:b/>
          <w:sz w:val="24"/>
          <w:szCs w:val="24"/>
        </w:rPr>
        <w:t>.</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2.1.1.</w:t>
      </w:r>
      <w:r w:rsidR="00B314B1" w:rsidRPr="001133BE">
        <w:rPr>
          <w:rFonts w:ascii="Arial" w:hAnsi="Arial" w:cs="Arial"/>
          <w:sz w:val="24"/>
          <w:szCs w:val="24"/>
        </w:rPr>
        <w:t> </w:t>
      </w:r>
      <w:r w:rsidRPr="001133BE">
        <w:rPr>
          <w:rFonts w:ascii="Arial" w:hAnsi="Arial" w:cs="Arial"/>
          <w:sz w:val="24"/>
          <w:szCs w:val="24"/>
        </w:rPr>
        <w:t xml:space="preserve">Органами местного самоуправления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D2D46" w:rsidRPr="001133BE">
        <w:rPr>
          <w:rFonts w:ascii="Arial" w:hAnsi="Arial" w:cs="Arial"/>
          <w:sz w:val="24"/>
          <w:szCs w:val="24"/>
        </w:rPr>
        <w:t xml:space="preserve">а </w:t>
      </w:r>
      <w:r w:rsidR="00BB0A9A" w:rsidRPr="001133BE">
        <w:rPr>
          <w:rFonts w:ascii="Arial" w:hAnsi="Arial" w:cs="Arial"/>
          <w:sz w:val="24"/>
          <w:szCs w:val="24"/>
        </w:rPr>
        <w:t>Курского</w:t>
      </w:r>
      <w:r w:rsidR="00ED2D46" w:rsidRPr="001133BE">
        <w:rPr>
          <w:rFonts w:ascii="Arial" w:hAnsi="Arial" w:cs="Arial"/>
          <w:sz w:val="24"/>
          <w:szCs w:val="24"/>
        </w:rPr>
        <w:t xml:space="preserve"> района</w:t>
      </w:r>
      <w:r w:rsidRPr="001133BE">
        <w:rPr>
          <w:rFonts w:ascii="Arial" w:hAnsi="Arial" w:cs="Arial"/>
          <w:sz w:val="24"/>
          <w:szCs w:val="24"/>
        </w:rPr>
        <w:t xml:space="preserve">, Глава муниципального образования – Глава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D2D46" w:rsidRPr="001133BE">
        <w:rPr>
          <w:rFonts w:ascii="Arial" w:hAnsi="Arial" w:cs="Arial"/>
          <w:sz w:val="24"/>
          <w:szCs w:val="24"/>
        </w:rPr>
        <w:t xml:space="preserve">а </w:t>
      </w:r>
      <w:r w:rsidR="00BB0A9A" w:rsidRPr="001133BE">
        <w:rPr>
          <w:rFonts w:ascii="Arial" w:hAnsi="Arial" w:cs="Arial"/>
          <w:sz w:val="24"/>
          <w:szCs w:val="24"/>
        </w:rPr>
        <w:t>Курского</w:t>
      </w:r>
      <w:r w:rsidR="00ED2D46" w:rsidRPr="001133BE">
        <w:rPr>
          <w:rFonts w:ascii="Arial" w:hAnsi="Arial" w:cs="Arial"/>
          <w:sz w:val="24"/>
          <w:szCs w:val="24"/>
        </w:rPr>
        <w:t xml:space="preserve"> района</w:t>
      </w:r>
      <w:r w:rsidRPr="001133BE">
        <w:rPr>
          <w:rFonts w:ascii="Arial" w:hAnsi="Arial" w:cs="Arial"/>
          <w:sz w:val="24"/>
          <w:szCs w:val="24"/>
        </w:rPr>
        <w:t xml:space="preserve">, местная администрация (исполнительно-распорядительный орган муниципального образования) - Администрация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D2D46" w:rsidRPr="001133BE">
        <w:rPr>
          <w:rFonts w:ascii="Arial" w:hAnsi="Arial" w:cs="Arial"/>
          <w:sz w:val="24"/>
          <w:szCs w:val="24"/>
        </w:rPr>
        <w:t xml:space="preserve">а </w:t>
      </w:r>
      <w:r w:rsidR="00BB0A9A" w:rsidRPr="001133BE">
        <w:rPr>
          <w:rFonts w:ascii="Arial" w:hAnsi="Arial" w:cs="Arial"/>
          <w:sz w:val="24"/>
          <w:szCs w:val="24"/>
        </w:rPr>
        <w:t>Курского</w:t>
      </w:r>
      <w:r w:rsidR="00ED2D46" w:rsidRPr="001133BE">
        <w:rPr>
          <w:rFonts w:ascii="Arial" w:hAnsi="Arial" w:cs="Arial"/>
          <w:sz w:val="24"/>
          <w:szCs w:val="24"/>
        </w:rPr>
        <w:t xml:space="preserve"> района</w:t>
      </w:r>
      <w:r w:rsidRPr="001133BE">
        <w:rPr>
          <w:rFonts w:ascii="Arial" w:hAnsi="Arial" w:cs="Arial"/>
          <w:sz w:val="24"/>
          <w:szCs w:val="24"/>
        </w:rPr>
        <w:t xml:space="preserve">, контрольный орган муниципального образования – </w:t>
      </w:r>
      <w:r w:rsidR="008D7943" w:rsidRPr="001133BE">
        <w:rPr>
          <w:rFonts w:ascii="Arial" w:hAnsi="Arial" w:cs="Arial"/>
          <w:sz w:val="24"/>
          <w:szCs w:val="24"/>
        </w:rPr>
        <w:t>К</w:t>
      </w:r>
      <w:r w:rsidRPr="001133BE">
        <w:rPr>
          <w:rFonts w:ascii="Arial" w:hAnsi="Arial" w:cs="Arial"/>
          <w:sz w:val="24"/>
          <w:szCs w:val="24"/>
        </w:rPr>
        <w:t xml:space="preserve">омиссия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D2D46" w:rsidRPr="001133BE">
        <w:rPr>
          <w:rFonts w:ascii="Arial" w:hAnsi="Arial" w:cs="Arial"/>
          <w:sz w:val="24"/>
          <w:szCs w:val="24"/>
        </w:rPr>
        <w:t xml:space="preserve">а </w:t>
      </w:r>
      <w:r w:rsidR="00BB0A9A" w:rsidRPr="001133BE">
        <w:rPr>
          <w:rFonts w:ascii="Arial" w:hAnsi="Arial" w:cs="Arial"/>
          <w:sz w:val="24"/>
          <w:szCs w:val="24"/>
        </w:rPr>
        <w:t>Курского</w:t>
      </w:r>
      <w:r w:rsidR="00ED2D46"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2.1.2.</w:t>
      </w:r>
      <w:r w:rsidR="00EA24F8" w:rsidRPr="001133BE">
        <w:rPr>
          <w:rFonts w:ascii="Arial" w:hAnsi="Arial" w:cs="Arial"/>
          <w:sz w:val="24"/>
          <w:szCs w:val="24"/>
        </w:rPr>
        <w:t> </w:t>
      </w:r>
      <w:r w:rsidRPr="001133BE">
        <w:rPr>
          <w:rFonts w:ascii="Arial" w:hAnsi="Arial" w:cs="Arial"/>
          <w:sz w:val="24"/>
          <w:szCs w:val="24"/>
        </w:rPr>
        <w:t xml:space="preserve">Собрание депутатов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утверждает Правила землепользования и застройки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изменения (дополнения) к ним;</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2.1.3.</w:t>
      </w:r>
      <w:r w:rsidR="00EA24F8" w:rsidRPr="001133BE">
        <w:rPr>
          <w:rFonts w:ascii="Arial" w:hAnsi="Arial" w:cs="Arial"/>
          <w:sz w:val="24"/>
          <w:szCs w:val="24"/>
        </w:rPr>
        <w:t> </w:t>
      </w:r>
      <w:r w:rsidRPr="001133BE">
        <w:rPr>
          <w:rFonts w:ascii="Arial" w:hAnsi="Arial" w:cs="Arial"/>
          <w:sz w:val="24"/>
          <w:szCs w:val="24"/>
        </w:rPr>
        <w:t xml:space="preserve">Глава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принимает решения о подготовке проекта Правил землепользования и застройки</w:t>
      </w:r>
      <w:r w:rsidR="00C844B6" w:rsidRPr="001133BE">
        <w:rPr>
          <w:rFonts w:ascii="Arial" w:eastAsia="Times New Roman" w:hAnsi="Arial" w:cs="Arial"/>
          <w:sz w:val="24"/>
          <w:szCs w:val="24"/>
          <w:lang w:eastAsia="ru-RU"/>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6A7C01" w:rsidRPr="001133BE">
        <w:rPr>
          <w:rFonts w:ascii="Arial" w:hAnsi="Arial" w:cs="Arial"/>
          <w:sz w:val="24"/>
          <w:szCs w:val="24"/>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 о проектах внесения в них изменений;</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принимает решение о направлении проекта Правил землепользования и застройки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 проектов внесения в них изменений в Собрание депутатов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или об их отклонении;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утверждает проекты планировки территории и проекты межевания, градостроительные планы земельных участков на территори</w:t>
      </w:r>
      <w:r w:rsidR="00B314B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6A7C01" w:rsidRPr="001133BE">
        <w:rPr>
          <w:rFonts w:ascii="Arial" w:hAnsi="Arial" w:cs="Arial"/>
          <w:sz w:val="24"/>
          <w:szCs w:val="24"/>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принимает решения о проведении публичных слушаний по проекту Правил землепользования и застройки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 по проектам внесения в них изменений;</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2.1.4.</w:t>
      </w:r>
      <w:r w:rsidR="00EA24F8" w:rsidRPr="001133BE">
        <w:rPr>
          <w:rFonts w:ascii="Arial" w:hAnsi="Arial" w:cs="Arial"/>
          <w:sz w:val="24"/>
          <w:szCs w:val="24"/>
        </w:rPr>
        <w:t> </w:t>
      </w:r>
      <w:r w:rsidR="00B40C9A" w:rsidRPr="001133BE">
        <w:rPr>
          <w:rFonts w:ascii="Arial" w:hAnsi="Arial" w:cs="Arial"/>
          <w:sz w:val="24"/>
          <w:szCs w:val="24"/>
        </w:rPr>
        <w:t>Администрация</w:t>
      </w:r>
      <w:r w:rsidR="002F6902" w:rsidRPr="001133BE">
        <w:rPr>
          <w:rFonts w:ascii="Arial" w:hAnsi="Arial" w:cs="Arial"/>
          <w:sz w:val="24"/>
          <w:szCs w:val="24"/>
        </w:rPr>
        <w:t xml:space="preserve">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40C9A" w:rsidRPr="001133BE">
        <w:rPr>
          <w:rFonts w:ascii="Arial" w:hAnsi="Arial" w:cs="Arial"/>
          <w:sz w:val="24"/>
          <w:szCs w:val="24"/>
        </w:rPr>
        <w:t xml:space="preserve">а </w:t>
      </w:r>
      <w:r w:rsidR="00BB0A9A" w:rsidRPr="001133BE">
        <w:rPr>
          <w:rFonts w:ascii="Arial" w:hAnsi="Arial" w:cs="Arial"/>
          <w:sz w:val="24"/>
          <w:szCs w:val="24"/>
        </w:rPr>
        <w:t>Курского</w:t>
      </w:r>
      <w:r w:rsidR="00B40C9A" w:rsidRPr="001133BE">
        <w:rPr>
          <w:rFonts w:ascii="Arial" w:hAnsi="Arial" w:cs="Arial"/>
          <w:sz w:val="24"/>
          <w:szCs w:val="24"/>
        </w:rPr>
        <w:t xml:space="preserve"> района</w:t>
      </w:r>
      <w:r w:rsidRPr="001133BE">
        <w:rPr>
          <w:rFonts w:ascii="Arial" w:hAnsi="Arial" w:cs="Arial"/>
          <w:sz w:val="24"/>
          <w:szCs w:val="24"/>
        </w:rPr>
        <w:t xml:space="preserve"> осуществляет свои полномочия по вопросам регулирования землепользования и застройки на территори</w:t>
      </w:r>
      <w:r w:rsidR="00B314B1" w:rsidRPr="001133BE">
        <w:rPr>
          <w:rFonts w:ascii="Arial" w:hAnsi="Arial" w:cs="Arial"/>
          <w:sz w:val="24"/>
          <w:szCs w:val="24"/>
        </w:rPr>
        <w:t>и</w:t>
      </w:r>
      <w:r w:rsidR="00C844B6" w:rsidRPr="001133BE">
        <w:rPr>
          <w:rFonts w:ascii="Arial" w:hAnsi="Arial" w:cs="Arial"/>
          <w:sz w:val="24"/>
          <w:szCs w:val="24"/>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в соответствии с законодательством Российской Федерации, Курской области 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в том числе: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принимает решения о возможности размещения объектов строительства на территори</w:t>
      </w:r>
      <w:r w:rsidR="00B314B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необходимых для муниципальных нужд;</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принимает решения о резервировании и об изъятии земель на территори</w:t>
      </w:r>
      <w:r w:rsidR="00B314B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для муниципальных нужд.</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2.1.5.</w:t>
      </w:r>
      <w:r w:rsidR="00EA24F8" w:rsidRPr="001133BE">
        <w:rPr>
          <w:rFonts w:ascii="Arial" w:hAnsi="Arial" w:cs="Arial"/>
          <w:sz w:val="24"/>
          <w:szCs w:val="24"/>
        </w:rPr>
        <w:t> </w:t>
      </w:r>
      <w:r w:rsidRPr="001133BE">
        <w:rPr>
          <w:rFonts w:ascii="Arial" w:hAnsi="Arial" w:cs="Arial"/>
          <w:sz w:val="24"/>
          <w:szCs w:val="24"/>
        </w:rPr>
        <w:t>Контрольный орган муниципа</w:t>
      </w:r>
      <w:r w:rsidR="008D7943" w:rsidRPr="001133BE">
        <w:rPr>
          <w:rFonts w:ascii="Arial" w:hAnsi="Arial" w:cs="Arial"/>
          <w:sz w:val="24"/>
          <w:szCs w:val="24"/>
        </w:rPr>
        <w:t>льного образования –</w:t>
      </w:r>
      <w:r w:rsidRPr="001133BE">
        <w:rPr>
          <w:rFonts w:ascii="Arial" w:hAnsi="Arial" w:cs="Arial"/>
          <w:sz w:val="24"/>
          <w:szCs w:val="24"/>
        </w:rPr>
        <w:t xml:space="preserve"> </w:t>
      </w:r>
      <w:r w:rsidR="008D7943" w:rsidRPr="001133BE">
        <w:rPr>
          <w:rFonts w:ascii="Arial" w:hAnsi="Arial" w:cs="Arial"/>
          <w:sz w:val="24"/>
          <w:szCs w:val="24"/>
        </w:rPr>
        <w:t>К</w:t>
      </w:r>
      <w:r w:rsidRPr="001133BE">
        <w:rPr>
          <w:rFonts w:ascii="Arial" w:hAnsi="Arial" w:cs="Arial"/>
          <w:sz w:val="24"/>
          <w:szCs w:val="24"/>
        </w:rPr>
        <w:t xml:space="preserve">омиссия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40C9A" w:rsidRPr="001133BE">
        <w:rPr>
          <w:rFonts w:ascii="Arial" w:hAnsi="Arial" w:cs="Arial"/>
          <w:sz w:val="24"/>
          <w:szCs w:val="24"/>
        </w:rPr>
        <w:t xml:space="preserve">а </w:t>
      </w:r>
      <w:r w:rsidR="00BB0A9A" w:rsidRPr="001133BE">
        <w:rPr>
          <w:rFonts w:ascii="Arial" w:hAnsi="Arial" w:cs="Arial"/>
          <w:sz w:val="24"/>
          <w:szCs w:val="24"/>
        </w:rPr>
        <w:t>Курского</w:t>
      </w:r>
      <w:r w:rsidR="00B40C9A" w:rsidRPr="001133BE">
        <w:rPr>
          <w:rFonts w:ascii="Arial" w:hAnsi="Arial" w:cs="Arial"/>
          <w:sz w:val="24"/>
          <w:szCs w:val="24"/>
        </w:rPr>
        <w:t xml:space="preserve"> района</w:t>
      </w:r>
      <w:r w:rsidRPr="001133BE">
        <w:rPr>
          <w:rFonts w:ascii="Arial" w:hAnsi="Arial" w:cs="Arial"/>
          <w:sz w:val="24"/>
          <w:szCs w:val="24"/>
        </w:rPr>
        <w:t xml:space="preserve"> в соответствии с законодательством Российской Федерации, Курской области 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в том числе: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xml:space="preserve">осуществляет в части своей компетенции проверку проектной документации по </w:t>
      </w:r>
      <w:r w:rsidRPr="001133BE">
        <w:rPr>
          <w:rFonts w:ascii="Arial" w:eastAsia="Times New Roman" w:hAnsi="Arial" w:cs="Arial"/>
          <w:sz w:val="24"/>
          <w:szCs w:val="24"/>
          <w:lang w:eastAsia="ru-RU"/>
        </w:rPr>
        <w:t>планировке территори</w:t>
      </w:r>
      <w:r w:rsidR="00B314B1" w:rsidRPr="001133BE">
        <w:rPr>
          <w:rFonts w:ascii="Arial" w:eastAsia="Times New Roman" w:hAnsi="Arial" w:cs="Arial"/>
          <w:sz w:val="24"/>
          <w:szCs w:val="24"/>
          <w:lang w:eastAsia="ru-RU"/>
        </w:rPr>
        <w:t>и</w:t>
      </w:r>
      <w:r w:rsidR="00C844B6" w:rsidRPr="001133BE">
        <w:rPr>
          <w:rFonts w:ascii="Arial" w:eastAsia="Times New Roman" w:hAnsi="Arial" w:cs="Arial"/>
          <w:sz w:val="24"/>
          <w:szCs w:val="24"/>
          <w:lang w:eastAsia="ru-RU"/>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2.1.6.</w:t>
      </w:r>
      <w:r w:rsidR="00C844B6" w:rsidRPr="001133BE">
        <w:rPr>
          <w:rFonts w:ascii="Arial" w:hAnsi="Arial" w:cs="Arial"/>
          <w:sz w:val="24"/>
          <w:szCs w:val="24"/>
        </w:rPr>
        <w:t> </w:t>
      </w:r>
      <w:r w:rsidRPr="001133BE">
        <w:rPr>
          <w:rFonts w:ascii="Arial" w:hAnsi="Arial" w:cs="Arial"/>
          <w:sz w:val="24"/>
          <w:szCs w:val="24"/>
        </w:rPr>
        <w:t xml:space="preserve">Полномочия иных органов местного самоуправления в сфере регулирования землепользования и застройки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определяются в соответствии с законодательством Российской Федерации, Курской области 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EA24F8" w:rsidP="004670CC">
      <w:pPr>
        <w:pStyle w:val="a5"/>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36" w:name="_Toc270676539"/>
      <w:bookmarkStart w:id="37" w:name="_Toc286828537"/>
      <w:r w:rsidRPr="001133BE">
        <w:rPr>
          <w:rFonts w:ascii="Arial" w:hAnsi="Arial" w:cs="Arial"/>
          <w:b/>
          <w:sz w:val="24"/>
          <w:szCs w:val="24"/>
        </w:rPr>
        <w:t> </w:t>
      </w:r>
      <w:r w:rsidR="004A545F" w:rsidRPr="001133BE">
        <w:rPr>
          <w:rFonts w:ascii="Arial" w:hAnsi="Arial" w:cs="Arial"/>
          <w:b/>
          <w:sz w:val="24"/>
          <w:szCs w:val="24"/>
        </w:rPr>
        <w:t>Комиссия по подготовке проекта Правил землепользования и застройки</w:t>
      </w:r>
      <w:bookmarkEnd w:id="36"/>
      <w:bookmarkEnd w:id="37"/>
      <w:r w:rsidRPr="001133BE">
        <w:rPr>
          <w:rFonts w:ascii="Arial" w:hAnsi="Arial" w:cs="Arial"/>
          <w:b/>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2.2.1. Комиссия по подготовке проекта настоящих Правил является коллегиальным координационным органом при </w:t>
      </w:r>
      <w:r w:rsidR="00B40C9A" w:rsidRPr="001133BE">
        <w:rPr>
          <w:rFonts w:ascii="Arial" w:hAnsi="Arial" w:cs="Arial"/>
          <w:sz w:val="24"/>
          <w:szCs w:val="24"/>
        </w:rPr>
        <w:t xml:space="preserve">Администрации </w:t>
      </w:r>
      <w:r w:rsidR="007E17ED" w:rsidRPr="001133BE">
        <w:rPr>
          <w:rFonts w:ascii="Arial" w:hAnsi="Arial" w:cs="Arial"/>
          <w:sz w:val="24"/>
          <w:szCs w:val="24"/>
        </w:rPr>
        <w:t>Ворошневского</w:t>
      </w:r>
      <w:r w:rsidR="00B40C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40C9A" w:rsidRPr="001133BE">
        <w:rPr>
          <w:rFonts w:ascii="Arial" w:hAnsi="Arial" w:cs="Arial"/>
          <w:sz w:val="24"/>
          <w:szCs w:val="24"/>
        </w:rPr>
        <w:t xml:space="preserve"> района</w:t>
      </w:r>
      <w:r w:rsidRPr="001133BE">
        <w:rPr>
          <w:rFonts w:ascii="Arial" w:hAnsi="Arial" w:cs="Arial"/>
          <w:sz w:val="24"/>
          <w:szCs w:val="24"/>
        </w:rPr>
        <w:t xml:space="preserve">, созданным для организации подготовки проекта Правил землепользования и застройки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решения вопросов в области </w:t>
      </w:r>
      <w:r w:rsidRPr="001133BE">
        <w:rPr>
          <w:rFonts w:ascii="Arial" w:hAnsi="Arial" w:cs="Arial"/>
          <w:sz w:val="24"/>
          <w:szCs w:val="24"/>
        </w:rPr>
        <w:lastRenderedPageBreak/>
        <w:t>градостроительного регулирования при размещении объектов строительства (реконструкции, реставрации, капитального ремонта) на территори</w:t>
      </w:r>
      <w:r w:rsidR="00B314B1" w:rsidRPr="001133BE">
        <w:rPr>
          <w:rFonts w:ascii="Arial" w:hAnsi="Arial" w:cs="Arial"/>
          <w:sz w:val="24"/>
          <w:szCs w:val="24"/>
        </w:rPr>
        <w:t>и</w:t>
      </w:r>
      <w:r w:rsidR="00F10498" w:rsidRPr="001133BE">
        <w:rPr>
          <w:rFonts w:ascii="Arial" w:hAnsi="Arial" w:cs="Arial"/>
          <w:sz w:val="24"/>
          <w:szCs w:val="24"/>
        </w:rPr>
        <w:t xml:space="preserve">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а также иных вопросов в соответствии с Градостроительным кодексом Российской Федерации.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2.2.2. К компетенции Комиссии в соответствии с федеральным законодательством и настоящими Правилами относятся:</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координация деятельности </w:t>
      </w:r>
      <w:r w:rsidR="00B40C9A" w:rsidRPr="001133BE">
        <w:rPr>
          <w:rFonts w:ascii="Arial" w:hAnsi="Arial" w:cs="Arial"/>
          <w:sz w:val="24"/>
          <w:szCs w:val="24"/>
        </w:rPr>
        <w:t xml:space="preserve">Администрации </w:t>
      </w:r>
      <w:r w:rsidR="007E17ED" w:rsidRPr="001133BE">
        <w:rPr>
          <w:rFonts w:ascii="Arial" w:hAnsi="Arial" w:cs="Arial"/>
          <w:sz w:val="24"/>
          <w:szCs w:val="24"/>
        </w:rPr>
        <w:t>Ворошневского</w:t>
      </w:r>
      <w:r w:rsidR="00B40C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40C9A"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в области разработки настоящих Правил;</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обеспечение подготовки настоящих Правил;</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рассмотрение проекта настоящих Правил;</w:t>
      </w:r>
    </w:p>
    <w:p w:rsidR="004A545F" w:rsidRPr="001133BE" w:rsidRDefault="004A545F" w:rsidP="00C71FAD">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007E17ED" w:rsidRPr="001133BE">
        <w:rPr>
          <w:rFonts w:ascii="Arial" w:hAnsi="Arial" w:cs="Arial"/>
          <w:sz w:val="24"/>
          <w:szCs w:val="24"/>
        </w:rPr>
        <w:t>Ворошневского</w:t>
      </w:r>
      <w:r w:rsidR="009821BE" w:rsidRPr="001133BE">
        <w:rPr>
          <w:rFonts w:ascii="Arial" w:eastAsia="Times New Roman" w:hAnsi="Arial" w:cs="Arial"/>
          <w:sz w:val="24"/>
          <w:szCs w:val="24"/>
          <w:lang w:eastAsia="ru-RU"/>
        </w:rPr>
        <w:t xml:space="preserve"> сельсовет</w:t>
      </w:r>
      <w:r w:rsidR="00B40C9A" w:rsidRPr="001133BE">
        <w:rPr>
          <w:rFonts w:ascii="Arial" w:eastAsia="Times New Roman" w:hAnsi="Arial" w:cs="Arial"/>
          <w:sz w:val="24"/>
          <w:szCs w:val="24"/>
          <w:lang w:eastAsia="ru-RU"/>
        </w:rPr>
        <w:t xml:space="preserve">а </w:t>
      </w:r>
      <w:r w:rsidR="00BB0A9A" w:rsidRPr="001133BE">
        <w:rPr>
          <w:rFonts w:ascii="Arial" w:eastAsia="Times New Roman" w:hAnsi="Arial" w:cs="Arial"/>
          <w:sz w:val="24"/>
          <w:szCs w:val="24"/>
          <w:lang w:eastAsia="ru-RU"/>
        </w:rPr>
        <w:t>Курского</w:t>
      </w:r>
      <w:r w:rsidR="00B40C9A"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 Собранием депутатов </w:t>
      </w:r>
      <w:r w:rsidR="007E17ED" w:rsidRPr="001133BE">
        <w:rPr>
          <w:rFonts w:ascii="Arial" w:hAnsi="Arial" w:cs="Arial"/>
          <w:sz w:val="24"/>
          <w:szCs w:val="24"/>
        </w:rPr>
        <w:t>Ворошневского</w:t>
      </w:r>
      <w:r w:rsidR="009821BE" w:rsidRPr="001133BE">
        <w:rPr>
          <w:rFonts w:ascii="Arial" w:eastAsia="Times New Roman" w:hAnsi="Arial" w:cs="Arial"/>
          <w:sz w:val="24"/>
          <w:szCs w:val="24"/>
          <w:lang w:eastAsia="ru-RU"/>
        </w:rPr>
        <w:t xml:space="preserve"> сельсовет</w:t>
      </w:r>
      <w:r w:rsidR="00B40C9A" w:rsidRPr="001133BE">
        <w:rPr>
          <w:rFonts w:ascii="Arial" w:eastAsia="Times New Roman" w:hAnsi="Arial" w:cs="Arial"/>
          <w:sz w:val="24"/>
          <w:szCs w:val="24"/>
          <w:lang w:eastAsia="ru-RU"/>
        </w:rPr>
        <w:t xml:space="preserve">а </w:t>
      </w:r>
      <w:r w:rsidR="00BB0A9A" w:rsidRPr="001133BE">
        <w:rPr>
          <w:rFonts w:ascii="Arial" w:eastAsia="Times New Roman" w:hAnsi="Arial" w:cs="Arial"/>
          <w:sz w:val="24"/>
          <w:szCs w:val="24"/>
          <w:lang w:eastAsia="ru-RU"/>
        </w:rPr>
        <w:t>Курского</w:t>
      </w:r>
      <w:r w:rsidR="00B40C9A"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решений о внесении изменений в Правила землепользования и застройки </w:t>
      </w:r>
      <w:r w:rsidR="00B314B1"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B314B1"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 xml:space="preserve"> или об отклонении таких предложений согласно главе 7 части I настоящих Правил;</w:t>
      </w:r>
    </w:p>
    <w:p w:rsidR="004A545F" w:rsidRPr="001133BE" w:rsidRDefault="004A545F" w:rsidP="00C71FAD">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4A545F" w:rsidRPr="001133BE" w:rsidRDefault="00C71FAD" w:rsidP="00C71FAD">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38" w:name="_Toc270676540"/>
      <w:bookmarkStart w:id="39" w:name="_Toc286828538"/>
      <w:bookmarkStart w:id="40" w:name="_Toc374525520"/>
      <w:r w:rsidRPr="001133BE">
        <w:rPr>
          <w:rFonts w:ascii="Arial" w:hAnsi="Arial" w:cs="Arial"/>
          <w:color w:val="auto"/>
          <w:kern w:val="32"/>
          <w:sz w:val="24"/>
          <w:szCs w:val="24"/>
          <w:lang w:val="ru-RU" w:eastAsia="ru-RU"/>
        </w:rPr>
        <w:t>П</w:t>
      </w:r>
      <w:r w:rsidRPr="001133BE">
        <w:rPr>
          <w:rFonts w:ascii="Arial" w:hAnsi="Arial" w:cs="Arial"/>
          <w:color w:val="auto"/>
          <w:kern w:val="32"/>
          <w:sz w:val="24"/>
          <w:szCs w:val="24"/>
          <w:lang w:eastAsia="ru-RU"/>
        </w:rPr>
        <w:t>ланировка территори</w:t>
      </w:r>
      <w:r w:rsidRPr="001133BE">
        <w:rPr>
          <w:rFonts w:ascii="Arial" w:hAnsi="Arial" w:cs="Arial"/>
          <w:color w:val="auto"/>
          <w:kern w:val="32"/>
          <w:sz w:val="24"/>
          <w:szCs w:val="24"/>
          <w:lang w:val="ru-RU" w:eastAsia="ru-RU"/>
        </w:rPr>
        <w:t>и</w:t>
      </w:r>
      <w:r w:rsidRPr="001133BE">
        <w:rPr>
          <w:rFonts w:ascii="Arial" w:hAnsi="Arial" w:cs="Arial"/>
          <w:color w:val="auto"/>
          <w:kern w:val="32"/>
          <w:sz w:val="24"/>
          <w:szCs w:val="24"/>
          <w:lang w:eastAsia="ru-RU"/>
        </w:rPr>
        <w:t xml:space="preserve"> </w:t>
      </w:r>
      <w:bookmarkEnd w:id="38"/>
      <w:bookmarkEnd w:id="39"/>
      <w:r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val="ru-RU" w:eastAsia="ru-RU"/>
        </w:rPr>
        <w:t>Ворошневский</w:t>
      </w:r>
      <w:r w:rsidRPr="001133BE">
        <w:rPr>
          <w:rFonts w:ascii="Arial" w:hAnsi="Arial" w:cs="Arial"/>
          <w:color w:val="auto"/>
          <w:kern w:val="32"/>
          <w:sz w:val="24"/>
          <w:szCs w:val="24"/>
          <w:lang w:eastAsia="ru-RU"/>
        </w:rPr>
        <w:t xml:space="preserve"> сельсовет» </w:t>
      </w:r>
      <w:r w:rsidR="00BB0A9A" w:rsidRPr="001133BE">
        <w:rPr>
          <w:rFonts w:ascii="Arial" w:hAnsi="Arial" w:cs="Arial"/>
          <w:color w:val="auto"/>
          <w:kern w:val="32"/>
          <w:sz w:val="24"/>
          <w:szCs w:val="24"/>
          <w:lang w:val="ru-RU" w:eastAsia="ru-RU"/>
        </w:rPr>
        <w:t>Курского</w:t>
      </w:r>
      <w:r w:rsidRPr="001133BE">
        <w:rPr>
          <w:rFonts w:ascii="Arial" w:hAnsi="Arial" w:cs="Arial"/>
          <w:color w:val="auto"/>
          <w:kern w:val="32"/>
          <w:sz w:val="24"/>
          <w:szCs w:val="24"/>
          <w:lang w:eastAsia="ru-RU"/>
        </w:rPr>
        <w:t xml:space="preserve"> района</w:t>
      </w:r>
      <w:r w:rsidRPr="001133BE">
        <w:rPr>
          <w:rFonts w:ascii="Arial" w:hAnsi="Arial" w:cs="Arial"/>
          <w:color w:val="auto"/>
          <w:kern w:val="32"/>
          <w:sz w:val="24"/>
          <w:szCs w:val="24"/>
          <w:lang w:val="ru-RU" w:eastAsia="ru-RU"/>
        </w:rPr>
        <w:t xml:space="preserve"> К</w:t>
      </w:r>
      <w:r w:rsidRPr="001133BE">
        <w:rPr>
          <w:rFonts w:ascii="Arial" w:hAnsi="Arial" w:cs="Arial"/>
          <w:color w:val="auto"/>
          <w:kern w:val="32"/>
          <w:sz w:val="24"/>
          <w:szCs w:val="24"/>
          <w:lang w:eastAsia="ru-RU"/>
        </w:rPr>
        <w:t>урской области</w:t>
      </w:r>
      <w:bookmarkEnd w:id="40"/>
      <w:r w:rsidRPr="001133BE">
        <w:rPr>
          <w:rFonts w:ascii="Arial" w:hAnsi="Arial" w:cs="Arial"/>
          <w:color w:val="auto"/>
          <w:kern w:val="32"/>
          <w:sz w:val="24"/>
          <w:szCs w:val="24"/>
          <w:lang w:val="ru-RU" w:eastAsia="ru-RU"/>
        </w:rPr>
        <w:t>.</w:t>
      </w:r>
    </w:p>
    <w:p w:rsidR="004A545F" w:rsidRPr="001133BE" w:rsidRDefault="004670CC" w:rsidP="00C71FAD">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41" w:name="_Toc270676541"/>
      <w:bookmarkStart w:id="42" w:name="_Toc286828539"/>
      <w:r w:rsidRPr="001133BE">
        <w:rPr>
          <w:rFonts w:ascii="Arial" w:hAnsi="Arial" w:cs="Arial"/>
          <w:b/>
          <w:sz w:val="24"/>
          <w:szCs w:val="24"/>
        </w:rPr>
        <w:t> </w:t>
      </w:r>
      <w:r w:rsidR="004A545F" w:rsidRPr="001133BE">
        <w:rPr>
          <w:rFonts w:ascii="Arial" w:hAnsi="Arial" w:cs="Arial"/>
          <w:b/>
          <w:sz w:val="24"/>
          <w:szCs w:val="24"/>
        </w:rPr>
        <w:t>Работы по формированию земельных участков</w:t>
      </w:r>
      <w:bookmarkEnd w:id="41"/>
      <w:bookmarkEnd w:id="42"/>
      <w:r w:rsidR="00EA24F8" w:rsidRPr="001133BE">
        <w:rPr>
          <w:rFonts w:ascii="Arial" w:hAnsi="Arial" w:cs="Arial"/>
          <w:b/>
          <w:sz w:val="24"/>
          <w:szCs w:val="24"/>
        </w:rPr>
        <w:t>.</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4A545F" w:rsidRPr="001133BE" w:rsidRDefault="004A545F" w:rsidP="00C71FAD">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схема расположения земельного участка на кадастровом плане или кадастровой карте соответствующей территории;</w:t>
      </w:r>
    </w:p>
    <w:p w:rsidR="004A545F" w:rsidRPr="001133BE" w:rsidRDefault="004A545F" w:rsidP="00C71FAD">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 границ;</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сведения об обеспечении земельного участка объектами инженерно-транспортной инфраструктуры;</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публичные сервитута (при необходимости).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3.1.2. Комплект сведений и документов о сформированных земельных участках включает:</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схему расположения земельного участка на кадастровом плане или кадастровой карте соответствующей территории;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материалы выноса границ земельного участка в натуру;</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градостроительный план;</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общее или специальное зональное согласование;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расчет убытков собственника или землепользователя с учетом упущенной выгоды или потерь сельскохозяйственного производства, лесного </w:t>
      </w:r>
      <w:r w:rsidRPr="001133BE">
        <w:rPr>
          <w:rFonts w:ascii="Arial" w:eastAsia="Times New Roman" w:hAnsi="Arial" w:cs="Arial"/>
          <w:sz w:val="24"/>
          <w:szCs w:val="24"/>
          <w:lang w:eastAsia="ru-RU"/>
        </w:rPr>
        <w:lastRenderedPageBreak/>
        <w:t>хозяйства, связанных с изъятием земли, прав других лиц, обременяющих предоставляемые земельные участки;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оценочную ведомость на недвижимость, передаваемую застройщику и подлежащую сносу;</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3.1.3. Подготовительные работы по формированию земельных участков могут проводиться по инициативе и за счет средств: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бюджета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4A545F" w:rsidRPr="001133BE" w:rsidRDefault="00EA24F8" w:rsidP="004670CC">
      <w:pPr>
        <w:pStyle w:val="a5"/>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43" w:name="_Toc270676542"/>
      <w:bookmarkStart w:id="44" w:name="_Toc286828540"/>
      <w:r w:rsidRPr="001133BE">
        <w:rPr>
          <w:rFonts w:ascii="Arial" w:hAnsi="Arial" w:cs="Arial"/>
          <w:b/>
          <w:sz w:val="24"/>
          <w:szCs w:val="24"/>
        </w:rPr>
        <w:t> </w:t>
      </w:r>
      <w:r w:rsidR="004A545F" w:rsidRPr="001133BE">
        <w:rPr>
          <w:rFonts w:ascii="Arial" w:hAnsi="Arial" w:cs="Arial"/>
          <w:b/>
          <w:sz w:val="24"/>
          <w:szCs w:val="24"/>
        </w:rPr>
        <w:t>Общие положения о документации по планировке территори</w:t>
      </w:r>
      <w:r w:rsidR="00B314B1" w:rsidRPr="001133BE">
        <w:rPr>
          <w:rFonts w:ascii="Arial" w:hAnsi="Arial" w:cs="Arial"/>
          <w:b/>
          <w:sz w:val="24"/>
          <w:szCs w:val="24"/>
        </w:rPr>
        <w:t>и</w:t>
      </w:r>
      <w:r w:rsidR="00F10498" w:rsidRPr="001133BE">
        <w:rPr>
          <w:rFonts w:ascii="Arial" w:hAnsi="Arial" w:cs="Arial"/>
          <w:b/>
          <w:sz w:val="24"/>
          <w:szCs w:val="24"/>
        </w:rPr>
        <w:t xml:space="preserve"> </w:t>
      </w:r>
      <w:r w:rsidR="00B314B1"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B314B1"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43"/>
      <w:bookmarkEnd w:id="44"/>
      <w:r w:rsidRPr="001133BE">
        <w:rPr>
          <w:rFonts w:ascii="Arial" w:hAnsi="Arial" w:cs="Arial"/>
          <w:b/>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3.2.1.</w:t>
      </w:r>
      <w:r w:rsidR="00AF285B" w:rsidRPr="001133BE">
        <w:rPr>
          <w:rFonts w:ascii="Arial" w:hAnsi="Arial" w:cs="Arial"/>
          <w:sz w:val="24"/>
          <w:szCs w:val="24"/>
        </w:rPr>
        <w:t xml:space="preserve"> </w:t>
      </w:r>
      <w:r w:rsidRPr="001133BE">
        <w:rPr>
          <w:rFonts w:ascii="Arial" w:hAnsi="Arial" w:cs="Arial"/>
          <w:sz w:val="24"/>
          <w:szCs w:val="24"/>
        </w:rPr>
        <w:t>Состав и содержание проектов планировки территори</w:t>
      </w:r>
      <w:r w:rsidR="004F7BF6" w:rsidRPr="001133BE">
        <w:rPr>
          <w:rFonts w:ascii="Arial" w:hAnsi="Arial" w:cs="Arial"/>
          <w:sz w:val="24"/>
          <w:szCs w:val="24"/>
        </w:rPr>
        <w:t>и</w:t>
      </w:r>
      <w:r w:rsidRPr="001133BE">
        <w:rPr>
          <w:rFonts w:ascii="Arial" w:hAnsi="Arial" w:cs="Arial"/>
          <w:sz w:val="24"/>
          <w:szCs w:val="24"/>
        </w:rPr>
        <w:t xml:space="preserve"> </w:t>
      </w:r>
      <w:r w:rsidR="004F7BF6"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4F7BF6" w:rsidRPr="001133BE">
        <w:rPr>
          <w:rFonts w:ascii="Arial" w:hAnsi="Arial" w:cs="Arial"/>
          <w:sz w:val="24"/>
          <w:szCs w:val="24"/>
        </w:rPr>
        <w:t xml:space="preserve"> сельсовет»</w:t>
      </w:r>
      <w:r w:rsidR="00AF7E98" w:rsidRPr="001133BE">
        <w:rPr>
          <w:rFonts w:ascii="Arial" w:hAnsi="Arial" w:cs="Arial"/>
          <w:sz w:val="24"/>
          <w:szCs w:val="24"/>
        </w:rPr>
        <w:t xml:space="preserve"> </w:t>
      </w:r>
      <w:r w:rsidR="00BB0A9A" w:rsidRPr="001133BE">
        <w:rPr>
          <w:rFonts w:ascii="Arial" w:hAnsi="Arial" w:cs="Arial"/>
          <w:sz w:val="24"/>
          <w:szCs w:val="24"/>
        </w:rPr>
        <w:t>Курского</w:t>
      </w:r>
      <w:r w:rsidR="00AF7E98" w:rsidRPr="001133BE">
        <w:rPr>
          <w:rFonts w:ascii="Arial" w:hAnsi="Arial" w:cs="Arial"/>
          <w:sz w:val="24"/>
          <w:szCs w:val="24"/>
        </w:rPr>
        <w:t xml:space="preserve"> района</w:t>
      </w:r>
      <w:r w:rsidRPr="001133BE">
        <w:rPr>
          <w:rFonts w:ascii="Arial" w:hAnsi="Arial" w:cs="Arial"/>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3.2.2. Проект планировки территори</w:t>
      </w:r>
      <w:r w:rsidR="004F7BF6" w:rsidRPr="001133BE">
        <w:rPr>
          <w:rFonts w:ascii="Arial" w:hAnsi="Arial" w:cs="Arial"/>
          <w:sz w:val="24"/>
          <w:szCs w:val="24"/>
        </w:rPr>
        <w:t>и</w:t>
      </w:r>
      <w:r w:rsidR="00F10498" w:rsidRPr="001133BE">
        <w:rPr>
          <w:rFonts w:ascii="Arial" w:hAnsi="Arial" w:cs="Arial"/>
          <w:sz w:val="24"/>
          <w:szCs w:val="24"/>
        </w:rPr>
        <w:t xml:space="preserve"> </w:t>
      </w:r>
      <w:r w:rsidR="004F7BF6"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4F7BF6" w:rsidRPr="001133BE">
        <w:rPr>
          <w:rFonts w:ascii="Arial" w:hAnsi="Arial" w:cs="Arial"/>
          <w:sz w:val="24"/>
          <w:szCs w:val="24"/>
        </w:rPr>
        <w:t xml:space="preserve"> сельсовет»</w:t>
      </w:r>
      <w:r w:rsidR="00A27A25" w:rsidRPr="001133BE">
        <w:rPr>
          <w:rFonts w:ascii="Arial" w:hAnsi="Arial" w:cs="Arial"/>
          <w:sz w:val="24"/>
          <w:szCs w:val="24"/>
        </w:rPr>
        <w:t xml:space="preserve"> </w:t>
      </w:r>
      <w:r w:rsidR="00BB0A9A" w:rsidRPr="001133BE">
        <w:rPr>
          <w:rFonts w:ascii="Arial" w:hAnsi="Arial" w:cs="Arial"/>
          <w:sz w:val="24"/>
          <w:szCs w:val="24"/>
        </w:rPr>
        <w:t>Курского</w:t>
      </w:r>
      <w:r w:rsidR="00A27A25" w:rsidRPr="001133BE">
        <w:rPr>
          <w:rFonts w:ascii="Arial" w:hAnsi="Arial" w:cs="Arial"/>
          <w:sz w:val="24"/>
          <w:szCs w:val="24"/>
        </w:rPr>
        <w:t xml:space="preserve"> района,</w:t>
      </w:r>
      <w:r w:rsidRPr="001133BE">
        <w:rPr>
          <w:rFonts w:ascii="Arial" w:hAnsi="Arial" w:cs="Arial"/>
          <w:sz w:val="24"/>
          <w:szCs w:val="24"/>
        </w:rPr>
        <w:t xml:space="preserve"> является основой для разработки проектов межевания территорий.</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3.2.3. Порядок подготовки и согласования документации по планировке территори</w:t>
      </w:r>
      <w:r w:rsidR="004F7BF6" w:rsidRPr="001133BE">
        <w:rPr>
          <w:rFonts w:ascii="Arial" w:hAnsi="Arial" w:cs="Arial"/>
          <w:sz w:val="24"/>
          <w:szCs w:val="24"/>
        </w:rPr>
        <w:t>и</w:t>
      </w:r>
      <w:r w:rsidR="00F10498" w:rsidRPr="001133BE">
        <w:rPr>
          <w:rFonts w:ascii="Arial" w:hAnsi="Arial" w:cs="Arial"/>
          <w:sz w:val="24"/>
          <w:szCs w:val="24"/>
        </w:rPr>
        <w:t xml:space="preserve"> </w:t>
      </w:r>
      <w:r w:rsidR="004F7BF6"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4F7BF6"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в части проектов планировки и проектов межевания территорий, подготовка, которой осуществляется на основании решений </w:t>
      </w:r>
      <w:r w:rsidR="00BF291D" w:rsidRPr="001133BE">
        <w:rPr>
          <w:rFonts w:ascii="Arial" w:hAnsi="Arial" w:cs="Arial"/>
          <w:sz w:val="24"/>
          <w:szCs w:val="24"/>
        </w:rPr>
        <w:t xml:space="preserve">Администрации </w:t>
      </w:r>
      <w:r w:rsidR="007E17ED" w:rsidRPr="001133BE">
        <w:rPr>
          <w:rFonts w:ascii="Arial" w:hAnsi="Arial" w:cs="Arial"/>
          <w:sz w:val="24"/>
          <w:szCs w:val="24"/>
        </w:rPr>
        <w:t>Ворошневского</w:t>
      </w:r>
      <w:r w:rsidR="00BF291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F291D" w:rsidRPr="001133BE">
        <w:rPr>
          <w:rFonts w:ascii="Arial" w:hAnsi="Arial" w:cs="Arial"/>
          <w:sz w:val="24"/>
          <w:szCs w:val="24"/>
        </w:rPr>
        <w:t xml:space="preserve"> района</w:t>
      </w:r>
      <w:r w:rsidRPr="001133BE">
        <w:rPr>
          <w:rFonts w:ascii="Arial" w:hAnsi="Arial" w:cs="Arial"/>
          <w:sz w:val="24"/>
          <w:szCs w:val="24"/>
        </w:rPr>
        <w:t xml:space="preserve">, определяется Градостроительным кодексом Российской Федерации, законами Курской области и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3.2.4. Подготовка проектов планировки территори</w:t>
      </w:r>
      <w:r w:rsidR="004F7BF6" w:rsidRPr="001133BE">
        <w:rPr>
          <w:rFonts w:ascii="Arial" w:hAnsi="Arial" w:cs="Arial"/>
          <w:sz w:val="24"/>
          <w:szCs w:val="24"/>
        </w:rPr>
        <w:t>и</w:t>
      </w:r>
      <w:r w:rsidRPr="001133BE">
        <w:rPr>
          <w:rFonts w:ascii="Arial" w:hAnsi="Arial" w:cs="Arial"/>
          <w:sz w:val="24"/>
          <w:szCs w:val="24"/>
        </w:rPr>
        <w:t xml:space="preserve"> </w:t>
      </w:r>
      <w:r w:rsidR="004F7BF6" w:rsidRPr="001133BE">
        <w:rPr>
          <w:rFonts w:ascii="Arial" w:eastAsia="Times New Roman" w:hAnsi="Arial" w:cs="Arial"/>
          <w:sz w:val="24"/>
          <w:szCs w:val="24"/>
          <w:lang w:eastAsia="ru-RU"/>
        </w:rPr>
        <w:t>сельсовета</w:t>
      </w:r>
      <w:r w:rsidR="00F10498" w:rsidRPr="001133BE">
        <w:rPr>
          <w:rFonts w:ascii="Arial" w:hAnsi="Arial" w:cs="Arial"/>
          <w:sz w:val="24"/>
          <w:szCs w:val="24"/>
        </w:rPr>
        <w:t xml:space="preserve"> </w:t>
      </w:r>
      <w:r w:rsidRPr="001133BE">
        <w:rPr>
          <w:rFonts w:ascii="Arial" w:hAnsi="Arial" w:cs="Arial"/>
          <w:sz w:val="24"/>
          <w:szCs w:val="24"/>
        </w:rPr>
        <w:t xml:space="preserve">и проектов межевания </w:t>
      </w:r>
      <w:r w:rsidR="00F10498" w:rsidRPr="001133BE">
        <w:rPr>
          <w:rFonts w:ascii="Arial" w:hAnsi="Arial" w:cs="Arial"/>
          <w:sz w:val="24"/>
          <w:szCs w:val="24"/>
        </w:rPr>
        <w:t>эт</w:t>
      </w:r>
      <w:r w:rsidR="004F7BF6" w:rsidRPr="001133BE">
        <w:rPr>
          <w:rFonts w:ascii="Arial" w:hAnsi="Arial" w:cs="Arial"/>
          <w:sz w:val="24"/>
          <w:szCs w:val="24"/>
        </w:rPr>
        <w:t>ой</w:t>
      </w:r>
      <w:r w:rsidR="00F10498" w:rsidRPr="001133BE">
        <w:rPr>
          <w:rFonts w:ascii="Arial" w:hAnsi="Arial" w:cs="Arial"/>
          <w:sz w:val="24"/>
          <w:szCs w:val="24"/>
        </w:rPr>
        <w:t xml:space="preserve"> </w:t>
      </w:r>
      <w:r w:rsidRPr="001133BE">
        <w:rPr>
          <w:rFonts w:ascii="Arial" w:hAnsi="Arial" w:cs="Arial"/>
          <w:sz w:val="24"/>
          <w:szCs w:val="24"/>
        </w:rPr>
        <w:t>территори</w:t>
      </w:r>
      <w:r w:rsidR="004F7BF6" w:rsidRPr="001133BE">
        <w:rPr>
          <w:rFonts w:ascii="Arial" w:hAnsi="Arial" w:cs="Arial"/>
          <w:sz w:val="24"/>
          <w:szCs w:val="24"/>
        </w:rPr>
        <w:t>и</w:t>
      </w:r>
      <w:r w:rsidRPr="001133BE">
        <w:rPr>
          <w:rFonts w:ascii="Arial" w:hAnsi="Arial" w:cs="Arial"/>
          <w:sz w:val="24"/>
          <w:szCs w:val="24"/>
        </w:rPr>
        <w:t xml:space="preserve"> осуществляется в соответствии с техническими регламентами и региональными нормативами градостроительного проектирования Курской области.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3.2.5. Планировка территории осуществляется посредством разработки документации по планировке территори</w:t>
      </w:r>
      <w:r w:rsidR="004F7BF6" w:rsidRPr="001133BE">
        <w:rPr>
          <w:rFonts w:ascii="Arial" w:hAnsi="Arial" w:cs="Arial"/>
          <w:sz w:val="24"/>
          <w:szCs w:val="24"/>
        </w:rPr>
        <w:t>и</w:t>
      </w:r>
      <w:r w:rsidR="00F10498" w:rsidRPr="001133BE">
        <w:rPr>
          <w:rFonts w:ascii="Arial" w:hAnsi="Arial" w:cs="Arial"/>
          <w:sz w:val="24"/>
          <w:szCs w:val="24"/>
        </w:rPr>
        <w:t xml:space="preserve"> </w:t>
      </w:r>
      <w:r w:rsidR="004F7BF6" w:rsidRPr="001133BE">
        <w:rPr>
          <w:rFonts w:ascii="Arial" w:eastAsia="Times New Roman" w:hAnsi="Arial" w:cs="Arial"/>
          <w:sz w:val="24"/>
          <w:szCs w:val="24"/>
          <w:lang w:eastAsia="ru-RU"/>
        </w:rPr>
        <w:t>сельсовета</w:t>
      </w:r>
      <w:r w:rsidRPr="001133BE">
        <w:rPr>
          <w:rFonts w:ascii="Arial" w:hAnsi="Arial" w:cs="Arial"/>
          <w:sz w:val="24"/>
          <w:szCs w:val="24"/>
        </w:rPr>
        <w:t>:</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проектов планировки как отдельных документов;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проектов планировки с проектами межевания в их составе;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проектов межевания как отдельных документов;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проектов межевания с градостроительными планами земельных участков в их составе;</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градостроительных планов земельных участков как отдельных документов.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3.2.6. Разработка документации по планировке территори</w:t>
      </w:r>
      <w:r w:rsidR="004F7BF6" w:rsidRPr="001133BE">
        <w:rPr>
          <w:rFonts w:ascii="Arial" w:hAnsi="Arial" w:cs="Arial"/>
          <w:sz w:val="24"/>
          <w:szCs w:val="24"/>
        </w:rPr>
        <w:t>и сельсовета</w:t>
      </w:r>
      <w:r w:rsidRPr="001133BE">
        <w:rPr>
          <w:rFonts w:ascii="Arial" w:hAnsi="Arial" w:cs="Arial"/>
          <w:sz w:val="24"/>
          <w:szCs w:val="24"/>
        </w:rPr>
        <w:t xml:space="preserve"> осуществляется с учетом характеристик планируемого развития конкретной территории, а также следующих особенностей:</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4A545F" w:rsidRPr="001133BE" w:rsidRDefault="004A545F"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 границы планировочных элементов территории (кварталов, микрорайонов и их частей);</w:t>
      </w:r>
    </w:p>
    <w:p w:rsidR="004A545F" w:rsidRPr="001133BE" w:rsidRDefault="004A545F"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4A545F" w:rsidRPr="001133BE" w:rsidRDefault="004A545F"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границы зон действия публичных сервитутов для обеспечения проездов, проходов по соответствующей территории;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4A545F" w:rsidRPr="001133BE" w:rsidRDefault="004F7BF6"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 </w:t>
      </w:r>
      <w:r w:rsidR="004A545F" w:rsidRPr="001133BE">
        <w:rPr>
          <w:rFonts w:ascii="Arial" w:eastAsia="Times New Roman" w:hAnsi="Arial" w:cs="Arial"/>
          <w:sz w:val="24"/>
          <w:szCs w:val="24"/>
          <w:lang w:eastAsia="ru-RU"/>
        </w:rPr>
        <w:t>границы земельных участков, которые не являются земельными участками общего пользования;</w:t>
      </w:r>
    </w:p>
    <w:p w:rsidR="004A545F" w:rsidRPr="001133BE" w:rsidRDefault="004F7BF6"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 </w:t>
      </w:r>
      <w:r w:rsidR="004A545F" w:rsidRPr="001133BE">
        <w:rPr>
          <w:rFonts w:ascii="Arial" w:eastAsia="Times New Roman" w:hAnsi="Arial" w:cs="Arial"/>
          <w:sz w:val="24"/>
          <w:szCs w:val="24"/>
          <w:lang w:eastAsia="ru-RU"/>
        </w:rPr>
        <w:t>границы зон действия публичных сервитутов;</w:t>
      </w:r>
    </w:p>
    <w:p w:rsidR="004A545F" w:rsidRPr="001133BE" w:rsidRDefault="005423A1"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w:t>
      </w:r>
      <w:r w:rsidR="004A545F" w:rsidRPr="001133BE">
        <w:rPr>
          <w:rFonts w:ascii="Arial" w:eastAsia="Times New Roman" w:hAnsi="Arial" w:cs="Arial"/>
          <w:sz w:val="24"/>
          <w:szCs w:val="24"/>
          <w:lang w:eastAsia="ru-RU"/>
        </w:rPr>
        <w:t>границы зон планируемого размещения объектов капитального строительства для реализации государственных или муниципальных нужд;</w:t>
      </w:r>
    </w:p>
    <w:p w:rsidR="004A545F" w:rsidRPr="001133BE" w:rsidRDefault="004F7BF6" w:rsidP="004670CC">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 </w:t>
      </w:r>
      <w:r w:rsidR="004A545F" w:rsidRPr="001133BE">
        <w:rPr>
          <w:rFonts w:ascii="Arial" w:eastAsia="Times New Roman" w:hAnsi="Arial" w:cs="Arial"/>
          <w:sz w:val="24"/>
          <w:szCs w:val="24"/>
          <w:lang w:eastAsia="ru-RU"/>
        </w:rPr>
        <w:t>подготовить градостроительные планы земельных участков;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В указанных случаях планировка территори</w:t>
      </w:r>
      <w:r w:rsidR="00F10498" w:rsidRPr="001133BE">
        <w:rPr>
          <w:rFonts w:ascii="Arial" w:hAnsi="Arial" w:cs="Arial"/>
          <w:sz w:val="24"/>
          <w:szCs w:val="24"/>
        </w:rPr>
        <w:t>й</w:t>
      </w:r>
      <w:r w:rsidRPr="001133BE">
        <w:rPr>
          <w:rFonts w:ascii="Arial" w:hAnsi="Arial" w:cs="Arial"/>
          <w:sz w:val="24"/>
          <w:szCs w:val="24"/>
        </w:rPr>
        <w:t xml:space="preserve">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3.2.7. Посредством документации по планировке территори</w:t>
      </w:r>
      <w:r w:rsidR="004F7BF6" w:rsidRPr="001133BE">
        <w:rPr>
          <w:rFonts w:ascii="Arial" w:hAnsi="Arial" w:cs="Arial"/>
          <w:sz w:val="24"/>
          <w:szCs w:val="24"/>
        </w:rPr>
        <w:t>и</w:t>
      </w:r>
      <w:r w:rsidR="00F10498" w:rsidRPr="001133BE">
        <w:rPr>
          <w:rFonts w:ascii="Arial" w:hAnsi="Arial" w:cs="Arial"/>
          <w:sz w:val="24"/>
          <w:szCs w:val="24"/>
        </w:rPr>
        <w:t xml:space="preserve"> </w:t>
      </w:r>
      <w:r w:rsidR="004F7BF6" w:rsidRPr="001133BE">
        <w:rPr>
          <w:rFonts w:ascii="Arial" w:eastAsia="Times New Roman" w:hAnsi="Arial" w:cs="Arial"/>
          <w:sz w:val="24"/>
          <w:szCs w:val="24"/>
          <w:lang w:eastAsia="ru-RU"/>
        </w:rPr>
        <w:t>сельсовета</w:t>
      </w:r>
      <w:r w:rsidRPr="001133BE">
        <w:rPr>
          <w:rFonts w:ascii="Arial" w:hAnsi="Arial" w:cs="Arial"/>
          <w:sz w:val="24"/>
          <w:szCs w:val="24"/>
        </w:rPr>
        <w:t xml:space="preserve"> определяются:</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красные линии;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границы земельных участков линейных объектов, а также границы зон действия ограничений вдоль линейных объектов;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границы земельных участков, которые планируется предоставить физическим или юридическим лицам;</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границы земельных участков на территориях существующей застройки, не разделенных на земельные участки;</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4A545F" w:rsidRPr="001133BE" w:rsidRDefault="004A545F" w:rsidP="004670CC">
      <w:pPr>
        <w:pStyle w:val="a5"/>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и другие.</w:t>
      </w:r>
    </w:p>
    <w:p w:rsidR="004A545F" w:rsidRPr="001133BE" w:rsidRDefault="004670CC" w:rsidP="004670CC">
      <w:pPr>
        <w:pStyle w:val="a5"/>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45" w:name="_Toc270676543"/>
      <w:bookmarkStart w:id="46" w:name="_Toc286828541"/>
      <w:r w:rsidRPr="001133BE">
        <w:rPr>
          <w:rFonts w:ascii="Arial" w:hAnsi="Arial" w:cs="Arial"/>
          <w:b/>
          <w:sz w:val="24"/>
          <w:szCs w:val="24"/>
        </w:rPr>
        <w:t> </w:t>
      </w:r>
      <w:r w:rsidR="004A545F" w:rsidRPr="001133BE">
        <w:rPr>
          <w:rFonts w:ascii="Arial" w:hAnsi="Arial" w:cs="Arial"/>
          <w:b/>
          <w:sz w:val="24"/>
          <w:szCs w:val="24"/>
        </w:rPr>
        <w:t>Особенности подготовки документации по планировке территори</w:t>
      </w:r>
      <w:r w:rsidR="004F7BF6" w:rsidRPr="001133BE">
        <w:rPr>
          <w:rFonts w:ascii="Arial" w:hAnsi="Arial" w:cs="Arial"/>
          <w:b/>
          <w:sz w:val="24"/>
          <w:szCs w:val="24"/>
        </w:rPr>
        <w:t>и</w:t>
      </w:r>
      <w:r w:rsidR="004A545F" w:rsidRPr="001133BE">
        <w:rPr>
          <w:rFonts w:ascii="Arial" w:hAnsi="Arial" w:cs="Arial"/>
          <w:b/>
          <w:sz w:val="24"/>
          <w:szCs w:val="24"/>
        </w:rPr>
        <w:t xml:space="preserve">, разрабатываемой на основании решения Администрации </w:t>
      </w:r>
      <w:bookmarkEnd w:id="45"/>
      <w:r w:rsidR="007E17ED" w:rsidRPr="001133BE">
        <w:rPr>
          <w:rFonts w:ascii="Arial" w:hAnsi="Arial" w:cs="Arial"/>
          <w:b/>
          <w:sz w:val="24"/>
          <w:szCs w:val="24"/>
        </w:rPr>
        <w:t>Ворошневского</w:t>
      </w:r>
      <w:r w:rsidR="009821BE" w:rsidRPr="001133BE">
        <w:rPr>
          <w:rFonts w:ascii="Arial" w:hAnsi="Arial" w:cs="Arial"/>
          <w:b/>
          <w:sz w:val="24"/>
          <w:szCs w:val="24"/>
        </w:rPr>
        <w:t xml:space="preserve"> сельсовет</w:t>
      </w:r>
      <w:bookmarkEnd w:id="46"/>
      <w:r w:rsidR="00BF291D" w:rsidRPr="001133BE">
        <w:rPr>
          <w:rFonts w:ascii="Arial" w:hAnsi="Arial" w:cs="Arial"/>
          <w:b/>
          <w:sz w:val="24"/>
          <w:szCs w:val="24"/>
        </w:rPr>
        <w:t xml:space="preserve">а </w:t>
      </w:r>
      <w:r w:rsidR="00BB0A9A" w:rsidRPr="001133BE">
        <w:rPr>
          <w:rFonts w:ascii="Arial" w:hAnsi="Arial" w:cs="Arial"/>
          <w:b/>
          <w:sz w:val="24"/>
          <w:szCs w:val="24"/>
        </w:rPr>
        <w:t>Курского</w:t>
      </w:r>
      <w:r w:rsidR="00BF291D" w:rsidRPr="001133BE">
        <w:rPr>
          <w:rFonts w:ascii="Arial" w:hAnsi="Arial" w:cs="Arial"/>
          <w:b/>
          <w:sz w:val="24"/>
          <w:szCs w:val="24"/>
        </w:rPr>
        <w:t xml:space="preserve"> района</w:t>
      </w:r>
      <w:r w:rsidR="00EA24F8" w:rsidRPr="001133BE">
        <w:rPr>
          <w:rFonts w:ascii="Arial" w:hAnsi="Arial" w:cs="Arial"/>
          <w:b/>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3.3.1. Решение о подготовке документации по планировке территори</w:t>
      </w:r>
      <w:r w:rsidR="004F7BF6" w:rsidRPr="001133BE">
        <w:rPr>
          <w:rFonts w:ascii="Arial" w:hAnsi="Arial" w:cs="Arial"/>
          <w:sz w:val="24"/>
          <w:szCs w:val="24"/>
        </w:rPr>
        <w:t>и сельсовета</w:t>
      </w:r>
      <w:r w:rsidRPr="001133BE">
        <w:rPr>
          <w:rFonts w:ascii="Arial" w:hAnsi="Arial" w:cs="Arial"/>
          <w:sz w:val="24"/>
          <w:szCs w:val="24"/>
        </w:rPr>
        <w:t xml:space="preserve"> принимается Администрацией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F291D" w:rsidRPr="001133BE">
        <w:rPr>
          <w:rFonts w:ascii="Arial" w:hAnsi="Arial" w:cs="Arial"/>
          <w:sz w:val="24"/>
          <w:szCs w:val="24"/>
        </w:rPr>
        <w:t xml:space="preserve">а </w:t>
      </w:r>
      <w:r w:rsidR="00BB0A9A" w:rsidRPr="001133BE">
        <w:rPr>
          <w:rFonts w:ascii="Arial" w:hAnsi="Arial" w:cs="Arial"/>
          <w:sz w:val="24"/>
          <w:szCs w:val="24"/>
        </w:rPr>
        <w:t>Курского</w:t>
      </w:r>
      <w:r w:rsidR="00BF291D" w:rsidRPr="001133BE">
        <w:rPr>
          <w:rFonts w:ascii="Arial" w:hAnsi="Arial" w:cs="Arial"/>
          <w:sz w:val="24"/>
          <w:szCs w:val="24"/>
        </w:rPr>
        <w:t xml:space="preserve"> района</w:t>
      </w:r>
      <w:r w:rsidRPr="001133BE">
        <w:rPr>
          <w:rFonts w:ascii="Arial" w:hAnsi="Arial" w:cs="Arial"/>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3.3.2. Указанное в части 1 настоящей статьи решение подлежит </w:t>
      </w:r>
      <w:r w:rsidR="00925ECB" w:rsidRPr="001133BE">
        <w:rPr>
          <w:rFonts w:ascii="Arial" w:hAnsi="Arial" w:cs="Arial"/>
          <w:sz w:val="24"/>
          <w:szCs w:val="24"/>
        </w:rPr>
        <w:t>опубликованию (обнародованию)</w:t>
      </w:r>
      <w:r w:rsidRPr="001133BE">
        <w:rPr>
          <w:rFonts w:ascii="Arial" w:hAnsi="Arial" w:cs="Arial"/>
          <w:sz w:val="24"/>
          <w:szCs w:val="24"/>
        </w:rPr>
        <w:t xml:space="preserve"> в порядке, установленном для официального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BB0A9A" w:rsidRPr="001133BE">
        <w:rPr>
          <w:rFonts w:ascii="Arial" w:hAnsi="Arial" w:cs="Arial"/>
          <w:sz w:val="24"/>
          <w:szCs w:val="24"/>
        </w:rPr>
        <w:t>Курского</w:t>
      </w:r>
      <w:r w:rsidR="000237EF" w:rsidRPr="001133BE">
        <w:rPr>
          <w:rFonts w:ascii="Arial" w:hAnsi="Arial" w:cs="Arial"/>
          <w:sz w:val="24"/>
          <w:szCs w:val="24"/>
        </w:rPr>
        <w:t xml:space="preserve"> </w:t>
      </w:r>
      <w:r w:rsidR="00A7783B" w:rsidRPr="001133BE">
        <w:rPr>
          <w:rFonts w:ascii="Arial" w:hAnsi="Arial" w:cs="Arial"/>
          <w:sz w:val="24"/>
          <w:szCs w:val="24"/>
        </w:rPr>
        <w:t xml:space="preserve">района </w:t>
      </w:r>
      <w:r w:rsidRPr="001133BE">
        <w:rPr>
          <w:rFonts w:ascii="Arial" w:hAnsi="Arial" w:cs="Arial"/>
          <w:sz w:val="24"/>
          <w:szCs w:val="24"/>
        </w:rPr>
        <w:t>в сети «Интернет».</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3.3.3. Со дня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решения о подготовке документации по планировке территории физические или юридические лица вправе представить в </w:t>
      </w:r>
      <w:r w:rsidR="00BF291D" w:rsidRPr="001133BE">
        <w:rPr>
          <w:rFonts w:ascii="Arial" w:hAnsi="Arial" w:cs="Arial"/>
          <w:sz w:val="24"/>
          <w:szCs w:val="24"/>
        </w:rPr>
        <w:t xml:space="preserve">Администрацию </w:t>
      </w:r>
      <w:r w:rsidR="007E17ED" w:rsidRPr="001133BE">
        <w:rPr>
          <w:rFonts w:ascii="Arial" w:hAnsi="Arial" w:cs="Arial"/>
          <w:sz w:val="24"/>
          <w:szCs w:val="24"/>
        </w:rPr>
        <w:t>Ворошневского</w:t>
      </w:r>
      <w:r w:rsidR="00BF291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F291D" w:rsidRPr="001133BE">
        <w:rPr>
          <w:rFonts w:ascii="Arial" w:hAnsi="Arial" w:cs="Arial"/>
          <w:sz w:val="24"/>
          <w:szCs w:val="24"/>
        </w:rPr>
        <w:t xml:space="preserve"> района</w:t>
      </w:r>
      <w:r w:rsidRPr="001133BE">
        <w:rPr>
          <w:rFonts w:ascii="Arial" w:hAnsi="Arial" w:cs="Arial"/>
          <w:sz w:val="24"/>
          <w:szCs w:val="24"/>
        </w:rPr>
        <w:t xml:space="preserve"> свои предложения о порядке, сроках подготовки и содержании документации по планировке территории.</w:t>
      </w:r>
    </w:p>
    <w:p w:rsidR="004A545F" w:rsidRPr="001133BE" w:rsidRDefault="008D7943"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3.3.4. К</w:t>
      </w:r>
      <w:r w:rsidR="004A545F" w:rsidRPr="001133BE">
        <w:rPr>
          <w:rFonts w:ascii="Arial" w:hAnsi="Arial" w:cs="Arial"/>
          <w:sz w:val="24"/>
          <w:szCs w:val="24"/>
        </w:rPr>
        <w:t xml:space="preserve">омиссия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4A545F" w:rsidRPr="001133BE">
        <w:rPr>
          <w:rFonts w:ascii="Arial" w:hAnsi="Arial" w:cs="Arial"/>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По </w:t>
      </w:r>
      <w:r w:rsidR="008D7943" w:rsidRPr="001133BE">
        <w:rPr>
          <w:rFonts w:ascii="Arial" w:hAnsi="Arial" w:cs="Arial"/>
          <w:sz w:val="24"/>
          <w:szCs w:val="24"/>
        </w:rPr>
        <w:t>результатам проверки</w:t>
      </w:r>
      <w:r w:rsidRPr="001133BE">
        <w:rPr>
          <w:rFonts w:ascii="Arial" w:hAnsi="Arial" w:cs="Arial"/>
          <w:sz w:val="24"/>
          <w:szCs w:val="24"/>
        </w:rPr>
        <w:t xml:space="preserve"> комиссия принимает соответствующее решение о направлении документации по планировке территории Главе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F291D" w:rsidRPr="001133BE">
        <w:rPr>
          <w:rFonts w:ascii="Arial" w:hAnsi="Arial" w:cs="Arial"/>
          <w:sz w:val="24"/>
          <w:szCs w:val="24"/>
        </w:rPr>
        <w:t xml:space="preserve">а </w:t>
      </w:r>
      <w:r w:rsidR="00BB0A9A" w:rsidRPr="001133BE">
        <w:rPr>
          <w:rFonts w:ascii="Arial" w:hAnsi="Arial" w:cs="Arial"/>
          <w:sz w:val="24"/>
          <w:szCs w:val="24"/>
        </w:rPr>
        <w:t>Курского</w:t>
      </w:r>
      <w:r w:rsidR="00BF291D" w:rsidRPr="001133BE">
        <w:rPr>
          <w:rFonts w:ascii="Arial" w:hAnsi="Arial" w:cs="Arial"/>
          <w:sz w:val="24"/>
          <w:szCs w:val="24"/>
        </w:rPr>
        <w:t xml:space="preserve"> района</w:t>
      </w:r>
      <w:r w:rsidRPr="001133BE">
        <w:rPr>
          <w:rFonts w:ascii="Arial" w:hAnsi="Arial" w:cs="Arial"/>
          <w:sz w:val="24"/>
          <w:szCs w:val="24"/>
        </w:rPr>
        <w:t xml:space="preserve"> или об отклонении такой документации и о направлении ее на доработку.</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3.3.5. Проекты планировки территории и проекты межевания территори</w:t>
      </w:r>
      <w:r w:rsidR="004F7BF6" w:rsidRPr="001133BE">
        <w:rPr>
          <w:rFonts w:ascii="Arial" w:hAnsi="Arial" w:cs="Arial"/>
          <w:sz w:val="24"/>
          <w:szCs w:val="24"/>
        </w:rPr>
        <w:t>и</w:t>
      </w:r>
      <w:r w:rsidRPr="001133BE">
        <w:rPr>
          <w:rFonts w:ascii="Arial" w:hAnsi="Arial" w:cs="Arial"/>
          <w:sz w:val="24"/>
          <w:szCs w:val="24"/>
        </w:rPr>
        <w:t>, подготовленные в составе документации по планировке территори</w:t>
      </w:r>
      <w:r w:rsidR="00F10498" w:rsidRPr="001133BE">
        <w:rPr>
          <w:rFonts w:ascii="Arial" w:hAnsi="Arial" w:cs="Arial"/>
          <w:sz w:val="24"/>
          <w:szCs w:val="24"/>
        </w:rPr>
        <w:t>й</w:t>
      </w:r>
      <w:r w:rsidRPr="001133BE">
        <w:rPr>
          <w:rFonts w:ascii="Arial" w:hAnsi="Arial" w:cs="Arial"/>
          <w:sz w:val="24"/>
          <w:szCs w:val="24"/>
        </w:rPr>
        <w:t xml:space="preserve"> на </w:t>
      </w:r>
      <w:r w:rsidRPr="001133BE">
        <w:rPr>
          <w:rFonts w:ascii="Arial" w:hAnsi="Arial" w:cs="Arial"/>
          <w:sz w:val="24"/>
          <w:szCs w:val="24"/>
        </w:rPr>
        <w:lastRenderedPageBreak/>
        <w:t xml:space="preserve">основании решения Главы </w:t>
      </w:r>
      <w:r w:rsidR="007E17ED" w:rsidRPr="001133BE">
        <w:rPr>
          <w:rFonts w:ascii="Arial" w:hAnsi="Arial" w:cs="Arial"/>
          <w:sz w:val="24"/>
          <w:szCs w:val="24"/>
        </w:rPr>
        <w:t>Ворошневского</w:t>
      </w:r>
      <w:r w:rsidR="00E60733"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 до их утверждения подлежат обязательному рассмотрению на публичных слушаниях.</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3.3.6. Порядок организации и проведения публичных слушаний по проекту планировки территории и проекту межевания </w:t>
      </w:r>
      <w:r w:rsidR="00F10498" w:rsidRPr="001133BE">
        <w:rPr>
          <w:rFonts w:ascii="Arial" w:hAnsi="Arial" w:cs="Arial"/>
          <w:sz w:val="24"/>
          <w:szCs w:val="24"/>
        </w:rPr>
        <w:t>эт</w:t>
      </w:r>
      <w:r w:rsidR="009666AE" w:rsidRPr="001133BE">
        <w:rPr>
          <w:rFonts w:ascii="Arial" w:hAnsi="Arial" w:cs="Arial"/>
          <w:sz w:val="24"/>
          <w:szCs w:val="24"/>
        </w:rPr>
        <w:t>ой</w:t>
      </w:r>
      <w:r w:rsidR="00F10498" w:rsidRPr="001133BE">
        <w:rPr>
          <w:rFonts w:ascii="Arial" w:hAnsi="Arial" w:cs="Arial"/>
          <w:sz w:val="24"/>
          <w:szCs w:val="24"/>
        </w:rPr>
        <w:t xml:space="preserve"> </w:t>
      </w:r>
      <w:r w:rsidRPr="001133BE">
        <w:rPr>
          <w:rFonts w:ascii="Arial" w:hAnsi="Arial" w:cs="Arial"/>
          <w:sz w:val="24"/>
          <w:szCs w:val="24"/>
        </w:rPr>
        <w:t>территори</w:t>
      </w:r>
      <w:r w:rsidR="009666AE" w:rsidRPr="001133BE">
        <w:rPr>
          <w:rFonts w:ascii="Arial" w:hAnsi="Arial" w:cs="Arial"/>
          <w:sz w:val="24"/>
          <w:szCs w:val="24"/>
        </w:rPr>
        <w:t>и</w:t>
      </w:r>
      <w:r w:rsidRPr="001133BE">
        <w:rPr>
          <w:rFonts w:ascii="Arial" w:hAnsi="Arial" w:cs="Arial"/>
          <w:sz w:val="24"/>
          <w:szCs w:val="24"/>
        </w:rPr>
        <w:t xml:space="preserve"> определяется муниципальными правовыми актами.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4A545F" w:rsidRPr="001133BE" w:rsidRDefault="00EA24F8" w:rsidP="004670CC">
      <w:pPr>
        <w:pStyle w:val="a5"/>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47" w:name="_Toc270676544"/>
      <w:bookmarkStart w:id="48" w:name="_Toc286828542"/>
      <w:r w:rsidRPr="001133BE">
        <w:rPr>
          <w:rFonts w:ascii="Arial" w:hAnsi="Arial" w:cs="Arial"/>
          <w:b/>
          <w:sz w:val="24"/>
          <w:szCs w:val="24"/>
        </w:rPr>
        <w:t> </w:t>
      </w:r>
      <w:r w:rsidR="004A545F" w:rsidRPr="001133BE">
        <w:rPr>
          <w:rFonts w:ascii="Arial" w:hAnsi="Arial" w:cs="Arial"/>
          <w:b/>
          <w:sz w:val="24"/>
          <w:szCs w:val="24"/>
        </w:rPr>
        <w:t>Порядок подготовки градостроительных планов земельных участков</w:t>
      </w:r>
      <w:bookmarkEnd w:id="47"/>
      <w:bookmarkEnd w:id="48"/>
      <w:r w:rsidRPr="001133BE">
        <w:rPr>
          <w:rFonts w:ascii="Arial" w:hAnsi="Arial" w:cs="Arial"/>
          <w:b/>
          <w:sz w:val="24"/>
          <w:szCs w:val="24"/>
        </w:rPr>
        <w:t>.</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3.4.1.</w:t>
      </w:r>
      <w:r w:rsidR="007416D1" w:rsidRPr="001133BE">
        <w:rPr>
          <w:rFonts w:ascii="Arial" w:hAnsi="Arial" w:cs="Arial"/>
          <w:sz w:val="24"/>
          <w:szCs w:val="24"/>
        </w:rPr>
        <w:t xml:space="preserve"> </w:t>
      </w:r>
      <w:r w:rsidRPr="001133BE">
        <w:rPr>
          <w:rFonts w:ascii="Arial" w:hAnsi="Arial" w:cs="Arial"/>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3.4.2.</w:t>
      </w:r>
      <w:r w:rsidR="007416D1" w:rsidRPr="001133BE">
        <w:rPr>
          <w:rFonts w:ascii="Arial" w:hAnsi="Arial" w:cs="Arial"/>
          <w:sz w:val="24"/>
          <w:szCs w:val="24"/>
        </w:rPr>
        <w:t xml:space="preserve"> </w:t>
      </w:r>
      <w:r w:rsidRPr="001133BE">
        <w:rPr>
          <w:rFonts w:ascii="Arial" w:hAnsi="Arial" w:cs="Arial"/>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A545F" w:rsidRPr="001133BE" w:rsidRDefault="004A545F" w:rsidP="004670CC">
      <w:pPr>
        <w:suppressAutoHyphens/>
        <w:spacing w:line="240" w:lineRule="auto"/>
        <w:ind w:firstLine="709"/>
        <w:jc w:val="both"/>
        <w:rPr>
          <w:rFonts w:ascii="Arial" w:hAnsi="Arial" w:cs="Arial"/>
          <w:sz w:val="24"/>
          <w:szCs w:val="24"/>
        </w:rPr>
      </w:pPr>
      <w:r w:rsidRPr="001133BE">
        <w:rPr>
          <w:rFonts w:ascii="Arial" w:hAnsi="Arial" w:cs="Arial"/>
          <w:sz w:val="24"/>
          <w:szCs w:val="24"/>
        </w:rPr>
        <w:t>3.4.3.</w:t>
      </w:r>
      <w:r w:rsidR="007416D1" w:rsidRPr="001133BE">
        <w:rPr>
          <w:rFonts w:ascii="Arial" w:hAnsi="Arial" w:cs="Arial"/>
          <w:sz w:val="24"/>
          <w:szCs w:val="24"/>
        </w:rPr>
        <w:t xml:space="preserve"> </w:t>
      </w:r>
      <w:r w:rsidRPr="001133BE">
        <w:rPr>
          <w:rFonts w:ascii="Arial" w:hAnsi="Arial" w:cs="Arial"/>
          <w:sz w:val="24"/>
          <w:szCs w:val="24"/>
        </w:rPr>
        <w:t xml:space="preserve">Градостроительный план земельного участка подготавливается, утверждается и выдается уполномоченным Администрацией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60733" w:rsidRPr="001133BE">
        <w:rPr>
          <w:rFonts w:ascii="Arial" w:hAnsi="Arial" w:cs="Arial"/>
          <w:sz w:val="24"/>
          <w:szCs w:val="24"/>
        </w:rPr>
        <w:t xml:space="preserve">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3.4.4.</w:t>
      </w:r>
      <w:r w:rsidR="007416D1" w:rsidRPr="001133BE">
        <w:rPr>
          <w:rFonts w:ascii="Arial" w:hAnsi="Arial" w:cs="Arial"/>
          <w:sz w:val="24"/>
          <w:szCs w:val="24"/>
        </w:rPr>
        <w:t xml:space="preserve"> </w:t>
      </w:r>
      <w:r w:rsidRPr="001133BE">
        <w:rPr>
          <w:rFonts w:ascii="Arial" w:hAnsi="Arial" w:cs="Arial"/>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4A545F" w:rsidRPr="001133BE" w:rsidRDefault="004670CC" w:rsidP="00C71FAD">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val="ru-RU" w:eastAsia="ru-RU"/>
        </w:rPr>
      </w:pPr>
      <w:bookmarkStart w:id="49" w:name="_Toc270676545"/>
      <w:bookmarkStart w:id="50" w:name="_Toc286828543"/>
      <w:r w:rsidRPr="001133BE">
        <w:rPr>
          <w:rFonts w:ascii="Arial" w:hAnsi="Arial" w:cs="Arial"/>
          <w:color w:val="auto"/>
          <w:kern w:val="32"/>
          <w:sz w:val="24"/>
          <w:szCs w:val="24"/>
          <w:lang w:val="ru-RU" w:eastAsia="ru-RU"/>
        </w:rPr>
        <w:t> </w:t>
      </w:r>
      <w:bookmarkStart w:id="51" w:name="_Toc374525521"/>
      <w:r w:rsidR="00C71FAD" w:rsidRPr="001133BE">
        <w:rPr>
          <w:rFonts w:ascii="Arial" w:hAnsi="Arial" w:cs="Arial"/>
          <w:color w:val="auto"/>
          <w:kern w:val="32"/>
          <w:sz w:val="24"/>
          <w:szCs w:val="24"/>
          <w:lang w:val="ru-RU" w:eastAsia="ru-RU"/>
        </w:rPr>
        <w:t>И</w:t>
      </w:r>
      <w:r w:rsidR="00C71FAD" w:rsidRPr="001133BE">
        <w:rPr>
          <w:rFonts w:ascii="Arial" w:hAnsi="Arial" w:cs="Arial"/>
          <w:color w:val="auto"/>
          <w:kern w:val="32"/>
          <w:sz w:val="24"/>
          <w:szCs w:val="24"/>
          <w:lang w:eastAsia="ru-RU"/>
        </w:rPr>
        <w:t xml:space="preserve">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49"/>
      <w:bookmarkEnd w:id="50"/>
      <w:r w:rsidR="00C71FAD"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val="ru-RU" w:eastAsia="ru-RU"/>
        </w:rPr>
        <w:t>Ворошневский</w:t>
      </w:r>
      <w:r w:rsidR="00C71FAD" w:rsidRPr="001133BE">
        <w:rPr>
          <w:rFonts w:ascii="Arial" w:hAnsi="Arial" w:cs="Arial"/>
          <w:color w:val="auto"/>
          <w:kern w:val="32"/>
          <w:sz w:val="24"/>
          <w:szCs w:val="24"/>
          <w:lang w:eastAsia="ru-RU"/>
        </w:rPr>
        <w:t xml:space="preserve"> сельсовет»</w:t>
      </w:r>
      <w:r w:rsidR="00C71FAD" w:rsidRPr="001133BE">
        <w:rPr>
          <w:rFonts w:ascii="Arial" w:hAnsi="Arial" w:cs="Arial"/>
          <w:color w:val="auto"/>
          <w:kern w:val="32"/>
          <w:sz w:val="24"/>
          <w:szCs w:val="24"/>
          <w:lang w:val="ru-RU" w:eastAsia="ru-RU"/>
        </w:rPr>
        <w:t xml:space="preserve"> </w:t>
      </w:r>
      <w:r w:rsidR="00BB0A9A" w:rsidRPr="001133BE">
        <w:rPr>
          <w:rFonts w:ascii="Arial" w:hAnsi="Arial" w:cs="Arial"/>
          <w:color w:val="auto"/>
          <w:kern w:val="32"/>
          <w:sz w:val="24"/>
          <w:szCs w:val="24"/>
          <w:lang w:val="ru-RU" w:eastAsia="ru-RU"/>
        </w:rPr>
        <w:t>Курского</w:t>
      </w:r>
      <w:r w:rsidR="00C71FAD" w:rsidRPr="001133BE">
        <w:rPr>
          <w:rFonts w:ascii="Arial" w:hAnsi="Arial" w:cs="Arial"/>
          <w:color w:val="auto"/>
          <w:kern w:val="32"/>
          <w:sz w:val="24"/>
          <w:szCs w:val="24"/>
          <w:lang w:eastAsia="ru-RU"/>
        </w:rPr>
        <w:t xml:space="preserve"> района</w:t>
      </w:r>
      <w:bookmarkStart w:id="52" w:name="_Toc374525522"/>
      <w:bookmarkEnd w:id="51"/>
      <w:r w:rsidR="00C71FAD" w:rsidRPr="001133BE">
        <w:rPr>
          <w:rFonts w:ascii="Arial" w:hAnsi="Arial" w:cs="Arial"/>
          <w:color w:val="auto"/>
          <w:kern w:val="32"/>
          <w:sz w:val="24"/>
          <w:szCs w:val="24"/>
          <w:lang w:val="ru-RU" w:eastAsia="ru-RU"/>
        </w:rPr>
        <w:t xml:space="preserve"> Курской области</w:t>
      </w:r>
      <w:bookmarkEnd w:id="52"/>
      <w:r w:rsidR="00C71FAD" w:rsidRPr="001133BE">
        <w:rPr>
          <w:rFonts w:ascii="Arial" w:hAnsi="Arial" w:cs="Arial"/>
          <w:color w:val="auto"/>
          <w:kern w:val="32"/>
          <w:sz w:val="24"/>
          <w:szCs w:val="24"/>
          <w:lang w:val="ru-RU" w:eastAsia="ru-RU"/>
        </w:rPr>
        <w:t>.</w:t>
      </w:r>
    </w:p>
    <w:p w:rsidR="004A545F" w:rsidRPr="001133BE" w:rsidRDefault="004670CC" w:rsidP="00C71FAD">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53" w:name="_Toc270676546"/>
      <w:bookmarkStart w:id="54" w:name="_Toc286828544"/>
      <w:r w:rsidRPr="001133BE">
        <w:rPr>
          <w:rFonts w:ascii="Arial" w:hAnsi="Arial" w:cs="Arial"/>
          <w:b/>
          <w:sz w:val="24"/>
          <w:szCs w:val="24"/>
        </w:rPr>
        <w:t> </w:t>
      </w:r>
      <w:r w:rsidR="004A545F" w:rsidRPr="001133BE">
        <w:rPr>
          <w:rFonts w:ascii="Arial" w:hAnsi="Arial" w:cs="Arial"/>
          <w:b/>
          <w:sz w:val="24"/>
          <w:szCs w:val="24"/>
        </w:rPr>
        <w:t>Общий порядок изменения видов разрешенного использования земельных участков и объектов капитального строительства</w:t>
      </w:r>
      <w:bookmarkEnd w:id="53"/>
      <w:bookmarkEnd w:id="54"/>
      <w:r w:rsidR="004B0524" w:rsidRPr="001133BE">
        <w:rPr>
          <w:rFonts w:ascii="Arial" w:hAnsi="Arial" w:cs="Arial"/>
          <w:b/>
          <w:sz w:val="24"/>
          <w:szCs w:val="24"/>
        </w:rPr>
        <w:t>.</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4.1.1.</w:t>
      </w:r>
      <w:r w:rsidR="004670CC" w:rsidRPr="001133BE">
        <w:rPr>
          <w:rFonts w:ascii="Arial" w:hAnsi="Arial" w:cs="Arial"/>
          <w:sz w:val="24"/>
          <w:szCs w:val="24"/>
        </w:rPr>
        <w:t> </w:t>
      </w:r>
      <w:r w:rsidRPr="001133BE">
        <w:rPr>
          <w:rFonts w:ascii="Arial" w:hAnsi="Arial" w:cs="Arial"/>
          <w:sz w:val="24"/>
          <w:szCs w:val="24"/>
        </w:rPr>
        <w:t>Землепользование и застройка земельных участков на территори</w:t>
      </w:r>
      <w:r w:rsidR="00D46A38" w:rsidRPr="001133BE">
        <w:rPr>
          <w:rFonts w:ascii="Arial" w:hAnsi="Arial" w:cs="Arial"/>
          <w:sz w:val="24"/>
          <w:szCs w:val="24"/>
        </w:rPr>
        <w:t>и</w:t>
      </w:r>
      <w:r w:rsidR="00F10498" w:rsidRPr="001133BE">
        <w:rPr>
          <w:rFonts w:ascii="Arial" w:hAnsi="Arial" w:cs="Arial"/>
          <w:sz w:val="24"/>
          <w:szCs w:val="24"/>
        </w:rPr>
        <w:t xml:space="preserve"> </w:t>
      </w:r>
      <w:r w:rsidR="00D46A38"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D46A38"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4.1.2.</w:t>
      </w:r>
      <w:r w:rsidR="00E2659A" w:rsidRPr="001133BE">
        <w:rPr>
          <w:rFonts w:ascii="Arial" w:hAnsi="Arial" w:cs="Arial"/>
          <w:sz w:val="24"/>
          <w:szCs w:val="24"/>
        </w:rPr>
        <w:t xml:space="preserve"> </w:t>
      </w:r>
      <w:r w:rsidRPr="001133BE">
        <w:rPr>
          <w:rFonts w:ascii="Arial" w:hAnsi="Arial" w:cs="Arial"/>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A545F" w:rsidRPr="001133BE" w:rsidRDefault="004A545F" w:rsidP="004670CC">
      <w:pPr>
        <w:pStyle w:val="a5"/>
        <w:widowControl w:val="0"/>
        <w:numPr>
          <w:ilvl w:val="0"/>
          <w:numId w:val="10"/>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видами разрешенного использования земельных участков и объектов капитального строительства;</w:t>
      </w:r>
    </w:p>
    <w:p w:rsidR="004A545F" w:rsidRPr="001133BE" w:rsidRDefault="004A545F" w:rsidP="004670CC">
      <w:pPr>
        <w:pStyle w:val="a5"/>
        <w:widowControl w:val="0"/>
        <w:numPr>
          <w:ilvl w:val="0"/>
          <w:numId w:val="10"/>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A545F" w:rsidRPr="001133BE" w:rsidRDefault="004A545F" w:rsidP="004670CC">
      <w:pPr>
        <w:pStyle w:val="a5"/>
        <w:widowControl w:val="0"/>
        <w:numPr>
          <w:ilvl w:val="0"/>
          <w:numId w:val="10"/>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4.1.3.</w:t>
      </w:r>
      <w:r w:rsidR="00E2659A" w:rsidRPr="001133BE">
        <w:rPr>
          <w:rFonts w:ascii="Arial" w:hAnsi="Arial" w:cs="Arial"/>
          <w:sz w:val="24"/>
          <w:szCs w:val="24"/>
        </w:rPr>
        <w:t xml:space="preserve"> </w:t>
      </w:r>
      <w:r w:rsidRPr="001133BE">
        <w:rPr>
          <w:rFonts w:ascii="Arial" w:hAnsi="Arial" w:cs="Arial"/>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4.1.4.</w:t>
      </w:r>
      <w:r w:rsidR="00E2659A" w:rsidRPr="001133BE">
        <w:rPr>
          <w:rFonts w:ascii="Arial" w:hAnsi="Arial" w:cs="Arial"/>
          <w:sz w:val="24"/>
          <w:szCs w:val="24"/>
        </w:rPr>
        <w:t xml:space="preserve"> </w:t>
      </w:r>
      <w:r w:rsidRPr="001133BE">
        <w:rPr>
          <w:rFonts w:ascii="Arial" w:hAnsi="Arial" w:cs="Arial"/>
          <w:sz w:val="24"/>
          <w:szCs w:val="24"/>
        </w:rPr>
        <w:t>Изменение видов разрешенного использования земельных участков и объектов капитального строительства на территори</w:t>
      </w:r>
      <w:r w:rsidR="00D46A38" w:rsidRPr="001133BE">
        <w:rPr>
          <w:rFonts w:ascii="Arial" w:hAnsi="Arial" w:cs="Arial"/>
          <w:sz w:val="24"/>
          <w:szCs w:val="24"/>
        </w:rPr>
        <w:t>и</w:t>
      </w:r>
      <w:r w:rsidR="00F10498" w:rsidRPr="001133BE">
        <w:rPr>
          <w:rFonts w:ascii="Arial" w:hAnsi="Arial" w:cs="Arial"/>
          <w:sz w:val="24"/>
          <w:szCs w:val="24"/>
        </w:rPr>
        <w:t xml:space="preserve"> </w:t>
      </w:r>
      <w:r w:rsidR="00D46A38"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D46A38"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4.1.5.</w:t>
      </w:r>
      <w:r w:rsidR="00E2659A" w:rsidRPr="001133BE">
        <w:rPr>
          <w:rFonts w:ascii="Arial" w:hAnsi="Arial" w:cs="Arial"/>
          <w:sz w:val="24"/>
          <w:szCs w:val="24"/>
        </w:rPr>
        <w:t xml:space="preserve"> </w:t>
      </w:r>
      <w:r w:rsidRPr="001133BE">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4.1.6.</w:t>
      </w:r>
      <w:r w:rsidR="00E2659A" w:rsidRPr="001133BE">
        <w:rPr>
          <w:rFonts w:ascii="Arial" w:hAnsi="Arial" w:cs="Arial"/>
          <w:sz w:val="24"/>
          <w:szCs w:val="24"/>
        </w:rPr>
        <w:t xml:space="preserve"> </w:t>
      </w:r>
      <w:r w:rsidRPr="001133BE">
        <w:rPr>
          <w:rFonts w:ascii="Arial" w:hAnsi="Arial" w:cs="Arial"/>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w:t>
      </w:r>
      <w:r w:rsidR="00D46A38" w:rsidRPr="001133BE">
        <w:rPr>
          <w:rFonts w:ascii="Arial" w:hAnsi="Arial" w:cs="Arial"/>
          <w:sz w:val="24"/>
          <w:szCs w:val="24"/>
        </w:rPr>
        <w:t>корректировке</w:t>
      </w:r>
      <w:r w:rsidRPr="001133BE">
        <w:rPr>
          <w:rFonts w:ascii="Arial" w:hAnsi="Arial" w:cs="Arial"/>
          <w:sz w:val="24"/>
          <w:szCs w:val="24"/>
        </w:rPr>
        <w:t xml:space="preserve"> проекта Правил землепользования и застройки</w:t>
      </w:r>
      <w:r w:rsidR="00D46A38" w:rsidRPr="001133BE">
        <w:rPr>
          <w:rFonts w:ascii="Arial" w:hAnsi="Arial" w:cs="Arial"/>
          <w:sz w:val="24"/>
          <w:szCs w:val="24"/>
        </w:rPr>
        <w:t>.</w:t>
      </w:r>
      <w:r w:rsidRPr="001133BE">
        <w:rPr>
          <w:rFonts w:ascii="Arial" w:hAnsi="Arial" w:cs="Arial"/>
          <w:sz w:val="24"/>
          <w:szCs w:val="24"/>
        </w:rPr>
        <w:t xml:space="preserve">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4.1.7.</w:t>
      </w:r>
      <w:r w:rsidR="00E2659A" w:rsidRPr="001133BE">
        <w:rPr>
          <w:rFonts w:ascii="Arial" w:hAnsi="Arial" w:cs="Arial"/>
          <w:sz w:val="24"/>
          <w:szCs w:val="24"/>
        </w:rPr>
        <w:t xml:space="preserve"> </w:t>
      </w:r>
      <w:r w:rsidRPr="001133BE">
        <w:rPr>
          <w:rFonts w:ascii="Arial" w:hAnsi="Arial" w:cs="Arial"/>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4.1.8.</w:t>
      </w:r>
      <w:r w:rsidR="00E2659A" w:rsidRPr="001133BE">
        <w:rPr>
          <w:rFonts w:ascii="Arial" w:hAnsi="Arial" w:cs="Arial"/>
          <w:sz w:val="24"/>
          <w:szCs w:val="24"/>
        </w:rPr>
        <w:t xml:space="preserve"> </w:t>
      </w:r>
      <w:r w:rsidRPr="001133BE">
        <w:rPr>
          <w:rFonts w:ascii="Arial" w:hAnsi="Arial" w:cs="Arial"/>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4.1.9.</w:t>
      </w:r>
      <w:r w:rsidR="00E2659A" w:rsidRPr="001133BE">
        <w:rPr>
          <w:rFonts w:ascii="Arial" w:hAnsi="Arial" w:cs="Arial"/>
          <w:sz w:val="24"/>
          <w:szCs w:val="24"/>
        </w:rPr>
        <w:t xml:space="preserve"> </w:t>
      </w:r>
      <w:r w:rsidRPr="001133BE">
        <w:rPr>
          <w:rFonts w:ascii="Arial" w:hAnsi="Arial" w:cs="Arial"/>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4.1.10.</w:t>
      </w:r>
      <w:r w:rsidR="00E2659A" w:rsidRPr="001133BE">
        <w:rPr>
          <w:rFonts w:ascii="Arial" w:hAnsi="Arial" w:cs="Arial"/>
          <w:sz w:val="24"/>
          <w:szCs w:val="24"/>
        </w:rPr>
        <w:t xml:space="preserve"> </w:t>
      </w:r>
      <w:r w:rsidRPr="001133BE">
        <w:rPr>
          <w:rFonts w:ascii="Arial" w:hAnsi="Arial" w:cs="Arial"/>
          <w:sz w:val="24"/>
          <w:szCs w:val="24"/>
        </w:rPr>
        <w:t xml:space="preserve">В случае если земельный участок и объект капитального </w:t>
      </w:r>
      <w:r w:rsidRPr="001133BE">
        <w:rPr>
          <w:rFonts w:ascii="Arial" w:hAnsi="Arial" w:cs="Arial"/>
          <w:sz w:val="24"/>
          <w:szCs w:val="24"/>
        </w:rPr>
        <w:lastRenderedPageBreak/>
        <w:t>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этом более строгие требования, относящиеся к одному и тому же параметру, поглощают более мягкие.</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sidR="00D46A38" w:rsidRPr="001133BE">
        <w:rPr>
          <w:rFonts w:ascii="Arial" w:hAnsi="Arial" w:cs="Arial"/>
          <w:sz w:val="24"/>
          <w:szCs w:val="24"/>
        </w:rPr>
        <w:t>схем</w:t>
      </w:r>
      <w:r w:rsidRPr="001133BE">
        <w:rPr>
          <w:rFonts w:ascii="Arial" w:hAnsi="Arial" w:cs="Arial"/>
          <w:sz w:val="24"/>
          <w:szCs w:val="24"/>
        </w:rPr>
        <w:t>е градостроительного зонирования</w:t>
      </w:r>
      <w:r w:rsidR="00656EFA" w:rsidRPr="001133BE">
        <w:rPr>
          <w:rFonts w:ascii="Arial" w:hAnsi="Arial" w:cs="Arial"/>
          <w:sz w:val="24"/>
          <w:szCs w:val="24"/>
        </w:rPr>
        <w:t xml:space="preserve"> </w:t>
      </w:r>
      <w:r w:rsidR="00D46A38"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D46A38"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4A545F" w:rsidRPr="001133BE" w:rsidRDefault="004670CC" w:rsidP="00C71FAD">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55" w:name="_Toc270676547"/>
      <w:bookmarkStart w:id="56" w:name="_Toc286828545"/>
      <w:r w:rsidRPr="001133BE">
        <w:rPr>
          <w:rFonts w:ascii="Arial" w:hAnsi="Arial" w:cs="Arial"/>
          <w:color w:val="auto"/>
          <w:kern w:val="32"/>
          <w:sz w:val="24"/>
          <w:szCs w:val="24"/>
          <w:lang w:val="ru-RU" w:eastAsia="ru-RU"/>
        </w:rPr>
        <w:t> </w:t>
      </w:r>
      <w:bookmarkStart w:id="57" w:name="_Toc374525523"/>
      <w:r w:rsidR="00C71FAD" w:rsidRPr="001133BE">
        <w:rPr>
          <w:rFonts w:ascii="Arial" w:hAnsi="Arial" w:cs="Arial"/>
          <w:color w:val="auto"/>
          <w:kern w:val="32"/>
          <w:sz w:val="24"/>
          <w:szCs w:val="24"/>
          <w:lang w:eastAsia="ru-RU"/>
        </w:rPr>
        <w:t>строительство, реконструкция объектов капитального строительства на территори</w:t>
      </w:r>
      <w:r w:rsidR="00C71FAD" w:rsidRPr="001133BE">
        <w:rPr>
          <w:rFonts w:ascii="Arial" w:hAnsi="Arial" w:cs="Arial"/>
          <w:color w:val="auto"/>
          <w:kern w:val="32"/>
          <w:sz w:val="24"/>
          <w:szCs w:val="24"/>
          <w:lang w:val="ru-RU" w:eastAsia="ru-RU"/>
        </w:rPr>
        <w:t>и</w:t>
      </w:r>
      <w:r w:rsidR="00C71FAD" w:rsidRPr="001133BE">
        <w:rPr>
          <w:rFonts w:ascii="Arial" w:hAnsi="Arial" w:cs="Arial"/>
          <w:color w:val="auto"/>
          <w:kern w:val="32"/>
          <w:sz w:val="24"/>
          <w:szCs w:val="24"/>
          <w:lang w:eastAsia="ru-RU"/>
        </w:rPr>
        <w:t xml:space="preserve"> </w:t>
      </w:r>
      <w:bookmarkEnd w:id="55"/>
      <w:bookmarkEnd w:id="56"/>
      <w:r w:rsidR="00C71FAD"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val="ru-RU" w:eastAsia="ru-RU"/>
        </w:rPr>
        <w:t>Ворошневский</w:t>
      </w:r>
      <w:r w:rsidR="00C71FAD" w:rsidRPr="001133BE">
        <w:rPr>
          <w:rFonts w:ascii="Arial" w:hAnsi="Arial" w:cs="Arial"/>
          <w:color w:val="auto"/>
          <w:kern w:val="32"/>
          <w:sz w:val="24"/>
          <w:szCs w:val="24"/>
          <w:lang w:eastAsia="ru-RU"/>
        </w:rPr>
        <w:t xml:space="preserve"> сельсовет» </w:t>
      </w:r>
      <w:r w:rsidR="00BB0A9A" w:rsidRPr="001133BE">
        <w:rPr>
          <w:rFonts w:ascii="Arial" w:hAnsi="Arial" w:cs="Arial"/>
          <w:color w:val="auto"/>
          <w:kern w:val="32"/>
          <w:sz w:val="24"/>
          <w:szCs w:val="24"/>
          <w:lang w:val="ru-RU" w:eastAsia="ru-RU"/>
        </w:rPr>
        <w:t>Курского</w:t>
      </w:r>
      <w:r w:rsidR="00C71FAD" w:rsidRPr="001133BE">
        <w:rPr>
          <w:rFonts w:ascii="Arial" w:hAnsi="Arial" w:cs="Arial"/>
          <w:color w:val="auto"/>
          <w:kern w:val="32"/>
          <w:sz w:val="24"/>
          <w:szCs w:val="24"/>
          <w:lang w:eastAsia="ru-RU"/>
        </w:rPr>
        <w:t xml:space="preserve"> района</w:t>
      </w:r>
      <w:r w:rsidR="00C71FAD" w:rsidRPr="001133BE">
        <w:rPr>
          <w:rFonts w:ascii="Arial" w:hAnsi="Arial" w:cs="Arial"/>
          <w:color w:val="auto"/>
          <w:kern w:val="32"/>
          <w:sz w:val="24"/>
          <w:szCs w:val="24"/>
          <w:lang w:val="ru-RU" w:eastAsia="ru-RU"/>
        </w:rPr>
        <w:t xml:space="preserve"> Курской области</w:t>
      </w:r>
      <w:bookmarkEnd w:id="57"/>
      <w:r w:rsidR="00C71FAD" w:rsidRPr="001133BE">
        <w:rPr>
          <w:rFonts w:ascii="Arial" w:hAnsi="Arial" w:cs="Arial"/>
          <w:color w:val="auto"/>
          <w:kern w:val="32"/>
          <w:sz w:val="24"/>
          <w:szCs w:val="24"/>
          <w:lang w:val="ru-RU" w:eastAsia="ru-RU"/>
        </w:rPr>
        <w:t>.</w:t>
      </w:r>
    </w:p>
    <w:p w:rsidR="004A545F" w:rsidRPr="001133BE" w:rsidRDefault="004670CC" w:rsidP="00C71FAD">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58" w:name="_Toc270676548"/>
      <w:bookmarkStart w:id="59" w:name="_Toc286828546"/>
      <w:r w:rsidRPr="001133BE">
        <w:rPr>
          <w:rFonts w:ascii="Arial" w:hAnsi="Arial" w:cs="Arial"/>
          <w:b/>
          <w:sz w:val="24"/>
          <w:szCs w:val="24"/>
        </w:rPr>
        <w:t> </w:t>
      </w:r>
      <w:r w:rsidR="004A545F" w:rsidRPr="001133BE">
        <w:rPr>
          <w:rFonts w:ascii="Arial" w:hAnsi="Arial" w:cs="Arial"/>
          <w:b/>
          <w:sz w:val="24"/>
          <w:szCs w:val="24"/>
        </w:rPr>
        <w:t>Общие условия осуществления строительства, реконструкции объектов капитального строительства</w:t>
      </w:r>
      <w:bookmarkEnd w:id="58"/>
      <w:bookmarkEnd w:id="59"/>
      <w:r w:rsidRPr="001133BE">
        <w:rPr>
          <w:rFonts w:ascii="Arial" w:hAnsi="Arial" w:cs="Arial"/>
          <w:b/>
          <w:sz w:val="24"/>
          <w:szCs w:val="24"/>
        </w:rPr>
        <w:t>.</w:t>
      </w:r>
    </w:p>
    <w:p w:rsidR="004A545F" w:rsidRPr="001133BE" w:rsidRDefault="004A545F" w:rsidP="00C71FAD">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5.1.1.</w:t>
      </w:r>
      <w:r w:rsidR="00E2659A" w:rsidRPr="001133BE">
        <w:rPr>
          <w:rFonts w:ascii="Arial" w:hAnsi="Arial" w:cs="Arial"/>
          <w:sz w:val="24"/>
          <w:szCs w:val="24"/>
        </w:rPr>
        <w:t xml:space="preserve"> </w:t>
      </w:r>
      <w:r w:rsidRPr="001133BE">
        <w:rPr>
          <w:rFonts w:ascii="Arial" w:hAnsi="Arial" w:cs="Arial"/>
          <w:sz w:val="24"/>
          <w:szCs w:val="24"/>
        </w:rPr>
        <w:t>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w:t>
      </w:r>
      <w:r w:rsidR="00D46A38" w:rsidRPr="001133BE">
        <w:rPr>
          <w:rFonts w:ascii="Arial" w:hAnsi="Arial" w:cs="Arial"/>
          <w:sz w:val="24"/>
          <w:szCs w:val="24"/>
        </w:rPr>
        <w:t>и</w:t>
      </w:r>
      <w:r w:rsidR="00656EFA" w:rsidRPr="001133BE">
        <w:rPr>
          <w:rFonts w:ascii="Arial" w:hAnsi="Arial" w:cs="Arial"/>
          <w:sz w:val="24"/>
          <w:szCs w:val="24"/>
        </w:rPr>
        <w:t xml:space="preserve"> </w:t>
      </w:r>
      <w:r w:rsidR="00D46A38"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D46A38"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осуществляются правообладателями земельных участков в границах объектов их прав при условиях, что:</w:t>
      </w:r>
    </w:p>
    <w:p w:rsidR="004A545F" w:rsidRPr="001133BE" w:rsidRDefault="004A545F" w:rsidP="00C71FAD">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4A545F" w:rsidRPr="001133BE" w:rsidRDefault="004A545F" w:rsidP="00C71FAD">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5.1.2.</w:t>
      </w:r>
      <w:r w:rsidR="00E2659A" w:rsidRPr="001133BE">
        <w:rPr>
          <w:rFonts w:ascii="Arial" w:hAnsi="Arial" w:cs="Arial"/>
          <w:sz w:val="24"/>
          <w:szCs w:val="24"/>
        </w:rPr>
        <w:t xml:space="preserve"> </w:t>
      </w:r>
      <w:r w:rsidRPr="001133BE">
        <w:rPr>
          <w:rFonts w:ascii="Arial" w:hAnsi="Arial" w:cs="Arial"/>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на основании разрешения на строительство (за исключением случаев, предусмотренных законодательством Российской Федерации).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5.1.3.</w:t>
      </w:r>
      <w:r w:rsidR="00E2659A" w:rsidRPr="001133BE">
        <w:rPr>
          <w:rFonts w:ascii="Arial" w:hAnsi="Arial" w:cs="Arial"/>
          <w:sz w:val="24"/>
          <w:szCs w:val="24"/>
        </w:rPr>
        <w:t xml:space="preserve"> </w:t>
      </w:r>
      <w:r w:rsidRPr="001133BE">
        <w:rPr>
          <w:rFonts w:ascii="Arial" w:hAnsi="Arial" w:cs="Arial"/>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5.1.4.</w:t>
      </w:r>
      <w:r w:rsidR="00E2659A" w:rsidRPr="001133BE">
        <w:rPr>
          <w:rFonts w:ascii="Arial" w:hAnsi="Arial" w:cs="Arial"/>
          <w:sz w:val="24"/>
          <w:szCs w:val="24"/>
        </w:rPr>
        <w:t xml:space="preserve"> </w:t>
      </w:r>
      <w:r w:rsidRPr="001133BE">
        <w:rPr>
          <w:rFonts w:ascii="Arial" w:hAnsi="Arial" w:cs="Arial"/>
          <w:sz w:val="24"/>
          <w:szCs w:val="24"/>
        </w:rPr>
        <w:t xml:space="preserve">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w:t>
      </w:r>
      <w:r w:rsidRPr="001133BE">
        <w:rPr>
          <w:rFonts w:ascii="Arial" w:hAnsi="Arial" w:cs="Arial"/>
          <w:sz w:val="24"/>
          <w:szCs w:val="24"/>
        </w:rPr>
        <w:lastRenderedPageBreak/>
        <w:t>актами Правительства РФ.</w:t>
      </w:r>
    </w:p>
    <w:p w:rsidR="00EE7E19" w:rsidRPr="001133BE" w:rsidRDefault="00EE7E19"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5.1.5. </w:t>
      </w:r>
      <w:r w:rsidR="004C2A42" w:rsidRPr="001133BE">
        <w:rPr>
          <w:rFonts w:ascii="Arial" w:hAnsi="Arial" w:cs="Arial"/>
          <w:sz w:val="24"/>
          <w:szCs w:val="24"/>
        </w:rPr>
        <w:t>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5.1.6.</w:t>
      </w:r>
      <w:r w:rsidR="00E2659A" w:rsidRPr="001133BE">
        <w:rPr>
          <w:rFonts w:ascii="Arial" w:hAnsi="Arial" w:cs="Arial"/>
          <w:sz w:val="24"/>
          <w:szCs w:val="24"/>
        </w:rPr>
        <w:t xml:space="preserve"> </w:t>
      </w:r>
      <w:r w:rsidRPr="001133BE">
        <w:rPr>
          <w:rFonts w:ascii="Arial" w:hAnsi="Arial" w:cs="Arial"/>
          <w:sz w:val="24"/>
          <w:szCs w:val="24"/>
        </w:rPr>
        <w:t>Разрешение на строительство может выдаваться на отдельные этапы строительства или реконструкции.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5.1.7.</w:t>
      </w:r>
      <w:r w:rsidR="00E2659A" w:rsidRPr="001133BE">
        <w:rPr>
          <w:rFonts w:ascii="Arial" w:hAnsi="Arial" w:cs="Arial"/>
          <w:sz w:val="24"/>
          <w:szCs w:val="24"/>
        </w:rPr>
        <w:t xml:space="preserve"> </w:t>
      </w:r>
      <w:r w:rsidRPr="001133BE">
        <w:rPr>
          <w:rFonts w:ascii="Arial" w:hAnsi="Arial" w:cs="Arial"/>
          <w:sz w:val="24"/>
          <w:szCs w:val="24"/>
        </w:rPr>
        <w:t>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w:t>
      </w:r>
      <w:r w:rsidR="00D46A38" w:rsidRPr="001133BE">
        <w:rPr>
          <w:rFonts w:ascii="Arial" w:hAnsi="Arial" w:cs="Arial"/>
          <w:sz w:val="24"/>
          <w:szCs w:val="24"/>
        </w:rPr>
        <w:t>и</w:t>
      </w:r>
      <w:r w:rsidR="00656EFA" w:rsidRPr="001133BE">
        <w:rPr>
          <w:rFonts w:ascii="Arial" w:hAnsi="Arial" w:cs="Arial"/>
          <w:sz w:val="24"/>
          <w:szCs w:val="24"/>
        </w:rPr>
        <w:t xml:space="preserve"> </w:t>
      </w:r>
      <w:r w:rsidR="00D46A38"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D46A38"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5.1.8.</w:t>
      </w:r>
      <w:r w:rsidR="00E2659A" w:rsidRPr="001133BE">
        <w:rPr>
          <w:rFonts w:ascii="Arial" w:hAnsi="Arial" w:cs="Arial"/>
          <w:sz w:val="24"/>
          <w:szCs w:val="24"/>
        </w:rPr>
        <w:t xml:space="preserve"> </w:t>
      </w:r>
      <w:r w:rsidRPr="001133BE">
        <w:rPr>
          <w:rFonts w:ascii="Arial" w:hAnsi="Arial" w:cs="Arial"/>
          <w:sz w:val="24"/>
          <w:szCs w:val="24"/>
        </w:rPr>
        <w:t xml:space="preserve">На объектах, принимаемых в эксплуатацию в первом и четвертом кварталах, а также в апреле, по заявлению застройщика решением Администрации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60733" w:rsidRPr="001133BE">
        <w:rPr>
          <w:rFonts w:ascii="Arial" w:hAnsi="Arial" w:cs="Arial"/>
          <w:sz w:val="24"/>
          <w:szCs w:val="24"/>
        </w:rPr>
        <w:t xml:space="preserve">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60" w:name="_Toc270676549"/>
      <w:bookmarkStart w:id="61" w:name="_Toc286828547"/>
      <w:r w:rsidRPr="001133BE">
        <w:rPr>
          <w:rFonts w:ascii="Arial" w:hAnsi="Arial" w:cs="Arial"/>
          <w:b/>
          <w:sz w:val="24"/>
          <w:szCs w:val="24"/>
        </w:rPr>
        <w:t> </w:t>
      </w:r>
      <w:r w:rsidR="004A545F" w:rsidRPr="001133BE">
        <w:rPr>
          <w:rFonts w:ascii="Arial" w:hAnsi="Arial" w:cs="Arial"/>
          <w:b/>
          <w:sz w:val="24"/>
          <w:szCs w:val="24"/>
        </w:rPr>
        <w:t>Обеспечение доступа застройщиков к системам инженерной, транспортной и социальной инфраструктур общего пользования</w:t>
      </w:r>
      <w:bookmarkEnd w:id="60"/>
      <w:bookmarkEnd w:id="61"/>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5.2.1.</w:t>
      </w:r>
      <w:r w:rsidR="00E2659A" w:rsidRPr="001133BE">
        <w:rPr>
          <w:rFonts w:ascii="Arial" w:hAnsi="Arial" w:cs="Arial"/>
          <w:sz w:val="24"/>
          <w:szCs w:val="24"/>
        </w:rPr>
        <w:t xml:space="preserve"> </w:t>
      </w:r>
      <w:r w:rsidRPr="001133BE">
        <w:rPr>
          <w:rFonts w:ascii="Arial" w:hAnsi="Arial" w:cs="Arial"/>
          <w:sz w:val="24"/>
          <w:szCs w:val="24"/>
        </w:rPr>
        <w:t xml:space="preserve">Условием доступа застройщиков земельных участков и объектов капитального строительства к находящимся в распоряжении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5.2.2.</w:t>
      </w:r>
      <w:r w:rsidR="00E2659A" w:rsidRPr="001133BE">
        <w:rPr>
          <w:rFonts w:ascii="Arial" w:hAnsi="Arial" w:cs="Arial"/>
          <w:sz w:val="24"/>
          <w:szCs w:val="24"/>
        </w:rPr>
        <w:t xml:space="preserve"> </w:t>
      </w:r>
      <w:r w:rsidRPr="001133BE">
        <w:rPr>
          <w:rFonts w:ascii="Arial" w:hAnsi="Arial" w:cs="Arial"/>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60733" w:rsidRPr="001133BE">
        <w:rPr>
          <w:rFonts w:ascii="Arial" w:hAnsi="Arial" w:cs="Arial"/>
          <w:sz w:val="24"/>
          <w:szCs w:val="24"/>
        </w:rPr>
        <w:t xml:space="preserve">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 xml:space="preserve"> в случаях, установленных муниципальными правовыми актами.</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62" w:name="_Toc270676550"/>
      <w:bookmarkStart w:id="63" w:name="_Toc286828548"/>
      <w:r w:rsidRPr="001133BE">
        <w:rPr>
          <w:rFonts w:ascii="Arial" w:hAnsi="Arial" w:cs="Arial"/>
          <w:b/>
          <w:sz w:val="24"/>
          <w:szCs w:val="24"/>
        </w:rPr>
        <w:t> </w:t>
      </w:r>
      <w:r w:rsidR="004A545F" w:rsidRPr="001133BE">
        <w:rPr>
          <w:rFonts w:ascii="Arial" w:hAnsi="Arial" w:cs="Arial"/>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62"/>
      <w:bookmarkEnd w:id="63"/>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5.3.1.</w:t>
      </w:r>
      <w:r w:rsidR="00E2659A" w:rsidRPr="001133BE">
        <w:rPr>
          <w:rFonts w:ascii="Arial" w:hAnsi="Arial" w:cs="Arial"/>
          <w:sz w:val="24"/>
          <w:szCs w:val="24"/>
        </w:rPr>
        <w:t xml:space="preserve"> </w:t>
      </w:r>
      <w:r w:rsidRPr="001133BE">
        <w:rPr>
          <w:rFonts w:ascii="Arial" w:hAnsi="Arial" w:cs="Arial"/>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1133BE">
        <w:rPr>
          <w:rFonts w:ascii="Arial" w:hAnsi="Arial" w:cs="Arial"/>
          <w:sz w:val="24"/>
          <w:szCs w:val="24"/>
        </w:rPr>
        <w:lastRenderedPageBreak/>
        <w:t xml:space="preserve">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w:t>
      </w:r>
      <w:r w:rsidR="00E60733" w:rsidRPr="001133BE">
        <w:rPr>
          <w:rFonts w:ascii="Arial" w:hAnsi="Arial" w:cs="Arial"/>
          <w:sz w:val="24"/>
          <w:szCs w:val="24"/>
        </w:rPr>
        <w:t>Г</w:t>
      </w:r>
      <w:r w:rsidRPr="001133BE">
        <w:rPr>
          <w:rFonts w:ascii="Arial" w:hAnsi="Arial" w:cs="Arial"/>
          <w:sz w:val="24"/>
          <w:szCs w:val="24"/>
        </w:rPr>
        <w:t xml:space="preserve">лавой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60733" w:rsidRPr="001133BE">
        <w:rPr>
          <w:rFonts w:ascii="Arial" w:hAnsi="Arial" w:cs="Arial"/>
          <w:sz w:val="24"/>
          <w:szCs w:val="24"/>
        </w:rPr>
        <w:t xml:space="preserve">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5.3.2.</w:t>
      </w:r>
      <w:r w:rsidR="00E2659A" w:rsidRPr="001133BE">
        <w:rPr>
          <w:rFonts w:ascii="Arial" w:hAnsi="Arial" w:cs="Arial"/>
          <w:sz w:val="24"/>
          <w:szCs w:val="24"/>
        </w:rPr>
        <w:t xml:space="preserve"> </w:t>
      </w:r>
      <w:r w:rsidRPr="001133BE">
        <w:rPr>
          <w:rFonts w:ascii="Arial" w:hAnsi="Arial" w:cs="Arial"/>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5.3.3.</w:t>
      </w:r>
      <w:r w:rsidR="00E2659A" w:rsidRPr="001133BE">
        <w:rPr>
          <w:rFonts w:ascii="Arial" w:hAnsi="Arial" w:cs="Arial"/>
          <w:sz w:val="24"/>
          <w:szCs w:val="24"/>
        </w:rPr>
        <w:t xml:space="preserve"> </w:t>
      </w:r>
      <w:r w:rsidRPr="001133BE">
        <w:rPr>
          <w:rFonts w:ascii="Arial" w:hAnsi="Arial" w:cs="Arial"/>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5.3.4.</w:t>
      </w:r>
      <w:r w:rsidR="00E2659A" w:rsidRPr="001133BE">
        <w:rPr>
          <w:rFonts w:ascii="Arial" w:hAnsi="Arial" w:cs="Arial"/>
          <w:sz w:val="24"/>
          <w:szCs w:val="24"/>
        </w:rPr>
        <w:t xml:space="preserve"> </w:t>
      </w:r>
      <w:r w:rsidRPr="001133BE">
        <w:rPr>
          <w:rFonts w:ascii="Arial" w:hAnsi="Arial" w:cs="Arial"/>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w:t>
      </w:r>
      <w:r w:rsidR="00E60733" w:rsidRPr="001133BE">
        <w:rPr>
          <w:rFonts w:ascii="Arial" w:hAnsi="Arial" w:cs="Arial"/>
          <w:sz w:val="24"/>
          <w:szCs w:val="24"/>
        </w:rPr>
        <w:t xml:space="preserve">Главе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E60733" w:rsidRPr="001133BE">
        <w:rPr>
          <w:rFonts w:ascii="Arial" w:hAnsi="Arial" w:cs="Arial"/>
          <w:sz w:val="24"/>
          <w:szCs w:val="24"/>
        </w:rPr>
        <w:t xml:space="preserve">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w:t>
      </w:r>
      <w:r w:rsidR="00E60733" w:rsidRPr="001133BE">
        <w:rPr>
          <w:rFonts w:ascii="Arial" w:hAnsi="Arial" w:cs="Arial"/>
          <w:sz w:val="24"/>
          <w:szCs w:val="24"/>
        </w:rPr>
        <w:t xml:space="preserve">Главе </w:t>
      </w:r>
      <w:r w:rsidR="007E17ED" w:rsidRPr="001133BE">
        <w:rPr>
          <w:rFonts w:ascii="Arial" w:hAnsi="Arial" w:cs="Arial"/>
          <w:sz w:val="24"/>
          <w:szCs w:val="24"/>
        </w:rPr>
        <w:t>Ворошневского</w:t>
      </w:r>
      <w:r w:rsidR="00E60733"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60733"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Для подготовки рекоме</w:t>
      </w:r>
      <w:r w:rsidR="00D46A38" w:rsidRPr="001133BE">
        <w:rPr>
          <w:rFonts w:ascii="Arial" w:hAnsi="Arial" w:cs="Arial"/>
          <w:sz w:val="24"/>
          <w:szCs w:val="24"/>
        </w:rPr>
        <w:t>ндаций Комиссия может запросить</w:t>
      </w:r>
      <w:r w:rsidRPr="001133BE">
        <w:rPr>
          <w:rFonts w:ascii="Arial" w:hAnsi="Arial" w:cs="Arial"/>
          <w:sz w:val="24"/>
          <w:szCs w:val="24"/>
        </w:rPr>
        <w:t xml:space="preserve">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5.3.5.</w:t>
      </w:r>
      <w:r w:rsidR="00E2659A" w:rsidRPr="001133BE">
        <w:rPr>
          <w:rFonts w:ascii="Arial" w:hAnsi="Arial" w:cs="Arial"/>
          <w:sz w:val="24"/>
          <w:szCs w:val="24"/>
        </w:rPr>
        <w:t xml:space="preserve"> </w:t>
      </w:r>
      <w:r w:rsidRPr="001133BE">
        <w:rPr>
          <w:rFonts w:ascii="Arial" w:hAnsi="Arial" w:cs="Arial"/>
          <w:sz w:val="24"/>
          <w:szCs w:val="24"/>
        </w:rPr>
        <w:t xml:space="preserve">Глава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5.3.6.</w:t>
      </w:r>
      <w:r w:rsidR="00E2659A" w:rsidRPr="001133BE">
        <w:rPr>
          <w:rFonts w:ascii="Arial" w:hAnsi="Arial" w:cs="Arial"/>
          <w:sz w:val="24"/>
          <w:szCs w:val="24"/>
        </w:rPr>
        <w:t xml:space="preserve"> </w:t>
      </w:r>
      <w:r w:rsidRPr="001133BE">
        <w:rPr>
          <w:rFonts w:ascii="Arial" w:hAnsi="Arial" w:cs="Arial"/>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5.3.7.</w:t>
      </w:r>
      <w:r w:rsidR="00E2659A" w:rsidRPr="001133BE">
        <w:rPr>
          <w:rFonts w:ascii="Arial" w:hAnsi="Arial" w:cs="Arial"/>
          <w:sz w:val="24"/>
          <w:szCs w:val="24"/>
        </w:rPr>
        <w:t xml:space="preserve"> </w:t>
      </w:r>
      <w:r w:rsidRPr="001133BE">
        <w:rPr>
          <w:rFonts w:ascii="Arial" w:hAnsi="Arial" w:cs="Arial"/>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64" w:name="_Toc270676551"/>
      <w:bookmarkStart w:id="65" w:name="_Toc286828549"/>
      <w:r w:rsidRPr="001133BE">
        <w:rPr>
          <w:rFonts w:ascii="Arial" w:hAnsi="Arial" w:cs="Arial"/>
          <w:b/>
          <w:sz w:val="24"/>
          <w:szCs w:val="24"/>
        </w:rPr>
        <w:t> </w:t>
      </w:r>
      <w:r w:rsidR="004A545F" w:rsidRPr="001133BE">
        <w:rPr>
          <w:rFonts w:ascii="Arial" w:hAnsi="Arial" w:cs="Arial"/>
          <w:b/>
          <w:sz w:val="24"/>
          <w:szCs w:val="24"/>
        </w:rPr>
        <w:t>Застройка индивидуальных жилых домов</w:t>
      </w:r>
      <w:bookmarkEnd w:id="64"/>
      <w:bookmarkEnd w:id="65"/>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5.4.1.</w:t>
      </w:r>
      <w:r w:rsidR="00E2659A" w:rsidRPr="001133BE">
        <w:rPr>
          <w:rFonts w:ascii="Arial" w:hAnsi="Arial" w:cs="Arial"/>
          <w:sz w:val="24"/>
          <w:szCs w:val="24"/>
        </w:rPr>
        <w:t xml:space="preserve"> </w:t>
      </w:r>
      <w:r w:rsidRPr="001133BE">
        <w:rPr>
          <w:rFonts w:ascii="Arial" w:hAnsi="Arial" w:cs="Arial"/>
          <w:sz w:val="24"/>
          <w:szCs w:val="24"/>
        </w:rPr>
        <w:t>Предоставление земельных участков на территори</w:t>
      </w:r>
      <w:r w:rsidR="00757703" w:rsidRPr="001133BE">
        <w:rPr>
          <w:rFonts w:ascii="Arial" w:hAnsi="Arial" w:cs="Arial"/>
          <w:sz w:val="24"/>
          <w:szCs w:val="24"/>
        </w:rPr>
        <w:t>и</w:t>
      </w:r>
      <w:r w:rsidR="00656EFA" w:rsidRPr="001133BE">
        <w:rPr>
          <w:rFonts w:ascii="Arial" w:hAnsi="Arial" w:cs="Arial"/>
          <w:sz w:val="24"/>
          <w:szCs w:val="24"/>
        </w:rPr>
        <w:t xml:space="preserve"> </w:t>
      </w:r>
      <w:r w:rsidR="00757703"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757703"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под индивидуальное жилищное строительство осуществляется в соответствии с территориальным зонированием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Администрацией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945FE" w:rsidRPr="001133BE">
        <w:rPr>
          <w:rFonts w:ascii="Arial" w:hAnsi="Arial" w:cs="Arial"/>
          <w:sz w:val="24"/>
          <w:szCs w:val="24"/>
        </w:rPr>
        <w:t xml:space="preserve">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или уполномоченным ей органом.</w:t>
      </w:r>
    </w:p>
    <w:p w:rsidR="00EE7E19" w:rsidRPr="001133BE" w:rsidRDefault="00EE7E19"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5.4.2. Новые участки под индивидуальное жилищное строительство </w:t>
      </w:r>
      <w:r w:rsidRPr="001133BE">
        <w:rPr>
          <w:rFonts w:ascii="Arial" w:hAnsi="Arial" w:cs="Arial"/>
          <w:sz w:val="24"/>
          <w:szCs w:val="24"/>
        </w:rPr>
        <w:lastRenderedPageBreak/>
        <w:t>предоставляются в порядке, определенном статьей 30.1 Земельного кодекса Российской Федерации.</w:t>
      </w:r>
    </w:p>
    <w:p w:rsidR="00EE7E19" w:rsidRPr="001133BE" w:rsidRDefault="00EE7E19"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5.4.3.</w:t>
      </w:r>
      <w:r w:rsidR="001C7898" w:rsidRPr="001133BE">
        <w:rPr>
          <w:rFonts w:ascii="Arial" w:hAnsi="Arial" w:cs="Arial"/>
          <w:sz w:val="24"/>
          <w:szCs w:val="24"/>
        </w:rPr>
        <w:t xml:space="preserve"> </w:t>
      </w:r>
      <w:r w:rsidRPr="001133BE">
        <w:rPr>
          <w:rFonts w:ascii="Arial" w:hAnsi="Arial" w:cs="Arial"/>
          <w:sz w:val="24"/>
          <w:szCs w:val="24"/>
        </w:rPr>
        <w:t xml:space="preserve">Основанием для заключения с заявителем договора аренды земельного участка и его государственной регистрации является правовой акт Администрации </w:t>
      </w:r>
      <w:r w:rsidR="007E17ED" w:rsidRPr="001133BE">
        <w:rPr>
          <w:rFonts w:ascii="Arial" w:hAnsi="Arial" w:cs="Arial"/>
          <w:sz w:val="24"/>
          <w:szCs w:val="24"/>
        </w:rPr>
        <w:t>Ворошневского</w:t>
      </w:r>
      <w:r w:rsidR="009821BE" w:rsidRPr="001133BE">
        <w:rPr>
          <w:rFonts w:ascii="Arial" w:hAnsi="Arial" w:cs="Arial"/>
          <w:sz w:val="24"/>
          <w:szCs w:val="24"/>
        </w:rPr>
        <w:t xml:space="preserve"> сельсовет</w:t>
      </w:r>
      <w:r w:rsidR="00B945FE" w:rsidRPr="001133BE">
        <w:rPr>
          <w:rFonts w:ascii="Arial" w:hAnsi="Arial" w:cs="Arial"/>
          <w:sz w:val="24"/>
          <w:szCs w:val="24"/>
        </w:rPr>
        <w:t xml:space="preserve">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или протокол о результатах торгов.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5.4.</w:t>
      </w:r>
      <w:r w:rsidR="00EE7E19" w:rsidRPr="001133BE">
        <w:rPr>
          <w:rFonts w:ascii="Arial" w:hAnsi="Arial" w:cs="Arial"/>
          <w:sz w:val="24"/>
          <w:szCs w:val="24"/>
        </w:rPr>
        <w:t>4</w:t>
      </w:r>
      <w:r w:rsidRPr="001133BE">
        <w:rPr>
          <w:rFonts w:ascii="Arial" w:hAnsi="Arial" w:cs="Arial"/>
          <w:sz w:val="24"/>
          <w:szCs w:val="24"/>
        </w:rPr>
        <w:t>.</w:t>
      </w:r>
      <w:r w:rsidR="001C7898" w:rsidRPr="001133BE">
        <w:rPr>
          <w:rFonts w:ascii="Arial" w:hAnsi="Arial" w:cs="Arial"/>
          <w:sz w:val="24"/>
          <w:szCs w:val="24"/>
        </w:rPr>
        <w:t xml:space="preserve"> </w:t>
      </w:r>
      <w:r w:rsidRPr="001133BE">
        <w:rPr>
          <w:rFonts w:ascii="Arial" w:hAnsi="Arial" w:cs="Arial"/>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66" w:name="_Toc270676552"/>
      <w:bookmarkStart w:id="67" w:name="_Toc286828550"/>
      <w:r w:rsidRPr="001133BE">
        <w:rPr>
          <w:rFonts w:ascii="Arial" w:hAnsi="Arial" w:cs="Arial"/>
          <w:b/>
          <w:sz w:val="24"/>
          <w:szCs w:val="24"/>
        </w:rPr>
        <w:t> </w:t>
      </w:r>
      <w:r w:rsidR="004A545F" w:rsidRPr="001133BE">
        <w:rPr>
          <w:rFonts w:ascii="Arial" w:hAnsi="Arial" w:cs="Arial"/>
          <w:b/>
          <w:sz w:val="24"/>
          <w:szCs w:val="24"/>
        </w:rPr>
        <w:t>Застройка жилых районов, регулирование этажности</w:t>
      </w:r>
      <w:bookmarkEnd w:id="66"/>
      <w:bookmarkEnd w:id="67"/>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5.5.1.</w:t>
      </w:r>
      <w:r w:rsidR="001C7898" w:rsidRPr="001133BE">
        <w:rPr>
          <w:rFonts w:ascii="Arial" w:hAnsi="Arial" w:cs="Arial"/>
          <w:sz w:val="24"/>
          <w:szCs w:val="24"/>
        </w:rPr>
        <w:t xml:space="preserve"> </w:t>
      </w:r>
      <w:r w:rsidRPr="001133BE">
        <w:rPr>
          <w:rFonts w:ascii="Arial" w:hAnsi="Arial" w:cs="Arial"/>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w:t>
      </w:r>
      <w:r w:rsidR="00757703" w:rsidRPr="001133BE">
        <w:rPr>
          <w:rFonts w:ascii="Arial" w:hAnsi="Arial" w:cs="Arial"/>
          <w:sz w:val="24"/>
          <w:szCs w:val="24"/>
        </w:rPr>
        <w:t>и</w:t>
      </w:r>
      <w:r w:rsidR="00656EFA" w:rsidRPr="001133BE">
        <w:rPr>
          <w:rFonts w:ascii="Arial" w:hAnsi="Arial" w:cs="Arial"/>
          <w:sz w:val="24"/>
          <w:szCs w:val="24"/>
        </w:rPr>
        <w:t xml:space="preserve"> </w:t>
      </w:r>
      <w:r w:rsidR="00757703"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757703"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5.5.2.</w:t>
      </w:r>
      <w:r w:rsidR="001C7898" w:rsidRPr="001133BE">
        <w:rPr>
          <w:rFonts w:ascii="Arial" w:hAnsi="Arial" w:cs="Arial"/>
          <w:sz w:val="24"/>
          <w:szCs w:val="24"/>
        </w:rPr>
        <w:t xml:space="preserve"> </w:t>
      </w:r>
      <w:r w:rsidRPr="001133BE">
        <w:rPr>
          <w:rFonts w:ascii="Arial" w:hAnsi="Arial" w:cs="Arial"/>
          <w:sz w:val="24"/>
          <w:szCs w:val="24"/>
        </w:rPr>
        <w:t>Жилищно-гражданское строительство на территори</w:t>
      </w:r>
      <w:r w:rsidR="00757703" w:rsidRPr="001133BE">
        <w:rPr>
          <w:rFonts w:ascii="Arial" w:hAnsi="Arial" w:cs="Arial"/>
          <w:sz w:val="24"/>
          <w:szCs w:val="24"/>
        </w:rPr>
        <w:t>и</w:t>
      </w:r>
      <w:r w:rsidR="00656EFA" w:rsidRPr="001133BE">
        <w:rPr>
          <w:rFonts w:ascii="Arial" w:hAnsi="Arial" w:cs="Arial"/>
          <w:sz w:val="24"/>
          <w:szCs w:val="24"/>
        </w:rPr>
        <w:t xml:space="preserve"> </w:t>
      </w:r>
      <w:r w:rsidR="00757703"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757703" w:rsidRPr="001133BE">
        <w:rPr>
          <w:rFonts w:ascii="Arial" w:hAnsi="Arial" w:cs="Arial"/>
          <w:sz w:val="24"/>
          <w:szCs w:val="24"/>
        </w:rPr>
        <w:t xml:space="preserve"> сельсовет»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осуществляется как по типовым (повторного применения), так и по индивидуальным проектам.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Необходимость строительства по индивидуальным проектам определяется Администрацией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 </w:t>
      </w:r>
      <w:r w:rsidRPr="001133BE">
        <w:rPr>
          <w:rFonts w:ascii="Arial" w:hAnsi="Arial" w:cs="Arial"/>
          <w:sz w:val="24"/>
          <w:szCs w:val="24"/>
        </w:rPr>
        <w:t>и (или) заказчиком.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5.5.3.</w:t>
      </w:r>
      <w:r w:rsidR="001C7898" w:rsidRPr="001133BE">
        <w:rPr>
          <w:rFonts w:ascii="Arial" w:hAnsi="Arial" w:cs="Arial"/>
          <w:sz w:val="24"/>
          <w:szCs w:val="24"/>
        </w:rPr>
        <w:t xml:space="preserve"> </w:t>
      </w:r>
      <w:r w:rsidRPr="001133BE">
        <w:rPr>
          <w:rFonts w:ascii="Arial" w:hAnsi="Arial" w:cs="Arial"/>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5.5.4.</w:t>
      </w:r>
      <w:r w:rsidR="001C7898" w:rsidRPr="001133BE">
        <w:rPr>
          <w:rFonts w:ascii="Arial" w:hAnsi="Arial" w:cs="Arial"/>
          <w:sz w:val="24"/>
          <w:szCs w:val="24"/>
        </w:rPr>
        <w:t xml:space="preserve"> </w:t>
      </w:r>
      <w:r w:rsidRPr="001133BE">
        <w:rPr>
          <w:rFonts w:ascii="Arial" w:hAnsi="Arial" w:cs="Arial"/>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sidR="00A27A25" w:rsidRPr="001133BE">
        <w:rPr>
          <w:rFonts w:ascii="Arial" w:hAnsi="Arial" w:cs="Arial"/>
          <w:sz w:val="24"/>
          <w:szCs w:val="24"/>
        </w:rPr>
        <w:t>К</w:t>
      </w:r>
      <w:r w:rsidRPr="001133BE">
        <w:rPr>
          <w:rFonts w:ascii="Arial" w:hAnsi="Arial" w:cs="Arial"/>
          <w:sz w:val="24"/>
          <w:szCs w:val="24"/>
        </w:rPr>
        <w:t xml:space="preserve">омиссией </w:t>
      </w:r>
      <w:r w:rsidR="007E17ED" w:rsidRPr="001133BE">
        <w:rPr>
          <w:rFonts w:ascii="Arial" w:hAnsi="Arial" w:cs="Arial"/>
          <w:sz w:val="24"/>
          <w:szCs w:val="24"/>
        </w:rPr>
        <w:t>Ворошневского</w:t>
      </w:r>
      <w:r w:rsidR="00A27A25" w:rsidRPr="001133BE">
        <w:rPr>
          <w:rFonts w:ascii="Arial" w:hAnsi="Arial" w:cs="Arial"/>
          <w:sz w:val="24"/>
          <w:szCs w:val="24"/>
        </w:rPr>
        <w:t xml:space="preserve"> сельсовета </w:t>
      </w:r>
      <w:r w:rsidR="00BB0A9A" w:rsidRPr="001133BE">
        <w:rPr>
          <w:rFonts w:ascii="Arial" w:hAnsi="Arial" w:cs="Arial"/>
          <w:sz w:val="24"/>
          <w:szCs w:val="24"/>
        </w:rPr>
        <w:lastRenderedPageBreak/>
        <w:t>Курского</w:t>
      </w:r>
      <w:r w:rsidR="00A27A25" w:rsidRPr="001133BE">
        <w:rPr>
          <w:rFonts w:ascii="Arial" w:hAnsi="Arial" w:cs="Arial"/>
          <w:sz w:val="24"/>
          <w:szCs w:val="24"/>
        </w:rPr>
        <w:t xml:space="preserve"> района</w:t>
      </w:r>
      <w:r w:rsidRPr="001133BE">
        <w:rPr>
          <w:rFonts w:ascii="Arial" w:hAnsi="Arial" w:cs="Arial"/>
          <w:sz w:val="24"/>
          <w:szCs w:val="24"/>
        </w:rPr>
        <w:t>, с условием соответствия принятых решений положениям, рассмотренным в настоящих Правилах и техническим регламентам.</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68" w:name="_Toc270676553"/>
      <w:bookmarkStart w:id="69" w:name="_Toc286828551"/>
      <w:r w:rsidRPr="001133BE">
        <w:rPr>
          <w:rFonts w:ascii="Arial" w:hAnsi="Arial" w:cs="Arial"/>
          <w:b/>
          <w:sz w:val="24"/>
          <w:szCs w:val="24"/>
        </w:rPr>
        <w:t> </w:t>
      </w:r>
      <w:r w:rsidR="004A545F" w:rsidRPr="001133BE">
        <w:rPr>
          <w:rFonts w:ascii="Arial" w:hAnsi="Arial" w:cs="Arial"/>
          <w:b/>
          <w:sz w:val="24"/>
          <w:szCs w:val="24"/>
        </w:rPr>
        <w:t>Строительство гаражей</w:t>
      </w:r>
      <w:bookmarkEnd w:id="68"/>
      <w:bookmarkEnd w:id="69"/>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5.6.1.</w:t>
      </w:r>
      <w:r w:rsidR="001C7898" w:rsidRPr="001133BE">
        <w:rPr>
          <w:rFonts w:ascii="Arial" w:hAnsi="Arial" w:cs="Arial"/>
          <w:sz w:val="24"/>
          <w:szCs w:val="24"/>
        </w:rPr>
        <w:t xml:space="preserve"> </w:t>
      </w:r>
      <w:r w:rsidRPr="001133BE">
        <w:rPr>
          <w:rFonts w:ascii="Arial" w:hAnsi="Arial" w:cs="Arial"/>
          <w:sz w:val="24"/>
          <w:szCs w:val="24"/>
        </w:rPr>
        <w:t>Требования к размещению коллективных гаражно-строительных кооперативов (далее - ГСК):</w:t>
      </w:r>
    </w:p>
    <w:p w:rsidR="004A545F" w:rsidRPr="001133BE" w:rsidRDefault="004A545F"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4A545F" w:rsidRPr="001133BE" w:rsidRDefault="004A545F"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устройство ГСК грузового транспорта в жилых и общественно-деловых зонах не допускается;</w:t>
      </w:r>
    </w:p>
    <w:p w:rsidR="004A545F" w:rsidRPr="001133BE" w:rsidRDefault="004A545F"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 xml:space="preserve">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004A545F" w:rsidRPr="001133BE">
          <w:rPr>
            <w:rFonts w:ascii="Arial" w:eastAsia="Times New Roman" w:hAnsi="Arial" w:cs="Arial"/>
            <w:sz w:val="24"/>
            <w:szCs w:val="24"/>
            <w:lang w:eastAsia="ru-RU"/>
          </w:rPr>
          <w:t>0,5 м</w:t>
        </w:r>
        <w:r w:rsidR="004A545F" w:rsidRPr="001133BE">
          <w:rPr>
            <w:rFonts w:ascii="Arial" w:eastAsia="Times New Roman" w:hAnsi="Arial" w:cs="Arial"/>
            <w:sz w:val="24"/>
            <w:szCs w:val="24"/>
            <w:vertAlign w:val="superscript"/>
            <w:lang w:eastAsia="ru-RU"/>
          </w:rPr>
          <w:t>3</w:t>
        </w:r>
      </w:smartTag>
      <w:r w:rsidR="004A545F" w:rsidRPr="001133BE">
        <w:rPr>
          <w:rFonts w:ascii="Arial" w:eastAsia="Times New Roman" w:hAnsi="Arial" w:cs="Arial"/>
          <w:sz w:val="24"/>
          <w:szCs w:val="24"/>
          <w:lang w:eastAsia="ru-RU"/>
        </w:rPr>
        <w:t>;</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4A545F" w:rsidRPr="001133BE">
        <w:rPr>
          <w:rFonts w:ascii="Arial" w:eastAsia="Times New Roman" w:hAnsi="Arial" w:cs="Arial"/>
          <w:sz w:val="24"/>
          <w:szCs w:val="24"/>
          <w:lang w:eastAsia="ru-RU"/>
        </w:rPr>
        <w:t>асфальтированные либо бетонированные проезды, стоянки, площадки;</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4A545F" w:rsidRPr="001133BE">
        <w:rPr>
          <w:rFonts w:ascii="Arial" w:eastAsia="Times New Roman" w:hAnsi="Arial" w:cs="Arial"/>
          <w:sz w:val="24"/>
          <w:szCs w:val="24"/>
          <w:lang w:eastAsia="ru-RU"/>
        </w:rPr>
        <w:t>зеленые зоны, отделяющие гаражи от жилой застройки;</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5) </w:t>
      </w:r>
      <w:r w:rsidR="004A545F" w:rsidRPr="001133BE">
        <w:rPr>
          <w:rFonts w:ascii="Arial" w:eastAsia="Times New Roman" w:hAnsi="Arial" w:cs="Arial"/>
          <w:sz w:val="24"/>
          <w:szCs w:val="24"/>
          <w:lang w:eastAsia="ru-RU"/>
        </w:rPr>
        <w:t>общественный туалет;</w:t>
      </w:r>
    </w:p>
    <w:p w:rsidR="004A545F" w:rsidRPr="001133BE" w:rsidRDefault="00D63F10"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6) </w:t>
      </w:r>
      <w:r w:rsidR="004A545F" w:rsidRPr="001133BE">
        <w:rPr>
          <w:rFonts w:ascii="Arial" w:eastAsia="Times New Roman" w:hAnsi="Arial" w:cs="Arial"/>
          <w:sz w:val="24"/>
          <w:szCs w:val="24"/>
          <w:lang w:eastAsia="ru-RU"/>
        </w:rPr>
        <w:t>наружное электрическое освещение.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5.6.3.</w:t>
      </w:r>
      <w:r w:rsidR="00561EAB" w:rsidRPr="001133BE">
        <w:rPr>
          <w:rFonts w:ascii="Arial" w:hAnsi="Arial" w:cs="Arial"/>
          <w:sz w:val="24"/>
          <w:szCs w:val="24"/>
        </w:rPr>
        <w:t xml:space="preserve"> </w:t>
      </w:r>
      <w:r w:rsidRPr="001133BE">
        <w:rPr>
          <w:rFonts w:ascii="Arial" w:hAnsi="Arial" w:cs="Arial"/>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5.6.4.</w:t>
      </w:r>
      <w:r w:rsidR="00561EAB" w:rsidRPr="001133BE">
        <w:rPr>
          <w:rFonts w:ascii="Arial" w:hAnsi="Arial" w:cs="Arial"/>
          <w:sz w:val="24"/>
          <w:szCs w:val="24"/>
        </w:rPr>
        <w:t xml:space="preserve"> </w:t>
      </w:r>
      <w:r w:rsidRPr="001133BE">
        <w:rPr>
          <w:rFonts w:ascii="Arial" w:hAnsi="Arial" w:cs="Arial"/>
          <w:sz w:val="24"/>
          <w:szCs w:val="24"/>
        </w:rPr>
        <w:t>Противопожарные требования к ГСК - противопожарное водоснабжение от пожарных гидрантов либо водоемов.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5.6.5.</w:t>
      </w:r>
      <w:r w:rsidR="00561EAB" w:rsidRPr="001133BE">
        <w:rPr>
          <w:rFonts w:ascii="Arial" w:hAnsi="Arial" w:cs="Arial"/>
          <w:sz w:val="24"/>
          <w:szCs w:val="24"/>
        </w:rPr>
        <w:t xml:space="preserve"> </w:t>
      </w:r>
      <w:r w:rsidRPr="001133BE">
        <w:rPr>
          <w:rFonts w:ascii="Arial" w:hAnsi="Arial" w:cs="Arial"/>
          <w:sz w:val="24"/>
          <w:szCs w:val="24"/>
        </w:rPr>
        <w:t>Текущее обслуживание, ремонт транспортных дорог и проездов на территории ГСК обязан производить ГСК.</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1133BE">
          <w:rPr>
            <w:rFonts w:ascii="Arial" w:hAnsi="Arial" w:cs="Arial"/>
            <w:sz w:val="24"/>
            <w:szCs w:val="24"/>
          </w:rPr>
          <w:t>50 метров</w:t>
        </w:r>
      </w:smartTag>
      <w:r w:rsidRPr="001133BE">
        <w:rPr>
          <w:rFonts w:ascii="Arial" w:hAnsi="Arial" w:cs="Arial"/>
          <w:sz w:val="24"/>
          <w:szCs w:val="24"/>
        </w:rPr>
        <w:t xml:space="preserve"> в случае отсутствия соседних землепользователей подлежит уборке и благоустройству силами ГСК.</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5.6.6.</w:t>
      </w:r>
      <w:r w:rsidR="00561EAB" w:rsidRPr="001133BE">
        <w:rPr>
          <w:rFonts w:ascii="Arial" w:hAnsi="Arial" w:cs="Arial"/>
          <w:sz w:val="24"/>
          <w:szCs w:val="24"/>
        </w:rPr>
        <w:t xml:space="preserve"> </w:t>
      </w:r>
      <w:r w:rsidRPr="001133BE">
        <w:rPr>
          <w:rFonts w:ascii="Arial" w:hAnsi="Arial" w:cs="Arial"/>
          <w:sz w:val="24"/>
          <w:szCs w:val="24"/>
        </w:rPr>
        <w:t>Порядок разработки проектной документации и подготовка к началу строительных работ:</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w:t>
      </w:r>
      <w:r w:rsidRPr="001133BE">
        <w:rPr>
          <w:rFonts w:ascii="Arial" w:eastAsia="Times New Roman" w:hAnsi="Arial" w:cs="Arial"/>
          <w:sz w:val="24"/>
          <w:szCs w:val="24"/>
          <w:lang w:eastAsia="ru-RU"/>
        </w:rPr>
        <w:lastRenderedPageBreak/>
        <w:t xml:space="preserve">согласования в Администрацию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входят: </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ситуационный план в масштабе 1</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2</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000 или 1</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10</w:t>
      </w:r>
      <w:r w:rsidR="00C81244"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000;</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генеральный план </w:t>
      </w:r>
      <w:r w:rsidR="00053909" w:rsidRPr="001133BE">
        <w:rPr>
          <w:rFonts w:ascii="Arial" w:eastAsia="Times New Roman" w:hAnsi="Arial" w:cs="Arial"/>
          <w:sz w:val="24"/>
          <w:szCs w:val="24"/>
          <w:lang w:eastAsia="ru-RU"/>
        </w:rPr>
        <w:t xml:space="preserve">объекта </w:t>
      </w:r>
      <w:r w:rsidRPr="001133BE">
        <w:rPr>
          <w:rFonts w:ascii="Arial" w:eastAsia="Times New Roman" w:hAnsi="Arial" w:cs="Arial"/>
          <w:sz w:val="24"/>
          <w:szCs w:val="24"/>
          <w:lang w:eastAsia="ru-RU"/>
        </w:rPr>
        <w:t xml:space="preserve">(разбивочный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план организации строительства;</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после утверждения проектной документации ГСК подает заявку на предоставление земельного участка;</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на период строительства земельные участки предоставляются ГСК в аренду на нормативный срок строительства;</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4A545F" w:rsidRPr="001133BE" w:rsidRDefault="004A545F" w:rsidP="004670CC">
      <w:pPr>
        <w:pStyle w:val="a5"/>
        <w:widowControl w:val="0"/>
        <w:numPr>
          <w:ilvl w:val="0"/>
          <w:numId w:val="11"/>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документы и материалы для получения разрешения на строительство.</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5.6.7.</w:t>
      </w:r>
      <w:r w:rsidR="00561EAB" w:rsidRPr="001133BE">
        <w:rPr>
          <w:rFonts w:ascii="Arial" w:hAnsi="Arial" w:cs="Arial"/>
          <w:sz w:val="24"/>
          <w:szCs w:val="24"/>
        </w:rPr>
        <w:t xml:space="preserve"> </w:t>
      </w:r>
      <w:r w:rsidRPr="001133BE">
        <w:rPr>
          <w:rFonts w:ascii="Arial" w:hAnsi="Arial" w:cs="Arial"/>
          <w:sz w:val="24"/>
          <w:szCs w:val="24"/>
        </w:rPr>
        <w:t>Порядок выдачи разрешения на строительство:</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любое строительство (использование земельных участков) должно осуществляться в строгом соответствии с утвержденной проектной документацией.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 xml:space="preserve">разрешение на строительство выдается Администрацией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004A545F" w:rsidRPr="001133BE">
        <w:rPr>
          <w:rFonts w:ascii="Arial" w:eastAsia="Times New Roman" w:hAnsi="Arial" w:cs="Arial"/>
          <w:sz w:val="24"/>
          <w:szCs w:val="24"/>
          <w:lang w:eastAsia="ru-RU"/>
        </w:rPr>
        <w:t xml:space="preserve"> в установленном порядке;</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4A545F" w:rsidRPr="001133BE">
        <w:rPr>
          <w:rFonts w:ascii="Arial" w:eastAsia="Times New Roman" w:hAnsi="Arial" w:cs="Arial"/>
          <w:sz w:val="24"/>
          <w:szCs w:val="24"/>
          <w:lang w:eastAsia="ru-RU"/>
        </w:rPr>
        <w:t>порядок распределения мест членам ГСК для строительства гаражных боксов устанавливается Уставом кооператива;</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4A545F" w:rsidRPr="001133BE">
        <w:rPr>
          <w:rFonts w:ascii="Arial" w:eastAsia="Times New Roman" w:hAnsi="Arial" w:cs="Arial"/>
          <w:sz w:val="24"/>
          <w:szCs w:val="24"/>
          <w:lang w:eastAsia="ru-RU"/>
        </w:rPr>
        <w:t>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5.6.8.</w:t>
      </w:r>
      <w:r w:rsidR="00561EAB" w:rsidRPr="001133BE">
        <w:rPr>
          <w:rFonts w:ascii="Arial" w:hAnsi="Arial" w:cs="Arial"/>
          <w:sz w:val="24"/>
          <w:szCs w:val="24"/>
        </w:rPr>
        <w:t xml:space="preserve"> </w:t>
      </w:r>
      <w:r w:rsidRPr="001133BE">
        <w:rPr>
          <w:rFonts w:ascii="Arial" w:hAnsi="Arial" w:cs="Arial"/>
          <w:sz w:val="24"/>
          <w:szCs w:val="24"/>
        </w:rPr>
        <w:t xml:space="preserve">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Не допускается ведение на территории ГСК самовольного строительства гаражей и других построек.</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Самовольным строительством на земельном участке, отведенном кооперативу, является:</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строительство гаража (постройки) на земельном участке, не предназначенном для строительства;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строительство без выданного в установленном порядке разрешения на строительство;</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5.6.9.</w:t>
      </w:r>
      <w:r w:rsidR="001C7898" w:rsidRPr="001133BE">
        <w:rPr>
          <w:rFonts w:ascii="Arial" w:hAnsi="Arial" w:cs="Arial"/>
          <w:sz w:val="24"/>
          <w:szCs w:val="24"/>
        </w:rPr>
        <w:t xml:space="preserve"> </w:t>
      </w:r>
      <w:r w:rsidRPr="001133BE">
        <w:rPr>
          <w:rFonts w:ascii="Arial" w:hAnsi="Arial" w:cs="Arial"/>
          <w:sz w:val="24"/>
          <w:szCs w:val="24"/>
        </w:rPr>
        <w:t>ГСК, законченные строительством, принимаются в эксплуатацию в установленном порядке.</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5.6.10.</w:t>
      </w:r>
      <w:r w:rsidR="001C7898" w:rsidRPr="001133BE">
        <w:rPr>
          <w:rFonts w:ascii="Arial" w:hAnsi="Arial" w:cs="Arial"/>
          <w:sz w:val="24"/>
          <w:szCs w:val="24"/>
        </w:rPr>
        <w:t xml:space="preserve"> </w:t>
      </w:r>
      <w:r w:rsidRPr="001133BE">
        <w:rPr>
          <w:rFonts w:ascii="Arial" w:hAnsi="Arial" w:cs="Arial"/>
          <w:sz w:val="24"/>
          <w:szCs w:val="24"/>
        </w:rPr>
        <w:t>Члены ГСК в процессе хранения и технического обслуживания транспортных средств должны:</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4A545F" w:rsidRPr="001133BE">
        <w:rPr>
          <w:rFonts w:ascii="Arial" w:eastAsia="Times New Roman" w:hAnsi="Arial" w:cs="Arial"/>
          <w:sz w:val="24"/>
          <w:szCs w:val="24"/>
          <w:lang w:eastAsia="ru-RU"/>
        </w:rPr>
        <w:t>в помещениях для стоянки и хранения транспорта не допускать:</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постановку транспортных средств в количестве, превышающем установленную норму;</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заправку транспортных средств и слив топлива;</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подогрев двигателя открытым источником огня;</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1133BE">
          <w:rPr>
            <w:rFonts w:ascii="Arial" w:eastAsia="Times New Roman" w:hAnsi="Arial" w:cs="Arial"/>
            <w:sz w:val="24"/>
            <w:szCs w:val="24"/>
            <w:lang w:eastAsia="ru-RU"/>
          </w:rPr>
          <w:t>5 литров</w:t>
        </w:r>
      </w:smartTag>
      <w:r w:rsidRPr="001133BE">
        <w:rPr>
          <w:rFonts w:ascii="Arial" w:eastAsia="Times New Roman" w:hAnsi="Arial" w:cs="Arial"/>
          <w:sz w:val="24"/>
          <w:szCs w:val="24"/>
          <w:lang w:eastAsia="ru-RU"/>
        </w:rPr>
        <w:t>;</w:t>
      </w:r>
    </w:p>
    <w:p w:rsidR="004A545F" w:rsidRPr="001133BE" w:rsidRDefault="004A545F" w:rsidP="004670CC">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хранение лома цветных и черных металлов.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5.6.11.</w:t>
      </w:r>
      <w:r w:rsidR="004670CC" w:rsidRPr="001133BE">
        <w:rPr>
          <w:rFonts w:ascii="Arial" w:hAnsi="Arial" w:cs="Arial"/>
          <w:sz w:val="24"/>
          <w:szCs w:val="24"/>
        </w:rPr>
        <w:t> </w:t>
      </w:r>
      <w:r w:rsidRPr="001133BE">
        <w:rPr>
          <w:rFonts w:ascii="Arial" w:hAnsi="Arial" w:cs="Arial"/>
          <w:sz w:val="24"/>
          <w:szCs w:val="24"/>
        </w:rPr>
        <w:t>Правление ГСК обязано:</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вести следующую документацию:</w:t>
      </w:r>
    </w:p>
    <w:p w:rsidR="004A545F" w:rsidRPr="001133BE" w:rsidRDefault="004670CC"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4A545F" w:rsidRPr="001133BE" w:rsidRDefault="004670CC"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проектную документацию на строительство гаражей;</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3) </w:t>
      </w:r>
      <w:r w:rsidR="004A545F" w:rsidRPr="001133BE">
        <w:rPr>
          <w:rFonts w:ascii="Arial" w:hAnsi="Arial" w:cs="Arial"/>
          <w:sz w:val="24"/>
          <w:szCs w:val="24"/>
        </w:rPr>
        <w:t xml:space="preserve">контролировать строительство гаражных боксов, пристроек и надстроек к ним в </w:t>
      </w:r>
      <w:r w:rsidR="004A545F" w:rsidRPr="001133BE">
        <w:rPr>
          <w:rFonts w:ascii="Arial" w:eastAsia="Times New Roman" w:hAnsi="Arial" w:cs="Arial"/>
          <w:sz w:val="24"/>
          <w:szCs w:val="24"/>
          <w:lang w:eastAsia="ru-RU"/>
        </w:rPr>
        <w:t>соответствии с проектной документацией;</w:t>
      </w:r>
    </w:p>
    <w:p w:rsidR="004A545F" w:rsidRPr="001133BE" w:rsidRDefault="00C81244" w:rsidP="004670CC">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4A545F" w:rsidRPr="001133BE">
        <w:rPr>
          <w:rFonts w:ascii="Arial" w:eastAsia="Times New Roman" w:hAnsi="Arial" w:cs="Arial"/>
          <w:sz w:val="24"/>
          <w:szCs w:val="24"/>
          <w:lang w:eastAsia="ru-RU"/>
        </w:rPr>
        <w:t>содержать территорию ГСК, а также прилегающую территорию в надлежащем санитарном состоянии.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5.6.12.</w:t>
      </w:r>
      <w:r w:rsidR="004670CC" w:rsidRPr="001133BE">
        <w:rPr>
          <w:rFonts w:ascii="Arial" w:hAnsi="Arial" w:cs="Arial"/>
          <w:sz w:val="24"/>
          <w:szCs w:val="24"/>
        </w:rPr>
        <w:t> </w:t>
      </w:r>
      <w:r w:rsidRPr="001133BE">
        <w:rPr>
          <w:rFonts w:ascii="Arial" w:hAnsi="Arial" w:cs="Arial"/>
          <w:sz w:val="24"/>
          <w:szCs w:val="24"/>
        </w:rPr>
        <w:t>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Контроль за соблюдением требований настоящего положения осуществляется Администрацией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5.6.13.</w:t>
      </w:r>
      <w:r w:rsidR="001C7898" w:rsidRPr="001133BE">
        <w:rPr>
          <w:rFonts w:ascii="Arial" w:hAnsi="Arial" w:cs="Arial"/>
          <w:sz w:val="24"/>
          <w:szCs w:val="24"/>
        </w:rPr>
        <w:t xml:space="preserve"> </w:t>
      </w:r>
      <w:r w:rsidRPr="001133BE">
        <w:rPr>
          <w:rFonts w:ascii="Arial" w:hAnsi="Arial" w:cs="Arial"/>
          <w:sz w:val="24"/>
          <w:szCs w:val="24"/>
        </w:rPr>
        <w:t xml:space="preserve">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w:t>
      </w:r>
      <w:r w:rsidRPr="001133BE">
        <w:rPr>
          <w:rFonts w:ascii="Arial" w:hAnsi="Arial" w:cs="Arial"/>
          <w:sz w:val="24"/>
          <w:szCs w:val="24"/>
        </w:rPr>
        <w:lastRenderedPageBreak/>
        <w:t>определенную Уставом ГСК либо общим собранием членов ГСК.</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70" w:name="_Toc270676554"/>
      <w:bookmarkStart w:id="71" w:name="_Toc286828552"/>
      <w:r w:rsidRPr="001133BE">
        <w:rPr>
          <w:rFonts w:ascii="Arial" w:hAnsi="Arial" w:cs="Arial"/>
          <w:b/>
          <w:sz w:val="24"/>
          <w:szCs w:val="24"/>
        </w:rPr>
        <w:t> </w:t>
      </w:r>
      <w:r w:rsidR="004A545F" w:rsidRPr="001133BE">
        <w:rPr>
          <w:rFonts w:ascii="Arial" w:hAnsi="Arial" w:cs="Arial"/>
          <w:b/>
          <w:sz w:val="24"/>
          <w:szCs w:val="24"/>
        </w:rPr>
        <w:t>Требования к проектированию, строительству и реконструкции наземных линейных объектов</w:t>
      </w:r>
      <w:bookmarkEnd w:id="70"/>
      <w:bookmarkEnd w:id="71"/>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5.7.1.</w:t>
      </w:r>
      <w:r w:rsidR="001C7898" w:rsidRPr="001133BE">
        <w:rPr>
          <w:rFonts w:ascii="Arial" w:hAnsi="Arial" w:cs="Arial"/>
          <w:sz w:val="24"/>
          <w:szCs w:val="24"/>
        </w:rPr>
        <w:t xml:space="preserve"> </w:t>
      </w:r>
      <w:r w:rsidRPr="001133BE">
        <w:rPr>
          <w:rFonts w:ascii="Arial" w:hAnsi="Arial" w:cs="Arial"/>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5.7.2.</w:t>
      </w:r>
      <w:r w:rsidR="001C7898" w:rsidRPr="001133BE">
        <w:rPr>
          <w:rFonts w:ascii="Arial" w:hAnsi="Arial" w:cs="Arial"/>
          <w:sz w:val="24"/>
          <w:szCs w:val="24"/>
        </w:rPr>
        <w:t xml:space="preserve"> </w:t>
      </w:r>
      <w:r w:rsidRPr="001133BE">
        <w:rPr>
          <w:rFonts w:ascii="Arial" w:hAnsi="Arial" w:cs="Arial"/>
          <w:sz w:val="24"/>
          <w:szCs w:val="24"/>
        </w:rPr>
        <w:t>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5.7.3.</w:t>
      </w:r>
      <w:r w:rsidR="001C7898" w:rsidRPr="001133BE">
        <w:rPr>
          <w:rFonts w:ascii="Arial" w:hAnsi="Arial" w:cs="Arial"/>
          <w:sz w:val="24"/>
          <w:szCs w:val="24"/>
        </w:rPr>
        <w:t xml:space="preserve"> </w:t>
      </w:r>
      <w:r w:rsidRPr="001133BE">
        <w:rPr>
          <w:rFonts w:ascii="Arial" w:hAnsi="Arial" w:cs="Arial"/>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5.7.4.</w:t>
      </w:r>
      <w:r w:rsidR="001C7898" w:rsidRPr="001133BE">
        <w:rPr>
          <w:rFonts w:ascii="Arial" w:hAnsi="Arial" w:cs="Arial"/>
          <w:sz w:val="24"/>
          <w:szCs w:val="24"/>
        </w:rPr>
        <w:t xml:space="preserve"> </w:t>
      </w:r>
      <w:r w:rsidRPr="001133BE">
        <w:rPr>
          <w:rFonts w:ascii="Arial" w:hAnsi="Arial" w:cs="Arial"/>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4A545F" w:rsidRPr="001133BE" w:rsidRDefault="004670CC"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72" w:name="_Toc270676555"/>
      <w:bookmarkStart w:id="73" w:name="_Toc286828553"/>
      <w:r w:rsidRPr="001133BE">
        <w:rPr>
          <w:rFonts w:ascii="Arial" w:hAnsi="Arial" w:cs="Arial"/>
          <w:b/>
          <w:sz w:val="24"/>
          <w:szCs w:val="24"/>
        </w:rPr>
        <w:t> </w:t>
      </w:r>
      <w:r w:rsidR="004A545F" w:rsidRPr="001133BE">
        <w:rPr>
          <w:rFonts w:ascii="Arial" w:hAnsi="Arial" w:cs="Arial"/>
          <w:b/>
          <w:sz w:val="24"/>
          <w:szCs w:val="24"/>
        </w:rPr>
        <w:t>Требования к проектированию, строительству и реконструкции подземных линейных объектов</w:t>
      </w:r>
      <w:bookmarkEnd w:id="72"/>
      <w:bookmarkEnd w:id="73"/>
      <w:r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5.8.1.</w:t>
      </w:r>
      <w:r w:rsidR="001C7898" w:rsidRPr="001133BE">
        <w:rPr>
          <w:rFonts w:ascii="Arial" w:hAnsi="Arial" w:cs="Arial"/>
          <w:sz w:val="24"/>
          <w:szCs w:val="24"/>
        </w:rPr>
        <w:t xml:space="preserve"> </w:t>
      </w:r>
      <w:r w:rsidRPr="001133BE">
        <w:rPr>
          <w:rFonts w:ascii="Arial" w:hAnsi="Arial" w:cs="Arial"/>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5.8.2.</w:t>
      </w:r>
      <w:r w:rsidR="001C7898" w:rsidRPr="001133BE">
        <w:rPr>
          <w:rFonts w:ascii="Arial" w:hAnsi="Arial" w:cs="Arial"/>
          <w:sz w:val="24"/>
          <w:szCs w:val="24"/>
        </w:rPr>
        <w:t xml:space="preserve"> </w:t>
      </w:r>
      <w:r w:rsidRPr="001133BE">
        <w:rPr>
          <w:rFonts w:ascii="Arial" w:hAnsi="Arial" w:cs="Arial"/>
          <w:sz w:val="24"/>
          <w:szCs w:val="24"/>
        </w:rPr>
        <w:t>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5.8.3.</w:t>
      </w:r>
      <w:r w:rsidR="001C7898" w:rsidRPr="001133BE">
        <w:rPr>
          <w:rFonts w:ascii="Arial" w:hAnsi="Arial" w:cs="Arial"/>
          <w:sz w:val="24"/>
          <w:szCs w:val="24"/>
        </w:rPr>
        <w:t xml:space="preserve"> </w:t>
      </w:r>
      <w:r w:rsidRPr="001133BE">
        <w:rPr>
          <w:rFonts w:ascii="Arial" w:hAnsi="Arial" w:cs="Arial"/>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5.8.4.</w:t>
      </w:r>
      <w:r w:rsidR="001C7898" w:rsidRPr="001133BE">
        <w:rPr>
          <w:rFonts w:ascii="Arial" w:hAnsi="Arial" w:cs="Arial"/>
          <w:sz w:val="24"/>
          <w:szCs w:val="24"/>
        </w:rPr>
        <w:t xml:space="preserve"> </w:t>
      </w:r>
      <w:r w:rsidRPr="001133BE">
        <w:rPr>
          <w:rFonts w:ascii="Arial" w:hAnsi="Arial" w:cs="Arial"/>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5.8.5.</w:t>
      </w:r>
      <w:r w:rsidR="00D63F10" w:rsidRPr="001133BE">
        <w:rPr>
          <w:rFonts w:ascii="Arial" w:hAnsi="Arial" w:cs="Arial"/>
          <w:sz w:val="24"/>
          <w:szCs w:val="24"/>
        </w:rPr>
        <w:t> </w:t>
      </w:r>
      <w:r w:rsidRPr="001133BE">
        <w:rPr>
          <w:rFonts w:ascii="Arial" w:hAnsi="Arial" w:cs="Arial"/>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5.8.6.</w:t>
      </w:r>
      <w:r w:rsidR="00D63F10" w:rsidRPr="001133BE">
        <w:rPr>
          <w:rFonts w:ascii="Arial" w:hAnsi="Arial" w:cs="Arial"/>
          <w:sz w:val="24"/>
          <w:szCs w:val="24"/>
        </w:rPr>
        <w:t> </w:t>
      </w:r>
      <w:r w:rsidRPr="001133BE">
        <w:rPr>
          <w:rFonts w:ascii="Arial" w:hAnsi="Arial" w:cs="Arial"/>
          <w:sz w:val="24"/>
          <w:szCs w:val="24"/>
        </w:rPr>
        <w:t xml:space="preserve">Подземные линейные объекты в соответствии с требованиями законодательства и иных нормативных правовых актов должны иметь наземные </w:t>
      </w:r>
      <w:r w:rsidRPr="001133BE">
        <w:rPr>
          <w:rFonts w:ascii="Arial" w:hAnsi="Arial" w:cs="Arial"/>
          <w:sz w:val="24"/>
          <w:szCs w:val="24"/>
        </w:rPr>
        <w:lastRenderedPageBreak/>
        <w:t>опознавательные знаки.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5.8.7.</w:t>
      </w:r>
      <w:r w:rsidR="00D63F10" w:rsidRPr="001133BE">
        <w:rPr>
          <w:rFonts w:ascii="Arial" w:hAnsi="Arial" w:cs="Arial"/>
          <w:sz w:val="24"/>
          <w:szCs w:val="24"/>
        </w:rPr>
        <w:t> </w:t>
      </w:r>
      <w:r w:rsidRPr="001133BE">
        <w:rPr>
          <w:rFonts w:ascii="Arial" w:hAnsi="Arial" w:cs="Arial"/>
          <w:sz w:val="24"/>
          <w:szCs w:val="24"/>
        </w:rPr>
        <w:t xml:space="preserve">Застройщики всех подземных линейных объектов обязаны передать в уполномоченный орган при Администрации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5.8.8.</w:t>
      </w:r>
      <w:r w:rsidR="00D63F10" w:rsidRPr="001133BE">
        <w:rPr>
          <w:rFonts w:ascii="Arial" w:hAnsi="Arial" w:cs="Arial"/>
          <w:sz w:val="24"/>
          <w:szCs w:val="24"/>
        </w:rPr>
        <w:t> </w:t>
      </w:r>
      <w:r w:rsidRPr="001133BE">
        <w:rPr>
          <w:rFonts w:ascii="Arial" w:hAnsi="Arial" w:cs="Arial"/>
          <w:sz w:val="24"/>
          <w:szCs w:val="24"/>
        </w:rPr>
        <w:t>Водопроводы, сети канализации должны возводится с аварийными системами водооткачки.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5.8.9.</w:t>
      </w:r>
      <w:r w:rsidR="00D63F10" w:rsidRPr="001133BE">
        <w:rPr>
          <w:rFonts w:ascii="Arial" w:hAnsi="Arial" w:cs="Arial"/>
          <w:sz w:val="24"/>
          <w:szCs w:val="24"/>
        </w:rPr>
        <w:t> </w:t>
      </w:r>
      <w:r w:rsidRPr="001133BE">
        <w:rPr>
          <w:rFonts w:ascii="Arial" w:hAnsi="Arial" w:cs="Arial"/>
          <w:sz w:val="24"/>
          <w:szCs w:val="24"/>
        </w:rPr>
        <w:t>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4A545F" w:rsidRPr="001133BE" w:rsidRDefault="004A545F" w:rsidP="004670CC">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74" w:name="_Toc270676556"/>
      <w:bookmarkStart w:id="75" w:name="_Toc286828554"/>
      <w:r w:rsidRPr="001133BE">
        <w:rPr>
          <w:rFonts w:ascii="Arial" w:hAnsi="Arial" w:cs="Arial"/>
          <w:b/>
          <w:sz w:val="24"/>
          <w:szCs w:val="24"/>
        </w:rPr>
        <w:t>Консервация объектов</w:t>
      </w:r>
      <w:bookmarkEnd w:id="74"/>
      <w:bookmarkEnd w:id="75"/>
      <w:r w:rsidR="004670CC" w:rsidRPr="001133BE">
        <w:rPr>
          <w:rFonts w:ascii="Arial" w:hAnsi="Arial" w:cs="Arial"/>
          <w:b/>
          <w:sz w:val="24"/>
          <w:szCs w:val="24"/>
        </w:rPr>
        <w:t>.</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5.9.1.</w:t>
      </w:r>
      <w:r w:rsidR="001C7898" w:rsidRPr="001133BE">
        <w:rPr>
          <w:rFonts w:ascii="Arial" w:hAnsi="Arial" w:cs="Arial"/>
          <w:sz w:val="24"/>
          <w:szCs w:val="24"/>
        </w:rPr>
        <w:t xml:space="preserve"> </w:t>
      </w:r>
      <w:r w:rsidRPr="001133BE">
        <w:rPr>
          <w:rFonts w:ascii="Arial" w:hAnsi="Arial" w:cs="Arial"/>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5.9.2.</w:t>
      </w:r>
      <w:r w:rsidR="001C7898" w:rsidRPr="001133BE">
        <w:rPr>
          <w:rFonts w:ascii="Arial" w:hAnsi="Arial" w:cs="Arial"/>
          <w:sz w:val="24"/>
          <w:szCs w:val="24"/>
        </w:rPr>
        <w:t xml:space="preserve"> </w:t>
      </w:r>
      <w:r w:rsidRPr="001133BE">
        <w:rPr>
          <w:rFonts w:ascii="Arial" w:hAnsi="Arial" w:cs="Arial"/>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4A545F" w:rsidRPr="001133BE" w:rsidRDefault="004A545F" w:rsidP="004670CC">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5.9.3.</w:t>
      </w:r>
      <w:r w:rsidR="001C7898" w:rsidRPr="001133BE">
        <w:rPr>
          <w:rFonts w:ascii="Arial" w:hAnsi="Arial" w:cs="Arial"/>
          <w:sz w:val="24"/>
          <w:szCs w:val="24"/>
        </w:rPr>
        <w:t xml:space="preserve"> </w:t>
      </w:r>
      <w:r w:rsidRPr="001133BE">
        <w:rPr>
          <w:rFonts w:ascii="Arial" w:hAnsi="Arial" w:cs="Arial"/>
          <w:sz w:val="24"/>
          <w:szCs w:val="24"/>
        </w:rPr>
        <w:t>На срок консервации объекта разрешение на строительство приостанавливается.</w:t>
      </w:r>
    </w:p>
    <w:p w:rsidR="004A545F" w:rsidRPr="001133BE" w:rsidRDefault="004A545F" w:rsidP="00BF5C2A">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5.9.4.</w:t>
      </w:r>
      <w:r w:rsidR="001C7898" w:rsidRPr="001133BE">
        <w:rPr>
          <w:rFonts w:ascii="Arial" w:hAnsi="Arial" w:cs="Arial"/>
          <w:sz w:val="24"/>
          <w:szCs w:val="24"/>
        </w:rPr>
        <w:t xml:space="preserve"> </w:t>
      </w:r>
      <w:r w:rsidRPr="001133BE">
        <w:rPr>
          <w:rFonts w:ascii="Arial" w:hAnsi="Arial" w:cs="Arial"/>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4A545F" w:rsidRPr="001133BE" w:rsidRDefault="00F02ED8" w:rsidP="00BF5C2A">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76" w:name="_Toc270676557"/>
      <w:bookmarkStart w:id="77" w:name="_Toc286828555"/>
      <w:r w:rsidRPr="001133BE">
        <w:rPr>
          <w:rFonts w:ascii="Arial" w:hAnsi="Arial" w:cs="Arial"/>
          <w:color w:val="auto"/>
          <w:kern w:val="32"/>
          <w:sz w:val="24"/>
          <w:szCs w:val="24"/>
          <w:lang w:val="ru-RU" w:eastAsia="ru-RU"/>
        </w:rPr>
        <w:t> </w:t>
      </w:r>
      <w:bookmarkStart w:id="78" w:name="_Toc374525524"/>
      <w:r w:rsidR="00C71FAD" w:rsidRPr="001133BE">
        <w:rPr>
          <w:rFonts w:ascii="Arial" w:hAnsi="Arial" w:cs="Arial"/>
          <w:color w:val="auto"/>
          <w:kern w:val="32"/>
          <w:sz w:val="24"/>
          <w:szCs w:val="24"/>
          <w:lang w:val="ru-RU" w:eastAsia="ru-RU"/>
        </w:rPr>
        <w:t>П</w:t>
      </w:r>
      <w:r w:rsidR="00C71FAD" w:rsidRPr="001133BE">
        <w:rPr>
          <w:rFonts w:ascii="Arial" w:hAnsi="Arial" w:cs="Arial"/>
          <w:color w:val="auto"/>
          <w:kern w:val="32"/>
          <w:sz w:val="24"/>
          <w:szCs w:val="24"/>
          <w:lang w:eastAsia="ru-RU"/>
        </w:rPr>
        <w:t>орядок</w:t>
      </w:r>
      <w:r w:rsidR="001E5B63" w:rsidRPr="001133BE">
        <w:rPr>
          <w:rFonts w:ascii="Arial" w:hAnsi="Arial" w:cs="Arial"/>
          <w:color w:val="auto"/>
          <w:kern w:val="32"/>
          <w:sz w:val="24"/>
          <w:szCs w:val="24"/>
          <w:lang w:eastAsia="ru-RU"/>
        </w:rPr>
        <w:t xml:space="preserve"> проведения публичных слушаний по вопросам землепользования и застройки на территори</w:t>
      </w:r>
      <w:r w:rsidR="001E5B63" w:rsidRPr="001133BE">
        <w:rPr>
          <w:rFonts w:ascii="Arial" w:hAnsi="Arial" w:cs="Arial"/>
          <w:color w:val="auto"/>
          <w:kern w:val="32"/>
          <w:sz w:val="24"/>
          <w:szCs w:val="24"/>
          <w:lang w:val="ru-RU" w:eastAsia="ru-RU"/>
        </w:rPr>
        <w:t>и</w:t>
      </w:r>
      <w:r w:rsidR="001E5B63" w:rsidRPr="001133BE">
        <w:rPr>
          <w:rFonts w:ascii="Arial" w:hAnsi="Arial" w:cs="Arial"/>
          <w:color w:val="auto"/>
          <w:kern w:val="32"/>
          <w:sz w:val="24"/>
          <w:szCs w:val="24"/>
          <w:lang w:eastAsia="ru-RU"/>
        </w:rPr>
        <w:t xml:space="preserve"> </w:t>
      </w:r>
      <w:bookmarkEnd w:id="76"/>
      <w:bookmarkEnd w:id="77"/>
      <w:r w:rsidR="001E5B63"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val="ru-RU" w:eastAsia="ru-RU"/>
        </w:rPr>
        <w:t>Ворошневский</w:t>
      </w:r>
      <w:r w:rsidR="001E5B63" w:rsidRPr="001133BE">
        <w:rPr>
          <w:rFonts w:ascii="Arial" w:hAnsi="Arial" w:cs="Arial"/>
          <w:color w:val="auto"/>
          <w:kern w:val="32"/>
          <w:sz w:val="24"/>
          <w:szCs w:val="24"/>
          <w:lang w:eastAsia="ru-RU"/>
        </w:rPr>
        <w:t xml:space="preserve"> сельсовет»</w:t>
      </w:r>
      <w:r w:rsidR="001E5B63" w:rsidRPr="001133BE">
        <w:rPr>
          <w:rFonts w:ascii="Arial" w:hAnsi="Arial" w:cs="Arial"/>
          <w:color w:val="auto"/>
          <w:kern w:val="32"/>
          <w:sz w:val="24"/>
          <w:szCs w:val="24"/>
          <w:lang w:val="ru-RU" w:eastAsia="ru-RU"/>
        </w:rPr>
        <w:t xml:space="preserve"> </w:t>
      </w:r>
      <w:r w:rsidR="00BB0A9A" w:rsidRPr="001133BE">
        <w:rPr>
          <w:rFonts w:ascii="Arial" w:hAnsi="Arial" w:cs="Arial"/>
          <w:color w:val="auto"/>
          <w:kern w:val="32"/>
          <w:sz w:val="24"/>
          <w:szCs w:val="24"/>
          <w:lang w:val="ru-RU" w:eastAsia="ru-RU"/>
        </w:rPr>
        <w:t>Курского</w:t>
      </w:r>
      <w:r w:rsidR="001E5B63" w:rsidRPr="001133BE">
        <w:rPr>
          <w:rFonts w:ascii="Arial" w:hAnsi="Arial" w:cs="Arial"/>
          <w:color w:val="auto"/>
          <w:kern w:val="32"/>
          <w:sz w:val="24"/>
          <w:szCs w:val="24"/>
          <w:lang w:eastAsia="ru-RU"/>
        </w:rPr>
        <w:t xml:space="preserve"> района</w:t>
      </w:r>
      <w:r w:rsidR="001E5B63" w:rsidRPr="001133BE">
        <w:rPr>
          <w:rFonts w:ascii="Arial" w:hAnsi="Arial" w:cs="Arial"/>
          <w:color w:val="auto"/>
          <w:kern w:val="32"/>
          <w:sz w:val="24"/>
          <w:szCs w:val="24"/>
          <w:lang w:val="ru-RU" w:eastAsia="ru-RU"/>
        </w:rPr>
        <w:t xml:space="preserve"> </w:t>
      </w:r>
      <w:r w:rsidR="00BF5C2A" w:rsidRPr="001133BE">
        <w:rPr>
          <w:rFonts w:ascii="Arial" w:hAnsi="Arial" w:cs="Arial"/>
          <w:color w:val="auto"/>
          <w:kern w:val="32"/>
          <w:sz w:val="24"/>
          <w:szCs w:val="24"/>
          <w:lang w:val="ru-RU" w:eastAsia="ru-RU"/>
        </w:rPr>
        <w:t>К</w:t>
      </w:r>
      <w:r w:rsidR="001E5B63" w:rsidRPr="001133BE">
        <w:rPr>
          <w:rFonts w:ascii="Arial" w:hAnsi="Arial" w:cs="Arial"/>
          <w:color w:val="auto"/>
          <w:kern w:val="32"/>
          <w:sz w:val="24"/>
          <w:szCs w:val="24"/>
          <w:lang w:val="ru-RU" w:eastAsia="ru-RU"/>
        </w:rPr>
        <w:t>урской области</w:t>
      </w:r>
      <w:bookmarkEnd w:id="78"/>
      <w:r w:rsidR="00BF5C2A" w:rsidRPr="001133BE">
        <w:rPr>
          <w:rFonts w:ascii="Arial" w:hAnsi="Arial" w:cs="Arial"/>
          <w:color w:val="auto"/>
          <w:kern w:val="32"/>
          <w:sz w:val="24"/>
          <w:szCs w:val="24"/>
          <w:lang w:val="ru-RU" w:eastAsia="ru-RU"/>
        </w:rPr>
        <w:t>.</w:t>
      </w:r>
    </w:p>
    <w:p w:rsidR="004A545F" w:rsidRPr="001133BE" w:rsidRDefault="00F02ED8" w:rsidP="00BF5C2A">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79" w:name="_Toc270676558"/>
      <w:bookmarkStart w:id="80" w:name="_Toc286828556"/>
      <w:r w:rsidRPr="001133BE">
        <w:rPr>
          <w:rFonts w:ascii="Arial" w:hAnsi="Arial" w:cs="Arial"/>
          <w:b/>
          <w:sz w:val="24"/>
          <w:szCs w:val="24"/>
        </w:rPr>
        <w:t> </w:t>
      </w:r>
      <w:r w:rsidR="004A545F" w:rsidRPr="001133BE">
        <w:rPr>
          <w:rFonts w:ascii="Arial" w:hAnsi="Arial" w:cs="Arial"/>
          <w:b/>
          <w:sz w:val="24"/>
          <w:szCs w:val="24"/>
        </w:rPr>
        <w:t>Общие положения о публичных слушаниях по вопросам градостроительной деятельности</w:t>
      </w:r>
      <w:bookmarkEnd w:id="79"/>
      <w:bookmarkEnd w:id="80"/>
      <w:r w:rsidRPr="001133BE">
        <w:rPr>
          <w:rFonts w:ascii="Arial" w:hAnsi="Arial" w:cs="Arial"/>
          <w:b/>
          <w:sz w:val="24"/>
          <w:szCs w:val="24"/>
        </w:rPr>
        <w:t>.</w:t>
      </w:r>
    </w:p>
    <w:p w:rsidR="004A545F" w:rsidRPr="001133BE" w:rsidRDefault="004A545F" w:rsidP="00BF5C2A">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6.1.1.</w:t>
      </w:r>
      <w:r w:rsidR="001C7898" w:rsidRPr="001133BE">
        <w:rPr>
          <w:rFonts w:ascii="Arial" w:hAnsi="Arial" w:cs="Arial"/>
          <w:sz w:val="24"/>
          <w:szCs w:val="24"/>
        </w:rPr>
        <w:t xml:space="preserve"> </w:t>
      </w:r>
      <w:r w:rsidRPr="001133BE">
        <w:rPr>
          <w:rFonts w:ascii="Arial" w:hAnsi="Arial" w:cs="Arial"/>
          <w:sz w:val="24"/>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настоящими Правилами, а также муниципальными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6.1.2.</w:t>
      </w:r>
      <w:r w:rsidR="001C7898" w:rsidRPr="001133BE">
        <w:rPr>
          <w:rFonts w:ascii="Arial" w:hAnsi="Arial" w:cs="Arial"/>
          <w:sz w:val="24"/>
          <w:szCs w:val="24"/>
        </w:rPr>
        <w:t xml:space="preserve"> </w:t>
      </w:r>
      <w:r w:rsidRPr="001133BE">
        <w:rPr>
          <w:rFonts w:ascii="Arial" w:hAnsi="Arial" w:cs="Arial"/>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4A545F" w:rsidRPr="001133BE" w:rsidRDefault="0048098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внесения изменений в настоящие Правила;</w:t>
      </w:r>
    </w:p>
    <w:p w:rsidR="004A545F" w:rsidRPr="001133BE" w:rsidRDefault="00053909"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w:t>
      </w:r>
      <w:r w:rsidR="0048098F"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утверждения проекта документации по планировке территори</w:t>
      </w:r>
      <w:r w:rsidR="00BD6EED" w:rsidRPr="001133BE">
        <w:rPr>
          <w:rFonts w:ascii="Arial" w:eastAsia="Times New Roman" w:hAnsi="Arial" w:cs="Arial"/>
          <w:sz w:val="24"/>
          <w:szCs w:val="24"/>
          <w:lang w:eastAsia="ru-RU"/>
        </w:rPr>
        <w:t>и</w:t>
      </w:r>
      <w:r w:rsidR="00656EFA" w:rsidRPr="001133BE">
        <w:rPr>
          <w:rFonts w:ascii="Arial" w:eastAsia="Times New Roman" w:hAnsi="Arial" w:cs="Arial"/>
          <w:sz w:val="24"/>
          <w:szCs w:val="24"/>
          <w:lang w:eastAsia="ru-RU"/>
        </w:rPr>
        <w:t xml:space="preserve"> </w:t>
      </w:r>
      <w:r w:rsidR="00BD6EED" w:rsidRPr="001133BE">
        <w:rPr>
          <w:rFonts w:ascii="Arial" w:eastAsia="Times New Roman" w:hAnsi="Arial" w:cs="Arial"/>
          <w:sz w:val="24"/>
          <w:szCs w:val="24"/>
          <w:lang w:eastAsia="ru-RU"/>
        </w:rPr>
        <w:t>сельсовета</w:t>
      </w:r>
      <w:r w:rsidR="004A545F" w:rsidRPr="001133BE">
        <w:rPr>
          <w:rFonts w:ascii="Arial" w:eastAsia="Times New Roman" w:hAnsi="Arial" w:cs="Arial"/>
          <w:sz w:val="24"/>
          <w:szCs w:val="24"/>
          <w:lang w:eastAsia="ru-RU"/>
        </w:rPr>
        <w:t>, проекта предложений о внесении изменений в документацию по планировке территори</w:t>
      </w:r>
      <w:r w:rsidR="00656EFA" w:rsidRPr="001133BE">
        <w:rPr>
          <w:rFonts w:ascii="Arial" w:eastAsia="Times New Roman" w:hAnsi="Arial" w:cs="Arial"/>
          <w:sz w:val="24"/>
          <w:szCs w:val="24"/>
          <w:lang w:eastAsia="ru-RU"/>
        </w:rPr>
        <w:t>й</w:t>
      </w:r>
      <w:r w:rsidR="004A545F" w:rsidRPr="001133BE">
        <w:rPr>
          <w:rFonts w:ascii="Arial" w:eastAsia="Times New Roman" w:hAnsi="Arial" w:cs="Arial"/>
          <w:sz w:val="24"/>
          <w:szCs w:val="24"/>
          <w:lang w:eastAsia="ru-RU"/>
        </w:rPr>
        <w:t>:</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 проектов планировки территори</w:t>
      </w:r>
      <w:r w:rsidR="00656EFA" w:rsidRPr="001133BE">
        <w:rPr>
          <w:rFonts w:ascii="Arial" w:eastAsia="Times New Roman" w:hAnsi="Arial" w:cs="Arial"/>
          <w:sz w:val="24"/>
          <w:szCs w:val="24"/>
          <w:lang w:eastAsia="ru-RU"/>
        </w:rPr>
        <w:t>й</w:t>
      </w:r>
      <w:r w:rsidRPr="001133BE">
        <w:rPr>
          <w:rFonts w:ascii="Arial" w:eastAsia="Times New Roman" w:hAnsi="Arial" w:cs="Arial"/>
          <w:sz w:val="24"/>
          <w:szCs w:val="24"/>
          <w:lang w:eastAsia="ru-RU"/>
        </w:rPr>
        <w:t xml:space="preserve">, содержащих в своем составе </w:t>
      </w:r>
      <w:r w:rsidRPr="001133BE">
        <w:rPr>
          <w:rFonts w:ascii="Arial" w:eastAsia="Times New Roman" w:hAnsi="Arial" w:cs="Arial"/>
          <w:sz w:val="24"/>
          <w:szCs w:val="24"/>
          <w:lang w:eastAsia="ru-RU"/>
        </w:rPr>
        <w:lastRenderedPageBreak/>
        <w:t>проекты межевания территори</w:t>
      </w:r>
      <w:r w:rsidR="00656EFA" w:rsidRPr="001133BE">
        <w:rPr>
          <w:rFonts w:ascii="Arial" w:eastAsia="Times New Roman" w:hAnsi="Arial" w:cs="Arial"/>
          <w:sz w:val="24"/>
          <w:szCs w:val="24"/>
          <w:lang w:eastAsia="ru-RU"/>
        </w:rPr>
        <w:t>й</w:t>
      </w:r>
      <w:r w:rsidRPr="001133BE">
        <w:rPr>
          <w:rFonts w:ascii="Arial" w:eastAsia="Times New Roman" w:hAnsi="Arial" w:cs="Arial"/>
          <w:sz w:val="24"/>
          <w:szCs w:val="24"/>
          <w:lang w:eastAsia="ru-RU"/>
        </w:rPr>
        <w:t>;</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 проектов планировки территори</w:t>
      </w:r>
      <w:r w:rsidR="00656EFA" w:rsidRPr="001133BE">
        <w:rPr>
          <w:rFonts w:ascii="Arial" w:eastAsia="Times New Roman" w:hAnsi="Arial" w:cs="Arial"/>
          <w:sz w:val="24"/>
          <w:szCs w:val="24"/>
          <w:lang w:eastAsia="ru-RU"/>
        </w:rPr>
        <w:t>й</w:t>
      </w:r>
      <w:r w:rsidRPr="001133BE">
        <w:rPr>
          <w:rFonts w:ascii="Arial" w:eastAsia="Times New Roman" w:hAnsi="Arial" w:cs="Arial"/>
          <w:sz w:val="24"/>
          <w:szCs w:val="24"/>
          <w:lang w:eastAsia="ru-RU"/>
        </w:rPr>
        <w:t>, не содержащих в своем составе проектов межевания территори</w:t>
      </w:r>
      <w:r w:rsidR="00656EFA" w:rsidRPr="001133BE">
        <w:rPr>
          <w:rFonts w:ascii="Arial" w:eastAsia="Times New Roman" w:hAnsi="Arial" w:cs="Arial"/>
          <w:sz w:val="24"/>
          <w:szCs w:val="24"/>
          <w:lang w:eastAsia="ru-RU"/>
        </w:rPr>
        <w:t>й</w:t>
      </w:r>
      <w:r w:rsidRPr="001133BE">
        <w:rPr>
          <w:rFonts w:ascii="Arial" w:eastAsia="Times New Roman" w:hAnsi="Arial" w:cs="Arial"/>
          <w:sz w:val="24"/>
          <w:szCs w:val="24"/>
          <w:lang w:eastAsia="ru-RU"/>
        </w:rPr>
        <w:t>;</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4A545F" w:rsidRPr="001133BE" w:rsidRDefault="00053909"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w:t>
      </w:r>
      <w:r w:rsidR="0048098F"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4A545F" w:rsidRPr="001133BE" w:rsidRDefault="00053909"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w:t>
      </w:r>
      <w:r w:rsidR="0048098F"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предоставления разрешений на отклонения от предельных параметров разрешенного строительства.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6.1.3.</w:t>
      </w:r>
      <w:r w:rsidR="001C7898" w:rsidRPr="001133BE">
        <w:rPr>
          <w:rFonts w:ascii="Arial" w:hAnsi="Arial" w:cs="Arial"/>
          <w:sz w:val="24"/>
          <w:szCs w:val="24"/>
        </w:rPr>
        <w:t xml:space="preserve"> </w:t>
      </w:r>
      <w:r w:rsidRPr="001133BE">
        <w:rPr>
          <w:rFonts w:ascii="Arial" w:hAnsi="Arial" w:cs="Arial"/>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6.1.4.</w:t>
      </w:r>
      <w:r w:rsidR="001C7898" w:rsidRPr="001133BE">
        <w:rPr>
          <w:rFonts w:ascii="Arial" w:hAnsi="Arial" w:cs="Arial"/>
          <w:sz w:val="24"/>
          <w:szCs w:val="24"/>
        </w:rPr>
        <w:t xml:space="preserve"> </w:t>
      </w:r>
      <w:r w:rsidRPr="001133BE">
        <w:rPr>
          <w:rFonts w:ascii="Arial" w:hAnsi="Arial" w:cs="Arial"/>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6.1.5.</w:t>
      </w:r>
      <w:r w:rsidR="001C7898" w:rsidRPr="001133BE">
        <w:rPr>
          <w:rFonts w:ascii="Arial" w:hAnsi="Arial" w:cs="Arial"/>
          <w:sz w:val="24"/>
          <w:szCs w:val="24"/>
        </w:rPr>
        <w:t xml:space="preserve"> </w:t>
      </w:r>
      <w:r w:rsidRPr="001133BE">
        <w:rPr>
          <w:rFonts w:ascii="Arial" w:hAnsi="Arial" w:cs="Arial"/>
          <w:sz w:val="24"/>
          <w:szCs w:val="24"/>
        </w:rPr>
        <w:t>Органами, уполномоченными на проведение публичных слушаний по вопросам градостроительной деятельности, являются:</w:t>
      </w:r>
    </w:p>
    <w:p w:rsidR="004A545F" w:rsidRPr="001133BE" w:rsidRDefault="0048098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комиссия по подготовке проекта Правил землепользования и застройки (в случаях, определенных частями 2, 4, 5 подпункта 6.1.2 настоящих Правил);</w:t>
      </w:r>
    </w:p>
    <w:p w:rsidR="004A545F" w:rsidRPr="001133BE" w:rsidRDefault="0048098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комиссия по проведению публичных слушаний по вопросам градостроительной деятельности (в остальных случаях).</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В целях непосредственной организации и проведения публичных слушаний на местах правовым актом Администрации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 </w:t>
      </w:r>
      <w:r w:rsidRPr="001133BE">
        <w:rPr>
          <w:rFonts w:ascii="Arial" w:hAnsi="Arial" w:cs="Arial"/>
          <w:sz w:val="24"/>
          <w:szCs w:val="24"/>
        </w:rPr>
        <w:t>могут быть созданы специальные органы.</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6.1.6.</w:t>
      </w:r>
      <w:r w:rsidR="001C7898" w:rsidRPr="001133BE">
        <w:rPr>
          <w:rFonts w:ascii="Arial" w:hAnsi="Arial" w:cs="Arial"/>
          <w:sz w:val="24"/>
          <w:szCs w:val="24"/>
        </w:rPr>
        <w:t xml:space="preserve"> </w:t>
      </w:r>
      <w:r w:rsidRPr="001133BE">
        <w:rPr>
          <w:rFonts w:ascii="Arial" w:hAnsi="Arial" w:cs="Arial"/>
          <w:sz w:val="24"/>
          <w:szCs w:val="24"/>
        </w:rPr>
        <w:t>Предметом публичных слушаний являются вопросы:</w:t>
      </w:r>
    </w:p>
    <w:p w:rsidR="004A545F" w:rsidRPr="001133BE" w:rsidRDefault="0008245C"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A545F" w:rsidRPr="001133BE" w:rsidRDefault="0008245C"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 xml:space="preserve">подлежащие утверждению в соответствии с полномочиями органов местного самоуправления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4A545F" w:rsidRPr="001133BE">
        <w:rPr>
          <w:rFonts w:ascii="Arial" w:eastAsia="Times New Roman" w:hAnsi="Arial" w:cs="Arial"/>
          <w:sz w:val="24"/>
          <w:szCs w:val="24"/>
          <w:lang w:eastAsia="ru-RU"/>
        </w:rPr>
        <w:t xml:space="preserve"> в области градостроительной деятельности.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Иные вопросы не подлежат обсуждению на публичных слушаниях.</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6.1.7.</w:t>
      </w:r>
      <w:r w:rsidR="001C7898" w:rsidRPr="001133BE">
        <w:rPr>
          <w:rFonts w:ascii="Arial" w:hAnsi="Arial" w:cs="Arial"/>
          <w:sz w:val="24"/>
          <w:szCs w:val="24"/>
        </w:rPr>
        <w:t xml:space="preserve"> </w:t>
      </w:r>
      <w:r w:rsidRPr="001133BE">
        <w:rPr>
          <w:rFonts w:ascii="Arial" w:hAnsi="Arial" w:cs="Arial"/>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r w:rsidR="00DD2BBC" w:rsidRPr="001133BE">
        <w:rPr>
          <w:rFonts w:ascii="Arial" w:hAnsi="Arial" w:cs="Arial"/>
          <w:sz w:val="24"/>
          <w:szCs w:val="24"/>
        </w:rPr>
        <w:t xml:space="preserve">, а также </w:t>
      </w:r>
      <w:r w:rsidR="00A27A25" w:rsidRPr="001133BE">
        <w:rPr>
          <w:rFonts w:ascii="Arial" w:hAnsi="Arial" w:cs="Arial"/>
          <w:sz w:val="24"/>
          <w:szCs w:val="24"/>
        </w:rPr>
        <w:t>способы,</w:t>
      </w:r>
      <w:r w:rsidR="00DD2BBC" w:rsidRPr="001133BE">
        <w:rPr>
          <w:rFonts w:ascii="Arial" w:hAnsi="Arial" w:cs="Arial"/>
          <w:sz w:val="24"/>
          <w:szCs w:val="24"/>
        </w:rPr>
        <w:t xml:space="preserve"> описанные в Уставе муниципального образования</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6.1.8.</w:t>
      </w:r>
      <w:r w:rsidR="001C7898" w:rsidRPr="001133BE">
        <w:rPr>
          <w:rFonts w:ascii="Arial" w:hAnsi="Arial" w:cs="Arial"/>
          <w:sz w:val="24"/>
          <w:szCs w:val="24"/>
        </w:rPr>
        <w:t xml:space="preserve"> </w:t>
      </w:r>
      <w:r w:rsidRPr="001133BE">
        <w:rPr>
          <w:rFonts w:ascii="Arial" w:hAnsi="Arial" w:cs="Arial"/>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6.1.9.</w:t>
      </w:r>
      <w:r w:rsidR="001C7898" w:rsidRPr="001133BE">
        <w:rPr>
          <w:rFonts w:ascii="Arial" w:hAnsi="Arial" w:cs="Arial"/>
          <w:sz w:val="24"/>
          <w:szCs w:val="24"/>
        </w:rPr>
        <w:t xml:space="preserve"> </w:t>
      </w:r>
      <w:r w:rsidRPr="001133BE">
        <w:rPr>
          <w:rFonts w:ascii="Arial" w:hAnsi="Arial" w:cs="Arial"/>
          <w:sz w:val="24"/>
          <w:szCs w:val="24"/>
        </w:rPr>
        <w:t xml:space="preserve">Выявление мнений участников публичных слушаний путем голосования не влечет обязанности органа, принимающего решения с учетом </w:t>
      </w:r>
      <w:r w:rsidRPr="001133BE">
        <w:rPr>
          <w:rFonts w:ascii="Arial" w:hAnsi="Arial" w:cs="Arial"/>
          <w:sz w:val="24"/>
          <w:szCs w:val="24"/>
        </w:rPr>
        <w:lastRenderedPageBreak/>
        <w:t>результатов публичных слушаний, принимать решение, отражающее мнение большинства участников публичных слушаний.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6.1.10.</w:t>
      </w:r>
      <w:r w:rsidR="001C7898" w:rsidRPr="001133BE">
        <w:rPr>
          <w:rFonts w:ascii="Arial" w:hAnsi="Arial" w:cs="Arial"/>
          <w:sz w:val="24"/>
          <w:szCs w:val="24"/>
        </w:rPr>
        <w:t xml:space="preserve"> </w:t>
      </w:r>
      <w:r w:rsidRPr="001133BE">
        <w:rPr>
          <w:rFonts w:ascii="Arial" w:hAnsi="Arial" w:cs="Arial"/>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6.1.11.</w:t>
      </w:r>
      <w:r w:rsidR="001C7898" w:rsidRPr="001133BE">
        <w:rPr>
          <w:rFonts w:ascii="Arial" w:hAnsi="Arial" w:cs="Arial"/>
          <w:sz w:val="24"/>
          <w:szCs w:val="24"/>
        </w:rPr>
        <w:t xml:space="preserve"> </w:t>
      </w:r>
      <w:r w:rsidRPr="001133BE">
        <w:rPr>
          <w:rFonts w:ascii="Arial" w:hAnsi="Arial" w:cs="Arial"/>
          <w:sz w:val="24"/>
          <w:szCs w:val="24"/>
        </w:rPr>
        <w:t>Публичные слушания не проводятся в выходные и праздничные дни, а в рабочие дни - позднее 18 часов.</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6.1.12.</w:t>
      </w:r>
      <w:r w:rsidR="001C7898" w:rsidRPr="001133BE">
        <w:rPr>
          <w:rFonts w:ascii="Arial" w:hAnsi="Arial" w:cs="Arial"/>
          <w:sz w:val="24"/>
          <w:szCs w:val="24"/>
        </w:rPr>
        <w:t xml:space="preserve"> </w:t>
      </w:r>
      <w:r w:rsidRPr="001133BE">
        <w:rPr>
          <w:rFonts w:ascii="Arial" w:hAnsi="Arial" w:cs="Arial"/>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6.1.13.</w:t>
      </w:r>
      <w:r w:rsidR="001C7898" w:rsidRPr="001133BE">
        <w:rPr>
          <w:rFonts w:ascii="Arial" w:hAnsi="Arial" w:cs="Arial"/>
          <w:sz w:val="24"/>
          <w:szCs w:val="24"/>
        </w:rPr>
        <w:t xml:space="preserve"> </w:t>
      </w:r>
      <w:r w:rsidRPr="001133BE">
        <w:rPr>
          <w:rFonts w:ascii="Arial" w:hAnsi="Arial" w:cs="Arial"/>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81" w:name="_Toc270676559"/>
      <w:bookmarkStart w:id="82" w:name="_Toc286828557"/>
      <w:r w:rsidRPr="001133BE">
        <w:rPr>
          <w:rFonts w:ascii="Arial" w:hAnsi="Arial" w:cs="Arial"/>
          <w:b/>
          <w:sz w:val="24"/>
          <w:szCs w:val="24"/>
        </w:rPr>
        <w:t> </w:t>
      </w:r>
      <w:r w:rsidR="004A545F" w:rsidRPr="001133BE">
        <w:rPr>
          <w:rFonts w:ascii="Arial" w:hAnsi="Arial" w:cs="Arial"/>
          <w:b/>
          <w:sz w:val="24"/>
          <w:szCs w:val="24"/>
        </w:rPr>
        <w:t>Порядок проведения публичных слушаний по вопросам градостроительной деятельности</w:t>
      </w:r>
      <w:bookmarkEnd w:id="81"/>
      <w:bookmarkEnd w:id="82"/>
      <w:r w:rsidRPr="001133BE">
        <w:rPr>
          <w:rFonts w:ascii="Arial" w:hAnsi="Arial" w:cs="Arial"/>
          <w:b/>
          <w:sz w:val="24"/>
          <w:szCs w:val="24"/>
        </w:rPr>
        <w:t>.</w:t>
      </w:r>
    </w:p>
    <w:p w:rsidR="00FB16B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6.2.1.</w:t>
      </w:r>
      <w:r w:rsidR="001C7898" w:rsidRPr="001133BE">
        <w:rPr>
          <w:rFonts w:ascii="Arial" w:hAnsi="Arial" w:cs="Arial"/>
          <w:sz w:val="24"/>
          <w:szCs w:val="24"/>
        </w:rPr>
        <w:t xml:space="preserve"> </w:t>
      </w:r>
      <w:r w:rsidRPr="001133BE">
        <w:rPr>
          <w:rFonts w:ascii="Arial" w:hAnsi="Arial" w:cs="Arial"/>
          <w:sz w:val="24"/>
          <w:szCs w:val="24"/>
        </w:rPr>
        <w:t xml:space="preserve">Решение о назначении публичных слушаний принимает Глава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w:t>
      </w:r>
    </w:p>
    <w:p w:rsidR="00FB16B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Решение о назначении публичных слушаний подлежит </w:t>
      </w:r>
      <w:r w:rsidR="00925ECB" w:rsidRPr="001133BE">
        <w:rPr>
          <w:rFonts w:ascii="Arial" w:hAnsi="Arial" w:cs="Arial"/>
          <w:sz w:val="24"/>
          <w:szCs w:val="24"/>
        </w:rPr>
        <w:t>опубликованию (обнародованию)</w:t>
      </w:r>
      <w:r w:rsidRPr="001133BE">
        <w:rPr>
          <w:rFonts w:ascii="Arial" w:hAnsi="Arial" w:cs="Arial"/>
          <w:sz w:val="24"/>
          <w:szCs w:val="24"/>
        </w:rPr>
        <w:t xml:space="preserve"> в порядке, установленном для официального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муниципальных правовых актов, иной официальной информации, и размещается на официальном сайте Администрации </w:t>
      </w:r>
      <w:r w:rsidR="00BB0A9A" w:rsidRPr="001133BE">
        <w:rPr>
          <w:rFonts w:ascii="Arial" w:hAnsi="Arial" w:cs="Arial"/>
          <w:sz w:val="24"/>
          <w:szCs w:val="24"/>
        </w:rPr>
        <w:t>Курского</w:t>
      </w:r>
      <w:r w:rsidR="000237EF" w:rsidRPr="001133BE">
        <w:rPr>
          <w:rFonts w:ascii="Arial" w:hAnsi="Arial" w:cs="Arial"/>
          <w:sz w:val="24"/>
          <w:szCs w:val="24"/>
        </w:rPr>
        <w:t xml:space="preserve"> района</w:t>
      </w:r>
      <w:r w:rsidRPr="001133BE">
        <w:rPr>
          <w:rFonts w:ascii="Arial" w:hAnsi="Arial" w:cs="Arial"/>
          <w:sz w:val="24"/>
          <w:szCs w:val="24"/>
        </w:rPr>
        <w:t xml:space="preserve"> в сети «Интернет»</w:t>
      </w:r>
      <w:r w:rsidR="00510F79" w:rsidRPr="001133BE">
        <w:rPr>
          <w:rFonts w:ascii="Arial" w:hAnsi="Arial" w:cs="Arial"/>
          <w:sz w:val="24"/>
          <w:szCs w:val="24"/>
        </w:rPr>
        <w:t>,</w:t>
      </w:r>
      <w:r w:rsidR="00510F79" w:rsidRPr="001133BE">
        <w:rPr>
          <w:rFonts w:ascii="Arial" w:eastAsia="Times New Roman" w:hAnsi="Arial" w:cs="Arial"/>
          <w:sz w:val="24"/>
          <w:szCs w:val="24"/>
          <w:lang w:eastAsia="ru-RU"/>
        </w:rPr>
        <w:t xml:space="preserve"> на сайте Администрации </w:t>
      </w:r>
      <w:r w:rsidR="007E17ED" w:rsidRPr="001133BE">
        <w:rPr>
          <w:rFonts w:ascii="Arial" w:hAnsi="Arial" w:cs="Arial"/>
          <w:sz w:val="24"/>
          <w:szCs w:val="24"/>
        </w:rPr>
        <w:t>Ворошневского</w:t>
      </w:r>
      <w:r w:rsidR="00510F79"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10F79" w:rsidRPr="001133BE">
        <w:rPr>
          <w:rFonts w:ascii="Arial" w:hAnsi="Arial" w:cs="Arial"/>
          <w:sz w:val="24"/>
          <w:szCs w:val="24"/>
        </w:rPr>
        <w:t xml:space="preserve"> района (при наличии)</w:t>
      </w:r>
      <w:r w:rsidR="00AD55E5" w:rsidRPr="001133BE">
        <w:rPr>
          <w:rFonts w:ascii="Arial" w:hAnsi="Arial" w:cs="Arial"/>
          <w:sz w:val="24"/>
          <w:szCs w:val="24"/>
        </w:rPr>
        <w:t>,</w:t>
      </w:r>
      <w:r w:rsidR="00FB16BF" w:rsidRPr="001133BE">
        <w:rPr>
          <w:rFonts w:ascii="Arial" w:eastAsia="Times New Roman" w:hAnsi="Arial" w:cs="Arial"/>
          <w:sz w:val="24"/>
          <w:szCs w:val="24"/>
          <w:lang w:eastAsia="ru-RU"/>
        </w:rPr>
        <w:t xml:space="preserve"> а также </w:t>
      </w:r>
      <w:r w:rsidR="00FB16BF" w:rsidRPr="001133BE">
        <w:rPr>
          <w:rFonts w:ascii="Arial" w:hAnsi="Arial" w:cs="Arial"/>
          <w:sz w:val="24"/>
          <w:szCs w:val="24"/>
        </w:rPr>
        <w:t>на информационных стендах, установленных в общедоступных местах и в соответствии с Уставом муниципального образования.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6.2.2.</w:t>
      </w:r>
      <w:r w:rsidR="001C7898" w:rsidRPr="001133BE">
        <w:rPr>
          <w:rFonts w:ascii="Arial" w:hAnsi="Arial" w:cs="Arial"/>
          <w:sz w:val="24"/>
          <w:szCs w:val="24"/>
        </w:rPr>
        <w:t xml:space="preserve"> </w:t>
      </w:r>
      <w:r w:rsidRPr="001133BE">
        <w:rPr>
          <w:rFonts w:ascii="Arial" w:hAnsi="Arial" w:cs="Arial"/>
          <w:sz w:val="24"/>
          <w:szCs w:val="24"/>
        </w:rPr>
        <w:t xml:space="preserve">Исчисление сроков проведения публичных слушаний начинается со дня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решения о назначении публичных слушаний в установленном порядке и в случаях, определенных законодательством, -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проекта правового акта.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6.2.3.</w:t>
      </w:r>
      <w:r w:rsidR="001C7898" w:rsidRPr="001133BE">
        <w:rPr>
          <w:rFonts w:ascii="Arial" w:hAnsi="Arial" w:cs="Arial"/>
          <w:sz w:val="24"/>
          <w:szCs w:val="24"/>
        </w:rPr>
        <w:t xml:space="preserve"> </w:t>
      </w:r>
      <w:r w:rsidRPr="001133BE">
        <w:rPr>
          <w:rFonts w:ascii="Arial" w:hAnsi="Arial" w:cs="Arial"/>
          <w:sz w:val="24"/>
          <w:szCs w:val="24"/>
        </w:rPr>
        <w:t>В ходе проведения публичных слушаний ведется протокол, который оформляется в 2 экземплярах.</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6.2.4.</w:t>
      </w:r>
      <w:r w:rsidR="0048098F" w:rsidRPr="001133BE">
        <w:rPr>
          <w:rFonts w:ascii="Arial" w:hAnsi="Arial" w:cs="Arial"/>
          <w:sz w:val="24"/>
          <w:szCs w:val="24"/>
        </w:rPr>
        <w:t xml:space="preserve"> </w:t>
      </w:r>
      <w:r w:rsidRPr="001133BE">
        <w:rPr>
          <w:rFonts w:ascii="Arial" w:hAnsi="Arial" w:cs="Arial"/>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4A545F" w:rsidRPr="001133BE" w:rsidRDefault="004A545F" w:rsidP="00F02ED8">
      <w:pPr>
        <w:widowControl w:val="0"/>
        <w:spacing w:line="240" w:lineRule="auto"/>
        <w:ind w:firstLine="709"/>
        <w:jc w:val="both"/>
        <w:rPr>
          <w:rFonts w:ascii="Arial" w:hAnsi="Arial" w:cs="Arial"/>
          <w:sz w:val="24"/>
          <w:szCs w:val="24"/>
        </w:rPr>
      </w:pPr>
      <w:r w:rsidRPr="001133BE">
        <w:rPr>
          <w:rFonts w:ascii="Arial" w:hAnsi="Arial" w:cs="Arial"/>
          <w:sz w:val="24"/>
          <w:szCs w:val="24"/>
        </w:rPr>
        <w:t xml:space="preserve">Заключения о результатах публичных слушаний подлежат </w:t>
      </w:r>
      <w:r w:rsidR="00925ECB" w:rsidRPr="001133BE">
        <w:rPr>
          <w:rFonts w:ascii="Arial" w:hAnsi="Arial" w:cs="Arial"/>
          <w:sz w:val="24"/>
          <w:szCs w:val="24"/>
        </w:rPr>
        <w:t>опубликованию (обнародованию)</w:t>
      </w:r>
      <w:r w:rsidRPr="001133BE">
        <w:rPr>
          <w:rFonts w:ascii="Arial" w:hAnsi="Arial" w:cs="Arial"/>
          <w:sz w:val="24"/>
          <w:szCs w:val="24"/>
        </w:rPr>
        <w:t xml:space="preserve"> в порядке, установленном для официального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муниципальных правовых актов, иной официальной информации, и размещаются на официальном сайте Администрации </w:t>
      </w:r>
      <w:r w:rsidR="00BB0A9A" w:rsidRPr="001133BE">
        <w:rPr>
          <w:rFonts w:ascii="Arial" w:hAnsi="Arial" w:cs="Arial"/>
          <w:sz w:val="24"/>
          <w:szCs w:val="24"/>
        </w:rPr>
        <w:t>Курского</w:t>
      </w:r>
      <w:r w:rsidR="000237EF" w:rsidRPr="001133BE">
        <w:rPr>
          <w:rFonts w:ascii="Arial" w:hAnsi="Arial" w:cs="Arial"/>
          <w:sz w:val="24"/>
          <w:szCs w:val="24"/>
        </w:rPr>
        <w:t xml:space="preserve"> района</w:t>
      </w:r>
      <w:r w:rsidRPr="001133BE">
        <w:rPr>
          <w:rFonts w:ascii="Arial" w:hAnsi="Arial" w:cs="Arial"/>
          <w:sz w:val="24"/>
          <w:szCs w:val="24"/>
        </w:rPr>
        <w:t xml:space="preserve"> в сети «Интернет»</w:t>
      </w:r>
      <w:r w:rsidR="00510F79" w:rsidRPr="001133BE">
        <w:rPr>
          <w:rFonts w:ascii="Arial" w:hAnsi="Arial" w:cs="Arial"/>
          <w:sz w:val="24"/>
          <w:szCs w:val="24"/>
        </w:rPr>
        <w:t xml:space="preserve">, </w:t>
      </w:r>
      <w:r w:rsidR="00510F79" w:rsidRPr="001133BE">
        <w:rPr>
          <w:rFonts w:ascii="Arial" w:eastAsia="Times New Roman" w:hAnsi="Arial" w:cs="Arial"/>
          <w:sz w:val="24"/>
          <w:szCs w:val="24"/>
          <w:lang w:eastAsia="ru-RU"/>
        </w:rPr>
        <w:t xml:space="preserve">на сайте Администрации </w:t>
      </w:r>
      <w:r w:rsidR="007E17ED" w:rsidRPr="001133BE">
        <w:rPr>
          <w:rFonts w:ascii="Arial" w:hAnsi="Arial" w:cs="Arial"/>
          <w:sz w:val="24"/>
          <w:szCs w:val="24"/>
        </w:rPr>
        <w:t>Ворошневского</w:t>
      </w:r>
      <w:r w:rsidR="00510F79"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510F79" w:rsidRPr="001133BE">
        <w:rPr>
          <w:rFonts w:ascii="Arial" w:hAnsi="Arial" w:cs="Arial"/>
          <w:sz w:val="24"/>
          <w:szCs w:val="24"/>
        </w:rPr>
        <w:t xml:space="preserve"> района (при наличии)</w:t>
      </w:r>
      <w:r w:rsidR="00437D10" w:rsidRPr="001133BE">
        <w:rPr>
          <w:rFonts w:ascii="Arial" w:hAnsi="Arial" w:cs="Arial"/>
          <w:sz w:val="24"/>
          <w:szCs w:val="24"/>
        </w:rPr>
        <w:t xml:space="preserve">, </w:t>
      </w:r>
      <w:r w:rsidR="00437D10" w:rsidRPr="001133BE">
        <w:rPr>
          <w:rFonts w:ascii="Arial" w:eastAsia="Times New Roman" w:hAnsi="Arial" w:cs="Arial"/>
          <w:sz w:val="24"/>
          <w:szCs w:val="24"/>
          <w:lang w:eastAsia="ru-RU"/>
        </w:rPr>
        <w:t xml:space="preserve">а также </w:t>
      </w:r>
      <w:r w:rsidR="00437D10" w:rsidRPr="001133BE">
        <w:rPr>
          <w:rFonts w:ascii="Arial" w:hAnsi="Arial" w:cs="Arial"/>
          <w:sz w:val="24"/>
          <w:szCs w:val="24"/>
        </w:rPr>
        <w:t>на информационных стендах, установленных в общедоступных местах и в соответствии с Уставом муниципального образования.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w:t>
      </w:r>
      <w:r w:rsidRPr="001133BE">
        <w:rPr>
          <w:rFonts w:ascii="Arial" w:hAnsi="Arial" w:cs="Arial"/>
          <w:sz w:val="24"/>
          <w:szCs w:val="24"/>
        </w:rPr>
        <w:lastRenderedPageBreak/>
        <w:t xml:space="preserve">параметров разрешенного строительства Комиссия осуществляет подготовку проекта рекомендаций Главе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83" w:name="_Toc270676560"/>
      <w:bookmarkStart w:id="84" w:name="_Toc286828558"/>
      <w:r w:rsidRPr="001133BE">
        <w:rPr>
          <w:rFonts w:ascii="Arial" w:hAnsi="Arial" w:cs="Arial"/>
          <w:b/>
          <w:sz w:val="24"/>
          <w:szCs w:val="24"/>
        </w:rPr>
        <w:t> </w:t>
      </w:r>
      <w:r w:rsidR="004A545F" w:rsidRPr="001133BE">
        <w:rPr>
          <w:rFonts w:ascii="Arial" w:hAnsi="Arial" w:cs="Arial"/>
          <w:b/>
          <w:sz w:val="24"/>
          <w:szCs w:val="24"/>
        </w:rPr>
        <w:t>Особенности проведения публичных слушаний по внесению изменений в настоящие Правила</w:t>
      </w:r>
      <w:bookmarkEnd w:id="83"/>
      <w:bookmarkEnd w:id="84"/>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6.3.1.</w:t>
      </w:r>
      <w:r w:rsidR="001C7898" w:rsidRPr="001133BE">
        <w:rPr>
          <w:rFonts w:ascii="Arial" w:hAnsi="Arial" w:cs="Arial"/>
          <w:sz w:val="24"/>
          <w:szCs w:val="24"/>
        </w:rPr>
        <w:t xml:space="preserve"> </w:t>
      </w:r>
      <w:r w:rsidRPr="001133BE">
        <w:rPr>
          <w:rFonts w:ascii="Arial" w:hAnsi="Arial" w:cs="Arial"/>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6.3.2.</w:t>
      </w:r>
      <w:r w:rsidR="001C7898" w:rsidRPr="001133BE">
        <w:rPr>
          <w:rFonts w:ascii="Arial" w:hAnsi="Arial" w:cs="Arial"/>
          <w:sz w:val="24"/>
          <w:szCs w:val="24"/>
        </w:rPr>
        <w:t xml:space="preserve"> </w:t>
      </w:r>
      <w:r w:rsidRPr="001133BE">
        <w:rPr>
          <w:rFonts w:ascii="Arial" w:hAnsi="Arial" w:cs="Arial"/>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6.3.3.</w:t>
      </w:r>
      <w:r w:rsidR="001C7898" w:rsidRPr="001133BE">
        <w:rPr>
          <w:rFonts w:ascii="Arial" w:hAnsi="Arial" w:cs="Arial"/>
          <w:sz w:val="24"/>
          <w:szCs w:val="24"/>
        </w:rPr>
        <w:t xml:space="preserve"> </w:t>
      </w:r>
      <w:r w:rsidRPr="001133BE">
        <w:rPr>
          <w:rFonts w:ascii="Arial" w:hAnsi="Arial" w:cs="Arial"/>
          <w:sz w:val="24"/>
          <w:szCs w:val="24"/>
        </w:rPr>
        <w:t xml:space="preserve">Глава </w:t>
      </w:r>
      <w:r w:rsidR="007E17ED" w:rsidRPr="001133BE">
        <w:rPr>
          <w:rFonts w:ascii="Arial" w:hAnsi="Arial" w:cs="Arial"/>
          <w:sz w:val="24"/>
          <w:szCs w:val="24"/>
        </w:rPr>
        <w:t>Ворошневского</w:t>
      </w:r>
      <w:r w:rsidR="00B945FE"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B945FE" w:rsidRPr="001133BE">
        <w:rPr>
          <w:rFonts w:ascii="Arial" w:hAnsi="Arial" w:cs="Arial"/>
          <w:sz w:val="24"/>
          <w:szCs w:val="24"/>
        </w:rPr>
        <w:t xml:space="preserve"> района</w:t>
      </w:r>
      <w:r w:rsidRPr="001133BE">
        <w:rPr>
          <w:rFonts w:ascii="Arial" w:hAnsi="Arial" w:cs="Arial"/>
          <w:sz w:val="24"/>
          <w:szCs w:val="24"/>
        </w:rPr>
        <w:t xml:space="preserve"> с учетом рекомендаций, содержащихся в заключени</w:t>
      </w:r>
      <w:r w:rsidR="000F22DB" w:rsidRPr="001133BE">
        <w:rPr>
          <w:rFonts w:ascii="Arial" w:hAnsi="Arial" w:cs="Arial"/>
          <w:sz w:val="24"/>
          <w:szCs w:val="24"/>
        </w:rPr>
        <w:t>е</w:t>
      </w:r>
      <w:r w:rsidRPr="001133BE">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6.3.4.</w:t>
      </w:r>
      <w:r w:rsidR="001C7898" w:rsidRPr="001133BE">
        <w:rPr>
          <w:rFonts w:ascii="Arial" w:hAnsi="Arial" w:cs="Arial"/>
          <w:sz w:val="24"/>
          <w:szCs w:val="24"/>
        </w:rPr>
        <w:t xml:space="preserve"> </w:t>
      </w:r>
      <w:r w:rsidRPr="001133BE">
        <w:rPr>
          <w:rFonts w:ascii="Arial" w:hAnsi="Arial" w:cs="Arial"/>
          <w:sz w:val="24"/>
          <w:szCs w:val="24"/>
        </w:rPr>
        <w:t xml:space="preserve">Срок проведения публичных слушаний по проекту о внесении изменений в настоящие Правила составляет два месяца со дня </w:t>
      </w:r>
      <w:r w:rsidR="00925ECB" w:rsidRPr="001133BE">
        <w:rPr>
          <w:rFonts w:ascii="Arial" w:hAnsi="Arial" w:cs="Arial"/>
          <w:sz w:val="24"/>
          <w:szCs w:val="24"/>
        </w:rPr>
        <w:t>опубликования (обнародования)</w:t>
      </w:r>
      <w:r w:rsidRPr="001133BE">
        <w:rPr>
          <w:rFonts w:ascii="Arial" w:hAnsi="Arial" w:cs="Arial"/>
          <w:sz w:val="24"/>
          <w:szCs w:val="24"/>
        </w:rPr>
        <w:t xml:space="preserve"> соответствующего проекта.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6.3.5.</w:t>
      </w:r>
      <w:r w:rsidR="001C7898" w:rsidRPr="001133BE">
        <w:rPr>
          <w:rFonts w:ascii="Arial" w:hAnsi="Arial" w:cs="Arial"/>
          <w:sz w:val="24"/>
          <w:szCs w:val="24"/>
        </w:rPr>
        <w:t xml:space="preserve"> </w:t>
      </w:r>
      <w:r w:rsidRPr="001133BE">
        <w:rPr>
          <w:rFonts w:ascii="Arial" w:hAnsi="Arial" w:cs="Arial"/>
          <w:sz w:val="24"/>
          <w:szCs w:val="24"/>
        </w:rPr>
        <w:t xml:space="preserve">Участниками публичных слушаний по проекту о внесении изменений в настоящие Правила являются жители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правообладатели земельных участков и объектов капитального строительства, расположенных в </w:t>
      </w:r>
      <w:r w:rsidR="00321A25" w:rsidRPr="001133BE">
        <w:rPr>
          <w:rFonts w:ascii="Arial" w:eastAsia="Times New Roman" w:hAnsi="Arial" w:cs="Arial"/>
          <w:sz w:val="24"/>
          <w:szCs w:val="24"/>
          <w:lang w:eastAsia="ru-RU"/>
        </w:rPr>
        <w:t>населенных пунктах</w:t>
      </w:r>
      <w:r w:rsidR="00321A25" w:rsidRPr="001133BE">
        <w:rPr>
          <w:rFonts w:ascii="Arial" w:hAnsi="Arial" w:cs="Arial"/>
          <w:sz w:val="24"/>
          <w:szCs w:val="24"/>
        </w:rPr>
        <w:t xml:space="preserve">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иные заинтересованные лица.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129" w:rsidRPr="001133BE" w:rsidRDefault="004A545F" w:rsidP="00F02ED8">
      <w:pPr>
        <w:widowControl w:val="0"/>
        <w:spacing w:line="240" w:lineRule="auto"/>
        <w:ind w:firstLine="709"/>
        <w:jc w:val="both"/>
        <w:rPr>
          <w:rFonts w:ascii="Arial" w:hAnsi="Arial" w:cs="Arial"/>
          <w:sz w:val="24"/>
          <w:szCs w:val="24"/>
        </w:rPr>
      </w:pPr>
      <w:r w:rsidRPr="001133BE">
        <w:rPr>
          <w:rFonts w:ascii="Arial" w:hAnsi="Arial" w:cs="Arial"/>
          <w:sz w:val="24"/>
          <w:szCs w:val="24"/>
        </w:rPr>
        <w:t>6.3.6.</w:t>
      </w:r>
      <w:r w:rsidR="001C7898" w:rsidRPr="001133BE">
        <w:rPr>
          <w:rFonts w:ascii="Arial" w:hAnsi="Arial" w:cs="Arial"/>
          <w:sz w:val="24"/>
          <w:szCs w:val="24"/>
        </w:rPr>
        <w:t xml:space="preserve"> </w:t>
      </w:r>
      <w:r w:rsidRPr="001133BE">
        <w:rPr>
          <w:rFonts w:ascii="Arial" w:hAnsi="Arial" w:cs="Arial"/>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925ECB" w:rsidRPr="001133BE">
        <w:rPr>
          <w:rFonts w:ascii="Arial" w:hAnsi="Arial" w:cs="Arial"/>
          <w:sz w:val="24"/>
          <w:szCs w:val="24"/>
        </w:rPr>
        <w:t>опубликование (обнародование)</w:t>
      </w:r>
      <w:r w:rsidRPr="001133BE">
        <w:rPr>
          <w:rFonts w:ascii="Arial" w:hAnsi="Arial" w:cs="Arial"/>
          <w:sz w:val="24"/>
          <w:szCs w:val="24"/>
        </w:rPr>
        <w:t xml:space="preserve"> и размещение на официальном сайте Администрации </w:t>
      </w:r>
      <w:r w:rsidR="00BB0A9A" w:rsidRPr="001133BE">
        <w:rPr>
          <w:rFonts w:ascii="Arial" w:eastAsia="Times New Roman" w:hAnsi="Arial" w:cs="Arial"/>
          <w:sz w:val="24"/>
          <w:szCs w:val="24"/>
          <w:lang w:eastAsia="ru-RU"/>
        </w:rPr>
        <w:t>Курского</w:t>
      </w:r>
      <w:r w:rsidR="000237EF" w:rsidRPr="001133BE">
        <w:rPr>
          <w:rFonts w:ascii="Arial" w:eastAsia="Times New Roman" w:hAnsi="Arial" w:cs="Arial"/>
          <w:sz w:val="24"/>
          <w:szCs w:val="24"/>
          <w:lang w:eastAsia="ru-RU"/>
        </w:rPr>
        <w:t xml:space="preserve"> района</w:t>
      </w:r>
      <w:r w:rsidRPr="001133BE">
        <w:rPr>
          <w:rFonts w:ascii="Arial" w:hAnsi="Arial" w:cs="Arial"/>
          <w:sz w:val="24"/>
          <w:szCs w:val="24"/>
        </w:rPr>
        <w:t xml:space="preserve"> в сети «Интернет»</w:t>
      </w:r>
      <w:r w:rsidR="00053129" w:rsidRPr="001133BE">
        <w:rPr>
          <w:rFonts w:ascii="Arial" w:hAnsi="Arial" w:cs="Arial"/>
          <w:sz w:val="24"/>
          <w:szCs w:val="24"/>
        </w:rPr>
        <w:t>,</w:t>
      </w:r>
      <w:r w:rsidR="00DD2BBC" w:rsidRPr="001133BE">
        <w:rPr>
          <w:rFonts w:ascii="Arial" w:hAnsi="Arial" w:cs="Arial"/>
          <w:sz w:val="24"/>
          <w:szCs w:val="24"/>
        </w:rPr>
        <w:t xml:space="preserve"> </w:t>
      </w:r>
      <w:r w:rsidR="00053129" w:rsidRPr="001133BE">
        <w:rPr>
          <w:rFonts w:ascii="Arial" w:eastAsia="Times New Roman" w:hAnsi="Arial" w:cs="Arial"/>
          <w:sz w:val="24"/>
          <w:szCs w:val="24"/>
          <w:lang w:eastAsia="ru-RU"/>
        </w:rPr>
        <w:t xml:space="preserve">а также </w:t>
      </w:r>
      <w:r w:rsidR="00053129" w:rsidRPr="001133BE">
        <w:rPr>
          <w:rFonts w:ascii="Arial" w:hAnsi="Arial" w:cs="Arial"/>
          <w:sz w:val="24"/>
          <w:szCs w:val="24"/>
        </w:rPr>
        <w:t>на информационных стендах, установленных в общедоступных местах и в соответствии с Уставом муниципального образования.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случае, когда проект подготовлен по инициативе органа местного самоуправления, Комиссия также:</w:t>
      </w:r>
    </w:p>
    <w:p w:rsidR="004A545F" w:rsidRPr="001133BE" w:rsidRDefault="0008245C"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обеспечивает доработку проекта о внесении изменений в настоящие Правила по результатам публичных слушаний;</w:t>
      </w:r>
    </w:p>
    <w:p w:rsidR="004A545F" w:rsidRPr="001133BE" w:rsidRDefault="0008245C"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подготавливает комплект до</w:t>
      </w:r>
      <w:r w:rsidRPr="001133BE">
        <w:rPr>
          <w:rFonts w:ascii="Arial" w:eastAsia="Times New Roman" w:hAnsi="Arial" w:cs="Arial"/>
          <w:sz w:val="24"/>
          <w:szCs w:val="24"/>
          <w:lang w:eastAsia="ru-RU"/>
        </w:rPr>
        <w:t>кументов и направляет его Главе</w:t>
      </w:r>
      <w:r w:rsidR="004A545F" w:rsidRPr="001133BE">
        <w:rPr>
          <w:rFonts w:ascii="Arial" w:eastAsia="Times New Roman" w:hAnsi="Arial" w:cs="Arial"/>
          <w:sz w:val="24"/>
          <w:szCs w:val="24"/>
          <w:lang w:eastAsia="ru-RU"/>
        </w:rPr>
        <w:t xml:space="preserve">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004A545F" w:rsidRPr="001133BE">
        <w:rPr>
          <w:rFonts w:ascii="Arial" w:eastAsia="Times New Roman" w:hAnsi="Arial" w:cs="Arial"/>
          <w:sz w:val="24"/>
          <w:szCs w:val="24"/>
          <w:lang w:eastAsia="ru-RU"/>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В случае, когда проект предложений подготовлен по инициативе заинтересованных физических и юридических лиц, Комиссия:</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2) подготавливает комплект документов и направляет его Главе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6.3.7.</w:t>
      </w:r>
      <w:r w:rsidR="001C7898" w:rsidRPr="001133BE">
        <w:rPr>
          <w:rFonts w:ascii="Arial" w:hAnsi="Arial" w:cs="Arial"/>
          <w:sz w:val="24"/>
          <w:szCs w:val="24"/>
        </w:rPr>
        <w:t xml:space="preserve"> </w:t>
      </w:r>
      <w:r w:rsidRPr="001133BE">
        <w:rPr>
          <w:rFonts w:ascii="Arial" w:hAnsi="Arial" w:cs="Arial"/>
          <w:sz w:val="24"/>
          <w:szCs w:val="24"/>
        </w:rPr>
        <w:t xml:space="preserve">Глава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 xml:space="preserve"> с учетом представленных ему документов в установленные законодательством сроки принимает одно из двух решений:</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1) о направлении проекта о внесении изменений в настоящие Правила в Собрание депутатов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eastAsia="Times New Roman" w:hAnsi="Arial" w:cs="Arial"/>
          <w:sz w:val="24"/>
          <w:szCs w:val="24"/>
          <w:lang w:eastAsia="ru-RU"/>
        </w:rPr>
        <w:t>;</w:t>
      </w:r>
    </w:p>
    <w:p w:rsidR="004A545F" w:rsidRPr="001133BE" w:rsidRDefault="004A545F"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об отклонении проекта.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В случае если Главой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 xml:space="preserve"> принято решении о направлении в Собрание депутатов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 </w:t>
      </w:r>
      <w:r w:rsidRPr="001133BE">
        <w:rPr>
          <w:rFonts w:ascii="Arial" w:hAnsi="Arial" w:cs="Arial"/>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Собрание депутатов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 xml:space="preserve"> по результатам рассмотрения документов, представленных Главой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 может принять одно из следующих решений:</w:t>
      </w:r>
    </w:p>
    <w:p w:rsidR="004A545F" w:rsidRPr="001133BE" w:rsidRDefault="00A4142B"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утвердить изменения в настоящие Правила;</w:t>
      </w:r>
    </w:p>
    <w:p w:rsidR="004A545F" w:rsidRPr="001133BE" w:rsidRDefault="00A4142B"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 xml:space="preserve">отклонить изменения в настоящие Правила и направить их Главе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004A545F" w:rsidRPr="001133BE">
        <w:rPr>
          <w:rFonts w:ascii="Arial" w:eastAsia="Times New Roman" w:hAnsi="Arial" w:cs="Arial"/>
          <w:sz w:val="24"/>
          <w:szCs w:val="24"/>
          <w:lang w:eastAsia="ru-RU"/>
        </w:rPr>
        <w:t xml:space="preserve"> на доработку в соответствии с результатами публичных слушаний по указанному проекту.</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6.3.8.</w:t>
      </w:r>
      <w:r w:rsidR="001C7898" w:rsidRPr="001133BE">
        <w:rPr>
          <w:rFonts w:ascii="Arial" w:hAnsi="Arial" w:cs="Arial"/>
          <w:sz w:val="24"/>
          <w:szCs w:val="24"/>
        </w:rPr>
        <w:t xml:space="preserve"> </w:t>
      </w:r>
      <w:r w:rsidRPr="001133BE">
        <w:rPr>
          <w:rFonts w:ascii="Arial" w:hAnsi="Arial" w:cs="Arial"/>
          <w:sz w:val="24"/>
          <w:szCs w:val="24"/>
        </w:rPr>
        <w:t>Утвержденные изменения в настоящие Правила:</w:t>
      </w:r>
    </w:p>
    <w:p w:rsidR="004A545F" w:rsidRPr="001133BE" w:rsidRDefault="00A4142B"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 xml:space="preserve">подлежат </w:t>
      </w:r>
      <w:r w:rsidR="00925ECB" w:rsidRPr="001133BE">
        <w:rPr>
          <w:rFonts w:ascii="Arial" w:eastAsia="Times New Roman" w:hAnsi="Arial" w:cs="Arial"/>
          <w:sz w:val="24"/>
          <w:szCs w:val="24"/>
          <w:lang w:eastAsia="ru-RU"/>
        </w:rPr>
        <w:t>опубликованию (обнародованию)</w:t>
      </w:r>
      <w:r w:rsidR="004A545F" w:rsidRPr="001133BE">
        <w:rPr>
          <w:rFonts w:ascii="Arial" w:eastAsia="Times New Roman" w:hAnsi="Arial" w:cs="Arial"/>
          <w:sz w:val="24"/>
          <w:szCs w:val="24"/>
          <w:lang w:eastAsia="ru-RU"/>
        </w:rPr>
        <w:t xml:space="preserve"> в порядке, установленном для официального </w:t>
      </w:r>
      <w:r w:rsidR="00925ECB" w:rsidRPr="001133BE">
        <w:rPr>
          <w:rFonts w:ascii="Arial" w:eastAsia="Times New Roman" w:hAnsi="Arial" w:cs="Arial"/>
          <w:sz w:val="24"/>
          <w:szCs w:val="24"/>
          <w:lang w:eastAsia="ru-RU"/>
        </w:rPr>
        <w:t>опубликования (обнародования)</w:t>
      </w:r>
      <w:r w:rsidR="004A545F" w:rsidRPr="001133BE">
        <w:rPr>
          <w:rFonts w:ascii="Arial" w:eastAsia="Times New Roman" w:hAnsi="Arial" w:cs="Arial"/>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BB0A9A" w:rsidRPr="001133BE">
        <w:rPr>
          <w:rFonts w:ascii="Arial" w:eastAsia="Times New Roman" w:hAnsi="Arial" w:cs="Arial"/>
          <w:sz w:val="24"/>
          <w:szCs w:val="24"/>
          <w:lang w:eastAsia="ru-RU"/>
        </w:rPr>
        <w:t>Курского</w:t>
      </w:r>
      <w:r w:rsidR="000237EF" w:rsidRPr="001133BE">
        <w:rPr>
          <w:rFonts w:ascii="Arial" w:eastAsia="Times New Roman" w:hAnsi="Arial" w:cs="Arial"/>
          <w:sz w:val="24"/>
          <w:szCs w:val="24"/>
          <w:lang w:eastAsia="ru-RU"/>
        </w:rPr>
        <w:t xml:space="preserve"> района</w:t>
      </w:r>
      <w:r w:rsidR="004A545F" w:rsidRPr="001133BE">
        <w:rPr>
          <w:rFonts w:ascii="Arial" w:eastAsia="Times New Roman" w:hAnsi="Arial" w:cs="Arial"/>
          <w:sz w:val="24"/>
          <w:szCs w:val="24"/>
          <w:lang w:eastAsia="ru-RU"/>
        </w:rPr>
        <w:t xml:space="preserve"> в сети «Интернет»;</w:t>
      </w:r>
    </w:p>
    <w:p w:rsidR="004A545F" w:rsidRPr="001133BE" w:rsidRDefault="00A4142B"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в соответствии с требованиями части 2 статьи 57 Градостроительного кодекса Российской Федерации подлежат:</w:t>
      </w:r>
    </w:p>
    <w:p w:rsidR="004A545F" w:rsidRPr="001133BE" w:rsidRDefault="004A545F" w:rsidP="005F5E9B">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5F5E9B">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5F5E9B" w:rsidP="005F5E9B">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85" w:name="_Toc270676561"/>
      <w:bookmarkStart w:id="86" w:name="_Toc286828559"/>
      <w:bookmarkStart w:id="87" w:name="_Toc374525525"/>
      <w:r w:rsidRPr="001133BE">
        <w:rPr>
          <w:rFonts w:ascii="Arial" w:hAnsi="Arial" w:cs="Arial"/>
          <w:color w:val="auto"/>
          <w:kern w:val="32"/>
          <w:sz w:val="24"/>
          <w:szCs w:val="24"/>
          <w:lang w:val="ru-RU" w:eastAsia="ru-RU"/>
        </w:rPr>
        <w:t> П</w:t>
      </w:r>
      <w:r w:rsidRPr="001133BE">
        <w:rPr>
          <w:rFonts w:ascii="Arial" w:hAnsi="Arial" w:cs="Arial"/>
          <w:color w:val="auto"/>
          <w:kern w:val="32"/>
          <w:sz w:val="24"/>
          <w:szCs w:val="24"/>
          <w:lang w:eastAsia="ru-RU"/>
        </w:rPr>
        <w:t xml:space="preserve">орядок внесения изменений в правила землепользования и застройки </w:t>
      </w:r>
      <w:bookmarkEnd w:id="85"/>
      <w:bookmarkEnd w:id="86"/>
      <w:r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val="ru-RU" w:eastAsia="ru-RU"/>
        </w:rPr>
        <w:t>Ворошневский</w:t>
      </w:r>
      <w:r w:rsidRPr="001133BE">
        <w:rPr>
          <w:rFonts w:ascii="Arial" w:hAnsi="Arial" w:cs="Arial"/>
          <w:color w:val="auto"/>
          <w:kern w:val="32"/>
          <w:sz w:val="24"/>
          <w:szCs w:val="24"/>
          <w:lang w:eastAsia="ru-RU"/>
        </w:rPr>
        <w:t xml:space="preserve"> сельсовет» </w:t>
      </w:r>
      <w:r w:rsidR="00BB0A9A" w:rsidRPr="001133BE">
        <w:rPr>
          <w:rFonts w:ascii="Arial" w:hAnsi="Arial" w:cs="Arial"/>
          <w:color w:val="auto"/>
          <w:kern w:val="32"/>
          <w:sz w:val="24"/>
          <w:szCs w:val="24"/>
          <w:lang w:val="ru-RU" w:eastAsia="ru-RU"/>
        </w:rPr>
        <w:t>Курского</w:t>
      </w:r>
      <w:r w:rsidRPr="001133BE">
        <w:rPr>
          <w:rFonts w:ascii="Arial" w:hAnsi="Arial" w:cs="Arial"/>
          <w:color w:val="auto"/>
          <w:kern w:val="32"/>
          <w:sz w:val="24"/>
          <w:szCs w:val="24"/>
          <w:lang w:eastAsia="ru-RU"/>
        </w:rPr>
        <w:t xml:space="preserve"> района</w:t>
      </w:r>
      <w:r w:rsidRPr="001133BE">
        <w:rPr>
          <w:rFonts w:ascii="Arial" w:hAnsi="Arial" w:cs="Arial"/>
          <w:color w:val="auto"/>
          <w:kern w:val="32"/>
          <w:sz w:val="24"/>
          <w:szCs w:val="24"/>
          <w:lang w:val="ru-RU" w:eastAsia="ru-RU"/>
        </w:rPr>
        <w:t xml:space="preserve"> Курской области</w:t>
      </w:r>
      <w:bookmarkEnd w:id="87"/>
      <w:r w:rsidRPr="001133BE">
        <w:rPr>
          <w:rFonts w:ascii="Arial" w:hAnsi="Arial" w:cs="Arial"/>
          <w:color w:val="auto"/>
          <w:kern w:val="32"/>
          <w:sz w:val="24"/>
          <w:szCs w:val="24"/>
          <w:lang w:val="ru-RU" w:eastAsia="ru-RU"/>
        </w:rPr>
        <w:t>.</w:t>
      </w:r>
    </w:p>
    <w:p w:rsidR="004A545F" w:rsidRPr="001133BE" w:rsidRDefault="00F02ED8"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88" w:name="_Toc286828560"/>
      <w:r w:rsidRPr="001133BE">
        <w:rPr>
          <w:rFonts w:ascii="Arial" w:hAnsi="Arial" w:cs="Arial"/>
          <w:b/>
          <w:sz w:val="24"/>
          <w:szCs w:val="24"/>
        </w:rPr>
        <w:t> </w:t>
      </w:r>
      <w:r w:rsidR="004A545F" w:rsidRPr="001133BE">
        <w:rPr>
          <w:rFonts w:ascii="Arial" w:hAnsi="Arial" w:cs="Arial"/>
          <w:b/>
          <w:sz w:val="24"/>
          <w:szCs w:val="24"/>
        </w:rPr>
        <w:t>Общие положения</w:t>
      </w:r>
      <w:bookmarkEnd w:id="88"/>
      <w:r w:rsidRPr="001133BE">
        <w:rPr>
          <w:rFonts w:ascii="Arial" w:hAnsi="Arial" w:cs="Arial"/>
          <w:b/>
          <w:sz w:val="24"/>
          <w:szCs w:val="24"/>
        </w:rPr>
        <w:t>.</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7.1.2. Основаниями для рассмотрения Главой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 xml:space="preserve"> вопроса о внесении изменений в Правила застройки являются:</w:t>
      </w:r>
    </w:p>
    <w:p w:rsidR="004A545F" w:rsidRPr="001133BE" w:rsidRDefault="00053909" w:rsidP="005F5E9B">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w:t>
      </w:r>
      <w:r w:rsidR="00553642" w:rsidRPr="001133BE">
        <w:rPr>
          <w:rFonts w:ascii="Arial" w:eastAsia="Times New Roman" w:hAnsi="Arial" w:cs="Arial"/>
          <w:sz w:val="24"/>
          <w:szCs w:val="24"/>
          <w:lang w:eastAsia="ru-RU"/>
        </w:rPr>
        <w:t>) </w:t>
      </w:r>
      <w:r w:rsidR="004A545F" w:rsidRPr="001133BE">
        <w:rPr>
          <w:rFonts w:ascii="Arial" w:eastAsia="Times New Roman" w:hAnsi="Arial" w:cs="Arial"/>
          <w:sz w:val="24"/>
          <w:szCs w:val="24"/>
          <w:lang w:eastAsia="ru-RU"/>
        </w:rPr>
        <w:t xml:space="preserve">поступление предложений об изменении границ территориальных зон, </w:t>
      </w:r>
      <w:r w:rsidR="004A545F" w:rsidRPr="001133BE">
        <w:rPr>
          <w:rFonts w:ascii="Arial" w:eastAsia="Times New Roman" w:hAnsi="Arial" w:cs="Arial"/>
          <w:sz w:val="24"/>
          <w:szCs w:val="24"/>
          <w:lang w:eastAsia="ru-RU"/>
        </w:rPr>
        <w:lastRenderedPageBreak/>
        <w:t>изменении градостроительных регламентов.</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4A545F" w:rsidRPr="001133BE" w:rsidRDefault="00553642"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4A545F" w:rsidRPr="001133BE">
        <w:rPr>
          <w:rFonts w:ascii="Arial" w:eastAsia="Times New Roman" w:hAnsi="Arial" w:cs="Arial"/>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4A545F" w:rsidRPr="001133BE" w:rsidRDefault="00553642"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4A545F" w:rsidRPr="001133BE">
        <w:rPr>
          <w:rFonts w:ascii="Arial" w:eastAsia="Times New Roman" w:hAnsi="Arial" w:cs="Arial"/>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4A545F" w:rsidRPr="001133BE" w:rsidRDefault="00553642"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4A545F" w:rsidRPr="001133BE">
        <w:rPr>
          <w:rFonts w:ascii="Arial" w:eastAsia="Times New Roman" w:hAnsi="Arial" w:cs="Arial"/>
          <w:sz w:val="24"/>
          <w:szCs w:val="24"/>
          <w:lang w:eastAsia="ru-RU"/>
        </w:rPr>
        <w:t xml:space="preserve">органами местного самоуправления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4A545F" w:rsidRPr="001133BE">
        <w:rPr>
          <w:rFonts w:ascii="Arial" w:eastAsia="Times New Roman" w:hAnsi="Arial" w:cs="Arial"/>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sidR="000E4514" w:rsidRPr="001133BE">
        <w:rPr>
          <w:rFonts w:ascii="Arial" w:eastAsia="Times New Roman" w:hAnsi="Arial" w:cs="Arial"/>
          <w:sz w:val="24"/>
          <w:szCs w:val="24"/>
          <w:lang w:eastAsia="ru-RU"/>
        </w:rPr>
        <w:t>и</w:t>
      </w:r>
      <w:r w:rsidR="00EA30B9" w:rsidRPr="001133BE">
        <w:rPr>
          <w:rFonts w:ascii="Arial" w:eastAsia="Times New Roman" w:hAnsi="Arial" w:cs="Arial"/>
          <w:sz w:val="24"/>
          <w:szCs w:val="24"/>
          <w:lang w:eastAsia="ru-RU"/>
        </w:rPr>
        <w:t xml:space="preserve"> </w:t>
      </w:r>
      <w:r w:rsidR="000E4514"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4514"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4A545F" w:rsidRPr="001133BE">
        <w:rPr>
          <w:rFonts w:ascii="Arial" w:eastAsia="Times New Roman" w:hAnsi="Arial" w:cs="Arial"/>
          <w:sz w:val="24"/>
          <w:szCs w:val="24"/>
          <w:lang w:eastAsia="ru-RU"/>
        </w:rPr>
        <w:t>;</w:t>
      </w:r>
    </w:p>
    <w:p w:rsidR="004A545F" w:rsidRPr="001133BE" w:rsidRDefault="00553642"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4A545F" w:rsidRPr="001133BE">
        <w:rPr>
          <w:rFonts w:ascii="Arial" w:eastAsia="Times New Roman" w:hAnsi="Arial" w:cs="Arial"/>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7.1.5. Глава </w:t>
      </w:r>
      <w:r w:rsidR="007E17ED" w:rsidRPr="001133BE">
        <w:rPr>
          <w:rFonts w:ascii="Arial" w:hAnsi="Arial" w:cs="Arial"/>
          <w:sz w:val="24"/>
          <w:szCs w:val="24"/>
        </w:rPr>
        <w:t>Ворошневского</w:t>
      </w:r>
      <w:r w:rsidR="00E06C2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E06C2C" w:rsidRPr="001133BE">
        <w:rPr>
          <w:rFonts w:ascii="Arial" w:hAnsi="Arial" w:cs="Arial"/>
          <w:sz w:val="24"/>
          <w:szCs w:val="24"/>
        </w:rPr>
        <w:t xml:space="preserve"> района </w:t>
      </w:r>
      <w:r w:rsidRPr="001133BE">
        <w:rPr>
          <w:rFonts w:ascii="Arial" w:hAnsi="Arial" w:cs="Arial"/>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4A545F" w:rsidRPr="001133BE" w:rsidRDefault="00F02ED8" w:rsidP="005F5E9B">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89" w:name="_Toc270676562"/>
      <w:bookmarkStart w:id="90" w:name="_Toc286828561"/>
      <w:r w:rsidRPr="001133BE">
        <w:rPr>
          <w:rFonts w:ascii="Arial" w:hAnsi="Arial" w:cs="Arial"/>
          <w:color w:val="auto"/>
          <w:kern w:val="32"/>
          <w:sz w:val="24"/>
          <w:szCs w:val="24"/>
          <w:lang w:val="ru-RU" w:eastAsia="ru-RU"/>
        </w:rPr>
        <w:t> </w:t>
      </w:r>
      <w:bookmarkStart w:id="91" w:name="_Toc374525526"/>
      <w:r w:rsidR="005F5E9B" w:rsidRPr="001133BE">
        <w:rPr>
          <w:rFonts w:ascii="Arial" w:hAnsi="Arial" w:cs="Arial"/>
          <w:color w:val="auto"/>
          <w:kern w:val="32"/>
          <w:sz w:val="24"/>
          <w:szCs w:val="24"/>
          <w:lang w:eastAsia="ru-RU"/>
        </w:rPr>
        <w:t xml:space="preserve">О регулировании иных </w:t>
      </w:r>
      <w:r w:rsidR="005F5E9B" w:rsidRPr="001133BE">
        <w:rPr>
          <w:rFonts w:ascii="Arial" w:hAnsi="Arial" w:cs="Arial"/>
          <w:color w:val="auto"/>
          <w:kern w:val="32"/>
          <w:sz w:val="24"/>
          <w:szCs w:val="24"/>
          <w:lang w:val="ru-RU" w:eastAsia="ru-RU"/>
        </w:rPr>
        <w:t>в</w:t>
      </w:r>
      <w:r w:rsidR="005F5E9B" w:rsidRPr="001133BE">
        <w:rPr>
          <w:rFonts w:ascii="Arial" w:hAnsi="Arial" w:cs="Arial"/>
          <w:color w:val="auto"/>
          <w:kern w:val="32"/>
          <w:sz w:val="24"/>
          <w:szCs w:val="24"/>
          <w:lang w:eastAsia="ru-RU"/>
        </w:rPr>
        <w:t xml:space="preserve">опросов землепользования </w:t>
      </w:r>
      <w:r w:rsidR="005F5E9B" w:rsidRPr="001133BE">
        <w:rPr>
          <w:rFonts w:ascii="Arial" w:hAnsi="Arial" w:cs="Arial"/>
          <w:color w:val="auto"/>
          <w:kern w:val="32"/>
          <w:sz w:val="24"/>
          <w:szCs w:val="24"/>
          <w:lang w:val="ru-RU" w:eastAsia="ru-RU"/>
        </w:rPr>
        <w:t>и</w:t>
      </w:r>
      <w:r w:rsidR="005F5E9B" w:rsidRPr="001133BE">
        <w:rPr>
          <w:rFonts w:ascii="Arial" w:hAnsi="Arial" w:cs="Arial"/>
          <w:color w:val="auto"/>
          <w:kern w:val="32"/>
          <w:sz w:val="24"/>
          <w:szCs w:val="24"/>
          <w:lang w:eastAsia="ru-RU"/>
        </w:rPr>
        <w:t xml:space="preserve"> застройки </w:t>
      </w:r>
      <w:bookmarkEnd w:id="89"/>
      <w:bookmarkEnd w:id="90"/>
      <w:r w:rsidR="005F5E9B" w:rsidRPr="001133BE">
        <w:rPr>
          <w:rFonts w:ascii="Arial" w:hAnsi="Arial" w:cs="Arial"/>
          <w:color w:val="auto"/>
          <w:kern w:val="32"/>
          <w:sz w:val="24"/>
          <w:szCs w:val="24"/>
          <w:lang w:eastAsia="ru-RU"/>
        </w:rPr>
        <w:t>муниципального образования «</w:t>
      </w:r>
      <w:r w:rsidR="007E17ED" w:rsidRPr="001133BE">
        <w:rPr>
          <w:rFonts w:ascii="Arial" w:hAnsi="Arial" w:cs="Arial"/>
          <w:color w:val="auto"/>
          <w:kern w:val="32"/>
          <w:sz w:val="24"/>
          <w:szCs w:val="24"/>
          <w:lang w:eastAsia="ru-RU"/>
        </w:rPr>
        <w:t>Ворошневский</w:t>
      </w:r>
      <w:r w:rsidR="005F5E9B" w:rsidRPr="001133BE">
        <w:rPr>
          <w:rFonts w:ascii="Arial" w:hAnsi="Arial" w:cs="Arial"/>
          <w:color w:val="auto"/>
          <w:kern w:val="32"/>
          <w:sz w:val="24"/>
          <w:szCs w:val="24"/>
          <w:lang w:eastAsia="ru-RU"/>
        </w:rPr>
        <w:t xml:space="preserve"> сельсовет» </w:t>
      </w:r>
      <w:r w:rsidR="00BB0A9A" w:rsidRPr="001133BE">
        <w:rPr>
          <w:rFonts w:ascii="Arial" w:hAnsi="Arial" w:cs="Arial"/>
          <w:color w:val="auto"/>
          <w:kern w:val="32"/>
          <w:sz w:val="24"/>
          <w:szCs w:val="24"/>
          <w:lang w:eastAsia="ru-RU"/>
        </w:rPr>
        <w:t>Курского</w:t>
      </w:r>
      <w:r w:rsidR="005F5E9B" w:rsidRPr="001133BE">
        <w:rPr>
          <w:rFonts w:ascii="Arial" w:hAnsi="Arial" w:cs="Arial"/>
          <w:color w:val="auto"/>
          <w:kern w:val="32"/>
          <w:sz w:val="24"/>
          <w:szCs w:val="24"/>
          <w:lang w:eastAsia="ru-RU"/>
        </w:rPr>
        <w:t xml:space="preserve"> </w:t>
      </w:r>
      <w:bookmarkEnd w:id="91"/>
      <w:r w:rsidR="005F5E9B" w:rsidRPr="001133BE">
        <w:rPr>
          <w:rFonts w:ascii="Arial" w:hAnsi="Arial" w:cs="Arial"/>
          <w:color w:val="auto"/>
          <w:kern w:val="32"/>
          <w:sz w:val="24"/>
          <w:szCs w:val="24"/>
          <w:lang w:eastAsia="ru-RU"/>
        </w:rPr>
        <w:t>района</w:t>
      </w:r>
      <w:r w:rsidR="005F5E9B" w:rsidRPr="001133BE">
        <w:rPr>
          <w:rFonts w:ascii="Arial" w:hAnsi="Arial" w:cs="Arial"/>
          <w:color w:val="auto"/>
          <w:kern w:val="32"/>
          <w:sz w:val="24"/>
          <w:szCs w:val="24"/>
          <w:lang w:val="ru-RU" w:eastAsia="ru-RU"/>
        </w:rPr>
        <w:t>.</w:t>
      </w:r>
    </w:p>
    <w:p w:rsidR="004A545F" w:rsidRPr="001133BE" w:rsidRDefault="00F02ED8"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92" w:name="_Toc270676563"/>
      <w:bookmarkStart w:id="93" w:name="_Toc286828562"/>
      <w:r w:rsidRPr="001133BE">
        <w:rPr>
          <w:rFonts w:ascii="Arial" w:hAnsi="Arial" w:cs="Arial"/>
          <w:b/>
          <w:sz w:val="24"/>
          <w:szCs w:val="24"/>
        </w:rPr>
        <w:t> </w:t>
      </w:r>
      <w:r w:rsidR="004A545F" w:rsidRPr="001133BE">
        <w:rPr>
          <w:rFonts w:ascii="Arial" w:hAnsi="Arial" w:cs="Arial"/>
          <w:b/>
          <w:sz w:val="24"/>
          <w:szCs w:val="24"/>
        </w:rPr>
        <w:t>Регламент ведения и утверждения сводного плана красных линий</w:t>
      </w:r>
      <w:bookmarkEnd w:id="92"/>
      <w:bookmarkEnd w:id="93"/>
      <w:r w:rsidRPr="001133BE">
        <w:rPr>
          <w:rFonts w:ascii="Arial" w:hAnsi="Arial" w:cs="Arial"/>
          <w:b/>
          <w:sz w:val="24"/>
          <w:szCs w:val="24"/>
        </w:rPr>
        <w:t>.</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8.1.1.</w:t>
      </w:r>
      <w:r w:rsidR="00553642" w:rsidRPr="001133BE">
        <w:rPr>
          <w:rFonts w:ascii="Arial" w:hAnsi="Arial" w:cs="Arial"/>
          <w:sz w:val="24"/>
          <w:szCs w:val="24"/>
        </w:rPr>
        <w:t> </w:t>
      </w:r>
      <w:r w:rsidRPr="001133BE">
        <w:rPr>
          <w:rFonts w:ascii="Arial" w:hAnsi="Arial" w:cs="Arial"/>
          <w:sz w:val="24"/>
          <w:szCs w:val="24"/>
        </w:rPr>
        <w:t xml:space="preserve">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2F6902" w:rsidRPr="001133BE">
        <w:rPr>
          <w:rFonts w:ascii="Arial" w:hAnsi="Arial" w:cs="Arial"/>
          <w:sz w:val="24"/>
          <w:szCs w:val="24"/>
        </w:rPr>
        <w:t>населенного пункта</w:t>
      </w:r>
      <w:r w:rsidRPr="001133BE">
        <w:rPr>
          <w:rFonts w:ascii="Arial" w:hAnsi="Arial" w:cs="Arial"/>
          <w:sz w:val="24"/>
          <w:szCs w:val="24"/>
        </w:rPr>
        <w:t xml:space="preserve">. Соблюдение красных линий также обязательно при межевании застроенных или подлежащих застройке земель в границах </w:t>
      </w:r>
      <w:r w:rsidR="002F6902" w:rsidRPr="001133BE">
        <w:rPr>
          <w:rFonts w:ascii="Arial" w:hAnsi="Arial" w:cs="Arial"/>
          <w:sz w:val="24"/>
          <w:szCs w:val="24"/>
        </w:rPr>
        <w:t>населенного пункта</w:t>
      </w:r>
      <w:r w:rsidRPr="001133BE">
        <w:rPr>
          <w:rFonts w:ascii="Arial" w:hAnsi="Arial" w:cs="Arial"/>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8.1.2.</w:t>
      </w:r>
      <w:r w:rsidR="00553642" w:rsidRPr="001133BE">
        <w:rPr>
          <w:rFonts w:ascii="Arial" w:hAnsi="Arial" w:cs="Arial"/>
          <w:sz w:val="24"/>
          <w:szCs w:val="24"/>
        </w:rPr>
        <w:t> </w:t>
      </w:r>
      <w:r w:rsidRPr="001133BE">
        <w:rPr>
          <w:rFonts w:ascii="Arial" w:hAnsi="Arial" w:cs="Arial"/>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8.1.3.</w:t>
      </w:r>
      <w:r w:rsidR="00553642" w:rsidRPr="001133BE">
        <w:rPr>
          <w:rFonts w:ascii="Arial" w:hAnsi="Arial" w:cs="Arial"/>
          <w:sz w:val="24"/>
          <w:szCs w:val="24"/>
        </w:rPr>
        <w:t> </w:t>
      </w:r>
      <w:r w:rsidRPr="001133BE">
        <w:rPr>
          <w:rFonts w:ascii="Arial" w:hAnsi="Arial" w:cs="Arial"/>
          <w:sz w:val="24"/>
          <w:szCs w:val="24"/>
        </w:rPr>
        <w:t>Красные и другие линии градостроительного регулирования подлежат обязательному отражению и учету:</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документации по планировке территории и проектной документации;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проектах инженерно-транспортных коммуникаций;</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инвентаризации земель;</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установлении границ землепользования;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проектах территориального землеустройства;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проектах межевания территорий;</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установлении границ территориальных зон.</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8.1.4.</w:t>
      </w:r>
      <w:r w:rsidR="00553642" w:rsidRPr="001133BE">
        <w:rPr>
          <w:rFonts w:ascii="Arial" w:hAnsi="Arial" w:cs="Arial"/>
          <w:sz w:val="24"/>
          <w:szCs w:val="24"/>
        </w:rPr>
        <w:t> </w:t>
      </w:r>
      <w:r w:rsidRPr="001133BE">
        <w:rPr>
          <w:rFonts w:ascii="Arial" w:hAnsi="Arial" w:cs="Arial"/>
          <w:sz w:val="24"/>
          <w:szCs w:val="24"/>
        </w:rPr>
        <w:t>Красные линии разрабатываются, согласовываются и утверждаются в составе градостроительной документации.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8.1.5.</w:t>
      </w:r>
      <w:r w:rsidR="00553642" w:rsidRPr="001133BE">
        <w:rPr>
          <w:rFonts w:ascii="Arial" w:hAnsi="Arial" w:cs="Arial"/>
          <w:sz w:val="24"/>
          <w:szCs w:val="24"/>
        </w:rPr>
        <w:t> </w:t>
      </w:r>
      <w:r w:rsidRPr="001133BE">
        <w:rPr>
          <w:rFonts w:ascii="Arial" w:hAnsi="Arial" w:cs="Arial"/>
          <w:sz w:val="24"/>
          <w:szCs w:val="24"/>
        </w:rPr>
        <w:t xml:space="preserve">Красные линии застройки устанавливаются проектами планировки соответствующих территориальных зон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Корректировка красных линий застройки может осуществляться на основании правового акта Администрации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связи с изменением категории (пропускной способности) улиц и дорог.</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 xml:space="preserve"> порядком.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8.1.6.Ведение сводного плана красных линий:</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сводный план красных линий хранится в Администрации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eastAsia="Times New Roman" w:hAnsi="Arial" w:cs="Arial"/>
          <w:sz w:val="24"/>
          <w:szCs w:val="24"/>
          <w:lang w:eastAsia="ru-RU"/>
        </w:rPr>
        <w:t>;</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eastAsia="Times New Roman" w:hAnsi="Arial" w:cs="Arial"/>
          <w:sz w:val="24"/>
          <w:szCs w:val="24"/>
          <w:lang w:eastAsia="ru-RU"/>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8.1.7.Предоставление материалов сводного плана красных линий:</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w:t>
      </w:r>
      <w:r w:rsidR="00437D10" w:rsidRPr="001133BE">
        <w:rPr>
          <w:rFonts w:ascii="Arial" w:eastAsia="Times New Roman" w:hAnsi="Arial" w:cs="Arial"/>
          <w:sz w:val="24"/>
          <w:szCs w:val="24"/>
          <w:lang w:eastAsia="ru-RU"/>
        </w:rPr>
        <w:t>я красных линий предоставляется</w:t>
      </w:r>
      <w:r w:rsidRPr="001133BE">
        <w:rPr>
          <w:rFonts w:ascii="Arial" w:eastAsia="Times New Roman" w:hAnsi="Arial" w:cs="Arial"/>
          <w:sz w:val="24"/>
          <w:szCs w:val="24"/>
          <w:lang w:eastAsia="ru-RU"/>
        </w:rPr>
        <w:t xml:space="preserve"> Администрацией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eastAsia="Times New Roman" w:hAnsi="Arial" w:cs="Arial"/>
          <w:sz w:val="24"/>
          <w:szCs w:val="24"/>
          <w:lang w:eastAsia="ru-RU"/>
        </w:rPr>
        <w:t xml:space="preserve"> в течение десяти рабочих дней со дня поступления обращения.</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94" w:name="_Toc270676564"/>
      <w:bookmarkStart w:id="95" w:name="_Toc286828563"/>
      <w:r w:rsidRPr="001133BE">
        <w:rPr>
          <w:rFonts w:ascii="Arial" w:hAnsi="Arial" w:cs="Arial"/>
          <w:b/>
          <w:sz w:val="24"/>
          <w:szCs w:val="24"/>
        </w:rPr>
        <w:t> </w:t>
      </w:r>
      <w:r w:rsidR="004A545F" w:rsidRPr="001133BE">
        <w:rPr>
          <w:rFonts w:ascii="Arial" w:hAnsi="Arial" w:cs="Arial"/>
          <w:b/>
          <w:sz w:val="24"/>
          <w:szCs w:val="24"/>
        </w:rPr>
        <w:t>Установление публичных сервитутов</w:t>
      </w:r>
      <w:bookmarkEnd w:id="94"/>
      <w:bookmarkEnd w:id="95"/>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8.2.1.</w:t>
      </w:r>
      <w:r w:rsidR="00553642" w:rsidRPr="001133BE">
        <w:rPr>
          <w:rFonts w:ascii="Arial" w:hAnsi="Arial" w:cs="Arial"/>
          <w:sz w:val="24"/>
          <w:szCs w:val="24"/>
        </w:rPr>
        <w:t> </w:t>
      </w:r>
      <w:r w:rsidRPr="001133BE">
        <w:rPr>
          <w:rFonts w:ascii="Arial" w:hAnsi="Arial" w:cs="Arial"/>
          <w:sz w:val="24"/>
          <w:szCs w:val="24"/>
        </w:rPr>
        <w:t xml:space="preserve">Администрация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w:t>
      </w:r>
      <w:r w:rsidRPr="001133BE">
        <w:rPr>
          <w:rFonts w:ascii="Arial" w:hAnsi="Arial" w:cs="Arial"/>
          <w:sz w:val="24"/>
          <w:szCs w:val="24"/>
        </w:rPr>
        <w:lastRenderedPageBreak/>
        <w:t>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8.2.2.</w:t>
      </w:r>
      <w:r w:rsidR="00553642" w:rsidRPr="001133BE">
        <w:rPr>
          <w:rFonts w:ascii="Arial" w:hAnsi="Arial" w:cs="Arial"/>
          <w:sz w:val="24"/>
          <w:szCs w:val="24"/>
        </w:rPr>
        <w:t> </w:t>
      </w:r>
      <w:r w:rsidRPr="001133BE">
        <w:rPr>
          <w:rFonts w:ascii="Arial" w:hAnsi="Arial" w:cs="Arial"/>
          <w:sz w:val="24"/>
          <w:szCs w:val="24"/>
        </w:rPr>
        <w:t>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8.2.3.</w:t>
      </w:r>
      <w:r w:rsidR="00553642" w:rsidRPr="001133BE">
        <w:rPr>
          <w:rFonts w:ascii="Arial" w:hAnsi="Arial" w:cs="Arial"/>
          <w:sz w:val="24"/>
          <w:szCs w:val="24"/>
        </w:rPr>
        <w:t> </w:t>
      </w:r>
      <w:r w:rsidRPr="001133BE">
        <w:rPr>
          <w:rFonts w:ascii="Arial" w:hAnsi="Arial" w:cs="Arial"/>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8.2.4.</w:t>
      </w:r>
      <w:r w:rsidR="00553642" w:rsidRPr="001133BE">
        <w:rPr>
          <w:rFonts w:ascii="Arial" w:hAnsi="Arial" w:cs="Arial"/>
          <w:sz w:val="24"/>
          <w:szCs w:val="24"/>
        </w:rPr>
        <w:t> </w:t>
      </w:r>
      <w:r w:rsidRPr="001133BE">
        <w:rPr>
          <w:rFonts w:ascii="Arial" w:hAnsi="Arial" w:cs="Arial"/>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8.2.5.</w:t>
      </w:r>
      <w:r w:rsidR="00553642" w:rsidRPr="001133BE">
        <w:rPr>
          <w:rFonts w:ascii="Arial" w:hAnsi="Arial" w:cs="Arial"/>
          <w:sz w:val="24"/>
          <w:szCs w:val="24"/>
        </w:rPr>
        <w:t> </w:t>
      </w:r>
      <w:r w:rsidRPr="001133BE">
        <w:rPr>
          <w:rFonts w:ascii="Arial" w:hAnsi="Arial" w:cs="Arial"/>
          <w:sz w:val="24"/>
          <w:szCs w:val="24"/>
        </w:rPr>
        <w:t xml:space="preserve">Порядок установления публичных сервитутов устанавливается нормативными правовыми актами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в соответствии с Земельным и Гражданским кодексами Российской Федерации.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8.2.6.</w:t>
      </w:r>
      <w:r w:rsidR="00553642" w:rsidRPr="001133BE">
        <w:rPr>
          <w:rFonts w:ascii="Arial" w:hAnsi="Arial" w:cs="Arial"/>
          <w:sz w:val="24"/>
          <w:szCs w:val="24"/>
        </w:rPr>
        <w:t> </w:t>
      </w:r>
      <w:r w:rsidRPr="001133BE">
        <w:rPr>
          <w:rFonts w:ascii="Arial" w:hAnsi="Arial" w:cs="Arial"/>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96" w:name="_Toc270676565"/>
      <w:bookmarkStart w:id="97" w:name="_Toc286828564"/>
      <w:r w:rsidRPr="001133BE">
        <w:rPr>
          <w:rFonts w:ascii="Arial" w:hAnsi="Arial" w:cs="Arial"/>
          <w:b/>
          <w:sz w:val="24"/>
          <w:szCs w:val="24"/>
        </w:rPr>
        <w:t> </w:t>
      </w:r>
      <w:r w:rsidR="004A545F" w:rsidRPr="001133BE">
        <w:rPr>
          <w:rFonts w:ascii="Arial" w:hAnsi="Arial" w:cs="Arial"/>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96"/>
      <w:bookmarkEnd w:id="97"/>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8.3.1. Изъятие, в том числе путем выкупа, земельных участков для муниципальных нужд осуществляется в исключительных случаях:</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xml:space="preserve">размещения следующих объектов муниципального значения при отсутствии иных </w:t>
      </w:r>
      <w:r w:rsidRPr="001133BE">
        <w:rPr>
          <w:rFonts w:ascii="Arial" w:eastAsia="Times New Roman" w:hAnsi="Arial" w:cs="Arial"/>
          <w:sz w:val="24"/>
          <w:szCs w:val="24"/>
          <w:lang w:eastAsia="ru-RU"/>
        </w:rPr>
        <w:t>вариантов возможного размещения этих объектов: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объектов электро-, газо-, тепло-, водоснабжения и водоотведения муниципального значения;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автомобильные дороги общего пользования в границах населенного пункта;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мосты и иные транспортные инженерные сооружения местного значения в границах населенного пункта;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 связи с иными обстоятельствами в случаях, установленных федеральным и региональным законодательством.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8.3.2.</w:t>
      </w:r>
      <w:r w:rsidR="00553642" w:rsidRPr="001133BE">
        <w:rPr>
          <w:rFonts w:ascii="Arial" w:hAnsi="Arial" w:cs="Arial"/>
          <w:sz w:val="24"/>
          <w:szCs w:val="24"/>
        </w:rPr>
        <w:t> </w:t>
      </w:r>
      <w:r w:rsidRPr="001133BE">
        <w:rPr>
          <w:rFonts w:ascii="Arial" w:hAnsi="Arial" w:cs="Arial"/>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8.3.3.</w:t>
      </w:r>
      <w:r w:rsidR="00553642" w:rsidRPr="001133BE">
        <w:rPr>
          <w:rFonts w:ascii="Arial" w:hAnsi="Arial" w:cs="Arial"/>
          <w:sz w:val="24"/>
          <w:szCs w:val="24"/>
        </w:rPr>
        <w:t> </w:t>
      </w:r>
      <w:r w:rsidRPr="001133BE">
        <w:rPr>
          <w:rFonts w:ascii="Arial" w:hAnsi="Arial" w:cs="Arial"/>
          <w:sz w:val="24"/>
          <w:szCs w:val="24"/>
        </w:rPr>
        <w:t xml:space="preserve">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w:t>
      </w:r>
      <w:r w:rsidRPr="001133BE">
        <w:rPr>
          <w:rFonts w:ascii="Arial" w:hAnsi="Arial" w:cs="Arial"/>
          <w:sz w:val="24"/>
          <w:szCs w:val="24"/>
        </w:rPr>
        <w:lastRenderedPageBreak/>
        <w:t>муниципальных нужд, устанавливаются гражданским законодательством.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8.3.4.</w:t>
      </w:r>
      <w:r w:rsidR="00553642" w:rsidRPr="001133BE">
        <w:rPr>
          <w:rFonts w:ascii="Arial" w:hAnsi="Arial" w:cs="Arial"/>
          <w:sz w:val="24"/>
          <w:szCs w:val="24"/>
        </w:rPr>
        <w:t> </w:t>
      </w:r>
      <w:r w:rsidRPr="001133BE">
        <w:rPr>
          <w:rFonts w:ascii="Arial" w:hAnsi="Arial" w:cs="Arial"/>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Решение об изъятии земельного участка принимается Администрацией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 xml:space="preserve">. Решение оформляется постановлением Главы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98" w:name="_Toc270676566"/>
      <w:bookmarkStart w:id="99" w:name="_Toc286828565"/>
      <w:r w:rsidRPr="001133BE">
        <w:rPr>
          <w:rFonts w:ascii="Arial" w:hAnsi="Arial" w:cs="Arial"/>
          <w:b/>
          <w:sz w:val="24"/>
          <w:szCs w:val="24"/>
        </w:rPr>
        <w:t> </w:t>
      </w:r>
      <w:r w:rsidR="004A545F" w:rsidRPr="001133BE">
        <w:rPr>
          <w:rFonts w:ascii="Arial" w:hAnsi="Arial" w:cs="Arial"/>
          <w:b/>
          <w:sz w:val="24"/>
          <w:szCs w:val="24"/>
        </w:rPr>
        <w:t>Условия принятия решений по резервированию земельных участков для реализации муниципальных нужд</w:t>
      </w:r>
      <w:bookmarkEnd w:id="98"/>
      <w:bookmarkEnd w:id="99"/>
      <w:r w:rsidRPr="001133BE">
        <w:rPr>
          <w:rFonts w:ascii="Arial" w:hAnsi="Arial" w:cs="Arial"/>
          <w:b/>
          <w:sz w:val="24"/>
          <w:szCs w:val="24"/>
        </w:rPr>
        <w:t>.</w:t>
      </w:r>
    </w:p>
    <w:p w:rsidR="004A545F" w:rsidRPr="001133BE" w:rsidRDefault="00E95C90"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8.4.1. </w:t>
      </w:r>
      <w:r w:rsidR="004A545F" w:rsidRPr="001133BE">
        <w:rPr>
          <w:rFonts w:ascii="Arial" w:hAnsi="Arial" w:cs="Arial"/>
          <w:sz w:val="24"/>
          <w:szCs w:val="24"/>
        </w:rPr>
        <w:t>Порядок резервирования земельных участков для реализации муниципальных нужд определяется земельным законодательством.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00" w:name="_Toc270676567"/>
      <w:bookmarkStart w:id="101" w:name="_Toc286828566"/>
      <w:r w:rsidRPr="001133BE">
        <w:rPr>
          <w:rFonts w:ascii="Arial" w:hAnsi="Arial" w:cs="Arial"/>
          <w:b/>
          <w:sz w:val="24"/>
          <w:szCs w:val="24"/>
        </w:rPr>
        <w:t> </w:t>
      </w:r>
      <w:r w:rsidR="004A545F" w:rsidRPr="001133BE">
        <w:rPr>
          <w:rFonts w:ascii="Arial" w:hAnsi="Arial" w:cs="Arial"/>
          <w:b/>
          <w:sz w:val="24"/>
          <w:szCs w:val="24"/>
        </w:rPr>
        <w:t>Порядок предоставления земельных участков для целей, не связанных со строительством</w:t>
      </w:r>
      <w:bookmarkEnd w:id="100"/>
      <w:bookmarkEnd w:id="101"/>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8.5.1.</w:t>
      </w:r>
      <w:r w:rsidR="00E95C90" w:rsidRPr="001133BE">
        <w:rPr>
          <w:rFonts w:ascii="Arial" w:hAnsi="Arial" w:cs="Arial"/>
          <w:sz w:val="24"/>
          <w:szCs w:val="24"/>
        </w:rPr>
        <w:t> </w:t>
      </w:r>
      <w:r w:rsidRPr="001133BE">
        <w:rPr>
          <w:rFonts w:ascii="Arial" w:hAnsi="Arial" w:cs="Arial"/>
          <w:sz w:val="24"/>
          <w:szCs w:val="24"/>
        </w:rPr>
        <w:t>Предоставление земельных участков для целей, не связанных со строительством, осуществляется в следующих случаях:</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размещении временных сооружений;</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ведения садоводства, огородничества;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ведения личного подсобного хозяйства;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 временные (открытые) автостоянки;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 спортивные площадки (без объектов капитального строительства);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 временные складские площадки;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 карьеры;</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 организацию и содержание территорий массового бесплатного отдыха граждан;</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другие цели, не связанные с возведением капитальных сооружений.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8.5.2.</w:t>
      </w:r>
      <w:r w:rsidR="00E95C90" w:rsidRPr="001133BE">
        <w:rPr>
          <w:rFonts w:ascii="Arial" w:hAnsi="Arial" w:cs="Arial"/>
          <w:sz w:val="24"/>
          <w:szCs w:val="24"/>
        </w:rPr>
        <w:t> </w:t>
      </w:r>
      <w:r w:rsidRPr="001133BE">
        <w:rPr>
          <w:rFonts w:ascii="Arial" w:hAnsi="Arial" w:cs="Arial"/>
          <w:sz w:val="24"/>
          <w:szCs w:val="24"/>
        </w:rPr>
        <w:t xml:space="preserve">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регулируются правовыми актами органа местного самоуправления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принимаемыми в целях реализации настоящих Правил.</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8.5.3.</w:t>
      </w:r>
      <w:r w:rsidR="00E95C90" w:rsidRPr="001133BE">
        <w:rPr>
          <w:rFonts w:ascii="Arial" w:hAnsi="Arial" w:cs="Arial"/>
          <w:sz w:val="24"/>
          <w:szCs w:val="24"/>
        </w:rPr>
        <w:t> </w:t>
      </w:r>
      <w:r w:rsidRPr="001133BE">
        <w:rPr>
          <w:rFonts w:ascii="Arial" w:hAnsi="Arial" w:cs="Arial"/>
          <w:sz w:val="24"/>
          <w:szCs w:val="24"/>
        </w:rPr>
        <w:t xml:space="preserve">Администрация </w:t>
      </w:r>
      <w:r w:rsidR="007E17ED" w:rsidRPr="001133BE">
        <w:rPr>
          <w:rFonts w:ascii="Arial" w:hAnsi="Arial" w:cs="Arial"/>
          <w:sz w:val="24"/>
          <w:szCs w:val="24"/>
        </w:rPr>
        <w:t>Ворошневского</w:t>
      </w:r>
      <w:r w:rsidR="00223E9A"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223E9A" w:rsidRPr="001133BE">
        <w:rPr>
          <w:rFonts w:ascii="Arial" w:hAnsi="Arial" w:cs="Arial"/>
          <w:sz w:val="24"/>
          <w:szCs w:val="24"/>
        </w:rPr>
        <w:t xml:space="preserve"> района </w:t>
      </w:r>
      <w:r w:rsidRPr="001133BE">
        <w:rPr>
          <w:rFonts w:ascii="Arial" w:hAnsi="Arial" w:cs="Arial"/>
          <w:sz w:val="24"/>
          <w:szCs w:val="24"/>
        </w:rPr>
        <w:t>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8.5.4. Временными гаражами являются: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сборно-разборные металлические гаражи;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гаражи из сборных объемных железобетонных блоков без фундаментов;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гаражи типа «ракушка».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8.5.5.</w:t>
      </w:r>
      <w:r w:rsidR="00E95C90" w:rsidRPr="001133BE">
        <w:rPr>
          <w:rFonts w:ascii="Arial" w:hAnsi="Arial" w:cs="Arial"/>
          <w:sz w:val="24"/>
          <w:szCs w:val="24"/>
        </w:rPr>
        <w:t> </w:t>
      </w:r>
      <w:r w:rsidRPr="001133BE">
        <w:rPr>
          <w:rFonts w:ascii="Arial" w:hAnsi="Arial" w:cs="Arial"/>
          <w:sz w:val="24"/>
          <w:szCs w:val="24"/>
        </w:rPr>
        <w:t xml:space="preserve">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w:t>
      </w:r>
      <w:r w:rsidRPr="001133BE">
        <w:rPr>
          <w:rFonts w:ascii="Arial" w:hAnsi="Arial" w:cs="Arial"/>
          <w:sz w:val="24"/>
          <w:szCs w:val="24"/>
        </w:rPr>
        <w:lastRenderedPageBreak/>
        <w:t>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02" w:name="_Toc270676568"/>
      <w:bookmarkStart w:id="103" w:name="_Toc286828567"/>
      <w:r w:rsidRPr="001133BE">
        <w:rPr>
          <w:rFonts w:ascii="Arial" w:hAnsi="Arial" w:cs="Arial"/>
          <w:b/>
          <w:sz w:val="24"/>
          <w:szCs w:val="24"/>
        </w:rPr>
        <w:t> </w:t>
      </w:r>
      <w:r w:rsidR="004A545F" w:rsidRPr="001133BE">
        <w:rPr>
          <w:rFonts w:ascii="Arial" w:hAnsi="Arial" w:cs="Arial"/>
          <w:b/>
          <w:sz w:val="24"/>
          <w:szCs w:val="24"/>
        </w:rPr>
        <w:t xml:space="preserve">Благоустройство </w:t>
      </w:r>
      <w:bookmarkEnd w:id="102"/>
      <w:r w:rsidR="007E17ED" w:rsidRPr="001133BE">
        <w:rPr>
          <w:rFonts w:ascii="Arial" w:hAnsi="Arial" w:cs="Arial"/>
          <w:b/>
          <w:sz w:val="24"/>
          <w:szCs w:val="24"/>
        </w:rPr>
        <w:t>Ворошневского</w:t>
      </w:r>
      <w:r w:rsidR="007953ED" w:rsidRPr="001133BE">
        <w:rPr>
          <w:rFonts w:ascii="Arial" w:hAnsi="Arial" w:cs="Arial"/>
          <w:b/>
          <w:sz w:val="24"/>
          <w:szCs w:val="24"/>
        </w:rPr>
        <w:t xml:space="preserve"> сельсовета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103"/>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8.6.1.</w:t>
      </w:r>
      <w:r w:rsidR="00E95C90" w:rsidRPr="001133BE">
        <w:rPr>
          <w:rFonts w:ascii="Arial" w:hAnsi="Arial" w:cs="Arial"/>
          <w:sz w:val="24"/>
          <w:szCs w:val="24"/>
        </w:rPr>
        <w:t> </w:t>
      </w:r>
      <w:r w:rsidRPr="001133BE">
        <w:rPr>
          <w:rFonts w:ascii="Arial" w:hAnsi="Arial" w:cs="Arial"/>
          <w:sz w:val="24"/>
          <w:szCs w:val="24"/>
        </w:rPr>
        <w:t>Элементами благоустройства земельных участков, предоставляемых физическим и юридическим лицам, являются: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вертикальная планировка;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покрытия территорий (улиц, площадей, набережных, внутриквартальных, в том числе внутридворовых пространств);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подпорные стенки, спуски, лестницы;</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парапеты, ограды, технические ограждения;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беседки и навесы;</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оборудование для детских, спортивных и иных игровых площадок;</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светильники, пункты связи, иное оборудование;</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произведения монументально-декоративного искусства (скульптуры, обелиски, стелы и др.);</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памятные доски;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декоративные устройства, в том числе фонтаны, бассейны, цветники, растения в кадках и др.;</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другие.</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8.6.2.</w:t>
      </w:r>
      <w:r w:rsidR="00E95C90" w:rsidRPr="001133BE">
        <w:rPr>
          <w:rFonts w:ascii="Arial" w:hAnsi="Arial" w:cs="Arial"/>
          <w:sz w:val="24"/>
          <w:szCs w:val="24"/>
        </w:rPr>
        <w:t> </w:t>
      </w:r>
      <w:r w:rsidRPr="001133BE">
        <w:rPr>
          <w:rFonts w:ascii="Arial" w:hAnsi="Arial" w:cs="Arial"/>
          <w:sz w:val="24"/>
          <w:szCs w:val="24"/>
        </w:rPr>
        <w:t xml:space="preserve">Порядок установки монументов, памятников и памятных знаков на территории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утверждается решением Собранием депутатов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8.6.3.</w:t>
      </w:r>
      <w:r w:rsidR="00E95C90" w:rsidRPr="001133BE">
        <w:rPr>
          <w:rFonts w:ascii="Arial" w:hAnsi="Arial" w:cs="Arial"/>
          <w:sz w:val="24"/>
          <w:szCs w:val="24"/>
        </w:rPr>
        <w:t> </w:t>
      </w:r>
      <w:r w:rsidRPr="001133BE">
        <w:rPr>
          <w:rFonts w:ascii="Arial" w:hAnsi="Arial" w:cs="Arial"/>
          <w:sz w:val="24"/>
          <w:szCs w:val="24"/>
        </w:rPr>
        <w:t xml:space="preserve">Требования к комплексному благоустройству микрорайонов и дворовых территорий </w:t>
      </w:r>
      <w:r w:rsidR="000E4514"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4514"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устанавливаются в муниципальных правовых актах органа местного самоуправления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8.6.4.</w:t>
      </w:r>
      <w:r w:rsidR="00E95C90" w:rsidRPr="001133BE">
        <w:rPr>
          <w:rFonts w:ascii="Arial" w:hAnsi="Arial" w:cs="Arial"/>
          <w:sz w:val="24"/>
          <w:szCs w:val="24"/>
        </w:rPr>
        <w:t> </w:t>
      </w:r>
      <w:r w:rsidRPr="001133BE">
        <w:rPr>
          <w:rFonts w:ascii="Arial" w:hAnsi="Arial" w:cs="Arial"/>
          <w:sz w:val="24"/>
          <w:szCs w:val="24"/>
        </w:rPr>
        <w:t xml:space="preserve">Рекламные, рекламно-информационные конструкции на территории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размещаются в порядке, определенном федеральным законодательством и муниципальными правовыми актами.</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04" w:name="_Toc270676569"/>
      <w:bookmarkStart w:id="105" w:name="_Toc286828568"/>
      <w:r w:rsidRPr="001133BE">
        <w:rPr>
          <w:rFonts w:ascii="Arial" w:hAnsi="Arial" w:cs="Arial"/>
          <w:b/>
          <w:sz w:val="24"/>
          <w:szCs w:val="24"/>
        </w:rPr>
        <w:t> </w:t>
      </w:r>
      <w:r w:rsidR="004A545F" w:rsidRPr="001133BE">
        <w:rPr>
          <w:rFonts w:ascii="Arial" w:hAnsi="Arial" w:cs="Arial"/>
          <w:b/>
          <w:sz w:val="24"/>
          <w:szCs w:val="24"/>
        </w:rPr>
        <w:t xml:space="preserve">Общие положения адресного реестра </w:t>
      </w:r>
      <w:r w:rsidR="007E17ED" w:rsidRPr="001133BE">
        <w:rPr>
          <w:rFonts w:ascii="Arial" w:hAnsi="Arial" w:cs="Arial"/>
          <w:b/>
          <w:sz w:val="24"/>
          <w:szCs w:val="24"/>
        </w:rPr>
        <w:t>Ворошневского</w:t>
      </w:r>
      <w:r w:rsidR="007953ED" w:rsidRPr="001133BE">
        <w:rPr>
          <w:rFonts w:ascii="Arial" w:hAnsi="Arial" w:cs="Arial"/>
          <w:b/>
          <w:sz w:val="24"/>
          <w:szCs w:val="24"/>
        </w:rPr>
        <w:t xml:space="preserve"> сельсовета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104"/>
      <w:bookmarkEnd w:id="105"/>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8.7.1.</w:t>
      </w:r>
      <w:r w:rsidR="00E95C90" w:rsidRPr="001133BE">
        <w:rPr>
          <w:rFonts w:ascii="Arial" w:hAnsi="Arial" w:cs="Arial"/>
          <w:sz w:val="24"/>
          <w:szCs w:val="24"/>
        </w:rPr>
        <w:t> </w:t>
      </w:r>
      <w:r w:rsidRPr="001133BE">
        <w:rPr>
          <w:rFonts w:ascii="Arial" w:hAnsi="Arial" w:cs="Arial"/>
          <w:sz w:val="24"/>
          <w:szCs w:val="24"/>
        </w:rPr>
        <w:t xml:space="preserve">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8.7.2.</w:t>
      </w:r>
      <w:r w:rsidR="00E95C90" w:rsidRPr="001133BE">
        <w:rPr>
          <w:rFonts w:ascii="Arial" w:hAnsi="Arial" w:cs="Arial"/>
          <w:sz w:val="24"/>
          <w:szCs w:val="24"/>
        </w:rPr>
        <w:t> </w:t>
      </w:r>
      <w:r w:rsidRPr="001133BE">
        <w:rPr>
          <w:rFonts w:ascii="Arial" w:hAnsi="Arial" w:cs="Arial"/>
          <w:sz w:val="24"/>
          <w:szCs w:val="24"/>
        </w:rPr>
        <w:t xml:space="preserve">Формирование и ведение адресного реестра осуществляет Администрация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8.7.3.</w:t>
      </w:r>
      <w:r w:rsidR="00E95C90" w:rsidRPr="001133BE">
        <w:rPr>
          <w:rFonts w:ascii="Arial" w:hAnsi="Arial" w:cs="Arial"/>
          <w:sz w:val="24"/>
          <w:szCs w:val="24"/>
        </w:rPr>
        <w:t> </w:t>
      </w:r>
      <w:r w:rsidRPr="001133BE">
        <w:rPr>
          <w:rFonts w:ascii="Arial" w:hAnsi="Arial" w:cs="Arial"/>
          <w:sz w:val="24"/>
          <w:szCs w:val="24"/>
        </w:rPr>
        <w:t>Регистрация адресов и их изменений осуществляется в целях:</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обеспечения однозначного соответствия адреса и объекта недвижимости;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xml:space="preserve"> предоставления юридическим и физическим лицам справочной информации.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8.7.4.</w:t>
      </w:r>
      <w:r w:rsidR="00E95C90" w:rsidRPr="001133BE">
        <w:rPr>
          <w:rFonts w:ascii="Arial" w:hAnsi="Arial" w:cs="Arial"/>
          <w:sz w:val="24"/>
          <w:szCs w:val="24"/>
        </w:rPr>
        <w:t> </w:t>
      </w:r>
      <w:r w:rsidRPr="001133BE">
        <w:rPr>
          <w:rFonts w:ascii="Arial" w:hAnsi="Arial" w:cs="Arial"/>
          <w:sz w:val="24"/>
          <w:szCs w:val="24"/>
        </w:rPr>
        <w:t xml:space="preserve">Объектами адресации, подлежащими включению в адресный реестр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8.7.5.</w:t>
      </w:r>
      <w:r w:rsidR="00E95C90" w:rsidRPr="001133BE">
        <w:rPr>
          <w:rFonts w:ascii="Arial" w:hAnsi="Arial" w:cs="Arial"/>
          <w:sz w:val="24"/>
          <w:szCs w:val="24"/>
        </w:rPr>
        <w:t> </w:t>
      </w:r>
      <w:r w:rsidRPr="001133BE">
        <w:rPr>
          <w:rFonts w:ascii="Arial" w:hAnsi="Arial" w:cs="Arial"/>
          <w:sz w:val="24"/>
          <w:szCs w:val="24"/>
        </w:rPr>
        <w:t>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8.7.6.</w:t>
      </w:r>
      <w:r w:rsidR="00E95C90" w:rsidRPr="001133BE">
        <w:rPr>
          <w:rFonts w:ascii="Arial" w:hAnsi="Arial" w:cs="Arial"/>
          <w:sz w:val="24"/>
          <w:szCs w:val="24"/>
        </w:rPr>
        <w:t> </w:t>
      </w:r>
      <w:r w:rsidRPr="001133BE">
        <w:rPr>
          <w:rFonts w:ascii="Arial" w:hAnsi="Arial" w:cs="Arial"/>
          <w:sz w:val="24"/>
          <w:szCs w:val="24"/>
        </w:rPr>
        <w:t>Субъектами оформления и регистрации адресов являются юридические и физические лица - собственники и владельцы объектов адресации.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8.7.7.</w:t>
      </w:r>
      <w:r w:rsidR="00E95C90" w:rsidRPr="001133BE">
        <w:rPr>
          <w:rFonts w:ascii="Arial" w:hAnsi="Arial" w:cs="Arial"/>
          <w:sz w:val="24"/>
          <w:szCs w:val="24"/>
        </w:rPr>
        <w:t> </w:t>
      </w:r>
      <w:r w:rsidRPr="001133BE">
        <w:rPr>
          <w:rFonts w:ascii="Arial" w:hAnsi="Arial" w:cs="Arial"/>
          <w:sz w:val="24"/>
          <w:szCs w:val="24"/>
        </w:rPr>
        <w:t xml:space="preserve">Адресный реестр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является муниципальной собственностью.</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8.7.8.</w:t>
      </w:r>
      <w:r w:rsidR="00E95C90" w:rsidRPr="001133BE">
        <w:rPr>
          <w:rFonts w:ascii="Arial" w:hAnsi="Arial" w:cs="Arial"/>
          <w:sz w:val="24"/>
          <w:szCs w:val="24"/>
        </w:rPr>
        <w:t> </w:t>
      </w:r>
      <w:r w:rsidRPr="001133BE">
        <w:rPr>
          <w:rFonts w:ascii="Arial" w:hAnsi="Arial" w:cs="Arial"/>
          <w:sz w:val="24"/>
          <w:szCs w:val="24"/>
        </w:rPr>
        <w:t>Информация адресного реестра является открытой. Она безвозмездно и в полном объеме предоставляется заинтересованным лицам.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8.7.9.</w:t>
      </w:r>
      <w:r w:rsidR="00E95C90" w:rsidRPr="001133BE">
        <w:rPr>
          <w:rFonts w:ascii="Arial" w:hAnsi="Arial" w:cs="Arial"/>
          <w:sz w:val="24"/>
          <w:szCs w:val="24"/>
        </w:rPr>
        <w:t> </w:t>
      </w:r>
      <w:r w:rsidRPr="001133BE">
        <w:rPr>
          <w:rFonts w:ascii="Arial" w:hAnsi="Arial" w:cs="Arial"/>
          <w:sz w:val="24"/>
          <w:szCs w:val="24"/>
        </w:rPr>
        <w:t xml:space="preserve">Ответственность за достоверность, полноту, сохранность и предоставление потребителям адресной информации несет Администрация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06" w:name="_Toc270676570"/>
      <w:bookmarkStart w:id="107" w:name="_Toc286828569"/>
      <w:r w:rsidRPr="001133BE">
        <w:rPr>
          <w:rFonts w:ascii="Arial" w:hAnsi="Arial" w:cs="Arial"/>
          <w:b/>
          <w:sz w:val="24"/>
          <w:szCs w:val="24"/>
        </w:rPr>
        <w:t> </w:t>
      </w:r>
      <w:r w:rsidR="004A545F" w:rsidRPr="001133BE">
        <w:rPr>
          <w:rFonts w:ascii="Arial" w:hAnsi="Arial" w:cs="Arial"/>
          <w:b/>
          <w:sz w:val="24"/>
          <w:szCs w:val="24"/>
        </w:rPr>
        <w:t xml:space="preserve">Состав и структура адресного реестра </w:t>
      </w:r>
      <w:r w:rsidR="007E17ED" w:rsidRPr="001133BE">
        <w:rPr>
          <w:rFonts w:ascii="Arial" w:hAnsi="Arial" w:cs="Arial"/>
          <w:b/>
          <w:sz w:val="24"/>
          <w:szCs w:val="24"/>
        </w:rPr>
        <w:t>Ворошневского</w:t>
      </w:r>
      <w:r w:rsidR="007953ED" w:rsidRPr="001133BE">
        <w:rPr>
          <w:rFonts w:ascii="Arial" w:hAnsi="Arial" w:cs="Arial"/>
          <w:b/>
          <w:sz w:val="24"/>
          <w:szCs w:val="24"/>
        </w:rPr>
        <w:t xml:space="preserve"> сельсовета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106"/>
      <w:bookmarkEnd w:id="107"/>
      <w:r w:rsidRPr="001133BE">
        <w:rPr>
          <w:rFonts w:ascii="Arial" w:hAnsi="Arial" w:cs="Arial"/>
          <w:b/>
          <w:sz w:val="24"/>
          <w:szCs w:val="24"/>
        </w:rPr>
        <w:t>.</w:t>
      </w:r>
    </w:p>
    <w:p w:rsidR="004A545F" w:rsidRPr="001133BE" w:rsidRDefault="00BB1758"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8.8.1. А</w:t>
      </w:r>
      <w:r w:rsidR="004A545F" w:rsidRPr="001133BE">
        <w:rPr>
          <w:rFonts w:ascii="Arial" w:hAnsi="Arial" w:cs="Arial"/>
          <w:sz w:val="24"/>
          <w:szCs w:val="24"/>
        </w:rPr>
        <w:t>дресный реестр</w:t>
      </w:r>
      <w:r w:rsidRPr="001133BE">
        <w:rPr>
          <w:rFonts w:ascii="Arial" w:hAnsi="Arial" w:cs="Arial"/>
          <w:sz w:val="24"/>
          <w:szCs w:val="24"/>
        </w:rPr>
        <w:t xml:space="preserve"> муниципального образования</w:t>
      </w:r>
      <w:r w:rsidR="004A545F" w:rsidRPr="001133BE">
        <w:rPr>
          <w:rFonts w:ascii="Arial" w:hAnsi="Arial" w:cs="Arial"/>
          <w:sz w:val="24"/>
          <w:szCs w:val="24"/>
        </w:rPr>
        <w:t xml:space="preserve"> состоит из:</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адресного плана;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перечня записанных в алфавитном порядке наименований улиц, площадей, проспектов и переулков </w:t>
      </w:r>
      <w:r w:rsidR="007E17ED" w:rsidRPr="001133BE">
        <w:rPr>
          <w:rFonts w:ascii="Arial" w:eastAsia="Times New Roman" w:hAnsi="Arial" w:cs="Arial"/>
          <w:sz w:val="24"/>
          <w:szCs w:val="24"/>
          <w:lang w:eastAsia="ru-RU"/>
        </w:rPr>
        <w:t>Ворошневского</w:t>
      </w:r>
      <w:r w:rsidR="007953ED" w:rsidRPr="001133BE">
        <w:rPr>
          <w:rFonts w:ascii="Arial" w:eastAsia="Times New Roman" w:hAnsi="Arial" w:cs="Arial"/>
          <w:sz w:val="24"/>
          <w:szCs w:val="24"/>
          <w:lang w:eastAsia="ru-RU"/>
        </w:rPr>
        <w:t xml:space="preserve"> сельсовета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Pr="001133BE">
        <w:rPr>
          <w:rFonts w:ascii="Arial" w:eastAsia="Times New Roman" w:hAnsi="Arial" w:cs="Arial"/>
          <w:sz w:val="24"/>
          <w:szCs w:val="24"/>
          <w:lang w:eastAsia="ru-RU"/>
        </w:rPr>
        <w:t>;</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графических приложений, указывающих местонахождение и границы каждой улицы </w:t>
      </w:r>
      <w:r w:rsidR="00BB1758" w:rsidRPr="001133BE">
        <w:rPr>
          <w:rFonts w:ascii="Arial" w:eastAsia="Times New Roman" w:hAnsi="Arial" w:cs="Arial"/>
          <w:sz w:val="24"/>
          <w:szCs w:val="24"/>
          <w:lang w:eastAsia="ru-RU"/>
        </w:rPr>
        <w:t>н</w:t>
      </w:r>
      <w:r w:rsidRPr="001133BE">
        <w:rPr>
          <w:rFonts w:ascii="Arial" w:eastAsia="Times New Roman" w:hAnsi="Arial" w:cs="Arial"/>
          <w:sz w:val="24"/>
          <w:szCs w:val="24"/>
          <w:lang w:eastAsia="ru-RU"/>
        </w:rPr>
        <w:t>а</w:t>
      </w:r>
      <w:r w:rsidR="00BB1758" w:rsidRPr="001133BE">
        <w:rPr>
          <w:rFonts w:ascii="Arial" w:eastAsia="Times New Roman" w:hAnsi="Arial" w:cs="Arial"/>
          <w:sz w:val="24"/>
          <w:szCs w:val="24"/>
          <w:lang w:eastAsia="ru-RU"/>
        </w:rPr>
        <w:t>с</w:t>
      </w:r>
      <w:r w:rsidR="00053909" w:rsidRPr="001133BE">
        <w:rPr>
          <w:rFonts w:ascii="Arial" w:eastAsia="Times New Roman" w:hAnsi="Arial" w:cs="Arial"/>
          <w:sz w:val="24"/>
          <w:szCs w:val="24"/>
          <w:lang w:eastAsia="ru-RU"/>
        </w:rPr>
        <w:t>еленного пункта</w:t>
      </w:r>
      <w:r w:rsidRPr="001133BE">
        <w:rPr>
          <w:rFonts w:ascii="Arial" w:eastAsia="Times New Roman" w:hAnsi="Arial" w:cs="Arial"/>
          <w:sz w:val="24"/>
          <w:szCs w:val="24"/>
          <w:lang w:eastAsia="ru-RU"/>
        </w:rPr>
        <w:t>;</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графических приложений, указывающих местонахождение в пределах кварталов каждого объекта адресации;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системы автоматизированной обработки адресной информации.</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08" w:name="_Toc270676571"/>
      <w:bookmarkStart w:id="109" w:name="_Toc286828570"/>
      <w:r w:rsidRPr="001133BE">
        <w:rPr>
          <w:rFonts w:ascii="Arial" w:hAnsi="Arial" w:cs="Arial"/>
          <w:b/>
          <w:sz w:val="24"/>
          <w:szCs w:val="24"/>
        </w:rPr>
        <w:t> </w:t>
      </w:r>
      <w:r w:rsidR="004A545F" w:rsidRPr="001133BE">
        <w:rPr>
          <w:rFonts w:ascii="Arial" w:hAnsi="Arial" w:cs="Arial"/>
          <w:b/>
          <w:sz w:val="24"/>
          <w:szCs w:val="24"/>
        </w:rPr>
        <w:t>Правила установления адреса объектам недвижимости</w:t>
      </w:r>
      <w:bookmarkEnd w:id="108"/>
      <w:bookmarkEnd w:id="109"/>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w:t>
      </w:r>
      <w:r w:rsidR="00E95C90" w:rsidRPr="001133BE">
        <w:rPr>
          <w:rFonts w:ascii="Arial" w:hAnsi="Arial" w:cs="Arial"/>
          <w:sz w:val="24"/>
          <w:szCs w:val="24"/>
        </w:rPr>
        <w:t> </w:t>
      </w:r>
      <w:r w:rsidRPr="001133BE">
        <w:rPr>
          <w:rFonts w:ascii="Arial" w:hAnsi="Arial" w:cs="Arial"/>
          <w:sz w:val="24"/>
          <w:szCs w:val="24"/>
        </w:rPr>
        <w:t>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8.9.2.</w:t>
      </w:r>
      <w:r w:rsidR="00E95C90" w:rsidRPr="001133BE">
        <w:rPr>
          <w:rFonts w:ascii="Arial" w:hAnsi="Arial" w:cs="Arial"/>
          <w:sz w:val="24"/>
          <w:szCs w:val="24"/>
        </w:rPr>
        <w:t> </w:t>
      </w:r>
      <w:r w:rsidRPr="001133BE">
        <w:rPr>
          <w:rFonts w:ascii="Arial" w:hAnsi="Arial" w:cs="Arial"/>
          <w:sz w:val="24"/>
          <w:szCs w:val="24"/>
        </w:rPr>
        <w:t xml:space="preserve">Присвоение номеров зданиям (домам), расположенным на улицах радиального направления, осуществляется от центра </w:t>
      </w:r>
      <w:r w:rsidR="00053909" w:rsidRPr="001133BE">
        <w:rPr>
          <w:rFonts w:ascii="Arial" w:hAnsi="Arial" w:cs="Arial"/>
          <w:sz w:val="24"/>
          <w:szCs w:val="24"/>
        </w:rPr>
        <w:t>населенного пункта</w:t>
      </w:r>
      <w:r w:rsidRPr="001133BE">
        <w:rPr>
          <w:rFonts w:ascii="Arial" w:hAnsi="Arial" w:cs="Arial"/>
          <w:sz w:val="24"/>
          <w:szCs w:val="24"/>
        </w:rPr>
        <w:t xml:space="preserve"> к периферии с нечетными номерами по правой стороне улицы и с четными номерами по левой (стороны определяются по ходу движения от начала улицы).</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8.9.3.</w:t>
      </w:r>
      <w:r w:rsidR="00E95C90" w:rsidRPr="001133BE">
        <w:rPr>
          <w:rFonts w:ascii="Arial" w:hAnsi="Arial" w:cs="Arial"/>
          <w:sz w:val="24"/>
          <w:szCs w:val="24"/>
        </w:rPr>
        <w:t> </w:t>
      </w:r>
      <w:r w:rsidRPr="001133BE">
        <w:rPr>
          <w:rFonts w:ascii="Arial" w:hAnsi="Arial" w:cs="Arial"/>
          <w:sz w:val="24"/>
          <w:szCs w:val="24"/>
        </w:rPr>
        <w:t>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8.9.4.</w:t>
      </w:r>
      <w:r w:rsidR="00E95C90" w:rsidRPr="001133BE">
        <w:rPr>
          <w:rFonts w:ascii="Arial" w:hAnsi="Arial" w:cs="Arial"/>
          <w:sz w:val="24"/>
          <w:szCs w:val="24"/>
        </w:rPr>
        <w:t> </w:t>
      </w:r>
      <w:r w:rsidRPr="001133BE">
        <w:rPr>
          <w:rFonts w:ascii="Arial" w:hAnsi="Arial" w:cs="Arial"/>
          <w:sz w:val="24"/>
          <w:szCs w:val="24"/>
        </w:rPr>
        <w:t xml:space="preserve">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053909" w:rsidRPr="001133BE">
        <w:rPr>
          <w:rFonts w:ascii="Arial" w:hAnsi="Arial" w:cs="Arial"/>
          <w:sz w:val="24"/>
          <w:szCs w:val="24"/>
        </w:rPr>
        <w:t>населенного пункта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8.9.5.</w:t>
      </w:r>
      <w:r w:rsidR="00E95C90" w:rsidRPr="001133BE">
        <w:rPr>
          <w:rFonts w:ascii="Arial" w:hAnsi="Arial" w:cs="Arial"/>
          <w:sz w:val="24"/>
          <w:szCs w:val="24"/>
        </w:rPr>
        <w:t> </w:t>
      </w:r>
      <w:r w:rsidRPr="001133BE">
        <w:rPr>
          <w:rFonts w:ascii="Arial" w:hAnsi="Arial" w:cs="Arial"/>
          <w:sz w:val="24"/>
          <w:szCs w:val="24"/>
        </w:rPr>
        <w:t>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8.9.6.</w:t>
      </w:r>
      <w:r w:rsidR="00E95C90" w:rsidRPr="001133BE">
        <w:rPr>
          <w:rFonts w:ascii="Arial" w:hAnsi="Arial" w:cs="Arial"/>
          <w:sz w:val="24"/>
          <w:szCs w:val="24"/>
        </w:rPr>
        <w:t> </w:t>
      </w:r>
      <w:r w:rsidRPr="001133BE">
        <w:rPr>
          <w:rFonts w:ascii="Arial" w:hAnsi="Arial" w:cs="Arial"/>
          <w:sz w:val="24"/>
          <w:szCs w:val="24"/>
        </w:rPr>
        <w:t>Отдельно стоящему по фронту улицы строению присваивается соответствующий порядковый номер.</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8.9.7.</w:t>
      </w:r>
      <w:r w:rsidR="00E95C90" w:rsidRPr="001133BE">
        <w:rPr>
          <w:rFonts w:ascii="Arial" w:hAnsi="Arial" w:cs="Arial"/>
          <w:sz w:val="24"/>
          <w:szCs w:val="24"/>
        </w:rPr>
        <w:t> </w:t>
      </w:r>
      <w:r w:rsidRPr="001133BE">
        <w:rPr>
          <w:rFonts w:ascii="Arial" w:hAnsi="Arial" w:cs="Arial"/>
          <w:sz w:val="24"/>
          <w:szCs w:val="24"/>
        </w:rPr>
        <w:t>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8.9.8.</w:t>
      </w:r>
      <w:r w:rsidR="00E95C90" w:rsidRPr="001133BE">
        <w:rPr>
          <w:rFonts w:ascii="Arial" w:hAnsi="Arial" w:cs="Arial"/>
          <w:sz w:val="24"/>
          <w:szCs w:val="24"/>
        </w:rPr>
        <w:t> </w:t>
      </w:r>
      <w:r w:rsidRPr="001133BE">
        <w:rPr>
          <w:rFonts w:ascii="Arial" w:hAnsi="Arial" w:cs="Arial"/>
          <w:sz w:val="24"/>
          <w:szCs w:val="24"/>
        </w:rPr>
        <w:t>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8.9.9.</w:t>
      </w:r>
      <w:r w:rsidR="00E95C90" w:rsidRPr="001133BE">
        <w:rPr>
          <w:rFonts w:ascii="Arial" w:hAnsi="Arial" w:cs="Arial"/>
          <w:sz w:val="24"/>
          <w:szCs w:val="24"/>
        </w:rPr>
        <w:t> </w:t>
      </w:r>
      <w:r w:rsidRPr="001133BE">
        <w:rPr>
          <w:rFonts w:ascii="Arial" w:hAnsi="Arial" w:cs="Arial"/>
          <w:sz w:val="24"/>
          <w:szCs w:val="24"/>
        </w:rPr>
        <w:t>Пристроенные объекты, которые имеют другое функциональное назначение, чем основное здание, могут быть адресованы как самостоятельные здания.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8.9.10.</w:t>
      </w:r>
      <w:r w:rsidR="00E95C90" w:rsidRPr="001133BE">
        <w:rPr>
          <w:rFonts w:ascii="Arial" w:hAnsi="Arial" w:cs="Arial"/>
          <w:sz w:val="24"/>
          <w:szCs w:val="24"/>
        </w:rPr>
        <w:t> </w:t>
      </w:r>
      <w:r w:rsidRPr="001133BE">
        <w:rPr>
          <w:rFonts w:ascii="Arial" w:hAnsi="Arial" w:cs="Arial"/>
          <w:sz w:val="24"/>
          <w:szCs w:val="24"/>
        </w:rPr>
        <w:t>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8.9.11.</w:t>
      </w:r>
      <w:r w:rsidR="00E95C90" w:rsidRPr="001133BE">
        <w:rPr>
          <w:rFonts w:ascii="Arial" w:hAnsi="Arial" w:cs="Arial"/>
          <w:sz w:val="24"/>
          <w:szCs w:val="24"/>
        </w:rPr>
        <w:t> </w:t>
      </w:r>
      <w:r w:rsidRPr="001133BE">
        <w:rPr>
          <w:rFonts w:ascii="Arial" w:hAnsi="Arial" w:cs="Arial"/>
          <w:sz w:val="24"/>
          <w:szCs w:val="24"/>
        </w:rPr>
        <w:t>При изменении адресации не допускается наличие одинаковых номеров у разных объектов недвижимости.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8.9.12.</w:t>
      </w:r>
      <w:r w:rsidR="00E95C90" w:rsidRPr="001133BE">
        <w:rPr>
          <w:rFonts w:ascii="Arial" w:hAnsi="Arial" w:cs="Arial"/>
          <w:sz w:val="24"/>
          <w:szCs w:val="24"/>
        </w:rPr>
        <w:t> </w:t>
      </w:r>
      <w:r w:rsidRPr="001133BE">
        <w:rPr>
          <w:rFonts w:ascii="Arial" w:hAnsi="Arial" w:cs="Arial"/>
          <w:sz w:val="24"/>
          <w:szCs w:val="24"/>
        </w:rPr>
        <w:t>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8.9.13.</w:t>
      </w:r>
      <w:r w:rsidR="00E95C90" w:rsidRPr="001133BE">
        <w:rPr>
          <w:rFonts w:ascii="Arial" w:hAnsi="Arial" w:cs="Arial"/>
          <w:sz w:val="24"/>
          <w:szCs w:val="24"/>
        </w:rPr>
        <w:t> </w:t>
      </w:r>
      <w:r w:rsidRPr="001133BE">
        <w:rPr>
          <w:rFonts w:ascii="Arial" w:hAnsi="Arial" w:cs="Arial"/>
          <w:sz w:val="24"/>
          <w:szCs w:val="24"/>
        </w:rPr>
        <w:t>При присвоении адреса встроенным нежилым помещениям используется термин «помещение» с указанием соответствующего порядкового номера.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8.9.14.</w:t>
      </w:r>
      <w:r w:rsidR="00E95C90" w:rsidRPr="001133BE">
        <w:rPr>
          <w:rFonts w:ascii="Arial" w:hAnsi="Arial" w:cs="Arial"/>
          <w:sz w:val="24"/>
          <w:szCs w:val="24"/>
        </w:rPr>
        <w:t> </w:t>
      </w:r>
      <w:r w:rsidRPr="001133BE">
        <w:rPr>
          <w:rFonts w:ascii="Arial" w:hAnsi="Arial" w:cs="Arial"/>
          <w:sz w:val="24"/>
          <w:szCs w:val="24"/>
        </w:rPr>
        <w:t>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10" w:name="_Toc270676572"/>
      <w:bookmarkStart w:id="111" w:name="_Toc286828571"/>
      <w:r w:rsidRPr="001133BE">
        <w:rPr>
          <w:rFonts w:ascii="Arial" w:hAnsi="Arial" w:cs="Arial"/>
          <w:b/>
          <w:sz w:val="24"/>
          <w:szCs w:val="24"/>
        </w:rPr>
        <w:t> </w:t>
      </w:r>
      <w:r w:rsidR="004A545F" w:rsidRPr="001133BE">
        <w:rPr>
          <w:rFonts w:ascii="Arial" w:hAnsi="Arial" w:cs="Arial"/>
          <w:b/>
          <w:sz w:val="24"/>
          <w:szCs w:val="24"/>
        </w:rPr>
        <w:t>Порядок установления и регистрации адресов</w:t>
      </w:r>
      <w:bookmarkEnd w:id="110"/>
      <w:bookmarkEnd w:id="111"/>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8.10.1.</w:t>
      </w:r>
      <w:r w:rsidR="00E95C90" w:rsidRPr="001133BE">
        <w:rPr>
          <w:rFonts w:ascii="Arial" w:hAnsi="Arial" w:cs="Arial"/>
          <w:sz w:val="24"/>
          <w:szCs w:val="24"/>
        </w:rPr>
        <w:t> </w:t>
      </w:r>
      <w:r w:rsidRPr="001133BE">
        <w:rPr>
          <w:rFonts w:ascii="Arial" w:hAnsi="Arial" w:cs="Arial"/>
          <w:sz w:val="24"/>
          <w:szCs w:val="24"/>
        </w:rPr>
        <w:t>Адрес присваивается правовыми актами уполномоченных органов в установленном порядке.</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8.10.2.</w:t>
      </w:r>
      <w:r w:rsidR="00E95C90" w:rsidRPr="001133BE">
        <w:rPr>
          <w:rFonts w:ascii="Arial" w:hAnsi="Arial" w:cs="Arial"/>
          <w:sz w:val="24"/>
          <w:szCs w:val="24"/>
        </w:rPr>
        <w:t> </w:t>
      </w:r>
      <w:r w:rsidRPr="001133BE">
        <w:rPr>
          <w:rFonts w:ascii="Arial" w:hAnsi="Arial" w:cs="Arial"/>
          <w:sz w:val="24"/>
          <w:szCs w:val="24"/>
        </w:rPr>
        <w:t>Установление и регистрация адресов объектов недвижимости производится в следующих случаях:</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выдачи разрешения на строительство нового объекта недвижимости;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разделения владений и комплексов строений на отдельные части;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образования новых имущественных комплексов строений при объединении земельных участков;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ввода строений в эксплуатацию, если при выдаче разрешения на строительство не был присвоен адрес объекта;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предоставления земельных участков под строительство.</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8.10.3.</w:t>
      </w:r>
      <w:r w:rsidR="00E95C90" w:rsidRPr="001133BE">
        <w:rPr>
          <w:rFonts w:ascii="Arial" w:hAnsi="Arial" w:cs="Arial"/>
          <w:sz w:val="24"/>
          <w:szCs w:val="24"/>
        </w:rPr>
        <w:t> </w:t>
      </w:r>
      <w:r w:rsidRPr="001133BE">
        <w:rPr>
          <w:rFonts w:ascii="Arial" w:hAnsi="Arial" w:cs="Arial"/>
          <w:sz w:val="24"/>
          <w:szCs w:val="24"/>
        </w:rPr>
        <w:t xml:space="preserve">Установление и последующая регистрация адреса производятся </w:t>
      </w:r>
      <w:r w:rsidRPr="001133BE">
        <w:rPr>
          <w:rFonts w:ascii="Arial" w:hAnsi="Arial" w:cs="Arial"/>
          <w:sz w:val="24"/>
          <w:szCs w:val="24"/>
        </w:rPr>
        <w:lastRenderedPageBreak/>
        <w:t>на основании заявлений юридических и физических лиц, собственников и владельцев объектов адресации.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Порядок работы с заказчиком по уточнению адресов объектов недвижимости: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1) получение заявки на присвоение или уточнение адреса объектам недвижимости в черте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Работа с заказчиком:</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проверка соответствия планов предприятий, предоставленных заказчиком, и имеющегося адресного плана;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проверка наличия исполнительных топографических планов предприятий в М</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1</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500, М</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1</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2</w:t>
      </w:r>
      <w:r w:rsidR="00E95C90"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000;</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4A545F" w:rsidRPr="001133BE" w:rsidRDefault="00E95C90"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 </w:t>
      </w:r>
      <w:r w:rsidR="004A545F" w:rsidRPr="001133BE">
        <w:rPr>
          <w:rFonts w:ascii="Arial" w:hAnsi="Arial" w:cs="Arial"/>
          <w:sz w:val="24"/>
          <w:szCs w:val="24"/>
        </w:rPr>
        <w:t>оформление запроса в территориальный орган Федеральной регистрационной службы государственной регис</w:t>
      </w:r>
      <w:r w:rsidRPr="001133BE">
        <w:rPr>
          <w:rFonts w:ascii="Arial" w:hAnsi="Arial" w:cs="Arial"/>
          <w:sz w:val="24"/>
          <w:szCs w:val="24"/>
        </w:rPr>
        <w:t xml:space="preserve">трации, кадастра и картографии </w:t>
      </w:r>
      <w:r w:rsidR="004A545F" w:rsidRPr="001133BE">
        <w:rPr>
          <w:rFonts w:ascii="Arial" w:hAnsi="Arial" w:cs="Arial"/>
          <w:sz w:val="24"/>
          <w:szCs w:val="24"/>
        </w:rPr>
        <w:t>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4A545F" w:rsidRPr="001133BE" w:rsidRDefault="00E95C90"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 </w:t>
      </w:r>
      <w:r w:rsidR="004A545F" w:rsidRPr="001133BE">
        <w:rPr>
          <w:rFonts w:ascii="Arial" w:hAnsi="Arial" w:cs="Arial"/>
          <w:sz w:val="24"/>
          <w:szCs w:val="24"/>
        </w:rPr>
        <w:t>произвести сравнение полученных данных с информацией на объекты недвижимости, земельные участки, полученной от заказчика;</w:t>
      </w:r>
    </w:p>
    <w:p w:rsidR="004A545F" w:rsidRPr="001133BE" w:rsidRDefault="00E95C90"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 </w:t>
      </w:r>
      <w:r w:rsidR="004A545F" w:rsidRPr="001133BE">
        <w:rPr>
          <w:rFonts w:ascii="Arial" w:hAnsi="Arial" w:cs="Arial"/>
          <w:sz w:val="24"/>
          <w:szCs w:val="24"/>
        </w:rPr>
        <w:t>нанесение имеющихся сведений на топографический план предприятия, выявление объектов недвижимости без почтового адреса;</w:t>
      </w:r>
    </w:p>
    <w:p w:rsidR="004A545F" w:rsidRPr="001133BE" w:rsidRDefault="00E95C90"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 </w:t>
      </w:r>
      <w:r w:rsidR="004A545F" w:rsidRPr="001133BE">
        <w:rPr>
          <w:rFonts w:ascii="Arial" w:hAnsi="Arial" w:cs="Arial"/>
          <w:sz w:val="24"/>
          <w:szCs w:val="24"/>
        </w:rPr>
        <w:t xml:space="preserve">присвоить, уточнить адреса объектам недвижимости постановлением Администрации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004A545F"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8.10.4.</w:t>
      </w:r>
      <w:r w:rsidR="00E95C90" w:rsidRPr="001133BE">
        <w:rPr>
          <w:rFonts w:ascii="Arial" w:hAnsi="Arial" w:cs="Arial"/>
          <w:sz w:val="24"/>
          <w:szCs w:val="24"/>
        </w:rPr>
        <w:t> </w:t>
      </w:r>
      <w:r w:rsidRPr="001133BE">
        <w:rPr>
          <w:rFonts w:ascii="Arial" w:hAnsi="Arial" w:cs="Arial"/>
          <w:sz w:val="24"/>
          <w:szCs w:val="24"/>
        </w:rPr>
        <w:t>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w:t>
      </w:r>
      <w:r w:rsidR="00E95C90" w:rsidRPr="001133BE">
        <w:rPr>
          <w:rFonts w:ascii="Arial" w:hAnsi="Arial" w:cs="Arial"/>
          <w:sz w:val="24"/>
          <w:szCs w:val="24"/>
        </w:rPr>
        <w:t> </w:t>
      </w:r>
      <w:r w:rsidRPr="001133BE">
        <w:rPr>
          <w:rFonts w:ascii="Arial" w:hAnsi="Arial" w:cs="Arial"/>
          <w:sz w:val="24"/>
          <w:szCs w:val="24"/>
        </w:rPr>
        <w:t>:</w:t>
      </w:r>
      <w:r w:rsidR="00E95C90" w:rsidRPr="001133BE">
        <w:rPr>
          <w:rFonts w:ascii="Arial" w:hAnsi="Arial" w:cs="Arial"/>
          <w:sz w:val="24"/>
          <w:szCs w:val="24"/>
        </w:rPr>
        <w:t> </w:t>
      </w:r>
      <w:r w:rsidRPr="001133BE">
        <w:rPr>
          <w:rFonts w:ascii="Arial" w:hAnsi="Arial" w:cs="Arial"/>
          <w:sz w:val="24"/>
          <w:szCs w:val="24"/>
        </w:rPr>
        <w:t>500, ситуационных планов М 1</w:t>
      </w:r>
      <w:r w:rsidR="00E95C90" w:rsidRPr="001133BE">
        <w:rPr>
          <w:rFonts w:ascii="Arial" w:hAnsi="Arial" w:cs="Arial"/>
          <w:sz w:val="24"/>
          <w:szCs w:val="24"/>
        </w:rPr>
        <w:t> </w:t>
      </w:r>
      <w:r w:rsidRPr="001133BE">
        <w:rPr>
          <w:rFonts w:ascii="Arial" w:hAnsi="Arial" w:cs="Arial"/>
          <w:sz w:val="24"/>
          <w:szCs w:val="24"/>
        </w:rPr>
        <w:t>:</w:t>
      </w:r>
      <w:r w:rsidR="00E95C90" w:rsidRPr="001133BE">
        <w:rPr>
          <w:rFonts w:ascii="Arial" w:hAnsi="Arial" w:cs="Arial"/>
          <w:sz w:val="24"/>
          <w:szCs w:val="24"/>
        </w:rPr>
        <w:t> </w:t>
      </w:r>
      <w:r w:rsidRPr="001133BE">
        <w:rPr>
          <w:rFonts w:ascii="Arial" w:hAnsi="Arial" w:cs="Arial"/>
          <w:sz w:val="24"/>
          <w:szCs w:val="24"/>
        </w:rPr>
        <w:t>1</w:t>
      </w:r>
      <w:r w:rsidR="00E95C90" w:rsidRPr="001133BE">
        <w:rPr>
          <w:rFonts w:ascii="Arial" w:hAnsi="Arial" w:cs="Arial"/>
          <w:sz w:val="24"/>
          <w:szCs w:val="24"/>
        </w:rPr>
        <w:t> </w:t>
      </w:r>
      <w:r w:rsidRPr="001133BE">
        <w:rPr>
          <w:rFonts w:ascii="Arial" w:hAnsi="Arial" w:cs="Arial"/>
          <w:sz w:val="24"/>
          <w:szCs w:val="24"/>
        </w:rPr>
        <w:t>000, 1</w:t>
      </w:r>
      <w:r w:rsidR="00E95C90" w:rsidRPr="001133BE">
        <w:rPr>
          <w:rFonts w:ascii="Arial" w:hAnsi="Arial" w:cs="Arial"/>
          <w:sz w:val="24"/>
          <w:szCs w:val="24"/>
        </w:rPr>
        <w:t> </w:t>
      </w:r>
      <w:r w:rsidRPr="001133BE">
        <w:rPr>
          <w:rFonts w:ascii="Arial" w:hAnsi="Arial" w:cs="Arial"/>
          <w:sz w:val="24"/>
          <w:szCs w:val="24"/>
        </w:rPr>
        <w:t>:</w:t>
      </w:r>
      <w:r w:rsidR="00E95C90" w:rsidRPr="001133BE">
        <w:rPr>
          <w:rFonts w:ascii="Arial" w:hAnsi="Arial" w:cs="Arial"/>
          <w:sz w:val="24"/>
          <w:szCs w:val="24"/>
        </w:rPr>
        <w:t> </w:t>
      </w:r>
      <w:r w:rsidRPr="001133BE">
        <w:rPr>
          <w:rFonts w:ascii="Arial" w:hAnsi="Arial" w:cs="Arial"/>
          <w:sz w:val="24"/>
          <w:szCs w:val="24"/>
        </w:rPr>
        <w:t>2</w:t>
      </w:r>
      <w:r w:rsidR="00E95C90" w:rsidRPr="001133BE">
        <w:rPr>
          <w:rFonts w:ascii="Arial" w:hAnsi="Arial" w:cs="Arial"/>
          <w:sz w:val="24"/>
          <w:szCs w:val="24"/>
        </w:rPr>
        <w:t> </w:t>
      </w:r>
      <w:r w:rsidRPr="001133BE">
        <w:rPr>
          <w:rFonts w:ascii="Arial" w:hAnsi="Arial" w:cs="Arial"/>
          <w:sz w:val="24"/>
          <w:szCs w:val="24"/>
        </w:rPr>
        <w:t>000 и других документов, касающихся объекта недвижимости или земельного участка, в зависимости от конкретной градостроительной ситуации.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8.10.5.</w:t>
      </w:r>
      <w:r w:rsidR="00E95C90" w:rsidRPr="001133BE">
        <w:rPr>
          <w:rFonts w:ascii="Arial" w:hAnsi="Arial" w:cs="Arial"/>
          <w:sz w:val="24"/>
          <w:szCs w:val="24"/>
        </w:rPr>
        <w:t> </w:t>
      </w:r>
      <w:r w:rsidRPr="001133BE">
        <w:rPr>
          <w:rFonts w:ascii="Arial" w:hAnsi="Arial" w:cs="Arial"/>
          <w:sz w:val="24"/>
          <w:szCs w:val="24"/>
        </w:rPr>
        <w:t>Установление новых адресов строений производится с учетом требований, изложенных в подпункте 8.9 настоящих Правил.</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8.10.6.</w:t>
      </w:r>
      <w:r w:rsidR="00E95C90" w:rsidRPr="001133BE">
        <w:rPr>
          <w:rFonts w:ascii="Arial" w:hAnsi="Arial" w:cs="Arial"/>
          <w:sz w:val="24"/>
          <w:szCs w:val="24"/>
        </w:rPr>
        <w:t> </w:t>
      </w:r>
      <w:r w:rsidRPr="001133BE">
        <w:rPr>
          <w:rFonts w:ascii="Arial" w:hAnsi="Arial" w:cs="Arial"/>
          <w:sz w:val="24"/>
          <w:szCs w:val="24"/>
        </w:rPr>
        <w:t>Основанием для регистрации адресов объектов, находящихся в эксплуатации, являются документы, подтверждающие право собственности на строения.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8.10.7.</w:t>
      </w:r>
      <w:r w:rsidR="00E95C90" w:rsidRPr="001133BE">
        <w:rPr>
          <w:rFonts w:ascii="Arial" w:hAnsi="Arial" w:cs="Arial"/>
          <w:sz w:val="24"/>
          <w:szCs w:val="24"/>
        </w:rPr>
        <w:t> </w:t>
      </w:r>
      <w:r w:rsidRPr="001133BE">
        <w:rPr>
          <w:rFonts w:ascii="Arial" w:hAnsi="Arial" w:cs="Arial"/>
          <w:sz w:val="24"/>
          <w:szCs w:val="24"/>
        </w:rPr>
        <w:t>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Адресная справка не является правоустанавливающим документом, не определяет собственника и целевое назначение объекта.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8.10.8.</w:t>
      </w:r>
      <w:r w:rsidR="00835B53" w:rsidRPr="001133BE">
        <w:rPr>
          <w:rFonts w:ascii="Arial" w:hAnsi="Arial" w:cs="Arial"/>
          <w:sz w:val="24"/>
          <w:szCs w:val="24"/>
        </w:rPr>
        <w:t> </w:t>
      </w:r>
      <w:r w:rsidRPr="001133BE">
        <w:rPr>
          <w:rFonts w:ascii="Arial" w:hAnsi="Arial" w:cs="Arial"/>
          <w:sz w:val="24"/>
          <w:szCs w:val="24"/>
        </w:rPr>
        <w:t xml:space="preserve">Новый адрес принимается на обслуживание организациями и </w:t>
      </w:r>
      <w:r w:rsidRPr="001133BE">
        <w:rPr>
          <w:rFonts w:ascii="Arial" w:hAnsi="Arial" w:cs="Arial"/>
          <w:sz w:val="24"/>
          <w:szCs w:val="24"/>
        </w:rPr>
        <w:lastRenderedPageBreak/>
        <w:t xml:space="preserve">предприятиями </w:t>
      </w:r>
      <w:r w:rsidR="00053909" w:rsidRPr="001133BE">
        <w:rPr>
          <w:rFonts w:ascii="Arial" w:hAnsi="Arial" w:cs="Arial"/>
          <w:sz w:val="24"/>
          <w:szCs w:val="24"/>
        </w:rPr>
        <w:t>населенного пункта</w:t>
      </w:r>
      <w:r w:rsidRPr="001133BE">
        <w:rPr>
          <w:rFonts w:ascii="Arial" w:hAnsi="Arial" w:cs="Arial"/>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12" w:name="_Toc270676573"/>
      <w:bookmarkStart w:id="113" w:name="_Toc286828572"/>
      <w:r w:rsidRPr="001133BE">
        <w:rPr>
          <w:rFonts w:ascii="Arial" w:hAnsi="Arial" w:cs="Arial"/>
          <w:b/>
          <w:sz w:val="24"/>
          <w:szCs w:val="24"/>
        </w:rPr>
        <w:t> </w:t>
      </w:r>
      <w:r w:rsidR="004A545F" w:rsidRPr="001133BE">
        <w:rPr>
          <w:rFonts w:ascii="Arial" w:hAnsi="Arial" w:cs="Arial"/>
          <w:b/>
          <w:sz w:val="24"/>
          <w:szCs w:val="24"/>
        </w:rPr>
        <w:t xml:space="preserve">Правила оформления и содержания адресного хозяйства на территории </w:t>
      </w:r>
      <w:r w:rsidR="000E4514"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E4514" w:rsidRPr="001133BE">
        <w:rPr>
          <w:rFonts w:ascii="Arial" w:hAnsi="Arial" w:cs="Arial"/>
          <w:b/>
          <w:sz w:val="24"/>
          <w:szCs w:val="24"/>
        </w:rPr>
        <w:t xml:space="preserve"> сельсовет»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112"/>
      <w:bookmarkEnd w:id="113"/>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8.11.1.</w:t>
      </w:r>
      <w:r w:rsidR="00835B53" w:rsidRPr="001133BE">
        <w:rPr>
          <w:rFonts w:ascii="Arial" w:hAnsi="Arial" w:cs="Arial"/>
          <w:sz w:val="24"/>
          <w:szCs w:val="24"/>
        </w:rPr>
        <w:t> </w:t>
      </w:r>
      <w:r w:rsidRPr="001133BE">
        <w:rPr>
          <w:rFonts w:ascii="Arial" w:hAnsi="Arial" w:cs="Arial"/>
          <w:sz w:val="24"/>
          <w:szCs w:val="24"/>
        </w:rPr>
        <w:t xml:space="preserve">Внешний вид (образец) аншлагов обозначения улиц, жилых и общественных зданий на территории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утверждается постановлением Главы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8.11.2.</w:t>
      </w:r>
      <w:r w:rsidR="00835B53" w:rsidRPr="001133BE">
        <w:rPr>
          <w:rFonts w:ascii="Arial" w:hAnsi="Arial" w:cs="Arial"/>
          <w:sz w:val="24"/>
          <w:szCs w:val="24"/>
        </w:rPr>
        <w:t> </w:t>
      </w:r>
      <w:r w:rsidRPr="001133BE">
        <w:rPr>
          <w:rFonts w:ascii="Arial" w:hAnsi="Arial" w:cs="Arial"/>
          <w:sz w:val="24"/>
          <w:szCs w:val="24"/>
        </w:rPr>
        <w:t>Аншлаг содержит:</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наименование улицы, переулка и т.д.;</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номер здания (дома);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стрелку с направлением по возрастанию нумерации зданий (домов).</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8.11.3.</w:t>
      </w:r>
      <w:r w:rsidR="00835B53" w:rsidRPr="001133BE">
        <w:rPr>
          <w:rFonts w:ascii="Arial" w:hAnsi="Arial" w:cs="Arial"/>
          <w:sz w:val="24"/>
          <w:szCs w:val="24"/>
        </w:rPr>
        <w:t> </w:t>
      </w:r>
      <w:r w:rsidRPr="001133BE">
        <w:rPr>
          <w:rFonts w:ascii="Arial" w:hAnsi="Arial" w:cs="Arial"/>
          <w:sz w:val="24"/>
          <w:szCs w:val="24"/>
        </w:rPr>
        <w:t>Аншлаги размещаются на фасадах домов в соответствии со следующими требованиями: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аншлаг утвержденного образца вывешивается на каждом жилом и общественном здании;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аншлаг устанавливается с обязательной наружной или внутренней подсветкой в ночное время суток;</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1133BE">
          <w:rPr>
            <w:rFonts w:ascii="Arial" w:eastAsia="Times New Roman" w:hAnsi="Arial" w:cs="Arial"/>
            <w:sz w:val="24"/>
            <w:szCs w:val="24"/>
            <w:lang w:eastAsia="ru-RU"/>
          </w:rPr>
          <w:t>3,5 метра</w:t>
        </w:r>
      </w:smartTag>
      <w:r w:rsidRPr="001133BE">
        <w:rPr>
          <w:rFonts w:ascii="Arial" w:eastAsia="Times New Roman" w:hAnsi="Arial" w:cs="Arial"/>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1133BE">
          <w:rPr>
            <w:rFonts w:ascii="Arial" w:eastAsia="Times New Roman" w:hAnsi="Arial" w:cs="Arial"/>
            <w:sz w:val="24"/>
            <w:szCs w:val="24"/>
            <w:lang w:eastAsia="ru-RU"/>
          </w:rPr>
          <w:t>1 метра</w:t>
        </w:r>
      </w:smartTag>
      <w:r w:rsidRPr="001133BE">
        <w:rPr>
          <w:rFonts w:ascii="Arial" w:eastAsia="Times New Roman" w:hAnsi="Arial" w:cs="Arial"/>
          <w:sz w:val="24"/>
          <w:szCs w:val="24"/>
          <w:lang w:eastAsia="ru-RU"/>
        </w:rPr>
        <w:t xml:space="preserve"> от угла здания.</w:t>
      </w:r>
    </w:p>
    <w:p w:rsidR="004A545F" w:rsidRPr="001133BE" w:rsidRDefault="004A545F" w:rsidP="005F5E9B">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8.11.4.</w:t>
      </w:r>
      <w:r w:rsidR="00835B53" w:rsidRPr="001133BE">
        <w:rPr>
          <w:rFonts w:ascii="Arial" w:hAnsi="Arial" w:cs="Arial"/>
          <w:sz w:val="24"/>
          <w:szCs w:val="24"/>
        </w:rPr>
        <w:t> </w:t>
      </w:r>
      <w:r w:rsidRPr="001133BE">
        <w:rPr>
          <w:rFonts w:ascii="Arial" w:hAnsi="Arial" w:cs="Arial"/>
          <w:sz w:val="24"/>
          <w:szCs w:val="24"/>
        </w:rPr>
        <w:t>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4A545F" w:rsidRPr="001133BE" w:rsidRDefault="00F02ED8" w:rsidP="005F5E9B">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114" w:name="_Toc270676574"/>
      <w:bookmarkStart w:id="115" w:name="_Toc286828573"/>
      <w:r w:rsidRPr="001133BE">
        <w:rPr>
          <w:rFonts w:ascii="Arial" w:hAnsi="Arial" w:cs="Arial"/>
          <w:color w:val="auto"/>
          <w:kern w:val="32"/>
          <w:sz w:val="24"/>
          <w:szCs w:val="24"/>
          <w:lang w:val="ru-RU" w:eastAsia="ru-RU"/>
        </w:rPr>
        <w:t> </w:t>
      </w:r>
      <w:bookmarkStart w:id="116" w:name="_Toc374525527"/>
      <w:r w:rsidR="005F5E9B" w:rsidRPr="001133BE">
        <w:rPr>
          <w:rFonts w:ascii="Arial" w:hAnsi="Arial" w:cs="Arial"/>
          <w:color w:val="auto"/>
          <w:kern w:val="32"/>
          <w:sz w:val="24"/>
          <w:szCs w:val="24"/>
          <w:lang w:eastAsia="ru-RU"/>
        </w:rPr>
        <w:t>Заключительные положения</w:t>
      </w:r>
      <w:bookmarkEnd w:id="114"/>
      <w:bookmarkEnd w:id="115"/>
      <w:bookmarkEnd w:id="116"/>
      <w:r w:rsidR="005F5E9B" w:rsidRPr="001133BE">
        <w:rPr>
          <w:rFonts w:ascii="Arial" w:hAnsi="Arial" w:cs="Arial"/>
          <w:color w:val="auto"/>
          <w:kern w:val="32"/>
          <w:sz w:val="24"/>
          <w:szCs w:val="24"/>
          <w:lang w:val="ru-RU" w:eastAsia="ru-RU"/>
        </w:rPr>
        <w:t>.</w:t>
      </w:r>
    </w:p>
    <w:p w:rsidR="004A545F" w:rsidRPr="001133BE" w:rsidRDefault="00F02ED8"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bookmarkStart w:id="117" w:name="_Toc270676575"/>
      <w:bookmarkStart w:id="118" w:name="_Toc286828574"/>
      <w:r w:rsidRPr="001133BE">
        <w:rPr>
          <w:rFonts w:ascii="Arial" w:hAnsi="Arial" w:cs="Arial"/>
          <w:sz w:val="24"/>
          <w:szCs w:val="24"/>
        </w:rPr>
        <w:t> </w:t>
      </w:r>
      <w:r w:rsidR="004A545F" w:rsidRPr="001133BE">
        <w:rPr>
          <w:rFonts w:ascii="Arial" w:hAnsi="Arial" w:cs="Arial"/>
          <w:sz w:val="24"/>
          <w:szCs w:val="24"/>
        </w:rPr>
        <w:t xml:space="preserve">Правила землепользования и застройки </w:t>
      </w:r>
      <w:r w:rsidR="000E4514"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E4514"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4A545F" w:rsidRPr="001133BE">
        <w:rPr>
          <w:rFonts w:ascii="Arial" w:hAnsi="Arial" w:cs="Arial"/>
          <w:sz w:val="24"/>
          <w:szCs w:val="24"/>
        </w:rPr>
        <w:t xml:space="preserve"> вступают в силу со дня их официального </w:t>
      </w:r>
      <w:r w:rsidR="00925ECB" w:rsidRPr="001133BE">
        <w:rPr>
          <w:rFonts w:ascii="Arial" w:hAnsi="Arial" w:cs="Arial"/>
          <w:sz w:val="24"/>
          <w:szCs w:val="24"/>
        </w:rPr>
        <w:t>опубликования (обнародования)</w:t>
      </w:r>
      <w:bookmarkEnd w:id="117"/>
      <w:bookmarkEnd w:id="118"/>
      <w:r w:rsidR="00835B53" w:rsidRPr="001133BE">
        <w:rPr>
          <w:rFonts w:ascii="Arial" w:hAnsi="Arial" w:cs="Arial"/>
          <w:sz w:val="24"/>
          <w:szCs w:val="24"/>
        </w:rPr>
        <w:t>.</w:t>
      </w:r>
    </w:p>
    <w:p w:rsidR="004A545F" w:rsidRPr="001133BE" w:rsidRDefault="00F02ED8"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bookmarkStart w:id="119" w:name="_Toc270676576"/>
      <w:bookmarkStart w:id="120" w:name="_Toc286828575"/>
      <w:r w:rsidRPr="001133BE">
        <w:rPr>
          <w:rFonts w:ascii="Arial" w:hAnsi="Arial" w:cs="Arial"/>
          <w:sz w:val="24"/>
          <w:szCs w:val="24"/>
        </w:rPr>
        <w:t> </w:t>
      </w:r>
      <w:r w:rsidR="004A545F" w:rsidRPr="001133BE">
        <w:rPr>
          <w:rFonts w:ascii="Arial" w:hAnsi="Arial" w:cs="Arial"/>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19"/>
      <w:bookmarkEnd w:id="120"/>
      <w:r w:rsidR="00835B53" w:rsidRPr="001133BE">
        <w:rPr>
          <w:rFonts w:ascii="Arial" w:hAnsi="Arial" w:cs="Arial"/>
          <w:sz w:val="24"/>
          <w:szCs w:val="24"/>
        </w:rPr>
        <w:t>.</w:t>
      </w:r>
    </w:p>
    <w:p w:rsidR="004A545F" w:rsidRPr="001133BE" w:rsidRDefault="00F02ED8"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bookmarkStart w:id="121" w:name="_Toc270676578"/>
      <w:bookmarkStart w:id="122" w:name="_Toc286828577"/>
      <w:r w:rsidRPr="001133BE">
        <w:rPr>
          <w:rFonts w:ascii="Arial" w:hAnsi="Arial" w:cs="Arial"/>
          <w:sz w:val="24"/>
          <w:szCs w:val="24"/>
        </w:rPr>
        <w:t> </w:t>
      </w:r>
      <w:r w:rsidR="004A545F" w:rsidRPr="001133BE">
        <w:rPr>
          <w:rFonts w:ascii="Arial" w:hAnsi="Arial" w:cs="Arial"/>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bookmarkEnd w:id="121"/>
      <w:bookmarkEnd w:id="122"/>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w:t>
      </w:r>
      <w:r w:rsidRPr="001133BE">
        <w:rPr>
          <w:rFonts w:ascii="Arial" w:hAnsi="Arial" w:cs="Arial"/>
          <w:sz w:val="24"/>
          <w:szCs w:val="24"/>
        </w:rPr>
        <w:lastRenderedPageBreak/>
        <w:t>регламенты как изменения и дополнения в Правила.</w:t>
      </w:r>
    </w:p>
    <w:p w:rsidR="004A545F" w:rsidRPr="001133BE" w:rsidRDefault="00F02ED8"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23" w:name="_Toc270676579"/>
      <w:bookmarkStart w:id="124" w:name="_Toc286828578"/>
      <w:r w:rsidRPr="001133BE">
        <w:rPr>
          <w:rFonts w:ascii="Arial" w:hAnsi="Arial" w:cs="Arial"/>
          <w:b/>
          <w:sz w:val="24"/>
          <w:szCs w:val="24"/>
        </w:rPr>
        <w:t> </w:t>
      </w:r>
      <w:r w:rsidR="004A545F" w:rsidRPr="001133BE">
        <w:rPr>
          <w:rFonts w:ascii="Arial" w:hAnsi="Arial" w:cs="Arial"/>
          <w:b/>
          <w:sz w:val="24"/>
          <w:szCs w:val="24"/>
        </w:rPr>
        <w:t>Общие положения, относящиеся к ранее возникшим правам</w:t>
      </w:r>
      <w:bookmarkEnd w:id="123"/>
      <w:bookmarkEnd w:id="124"/>
      <w:r w:rsidRPr="001133BE">
        <w:rPr>
          <w:rFonts w:ascii="Arial" w:hAnsi="Arial" w:cs="Arial"/>
          <w:b/>
          <w:sz w:val="24"/>
          <w:szCs w:val="24"/>
        </w:rPr>
        <w:t>.</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4</w:t>
      </w:r>
      <w:r w:rsidRPr="001133BE">
        <w:rPr>
          <w:rFonts w:ascii="Arial" w:hAnsi="Arial" w:cs="Arial"/>
          <w:sz w:val="24"/>
          <w:szCs w:val="24"/>
        </w:rPr>
        <w:t>.1.</w:t>
      </w:r>
      <w:r w:rsidR="00835B53" w:rsidRPr="001133BE">
        <w:rPr>
          <w:rFonts w:ascii="Arial" w:hAnsi="Arial" w:cs="Arial"/>
          <w:sz w:val="24"/>
          <w:szCs w:val="24"/>
        </w:rPr>
        <w:t> </w:t>
      </w:r>
      <w:r w:rsidRPr="001133BE">
        <w:rPr>
          <w:rFonts w:ascii="Arial" w:hAnsi="Arial" w:cs="Arial"/>
          <w:sz w:val="24"/>
          <w:szCs w:val="24"/>
        </w:rPr>
        <w:t xml:space="preserve">Принятые до введения в действие настоящих Правил, муниципальные правовые акты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по вопросам землепользования и застройки применяются в части, не противоречащей настоящим Правилам.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4</w:t>
      </w:r>
      <w:r w:rsidRPr="001133BE">
        <w:rPr>
          <w:rFonts w:ascii="Arial" w:hAnsi="Arial" w:cs="Arial"/>
          <w:sz w:val="24"/>
          <w:szCs w:val="24"/>
        </w:rPr>
        <w:t>.2.</w:t>
      </w:r>
      <w:r w:rsidR="00835B53" w:rsidRPr="001133BE">
        <w:rPr>
          <w:rFonts w:ascii="Arial" w:hAnsi="Arial" w:cs="Arial"/>
          <w:sz w:val="24"/>
          <w:szCs w:val="24"/>
        </w:rPr>
        <w:t> </w:t>
      </w:r>
      <w:r w:rsidRPr="001133BE">
        <w:rPr>
          <w:rFonts w:ascii="Arial" w:hAnsi="Arial" w:cs="Arial"/>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4</w:t>
      </w:r>
      <w:r w:rsidRPr="001133BE">
        <w:rPr>
          <w:rFonts w:ascii="Arial" w:hAnsi="Arial" w:cs="Arial"/>
          <w:sz w:val="24"/>
          <w:szCs w:val="24"/>
        </w:rPr>
        <w:t>.3.</w:t>
      </w:r>
      <w:r w:rsidR="00835B53" w:rsidRPr="001133BE">
        <w:rPr>
          <w:rFonts w:ascii="Arial" w:hAnsi="Arial" w:cs="Arial"/>
          <w:sz w:val="24"/>
          <w:szCs w:val="24"/>
        </w:rPr>
        <w:t> </w:t>
      </w:r>
      <w:r w:rsidRPr="001133BE">
        <w:rPr>
          <w:rFonts w:ascii="Arial" w:hAnsi="Arial" w:cs="Arial"/>
          <w:sz w:val="24"/>
          <w:szCs w:val="24"/>
        </w:rPr>
        <w:t>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4</w:t>
      </w:r>
      <w:r w:rsidRPr="001133BE">
        <w:rPr>
          <w:rFonts w:ascii="Arial" w:hAnsi="Arial" w:cs="Arial"/>
          <w:sz w:val="24"/>
          <w:szCs w:val="24"/>
        </w:rPr>
        <w:t xml:space="preserve">.4.Постановлением Главы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 </w:t>
      </w:r>
      <w:r w:rsidRPr="001133BE">
        <w:rPr>
          <w:rFonts w:ascii="Arial" w:hAnsi="Arial" w:cs="Arial"/>
          <w:sz w:val="24"/>
          <w:szCs w:val="24"/>
        </w:rPr>
        <w:t>может быть придан статус несоответствия:</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4A545F" w:rsidRPr="001133BE" w:rsidRDefault="004A545F"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25" w:name="_Toc270676580"/>
      <w:bookmarkStart w:id="126" w:name="_Toc286828579"/>
      <w:r w:rsidRPr="001133BE">
        <w:rPr>
          <w:rFonts w:ascii="Arial" w:hAnsi="Arial" w:cs="Arial"/>
          <w:b/>
          <w:sz w:val="24"/>
          <w:szCs w:val="24"/>
        </w:rPr>
        <w:t>Использование и строительные изменения объектов недвижимости, не соответствующих Правилам</w:t>
      </w:r>
      <w:bookmarkEnd w:id="125"/>
      <w:bookmarkEnd w:id="126"/>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5</w:t>
      </w:r>
      <w:r w:rsidRPr="001133BE">
        <w:rPr>
          <w:rFonts w:ascii="Arial" w:hAnsi="Arial" w:cs="Arial"/>
          <w:sz w:val="24"/>
          <w:szCs w:val="24"/>
        </w:rPr>
        <w:t>.1.</w:t>
      </w:r>
      <w:r w:rsidR="00835B53" w:rsidRPr="001133BE">
        <w:rPr>
          <w:rFonts w:ascii="Arial" w:hAnsi="Arial" w:cs="Arial"/>
          <w:sz w:val="24"/>
          <w:szCs w:val="24"/>
        </w:rPr>
        <w:t> </w:t>
      </w:r>
      <w:r w:rsidRPr="001133BE">
        <w:rPr>
          <w:rFonts w:ascii="Arial" w:hAnsi="Arial" w:cs="Arial"/>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 xml:space="preserve">, принятом на основании решения Комиссии по землепользованию и застройке </w:t>
      </w:r>
      <w:r w:rsidR="00053909" w:rsidRPr="001133BE">
        <w:rPr>
          <w:rFonts w:ascii="Arial" w:hAnsi="Arial" w:cs="Arial"/>
          <w:sz w:val="24"/>
          <w:szCs w:val="24"/>
        </w:rPr>
        <w:t>муниципального образования</w:t>
      </w:r>
      <w:r w:rsidRPr="001133BE">
        <w:rPr>
          <w:rFonts w:ascii="Arial" w:hAnsi="Arial" w:cs="Arial"/>
          <w:sz w:val="24"/>
          <w:szCs w:val="24"/>
        </w:rPr>
        <w:t xml:space="preserve">, устанавливается срок приведения их в соответствие с настоящими Правилами, нормативами и </w:t>
      </w:r>
      <w:r w:rsidRPr="001133BE">
        <w:rPr>
          <w:rFonts w:ascii="Arial" w:hAnsi="Arial" w:cs="Arial"/>
          <w:sz w:val="24"/>
          <w:szCs w:val="24"/>
        </w:rPr>
        <w:lastRenderedPageBreak/>
        <w:t>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5</w:t>
      </w:r>
      <w:r w:rsidRPr="001133BE">
        <w:rPr>
          <w:rFonts w:ascii="Arial" w:hAnsi="Arial" w:cs="Arial"/>
          <w:sz w:val="24"/>
          <w:szCs w:val="24"/>
        </w:rPr>
        <w:t>.2.</w:t>
      </w:r>
      <w:r w:rsidR="00835B53" w:rsidRPr="001133BE">
        <w:rPr>
          <w:rFonts w:ascii="Arial" w:hAnsi="Arial" w:cs="Arial"/>
          <w:sz w:val="24"/>
          <w:szCs w:val="24"/>
        </w:rPr>
        <w:t> </w:t>
      </w:r>
      <w:r w:rsidRPr="001133BE">
        <w:rPr>
          <w:rFonts w:ascii="Arial" w:hAnsi="Arial" w:cs="Arial"/>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Несоответствующий вид использования недвижимости не может быть заменен на иной несоответствующий вид использования.</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5</w:t>
      </w:r>
      <w:r w:rsidRPr="001133BE">
        <w:rPr>
          <w:rFonts w:ascii="Arial" w:hAnsi="Arial" w:cs="Arial"/>
          <w:sz w:val="24"/>
          <w:szCs w:val="24"/>
        </w:rPr>
        <w:t>.3.</w:t>
      </w:r>
      <w:r w:rsidR="00835B53" w:rsidRPr="001133BE">
        <w:rPr>
          <w:rFonts w:ascii="Arial" w:hAnsi="Arial" w:cs="Arial"/>
          <w:sz w:val="24"/>
          <w:szCs w:val="24"/>
        </w:rPr>
        <w:t> </w:t>
      </w:r>
      <w:r w:rsidRPr="001133BE">
        <w:rPr>
          <w:rFonts w:ascii="Arial" w:hAnsi="Arial" w:cs="Arial"/>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Администрация </w:t>
      </w:r>
      <w:r w:rsidR="007E17ED" w:rsidRPr="001133BE">
        <w:rPr>
          <w:rFonts w:ascii="Arial" w:hAnsi="Arial" w:cs="Arial"/>
          <w:sz w:val="24"/>
          <w:szCs w:val="24"/>
        </w:rPr>
        <w:t>Ворошневского</w:t>
      </w:r>
      <w:r w:rsidR="00867C3C"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867C3C" w:rsidRPr="001133BE">
        <w:rPr>
          <w:rFonts w:ascii="Arial" w:hAnsi="Arial" w:cs="Arial"/>
          <w:sz w:val="24"/>
          <w:szCs w:val="24"/>
        </w:rPr>
        <w:t xml:space="preserve"> района</w:t>
      </w:r>
      <w:r w:rsidRPr="001133BE">
        <w:rPr>
          <w:rFonts w:ascii="Arial" w:hAnsi="Arial" w:cs="Arial"/>
          <w:sz w:val="24"/>
          <w:szCs w:val="24"/>
        </w:rPr>
        <w:t xml:space="preserve"> вправе принимать решения о:</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4A545F" w:rsidRPr="001133BE" w:rsidRDefault="004A545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w:t>
      </w:r>
      <w:r w:rsidR="000F4484" w:rsidRPr="001133BE">
        <w:rPr>
          <w:rFonts w:ascii="Arial" w:eastAsia="Times New Roman" w:hAnsi="Arial" w:cs="Arial"/>
          <w:sz w:val="24"/>
          <w:szCs w:val="24"/>
          <w:lang w:eastAsia="ru-RU"/>
        </w:rPr>
        <w:t>й населенных пунктов</w:t>
      </w:r>
      <w:r w:rsidRPr="001133BE">
        <w:rPr>
          <w:rFonts w:ascii="Arial" w:eastAsia="Times New Roman" w:hAnsi="Arial" w:cs="Arial"/>
          <w:sz w:val="24"/>
          <w:szCs w:val="24"/>
          <w:lang w:eastAsia="ru-RU"/>
        </w:rPr>
        <w:t>, разрабатываемой на основании решений органов местного самоуправления.</w:t>
      </w:r>
    </w:p>
    <w:p w:rsidR="004A545F" w:rsidRPr="001133BE" w:rsidRDefault="004A545F" w:rsidP="00F02ED8">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27" w:name="_Toc270676581"/>
      <w:bookmarkStart w:id="128" w:name="_Toc286828580"/>
      <w:r w:rsidRPr="001133BE">
        <w:rPr>
          <w:rFonts w:ascii="Arial" w:hAnsi="Arial" w:cs="Arial"/>
          <w:b/>
          <w:sz w:val="24"/>
          <w:szCs w:val="24"/>
        </w:rPr>
        <w:t xml:space="preserve">Ответственность за нарушения Правил землепользования и застройки </w:t>
      </w:r>
      <w:r w:rsidR="000B5DE0"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B5DE0"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bookmarkEnd w:id="127"/>
      <w:bookmarkEnd w:id="128"/>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6</w:t>
      </w:r>
      <w:r w:rsidRPr="001133BE">
        <w:rPr>
          <w:rFonts w:ascii="Arial" w:hAnsi="Arial" w:cs="Arial"/>
          <w:sz w:val="24"/>
          <w:szCs w:val="24"/>
        </w:rPr>
        <w:t>.1.</w:t>
      </w:r>
      <w:r w:rsidR="00835B53" w:rsidRPr="001133BE">
        <w:rPr>
          <w:rFonts w:ascii="Arial" w:hAnsi="Arial" w:cs="Arial"/>
          <w:sz w:val="24"/>
          <w:szCs w:val="24"/>
        </w:rPr>
        <w:t> </w:t>
      </w:r>
      <w:r w:rsidRPr="001133BE">
        <w:rPr>
          <w:rFonts w:ascii="Arial" w:hAnsi="Arial" w:cs="Arial"/>
          <w:sz w:val="24"/>
          <w:szCs w:val="24"/>
        </w:rPr>
        <w:t xml:space="preserve">Юридические и физические лица, виновные в нарушении Правил землепользования и застройки </w:t>
      </w:r>
      <w:r w:rsidR="000B5DE0"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B5DE0"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привлекаются к ответственности в установленном законодательством Российской Федерации и Курской области порядке.</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w:t>
      </w:r>
      <w:r w:rsidRPr="001133BE">
        <w:rPr>
          <w:rFonts w:ascii="Arial" w:hAnsi="Arial" w:cs="Arial"/>
          <w:sz w:val="24"/>
          <w:szCs w:val="24"/>
        </w:rPr>
        <w:lastRenderedPageBreak/>
        <w:t>ответственность.</w:t>
      </w:r>
    </w:p>
    <w:p w:rsidR="004A545F"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6</w:t>
      </w:r>
      <w:r w:rsidRPr="001133BE">
        <w:rPr>
          <w:rFonts w:ascii="Arial" w:hAnsi="Arial" w:cs="Arial"/>
          <w:sz w:val="24"/>
          <w:szCs w:val="24"/>
        </w:rPr>
        <w:t>.2.</w:t>
      </w:r>
      <w:r w:rsidR="00835B53" w:rsidRPr="001133BE">
        <w:rPr>
          <w:rFonts w:ascii="Arial" w:hAnsi="Arial" w:cs="Arial"/>
          <w:sz w:val="24"/>
          <w:szCs w:val="24"/>
        </w:rPr>
        <w:t> </w:t>
      </w:r>
      <w:r w:rsidRPr="001133BE">
        <w:rPr>
          <w:rFonts w:ascii="Arial" w:hAnsi="Arial" w:cs="Arial"/>
          <w:sz w:val="24"/>
          <w:szCs w:val="24"/>
        </w:rPr>
        <w:t>Применение указанных видов ответственности не освобождает виновных от возмещения причиненного ущерба.</w:t>
      </w:r>
    </w:p>
    <w:p w:rsidR="00473BA5" w:rsidRPr="001133BE" w:rsidRDefault="004A545F"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CC7EB9" w:rsidRPr="001133BE">
        <w:rPr>
          <w:rFonts w:ascii="Arial" w:hAnsi="Arial" w:cs="Arial"/>
          <w:sz w:val="24"/>
          <w:szCs w:val="24"/>
        </w:rPr>
        <w:t>6</w:t>
      </w:r>
      <w:r w:rsidRPr="001133BE">
        <w:rPr>
          <w:rFonts w:ascii="Arial" w:hAnsi="Arial" w:cs="Arial"/>
          <w:sz w:val="24"/>
          <w:szCs w:val="24"/>
        </w:rPr>
        <w:t>.3.</w:t>
      </w:r>
      <w:r w:rsidR="00835B53" w:rsidRPr="001133BE">
        <w:rPr>
          <w:rFonts w:ascii="Arial" w:hAnsi="Arial" w:cs="Arial"/>
          <w:sz w:val="24"/>
          <w:szCs w:val="24"/>
        </w:rPr>
        <w:t> </w:t>
      </w:r>
      <w:r w:rsidRPr="001133BE">
        <w:rPr>
          <w:rFonts w:ascii="Arial" w:hAnsi="Arial" w:cs="Arial"/>
          <w:sz w:val="24"/>
          <w:szCs w:val="24"/>
        </w:rPr>
        <w:t>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473BA5" w:rsidRPr="001133BE" w:rsidRDefault="00473BA5" w:rsidP="00473BA5">
      <w:pPr>
        <w:suppressAutoHyphens/>
        <w:spacing w:line="240" w:lineRule="auto"/>
        <w:ind w:firstLine="851"/>
        <w:jc w:val="both"/>
        <w:rPr>
          <w:rFonts w:ascii="Arial" w:hAnsi="Arial" w:cs="Arial"/>
          <w:sz w:val="24"/>
          <w:szCs w:val="24"/>
        </w:rPr>
      </w:pPr>
    </w:p>
    <w:p w:rsidR="007778DF" w:rsidRPr="001133BE" w:rsidRDefault="007778DF" w:rsidP="00473BA5">
      <w:pPr>
        <w:suppressAutoHyphens/>
        <w:spacing w:line="240" w:lineRule="auto"/>
        <w:ind w:firstLine="851"/>
        <w:jc w:val="both"/>
        <w:rPr>
          <w:rFonts w:ascii="Arial" w:hAnsi="Arial" w:cs="Arial"/>
          <w:sz w:val="24"/>
          <w:szCs w:val="24"/>
        </w:rPr>
      </w:pPr>
    </w:p>
    <w:p w:rsidR="00400A8B" w:rsidRPr="001133BE" w:rsidRDefault="00400A8B" w:rsidP="00473BA5">
      <w:pPr>
        <w:pStyle w:val="2"/>
        <w:suppressAutoHyphens/>
        <w:spacing w:before="0" w:after="0"/>
        <w:rPr>
          <w:rFonts w:cs="Arial"/>
          <w:i w:val="0"/>
          <w:kern w:val="32"/>
          <w:sz w:val="24"/>
          <w:szCs w:val="24"/>
        </w:rPr>
      </w:pPr>
      <w:bookmarkStart w:id="129" w:name="_Toc374525528"/>
      <w:r w:rsidRPr="001133BE">
        <w:rPr>
          <w:rFonts w:cs="Arial"/>
          <w:i w:val="0"/>
          <w:kern w:val="32"/>
          <w:sz w:val="24"/>
          <w:szCs w:val="24"/>
        </w:rPr>
        <w:t xml:space="preserve">ЧАСТЬ </w:t>
      </w:r>
      <w:r w:rsidR="005A310C" w:rsidRPr="001133BE">
        <w:rPr>
          <w:rFonts w:cs="Arial"/>
          <w:i w:val="0"/>
          <w:kern w:val="32"/>
          <w:sz w:val="24"/>
          <w:szCs w:val="24"/>
        </w:rPr>
        <w:t>ВТОРАЯ</w:t>
      </w:r>
      <w:bookmarkEnd w:id="129"/>
    </w:p>
    <w:p w:rsidR="00400A8B" w:rsidRPr="001133BE" w:rsidRDefault="00400A8B" w:rsidP="0068202C">
      <w:pPr>
        <w:pStyle w:val="2"/>
        <w:suppressAutoHyphens/>
        <w:spacing w:before="0" w:after="0"/>
        <w:rPr>
          <w:rFonts w:cs="Arial"/>
          <w:i w:val="0"/>
          <w:kern w:val="32"/>
          <w:sz w:val="24"/>
          <w:szCs w:val="24"/>
        </w:rPr>
      </w:pPr>
      <w:bookmarkStart w:id="130" w:name="_Toc374525529"/>
      <w:r w:rsidRPr="001133BE">
        <w:rPr>
          <w:rFonts w:cs="Arial"/>
          <w:i w:val="0"/>
          <w:kern w:val="32"/>
          <w:sz w:val="24"/>
          <w:szCs w:val="24"/>
        </w:rPr>
        <w:t>ГРАДОСТРОИТЕЛЬНЫЕ РЕГЛАМЕНТЫ</w:t>
      </w:r>
      <w:bookmarkEnd w:id="130"/>
    </w:p>
    <w:p w:rsidR="00161816" w:rsidRPr="001133BE" w:rsidRDefault="005F5E9B" w:rsidP="00F02ED8">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131" w:name="_Toc374525530"/>
      <w:r w:rsidRPr="001133BE">
        <w:rPr>
          <w:rFonts w:ascii="Arial" w:hAnsi="Arial" w:cs="Arial"/>
          <w:color w:val="auto"/>
          <w:kern w:val="32"/>
          <w:sz w:val="24"/>
          <w:szCs w:val="24"/>
          <w:lang w:val="ru-RU" w:eastAsia="ru-RU"/>
        </w:rPr>
        <w:t> </w:t>
      </w:r>
      <w:r w:rsidRPr="001133BE">
        <w:rPr>
          <w:rFonts w:ascii="Arial" w:hAnsi="Arial" w:cs="Arial"/>
          <w:color w:val="auto"/>
          <w:kern w:val="32"/>
          <w:sz w:val="24"/>
          <w:szCs w:val="24"/>
          <w:lang w:eastAsia="ru-RU"/>
        </w:rPr>
        <w:t>Градостроительные регламенты</w:t>
      </w:r>
      <w:bookmarkEnd w:id="131"/>
      <w:r w:rsidRPr="001133BE">
        <w:rPr>
          <w:rFonts w:ascii="Arial" w:hAnsi="Arial" w:cs="Arial"/>
          <w:color w:val="auto"/>
          <w:kern w:val="32"/>
          <w:sz w:val="24"/>
          <w:szCs w:val="24"/>
          <w:lang w:val="ru-RU" w:eastAsia="ru-RU"/>
        </w:rPr>
        <w:t>.</w:t>
      </w:r>
    </w:p>
    <w:p w:rsidR="009E4C2D"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r w:rsidRPr="001133BE">
        <w:rPr>
          <w:rFonts w:ascii="Arial" w:hAnsi="Arial" w:cs="Arial"/>
          <w:b/>
          <w:sz w:val="24"/>
          <w:szCs w:val="24"/>
        </w:rPr>
        <w:t> </w:t>
      </w:r>
      <w:bookmarkStart w:id="132" w:name="_Toc374525531"/>
      <w:r w:rsidR="00C569CF" w:rsidRPr="001133BE">
        <w:rPr>
          <w:rFonts w:ascii="Arial" w:hAnsi="Arial" w:cs="Arial"/>
          <w:b/>
          <w:sz w:val="24"/>
          <w:szCs w:val="24"/>
        </w:rPr>
        <w:t xml:space="preserve">Виды, состав и кодовое обозначение территориальных зон, выделенных на </w:t>
      </w:r>
      <w:r w:rsidR="000B5DE0" w:rsidRPr="001133BE">
        <w:rPr>
          <w:rFonts w:ascii="Arial" w:hAnsi="Arial" w:cs="Arial"/>
          <w:b/>
          <w:sz w:val="24"/>
          <w:szCs w:val="24"/>
        </w:rPr>
        <w:t>схем</w:t>
      </w:r>
      <w:r w:rsidR="00C569CF" w:rsidRPr="001133BE">
        <w:rPr>
          <w:rFonts w:ascii="Arial" w:hAnsi="Arial" w:cs="Arial"/>
          <w:b/>
          <w:sz w:val="24"/>
          <w:szCs w:val="24"/>
        </w:rPr>
        <w:t>е градостроительного зонирования территори</w:t>
      </w:r>
      <w:r w:rsidR="000B5DE0" w:rsidRPr="001133BE">
        <w:rPr>
          <w:rFonts w:ascii="Arial" w:hAnsi="Arial" w:cs="Arial"/>
          <w:b/>
          <w:sz w:val="24"/>
          <w:szCs w:val="24"/>
        </w:rPr>
        <w:t>и</w:t>
      </w:r>
      <w:r w:rsidR="000C35DF" w:rsidRPr="001133BE">
        <w:rPr>
          <w:rFonts w:ascii="Arial" w:hAnsi="Arial" w:cs="Arial"/>
          <w:b/>
          <w:sz w:val="24"/>
          <w:szCs w:val="24"/>
        </w:rPr>
        <w:t xml:space="preserve"> </w:t>
      </w:r>
      <w:r w:rsidR="000B5DE0"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0B5DE0"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r w:rsidRPr="001133BE">
        <w:rPr>
          <w:rFonts w:ascii="Arial" w:hAnsi="Arial" w:cs="Arial"/>
          <w:b/>
          <w:sz w:val="24"/>
          <w:szCs w:val="24"/>
        </w:rPr>
        <w:t>.</w:t>
      </w:r>
      <w:bookmarkEnd w:id="132"/>
    </w:p>
    <w:p w:rsidR="00175B92" w:rsidRPr="001133BE" w:rsidRDefault="00D46019" w:rsidP="00F02ED8">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10.1.</w:t>
      </w:r>
      <w:r w:rsidR="00835B53" w:rsidRPr="001133BE">
        <w:rPr>
          <w:rFonts w:ascii="Arial" w:eastAsia="Times New Roman" w:hAnsi="Arial" w:cs="Arial"/>
          <w:sz w:val="24"/>
          <w:szCs w:val="24"/>
          <w:lang w:eastAsia="ru-RU"/>
        </w:rPr>
        <w:t>1. </w:t>
      </w:r>
      <w:r w:rsidR="00B10BFB" w:rsidRPr="001133BE">
        <w:rPr>
          <w:rFonts w:ascii="Arial" w:hAnsi="Arial" w:cs="Arial"/>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0B5DE0"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0B5DE0" w:rsidRPr="001133BE">
        <w:rPr>
          <w:rFonts w:ascii="Arial" w:hAnsi="Arial" w:cs="Arial"/>
          <w:sz w:val="24"/>
          <w:szCs w:val="24"/>
        </w:rPr>
        <w:t xml:space="preserve"> сельсовет»</w:t>
      </w:r>
      <w:r w:rsidR="007953ED" w:rsidRPr="001133BE">
        <w:rPr>
          <w:rFonts w:ascii="Arial" w:hAnsi="Arial" w:cs="Arial"/>
          <w:sz w:val="24"/>
          <w:szCs w:val="24"/>
        </w:rPr>
        <w:t xml:space="preserve">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00B10BFB" w:rsidRPr="001133BE">
        <w:rPr>
          <w:rFonts w:ascii="Arial" w:hAnsi="Arial" w:cs="Arial"/>
          <w:sz w:val="24"/>
          <w:szCs w:val="24"/>
        </w:rPr>
        <w:t xml:space="preserve"> установлены следующие территориальные зоны</w:t>
      </w:r>
      <w:r w:rsidR="00F63DB6" w:rsidRPr="001133BE">
        <w:rPr>
          <w:rFonts w:ascii="Arial" w:hAnsi="Arial" w:cs="Arial"/>
          <w:sz w:val="24"/>
          <w:szCs w:val="24"/>
        </w:rPr>
        <w:t xml:space="preserve"> (в</w:t>
      </w:r>
      <w:r w:rsidR="00F63DB6" w:rsidRPr="001133BE">
        <w:rPr>
          <w:rFonts w:ascii="Arial" w:eastAsia="Times New Roman" w:hAnsi="Arial" w:cs="Arial"/>
          <w:sz w:val="24"/>
          <w:szCs w:val="24"/>
          <w:lang w:eastAsia="ru-RU"/>
        </w:rPr>
        <w:t xml:space="preserve"> скобках приводится их кодовое обозначение):</w:t>
      </w:r>
    </w:p>
    <w:p w:rsidR="003F776F" w:rsidRPr="001133BE" w:rsidRDefault="003F776F"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жилые зоны:</w:t>
      </w:r>
    </w:p>
    <w:p w:rsidR="003F776F" w:rsidRPr="001133BE" w:rsidRDefault="003F776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зона застройки индивидуальными </w:t>
      </w:r>
      <w:r w:rsidR="000237EF" w:rsidRPr="001133BE">
        <w:rPr>
          <w:rFonts w:ascii="Arial" w:eastAsia="Times New Roman" w:hAnsi="Arial" w:cs="Arial"/>
          <w:sz w:val="24"/>
          <w:szCs w:val="24"/>
          <w:lang w:eastAsia="ru-RU"/>
        </w:rPr>
        <w:t xml:space="preserve">и многоквартирными </w:t>
      </w:r>
      <w:r w:rsidRPr="001133BE">
        <w:rPr>
          <w:rFonts w:ascii="Arial" w:eastAsia="Times New Roman" w:hAnsi="Arial" w:cs="Arial"/>
          <w:sz w:val="24"/>
          <w:szCs w:val="24"/>
          <w:lang w:eastAsia="ru-RU"/>
        </w:rPr>
        <w:t xml:space="preserve">жилыми домами </w:t>
      </w:r>
      <w:r w:rsidR="00C9646A" w:rsidRPr="001133BE">
        <w:rPr>
          <w:rFonts w:ascii="Arial" w:eastAsia="Times New Roman" w:hAnsi="Arial" w:cs="Arial"/>
          <w:sz w:val="24"/>
          <w:szCs w:val="24"/>
          <w:lang w:eastAsia="ru-RU"/>
        </w:rPr>
        <w:t>(Ж-1);</w:t>
      </w:r>
    </w:p>
    <w:p w:rsidR="00C9646A" w:rsidRPr="001133BE" w:rsidRDefault="00C9646A" w:rsidP="00C9646A">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застройки малоэтажными блокированными жилыми домами (Ж-2).</w:t>
      </w:r>
    </w:p>
    <w:p w:rsidR="003F776F" w:rsidRPr="001133BE" w:rsidRDefault="003F776F"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общественно-деловые зоны:</w:t>
      </w:r>
    </w:p>
    <w:p w:rsidR="002D404A" w:rsidRPr="001133BE" w:rsidRDefault="003F776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объектов многофункциональной общественно-деловой</w:t>
      </w:r>
      <w:r w:rsidR="0090009F" w:rsidRPr="001133BE">
        <w:rPr>
          <w:rFonts w:ascii="Arial" w:eastAsia="Times New Roman" w:hAnsi="Arial" w:cs="Arial"/>
          <w:sz w:val="24"/>
          <w:szCs w:val="24"/>
          <w:lang w:eastAsia="ru-RU"/>
        </w:rPr>
        <w:t xml:space="preserve"> застройки и жилых домов (ОД-1);</w:t>
      </w:r>
    </w:p>
    <w:p w:rsidR="0090009F" w:rsidRPr="001133BE" w:rsidRDefault="0090009F" w:rsidP="003A0DE4">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размещения объектов социального и коммунально-бытового назначения (ОД-2).</w:t>
      </w:r>
    </w:p>
    <w:p w:rsidR="002D404A" w:rsidRPr="001133BE" w:rsidRDefault="002D404A"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производственные зоны:</w:t>
      </w:r>
    </w:p>
    <w:p w:rsidR="002D404A" w:rsidRPr="001133BE" w:rsidRDefault="002D404A"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производственных и коммунально-складских объектов с различными нормативами воздействия на окружающую среду (П-1).</w:t>
      </w:r>
    </w:p>
    <w:p w:rsidR="003F776F" w:rsidRPr="001133BE" w:rsidRDefault="003F776F"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зоны инженерной и транспортной инфраструктур:</w:t>
      </w:r>
    </w:p>
    <w:p w:rsidR="003F776F" w:rsidRPr="001133BE" w:rsidRDefault="003F776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улично-дорожной сети (ИТ-</w:t>
      </w:r>
      <w:r w:rsidR="0054662A" w:rsidRPr="001133BE">
        <w:rPr>
          <w:rFonts w:ascii="Arial" w:eastAsia="Times New Roman" w:hAnsi="Arial" w:cs="Arial"/>
          <w:sz w:val="24"/>
          <w:szCs w:val="24"/>
          <w:lang w:eastAsia="ru-RU"/>
        </w:rPr>
        <w:t>1</w:t>
      </w:r>
      <w:r w:rsidR="00336245" w:rsidRPr="001133BE">
        <w:rPr>
          <w:rFonts w:ascii="Arial" w:eastAsia="Times New Roman" w:hAnsi="Arial" w:cs="Arial"/>
          <w:sz w:val="24"/>
          <w:szCs w:val="24"/>
          <w:lang w:eastAsia="ru-RU"/>
        </w:rPr>
        <w:t>)</w:t>
      </w:r>
      <w:r w:rsidR="003D40F1" w:rsidRPr="001133BE">
        <w:rPr>
          <w:rFonts w:ascii="Arial" w:eastAsia="Times New Roman" w:hAnsi="Arial" w:cs="Arial"/>
          <w:sz w:val="24"/>
          <w:szCs w:val="24"/>
          <w:lang w:eastAsia="ru-RU"/>
        </w:rPr>
        <w:t>;</w:t>
      </w:r>
    </w:p>
    <w:p w:rsidR="003D40F1" w:rsidRPr="001133BE" w:rsidRDefault="003D40F1"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объектов и</w:t>
      </w:r>
      <w:r w:rsidR="000F7B13" w:rsidRPr="001133BE">
        <w:rPr>
          <w:rFonts w:ascii="Arial" w:eastAsia="Times New Roman" w:hAnsi="Arial" w:cs="Arial"/>
          <w:sz w:val="24"/>
          <w:szCs w:val="24"/>
          <w:lang w:eastAsia="ru-RU"/>
        </w:rPr>
        <w:t>нженерной инфраструктуры (ИТ-2);</w:t>
      </w:r>
    </w:p>
    <w:p w:rsidR="000F7B13" w:rsidRPr="001133BE" w:rsidRDefault="000F7B13" w:rsidP="000F7B13">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сооружений и коммуникаций автомобильного транспорта (ИТ-3).</w:t>
      </w:r>
    </w:p>
    <w:p w:rsidR="00747466" w:rsidRPr="001133BE" w:rsidRDefault="00747466"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сельскохозяйственного использования:</w:t>
      </w:r>
    </w:p>
    <w:p w:rsidR="00747466" w:rsidRPr="001133BE" w:rsidRDefault="00747466"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зона </w:t>
      </w:r>
      <w:r w:rsidR="00130ADE" w:rsidRPr="001133BE">
        <w:rPr>
          <w:rFonts w:ascii="Arial" w:eastAsia="Times New Roman" w:hAnsi="Arial" w:cs="Arial"/>
          <w:sz w:val="24"/>
          <w:szCs w:val="24"/>
          <w:lang w:eastAsia="ru-RU"/>
        </w:rPr>
        <w:t>сельскохозяйственных угодий</w:t>
      </w:r>
      <w:r w:rsidRPr="001133BE">
        <w:rPr>
          <w:rFonts w:ascii="Arial" w:eastAsia="Times New Roman" w:hAnsi="Arial" w:cs="Arial"/>
          <w:sz w:val="24"/>
          <w:szCs w:val="24"/>
          <w:lang w:eastAsia="ru-RU"/>
        </w:rPr>
        <w:t xml:space="preserve"> (СХ-1);</w:t>
      </w:r>
    </w:p>
    <w:p w:rsidR="002D404A" w:rsidRPr="001133BE" w:rsidRDefault="008D2546"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w:t>
      </w:r>
      <w:r w:rsidR="00130ADE" w:rsidRPr="001133BE">
        <w:rPr>
          <w:rFonts w:ascii="Arial" w:eastAsia="Times New Roman" w:hAnsi="Arial" w:cs="Arial"/>
          <w:sz w:val="24"/>
          <w:szCs w:val="24"/>
          <w:lang w:eastAsia="ru-RU"/>
        </w:rPr>
        <w:t>она</w:t>
      </w:r>
      <w:r w:rsidR="00DD7BFF" w:rsidRPr="001133BE">
        <w:rPr>
          <w:rFonts w:ascii="Arial" w:eastAsia="Times New Roman" w:hAnsi="Arial" w:cs="Arial"/>
          <w:sz w:val="24"/>
          <w:szCs w:val="24"/>
          <w:lang w:eastAsia="ru-RU"/>
        </w:rPr>
        <w:t xml:space="preserve"> занятая</w:t>
      </w:r>
      <w:r w:rsidR="00130ADE" w:rsidRPr="001133BE">
        <w:rPr>
          <w:rFonts w:ascii="Arial" w:eastAsia="Times New Roman" w:hAnsi="Arial" w:cs="Arial"/>
          <w:sz w:val="24"/>
          <w:szCs w:val="24"/>
          <w:lang w:eastAsia="ru-RU"/>
        </w:rPr>
        <w:t xml:space="preserve"> объект</w:t>
      </w:r>
      <w:r w:rsidR="00DD7BFF" w:rsidRPr="001133BE">
        <w:rPr>
          <w:rFonts w:ascii="Arial" w:eastAsia="Times New Roman" w:hAnsi="Arial" w:cs="Arial"/>
          <w:sz w:val="24"/>
          <w:szCs w:val="24"/>
          <w:lang w:eastAsia="ru-RU"/>
        </w:rPr>
        <w:t>ами</w:t>
      </w:r>
      <w:r w:rsidR="00130ADE" w:rsidRPr="001133BE">
        <w:rPr>
          <w:rFonts w:ascii="Arial" w:eastAsia="Times New Roman" w:hAnsi="Arial" w:cs="Arial"/>
          <w:sz w:val="24"/>
          <w:szCs w:val="24"/>
          <w:lang w:eastAsia="ru-RU"/>
        </w:rPr>
        <w:t xml:space="preserve"> сельскохозяйственного назначения (СХ-2).</w:t>
      </w:r>
      <w:r w:rsidR="002D404A" w:rsidRPr="001133BE">
        <w:rPr>
          <w:rFonts w:ascii="Arial" w:eastAsia="Times New Roman" w:hAnsi="Arial" w:cs="Arial"/>
          <w:sz w:val="24"/>
          <w:szCs w:val="24"/>
          <w:lang w:eastAsia="ru-RU"/>
        </w:rPr>
        <w:t xml:space="preserve"> </w:t>
      </w:r>
    </w:p>
    <w:p w:rsidR="002D404A" w:rsidRPr="001133BE" w:rsidRDefault="002D404A"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зоны специального назначения:</w:t>
      </w:r>
    </w:p>
    <w:p w:rsidR="002D404A" w:rsidRPr="001133BE" w:rsidRDefault="002D404A"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зона кладбищ и крематориев (С-1);</w:t>
      </w:r>
    </w:p>
    <w:p w:rsidR="002D404A" w:rsidRPr="001133BE" w:rsidRDefault="002D404A"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зона складирования, захоронения отходов и скотомогильников (С-2). </w:t>
      </w:r>
    </w:p>
    <w:p w:rsidR="002D404A" w:rsidRPr="001133BE" w:rsidRDefault="002D404A" w:rsidP="00F02ED8">
      <w:pPr>
        <w:pStyle w:val="a5"/>
        <w:widowControl w:val="0"/>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зоны рекреационного назначения:</w:t>
      </w:r>
    </w:p>
    <w:p w:rsidR="00130ADE" w:rsidRPr="001133BE" w:rsidRDefault="002D404A"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зона зелёных насаждений общего пользования, </w:t>
      </w:r>
      <w:r w:rsidRPr="001133BE">
        <w:rPr>
          <w:rFonts w:ascii="Arial" w:hAnsi="Arial" w:cs="Arial"/>
          <w:sz w:val="24"/>
          <w:szCs w:val="24"/>
        </w:rPr>
        <w:t>отдыха и оздоровления, объектов спортивного назначения</w:t>
      </w:r>
      <w:r w:rsidRPr="001133BE">
        <w:rPr>
          <w:rFonts w:ascii="Arial" w:eastAsia="Times New Roman" w:hAnsi="Arial" w:cs="Arial"/>
          <w:sz w:val="24"/>
          <w:szCs w:val="24"/>
          <w:lang w:eastAsia="ru-RU"/>
        </w:rPr>
        <w:t xml:space="preserve"> (Р-1).</w:t>
      </w:r>
    </w:p>
    <w:p w:rsidR="000C35DF"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33" w:name="_Toc286828585"/>
      <w:r w:rsidRPr="001133BE">
        <w:rPr>
          <w:rFonts w:ascii="Arial" w:hAnsi="Arial" w:cs="Arial"/>
          <w:b/>
          <w:sz w:val="24"/>
          <w:szCs w:val="24"/>
        </w:rPr>
        <w:t> </w:t>
      </w:r>
      <w:bookmarkStart w:id="134" w:name="_Toc374525532"/>
      <w:r w:rsidR="000C35DF" w:rsidRPr="001133BE">
        <w:rPr>
          <w:rFonts w:ascii="Arial" w:hAnsi="Arial" w:cs="Arial"/>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w:t>
      </w:r>
      <w:r w:rsidR="000C35DF" w:rsidRPr="001133BE">
        <w:rPr>
          <w:rFonts w:ascii="Arial" w:hAnsi="Arial" w:cs="Arial"/>
          <w:b/>
          <w:sz w:val="24"/>
          <w:szCs w:val="24"/>
        </w:rPr>
        <w:lastRenderedPageBreak/>
        <w:t>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33"/>
      <w:r w:rsidRPr="001133BE">
        <w:rPr>
          <w:rFonts w:ascii="Arial" w:hAnsi="Arial" w:cs="Arial"/>
          <w:b/>
          <w:sz w:val="24"/>
          <w:szCs w:val="24"/>
        </w:rPr>
        <w:t>.</w:t>
      </w:r>
      <w:bookmarkEnd w:id="134"/>
    </w:p>
    <w:p w:rsidR="000C35DF" w:rsidRPr="001133BE" w:rsidRDefault="000C35DF"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10.2.</w:t>
      </w:r>
      <w:r w:rsidR="00835B53" w:rsidRPr="001133BE">
        <w:rPr>
          <w:rFonts w:ascii="Arial" w:hAnsi="Arial" w:cs="Arial"/>
          <w:sz w:val="24"/>
          <w:szCs w:val="24"/>
        </w:rPr>
        <w:t>1. </w:t>
      </w:r>
      <w:r w:rsidRPr="001133BE">
        <w:rPr>
          <w:rFonts w:ascii="Arial" w:hAnsi="Arial" w:cs="Arial"/>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1133BE" w:rsidRDefault="000C35DF"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10.2.</w:t>
      </w:r>
      <w:r w:rsidR="00BD5E08" w:rsidRPr="001133BE">
        <w:rPr>
          <w:rFonts w:ascii="Arial" w:hAnsi="Arial" w:cs="Arial"/>
          <w:sz w:val="24"/>
          <w:szCs w:val="24"/>
        </w:rPr>
        <w:t>2. </w:t>
      </w:r>
      <w:r w:rsidRPr="001133BE">
        <w:rPr>
          <w:rFonts w:ascii="Arial" w:hAnsi="Arial" w:cs="Arial"/>
          <w:sz w:val="24"/>
          <w:szCs w:val="24"/>
        </w:rPr>
        <w:t>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0C35DF" w:rsidRPr="001133BE" w:rsidRDefault="000C35DF"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10.2.</w:t>
      </w:r>
      <w:r w:rsidR="00BD5E08" w:rsidRPr="001133BE">
        <w:rPr>
          <w:rFonts w:ascii="Arial" w:hAnsi="Arial" w:cs="Arial"/>
          <w:sz w:val="24"/>
          <w:szCs w:val="24"/>
        </w:rPr>
        <w:t>3. </w:t>
      </w:r>
      <w:r w:rsidRPr="001133BE">
        <w:rPr>
          <w:rFonts w:ascii="Arial" w:hAnsi="Arial" w:cs="Arial"/>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минимальная площадь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коэффициент застройки и коэффициент использования территории;</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минимальные отступы зданий, строений, сооружений от границ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максимальные выступы за красную линию частей зданий, строений, сооружений;</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максимальная высота зданий, строений, сооружений на территории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минимальная доля озелененной территории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0C35DF" w:rsidRPr="001133BE" w:rsidRDefault="000C35DF"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максимальная высота ограждений земельных участков жилой застройки.</w:t>
      </w:r>
    </w:p>
    <w:p w:rsidR="00920BC2"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35" w:name="_Toc286828586"/>
      <w:r w:rsidRPr="001133BE">
        <w:rPr>
          <w:rFonts w:ascii="Arial" w:hAnsi="Arial" w:cs="Arial"/>
          <w:b/>
          <w:sz w:val="24"/>
          <w:szCs w:val="24"/>
        </w:rPr>
        <w:t> </w:t>
      </w:r>
      <w:bookmarkStart w:id="136" w:name="_Toc374525533"/>
      <w:r w:rsidR="00920BC2" w:rsidRPr="001133BE">
        <w:rPr>
          <w:rFonts w:ascii="Arial" w:hAnsi="Arial" w:cs="Arial"/>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35"/>
      <w:r w:rsidRPr="001133BE">
        <w:rPr>
          <w:rFonts w:ascii="Arial" w:hAnsi="Arial" w:cs="Arial"/>
          <w:b/>
          <w:sz w:val="24"/>
          <w:szCs w:val="24"/>
        </w:rPr>
        <w:t>.</w:t>
      </w:r>
      <w:bookmarkEnd w:id="136"/>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w:t>
      </w:r>
      <w:r w:rsidRPr="001133BE">
        <w:rPr>
          <w:rFonts w:ascii="Arial" w:hAnsi="Arial" w:cs="Arial"/>
          <w:sz w:val="24"/>
          <w:szCs w:val="24"/>
        </w:rPr>
        <w:lastRenderedPageBreak/>
        <w:t>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sidRPr="001133BE">
        <w:rPr>
          <w:rFonts w:ascii="Arial" w:hAnsi="Arial" w:cs="Arial"/>
          <w:sz w:val="24"/>
          <w:szCs w:val="24"/>
        </w:rPr>
        <w:t xml:space="preserve"> </w:t>
      </w:r>
      <w:r w:rsidR="00476475" w:rsidRPr="001133BE">
        <w:rPr>
          <w:rFonts w:ascii="Arial" w:hAnsi="Arial" w:cs="Arial"/>
          <w:sz w:val="24"/>
          <w:szCs w:val="24"/>
        </w:rPr>
        <w:t xml:space="preserve">населённых пунктов </w:t>
      </w:r>
      <w:r w:rsidR="007E17ED" w:rsidRPr="001133BE">
        <w:rPr>
          <w:rFonts w:ascii="Arial" w:hAnsi="Arial" w:cs="Arial"/>
          <w:sz w:val="24"/>
          <w:szCs w:val="24"/>
        </w:rPr>
        <w:t>Ворошневского</w:t>
      </w:r>
      <w:r w:rsidR="007953ED" w:rsidRPr="001133BE">
        <w:rPr>
          <w:rFonts w:ascii="Arial" w:hAnsi="Arial" w:cs="Arial"/>
          <w:sz w:val="24"/>
          <w:szCs w:val="24"/>
        </w:rPr>
        <w:t xml:space="preserve"> сельсовета </w:t>
      </w:r>
      <w:r w:rsidR="00BB0A9A" w:rsidRPr="001133BE">
        <w:rPr>
          <w:rFonts w:ascii="Arial" w:hAnsi="Arial" w:cs="Arial"/>
          <w:sz w:val="24"/>
          <w:szCs w:val="24"/>
        </w:rPr>
        <w:t>Курского</w:t>
      </w:r>
      <w:r w:rsidR="007953ED" w:rsidRPr="001133BE">
        <w:rPr>
          <w:rFonts w:ascii="Arial" w:hAnsi="Arial" w:cs="Arial"/>
          <w:sz w:val="24"/>
          <w:szCs w:val="24"/>
        </w:rPr>
        <w:t xml:space="preserve"> района</w:t>
      </w:r>
      <w:r w:rsidRPr="001133BE">
        <w:rPr>
          <w:rFonts w:ascii="Arial" w:hAnsi="Arial" w:cs="Arial"/>
          <w:sz w:val="24"/>
          <w:szCs w:val="24"/>
        </w:rPr>
        <w:t xml:space="preserve"> в установленном порядке.</w:t>
      </w:r>
    </w:p>
    <w:p w:rsidR="00920BC2" w:rsidRPr="001133BE" w:rsidRDefault="00920BC2"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10.3.</w:t>
      </w:r>
      <w:r w:rsidRPr="001133BE">
        <w:rPr>
          <w:rFonts w:ascii="Arial" w:hAnsi="Arial" w:cs="Arial"/>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sidRPr="001133BE">
        <w:rPr>
          <w:rFonts w:ascii="Arial" w:hAnsi="Arial" w:cs="Arial"/>
          <w:sz w:val="24"/>
          <w:szCs w:val="24"/>
        </w:rPr>
        <w:t>еговую полосу, пляжами, лесами</w:t>
      </w:r>
      <w:r w:rsidRPr="001133BE">
        <w:rPr>
          <w:rFonts w:ascii="Arial" w:hAnsi="Arial" w:cs="Arial"/>
          <w:sz w:val="24"/>
          <w:szCs w:val="24"/>
        </w:rPr>
        <w:t>, лесопарками и другими объектами, могут включаться в состав различных территориальных зон и не подлежат приватизации.</w:t>
      </w:r>
    </w:p>
    <w:p w:rsidR="0050428E"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37" w:name="_Toc286828587"/>
      <w:r w:rsidRPr="001133BE">
        <w:rPr>
          <w:rFonts w:ascii="Arial" w:hAnsi="Arial" w:cs="Arial"/>
          <w:b/>
          <w:sz w:val="24"/>
          <w:szCs w:val="24"/>
        </w:rPr>
        <w:t> </w:t>
      </w:r>
      <w:bookmarkStart w:id="138" w:name="_Toc374525534"/>
      <w:r w:rsidR="0050428E" w:rsidRPr="001133BE">
        <w:rPr>
          <w:rFonts w:ascii="Arial" w:hAnsi="Arial" w:cs="Arial"/>
          <w:b/>
          <w:sz w:val="24"/>
          <w:szCs w:val="24"/>
        </w:rPr>
        <w:t>Вспомогательные виды разрешенного использования земельных участков и объектов капитального строительства</w:t>
      </w:r>
      <w:bookmarkEnd w:id="137"/>
      <w:r w:rsidRPr="001133BE">
        <w:rPr>
          <w:rFonts w:ascii="Arial" w:hAnsi="Arial" w:cs="Arial"/>
          <w:b/>
          <w:sz w:val="24"/>
          <w:szCs w:val="24"/>
        </w:rPr>
        <w:t>.</w:t>
      </w:r>
      <w:bookmarkEnd w:id="138"/>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lastRenderedPageBreak/>
        <w:t>10.4.</w:t>
      </w:r>
      <w:r w:rsidRPr="001133BE">
        <w:rPr>
          <w:rFonts w:ascii="Arial" w:hAnsi="Arial" w:cs="Arial"/>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проезды общего пользования;</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сады, скверы, бульвары;</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площадки хозяйственные, в том числе площадки для мусоросборников и выгула собак;</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общественные туалеты;</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1133BE" w:rsidRDefault="0050428E" w:rsidP="00F02ED8">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Перечень вспомогательных видов использования не является закрытым.</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10.4.</w:t>
      </w:r>
      <w:r w:rsidRPr="001133BE">
        <w:rPr>
          <w:rFonts w:ascii="Arial" w:hAnsi="Arial" w:cs="Arial"/>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10.4.</w:t>
      </w:r>
      <w:r w:rsidRPr="001133BE">
        <w:rPr>
          <w:rFonts w:ascii="Arial" w:hAnsi="Arial" w:cs="Arial"/>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39" w:name="_Toc276550342"/>
      <w:bookmarkStart w:id="140" w:name="_Toc286828588"/>
      <w:r w:rsidRPr="001133BE">
        <w:rPr>
          <w:rFonts w:ascii="Arial" w:hAnsi="Arial" w:cs="Arial"/>
          <w:b/>
          <w:sz w:val="24"/>
          <w:szCs w:val="24"/>
        </w:rPr>
        <w:t> </w:t>
      </w:r>
      <w:bookmarkStart w:id="141" w:name="_Toc374525535"/>
      <w:r w:rsidR="0050428E" w:rsidRPr="001133BE">
        <w:rPr>
          <w:rFonts w:ascii="Arial" w:hAnsi="Arial" w:cs="Arial"/>
          <w:b/>
          <w:sz w:val="24"/>
          <w:szCs w:val="24"/>
        </w:rPr>
        <w:t>Минимальная площадь земельного участка</w:t>
      </w:r>
      <w:bookmarkEnd w:id="139"/>
      <w:bookmarkEnd w:id="140"/>
      <w:r w:rsidRPr="001133BE">
        <w:rPr>
          <w:rFonts w:ascii="Arial" w:hAnsi="Arial" w:cs="Arial"/>
          <w:b/>
          <w:sz w:val="24"/>
          <w:szCs w:val="24"/>
        </w:rPr>
        <w:t>.</w:t>
      </w:r>
      <w:bookmarkEnd w:id="141"/>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10.5.</w:t>
      </w:r>
      <w:r w:rsidRPr="001133BE">
        <w:rPr>
          <w:rFonts w:ascii="Arial" w:hAnsi="Arial" w:cs="Arial"/>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lastRenderedPageBreak/>
        <w:t>10.5.</w:t>
      </w:r>
      <w:r w:rsidRPr="001133BE">
        <w:rPr>
          <w:rFonts w:ascii="Arial" w:hAnsi="Arial" w:cs="Arial"/>
          <w:sz w:val="24"/>
          <w:szCs w:val="24"/>
        </w:rPr>
        <w:t>2. Минимальные площади земельных участков для многоквартирных жилых домов рассчитываются по формуле:</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10" o:title=""/>
          </v:shape>
          <o:OLEObject Type="Embed" ProgID="Equation.3" ShapeID="_x0000_i1025" DrawAspect="Content" ObjectID="_1469274097" r:id="rId11"/>
        </w:object>
      </w:r>
      <w:r w:rsidRPr="001133BE">
        <w:rPr>
          <w:rFonts w:ascii="Arial" w:hAnsi="Arial" w:cs="Arial"/>
          <w:sz w:val="24"/>
          <w:szCs w:val="24"/>
        </w:rPr>
        <w:t>,</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где S - общая площадь жилых помещений; </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Y - удельный показатель земельной доли, приходящийся на </w:t>
      </w:r>
      <w:smartTag w:uri="urn:schemas-microsoft-com:office:smarttags" w:element="metricconverter">
        <w:smartTagPr>
          <w:attr w:name="ProductID" w:val="1 кв. м"/>
        </w:smartTagPr>
        <w:r w:rsidRPr="001133BE">
          <w:rPr>
            <w:rFonts w:ascii="Arial" w:hAnsi="Arial" w:cs="Arial"/>
            <w:sz w:val="24"/>
            <w:szCs w:val="24"/>
          </w:rPr>
          <w:t>1 кв. м</w:t>
        </w:r>
      </w:smartTag>
      <w:r w:rsidRPr="001133BE">
        <w:rPr>
          <w:rFonts w:ascii="Arial" w:hAnsi="Arial" w:cs="Arial"/>
          <w:sz w:val="24"/>
          <w:szCs w:val="24"/>
        </w:rPr>
        <w:t xml:space="preserve"> общей площади жилых помещений. </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1133BE" w:rsidRDefault="00C42F1E" w:rsidP="00F02ED8">
      <w:pPr>
        <w:widowControl w:val="0"/>
        <w:suppressAutoHyphens/>
        <w:spacing w:line="240" w:lineRule="auto"/>
        <w:ind w:firstLine="709"/>
        <w:jc w:val="both"/>
        <w:rPr>
          <w:rFonts w:ascii="Arial" w:hAnsi="Arial" w:cs="Arial"/>
          <w:sz w:val="24"/>
          <w:szCs w:val="24"/>
        </w:rPr>
      </w:pPr>
      <w:r w:rsidRPr="001133BE">
        <w:rPr>
          <w:rFonts w:ascii="Arial" w:hAnsi="Arial" w:cs="Arial"/>
          <w:position w:val="-24"/>
          <w:sz w:val="24"/>
          <w:szCs w:val="24"/>
        </w:rPr>
        <w:object w:dxaOrig="1180" w:dyaOrig="620">
          <v:shape id="_x0000_i1026" type="#_x0000_t75" style="width:58.5pt;height:30.75pt" o:ole="">
            <v:imagedata r:id="rId12" o:title=""/>
          </v:shape>
          <o:OLEObject Type="Embed" ProgID="Equation.3" ShapeID="_x0000_i1026" DrawAspect="Content" ObjectID="_1469274098" r:id="rId13"/>
        </w:object>
      </w:r>
      <w:r w:rsidR="0050428E" w:rsidRPr="001133BE">
        <w:rPr>
          <w:rFonts w:ascii="Arial" w:hAnsi="Arial" w:cs="Arial"/>
          <w:sz w:val="24"/>
          <w:szCs w:val="24"/>
        </w:rPr>
        <w:t>,</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где Y з. д. - показатель земельной доли при 18 кв. м/чел., равный 0,92;</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H - расчетная жилищная обеспеченность.</w:t>
      </w:r>
    </w:p>
    <w:p w:rsidR="0050428E" w:rsidRPr="001133BE" w:rsidRDefault="0050428E"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10.5.</w:t>
      </w:r>
      <w:r w:rsidRPr="001133BE">
        <w:rPr>
          <w:rFonts w:ascii="Arial" w:hAnsi="Arial" w:cs="Arial"/>
          <w:sz w:val="24"/>
          <w:szCs w:val="24"/>
        </w:rPr>
        <w:t xml:space="preserve">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w:t>
      </w:r>
      <w:smartTag w:uri="urn:schemas-microsoft-com:office:smarttags" w:element="metricconverter">
        <w:smartTagPr>
          <w:attr w:name="ProductID" w:val="75 кв. м"/>
        </w:smartTagPr>
        <w:r w:rsidRPr="001133BE">
          <w:rPr>
            <w:rFonts w:ascii="Arial" w:hAnsi="Arial" w:cs="Arial"/>
            <w:sz w:val="24"/>
            <w:szCs w:val="24"/>
          </w:rPr>
          <w:t>75 кв. м</w:t>
        </w:r>
      </w:smartTag>
      <w:r w:rsidRPr="001133BE">
        <w:rPr>
          <w:rFonts w:ascii="Arial" w:hAnsi="Arial" w:cs="Arial"/>
          <w:sz w:val="24"/>
          <w:szCs w:val="24"/>
        </w:rPr>
        <w:t>.</w:t>
      </w:r>
    </w:p>
    <w:p w:rsidR="00DE22B3"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42" w:name="_Toc276550343"/>
      <w:bookmarkStart w:id="143" w:name="_Toc286828589"/>
      <w:r w:rsidRPr="001133BE">
        <w:rPr>
          <w:rFonts w:ascii="Arial" w:hAnsi="Arial" w:cs="Arial"/>
          <w:b/>
          <w:sz w:val="24"/>
          <w:szCs w:val="24"/>
        </w:rPr>
        <w:t> </w:t>
      </w:r>
      <w:bookmarkStart w:id="144" w:name="_Toc374525536"/>
      <w:r w:rsidR="00DE22B3" w:rsidRPr="001133BE">
        <w:rPr>
          <w:rFonts w:ascii="Arial" w:hAnsi="Arial" w:cs="Arial"/>
          <w:b/>
          <w:sz w:val="24"/>
          <w:szCs w:val="24"/>
        </w:rPr>
        <w:t>Коэффициент застройки и коэффициент использования территории</w:t>
      </w:r>
      <w:bookmarkEnd w:id="142"/>
      <w:bookmarkEnd w:id="143"/>
      <w:r w:rsidRPr="001133BE">
        <w:rPr>
          <w:rFonts w:ascii="Arial" w:hAnsi="Arial" w:cs="Arial"/>
          <w:b/>
          <w:sz w:val="24"/>
          <w:szCs w:val="24"/>
        </w:rPr>
        <w:t>.</w:t>
      </w:r>
      <w:bookmarkEnd w:id="144"/>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10.6.</w:t>
      </w:r>
      <w:r w:rsidRPr="001133BE">
        <w:rPr>
          <w:rFonts w:ascii="Arial" w:hAnsi="Arial" w:cs="Arial"/>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10.6.</w:t>
      </w:r>
      <w:r w:rsidRPr="001133BE">
        <w:rPr>
          <w:rFonts w:ascii="Arial" w:hAnsi="Arial" w:cs="Arial"/>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10.6.</w:t>
      </w:r>
      <w:r w:rsidRPr="001133BE">
        <w:rPr>
          <w:rFonts w:ascii="Arial" w:hAnsi="Arial" w:cs="Arial"/>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10.6.</w:t>
      </w:r>
      <w:r w:rsidRPr="001133BE">
        <w:rPr>
          <w:rFonts w:ascii="Arial" w:hAnsi="Arial" w:cs="Arial"/>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10.6.</w:t>
      </w:r>
      <w:r w:rsidRPr="001133BE">
        <w:rPr>
          <w:rFonts w:ascii="Arial" w:hAnsi="Arial" w:cs="Arial"/>
          <w:sz w:val="24"/>
          <w:szCs w:val="24"/>
        </w:rPr>
        <w:t>5. Общая (суммарная) площадь зданий определяется как сумма общей площади зданий, сооружений, в том числе и подземных.</w:t>
      </w:r>
    </w:p>
    <w:p w:rsidR="00DE22B3"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45" w:name="_Toc276550344"/>
      <w:bookmarkStart w:id="146" w:name="_Toc286828590"/>
      <w:r w:rsidRPr="001133BE">
        <w:rPr>
          <w:rFonts w:ascii="Arial" w:hAnsi="Arial" w:cs="Arial"/>
          <w:b/>
          <w:sz w:val="24"/>
          <w:szCs w:val="24"/>
        </w:rPr>
        <w:t> </w:t>
      </w:r>
      <w:bookmarkStart w:id="147" w:name="_Toc374525537"/>
      <w:r w:rsidR="00DE22B3" w:rsidRPr="001133BE">
        <w:rPr>
          <w:rFonts w:ascii="Arial" w:hAnsi="Arial" w:cs="Arial"/>
          <w:b/>
          <w:sz w:val="24"/>
          <w:szCs w:val="24"/>
        </w:rPr>
        <w:t>Минимальные отступы зданий, строений, сооружений от границ земельных участков</w:t>
      </w:r>
      <w:bookmarkEnd w:id="145"/>
      <w:bookmarkEnd w:id="146"/>
      <w:r w:rsidRPr="001133BE">
        <w:rPr>
          <w:rFonts w:ascii="Arial" w:hAnsi="Arial" w:cs="Arial"/>
          <w:b/>
          <w:sz w:val="24"/>
          <w:szCs w:val="24"/>
        </w:rPr>
        <w:t>.</w:t>
      </w:r>
      <w:bookmarkEnd w:id="147"/>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10.7.</w:t>
      </w:r>
      <w:r w:rsidRPr="001133BE">
        <w:rPr>
          <w:rFonts w:ascii="Arial" w:hAnsi="Arial" w:cs="Arial"/>
          <w:sz w:val="24"/>
          <w:szCs w:val="24"/>
        </w:rPr>
        <w:t>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застройки приведены в статье 11.</w:t>
      </w:r>
      <w:r w:rsidR="00260A06" w:rsidRPr="001133BE">
        <w:rPr>
          <w:rFonts w:ascii="Arial" w:hAnsi="Arial" w:cs="Arial"/>
          <w:sz w:val="24"/>
          <w:szCs w:val="24"/>
        </w:rPr>
        <w:t>2</w:t>
      </w:r>
      <w:r w:rsidRPr="001133BE">
        <w:rPr>
          <w:rFonts w:ascii="Arial" w:hAnsi="Arial" w:cs="Arial"/>
          <w:sz w:val="24"/>
          <w:szCs w:val="24"/>
        </w:rPr>
        <w:t xml:space="preserve"> главы </w:t>
      </w:r>
      <w:r w:rsidRPr="001133BE">
        <w:rPr>
          <w:rFonts w:ascii="Arial" w:hAnsi="Arial" w:cs="Arial"/>
          <w:sz w:val="24"/>
          <w:szCs w:val="24"/>
          <w:lang w:val="en-US"/>
        </w:rPr>
        <w:t>II</w:t>
      </w:r>
      <w:r w:rsidRPr="001133BE">
        <w:rPr>
          <w:rFonts w:ascii="Arial" w:hAnsi="Arial" w:cs="Arial"/>
          <w:sz w:val="24"/>
          <w:szCs w:val="24"/>
        </w:rPr>
        <w:t xml:space="preserve"> настоящих Правил.</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10.7.</w:t>
      </w:r>
      <w:r w:rsidRPr="001133BE">
        <w:rPr>
          <w:rFonts w:ascii="Arial" w:hAnsi="Arial" w:cs="Arial"/>
          <w:sz w:val="24"/>
          <w:szCs w:val="24"/>
        </w:rPr>
        <w:t xml:space="preserve">2. Минимальные отступы от границ земельных участков до стен зданий, строений, сооружений принимаются равными </w:t>
      </w:r>
      <w:smartTag w:uri="urn:schemas-microsoft-com:office:smarttags" w:element="metricconverter">
        <w:smartTagPr>
          <w:attr w:name="ProductID" w:val="3 метрам"/>
        </w:smartTagPr>
        <w:r w:rsidRPr="001133BE">
          <w:rPr>
            <w:rFonts w:ascii="Arial" w:hAnsi="Arial" w:cs="Arial"/>
            <w:sz w:val="24"/>
            <w:szCs w:val="24"/>
          </w:rPr>
          <w:t>3 метрам</w:t>
        </w:r>
      </w:smartTag>
      <w:r w:rsidRPr="001133BE">
        <w:rPr>
          <w:rFonts w:ascii="Arial" w:hAnsi="Arial" w:cs="Arial"/>
          <w:sz w:val="24"/>
          <w:szCs w:val="24"/>
        </w:rPr>
        <w:t>.</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10.7.</w:t>
      </w:r>
      <w:r w:rsidRPr="001133BE">
        <w:rPr>
          <w:rFonts w:ascii="Arial" w:hAnsi="Arial" w:cs="Arial"/>
          <w:sz w:val="24"/>
          <w:szCs w:val="24"/>
        </w:rPr>
        <w:t xml:space="preserve">3. Минимальные отступы зданий, строений, сооружений от границ земельных участков, совпадающих с красными линиями улиц и проездов, при </w:t>
      </w:r>
      <w:r w:rsidRPr="001133BE">
        <w:rPr>
          <w:rFonts w:ascii="Arial" w:hAnsi="Arial" w:cs="Arial"/>
          <w:sz w:val="24"/>
          <w:szCs w:val="24"/>
        </w:rPr>
        <w:lastRenderedPageBreak/>
        <w:t>выполнении требования пункта 2 настоящей статьи устанавливаются:</w:t>
      </w:r>
    </w:p>
    <w:p w:rsidR="00DE22B3" w:rsidRPr="001133BE" w:rsidRDefault="00F02ED8"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00DE22B3" w:rsidRPr="001133BE">
          <w:rPr>
            <w:rFonts w:ascii="Arial" w:eastAsia="Times New Roman" w:hAnsi="Arial" w:cs="Arial"/>
            <w:sz w:val="24"/>
            <w:szCs w:val="24"/>
            <w:lang w:eastAsia="ru-RU"/>
          </w:rPr>
          <w:t>5 метров</w:t>
        </w:r>
      </w:smartTag>
      <w:r w:rsidR="00DE22B3" w:rsidRPr="001133BE">
        <w:rPr>
          <w:rFonts w:ascii="Arial" w:eastAsia="Times New Roman" w:hAnsi="Arial" w:cs="Arial"/>
          <w:sz w:val="24"/>
          <w:szCs w:val="24"/>
          <w:lang w:eastAsia="ru-RU"/>
        </w:rPr>
        <w:t>;</w:t>
      </w:r>
    </w:p>
    <w:p w:rsidR="00DE22B3" w:rsidRPr="001133BE" w:rsidRDefault="00F02ED8"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00DE22B3" w:rsidRPr="001133BE">
          <w:rPr>
            <w:rFonts w:ascii="Arial" w:eastAsia="Times New Roman" w:hAnsi="Arial" w:cs="Arial"/>
            <w:sz w:val="24"/>
            <w:szCs w:val="24"/>
            <w:lang w:eastAsia="ru-RU"/>
          </w:rPr>
          <w:t>3 метра</w:t>
        </w:r>
      </w:smartTag>
      <w:r w:rsidR="00DE22B3" w:rsidRPr="001133BE">
        <w:rPr>
          <w:rFonts w:ascii="Arial" w:eastAsia="Times New Roman" w:hAnsi="Arial" w:cs="Arial"/>
          <w:sz w:val="24"/>
          <w:szCs w:val="24"/>
          <w:lang w:eastAsia="ru-RU"/>
        </w:rPr>
        <w:t>;</w:t>
      </w:r>
    </w:p>
    <w:p w:rsidR="00DE22B3" w:rsidRPr="001133BE" w:rsidRDefault="00F02ED8" w:rsidP="00F02ED8">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для прочих зданий - не нормируется.</w:t>
      </w:r>
    </w:p>
    <w:p w:rsidR="00DE22B3"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48" w:name="_Toc276550345"/>
      <w:bookmarkStart w:id="149" w:name="_Toc286828591"/>
      <w:r w:rsidRPr="001133BE">
        <w:rPr>
          <w:rFonts w:ascii="Arial" w:hAnsi="Arial" w:cs="Arial"/>
          <w:b/>
          <w:sz w:val="24"/>
          <w:szCs w:val="24"/>
        </w:rPr>
        <w:t> </w:t>
      </w:r>
      <w:bookmarkStart w:id="150" w:name="_Toc374525538"/>
      <w:r w:rsidR="00DE22B3" w:rsidRPr="001133BE">
        <w:rPr>
          <w:rFonts w:ascii="Arial" w:hAnsi="Arial" w:cs="Arial"/>
          <w:b/>
          <w:sz w:val="24"/>
          <w:szCs w:val="24"/>
        </w:rPr>
        <w:t>Максимальные выступы за красную линию частей зданий, строений, сооружений</w:t>
      </w:r>
      <w:bookmarkEnd w:id="148"/>
      <w:bookmarkEnd w:id="149"/>
      <w:r w:rsidRPr="001133BE">
        <w:rPr>
          <w:rFonts w:ascii="Arial" w:hAnsi="Arial" w:cs="Arial"/>
          <w:b/>
          <w:sz w:val="24"/>
          <w:szCs w:val="24"/>
        </w:rPr>
        <w:t>.</w:t>
      </w:r>
      <w:bookmarkEnd w:id="150"/>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 xml:space="preserve">10.8.1. </w:t>
      </w:r>
      <w:r w:rsidRPr="001133BE">
        <w:rPr>
          <w:rFonts w:ascii="Arial" w:hAnsi="Arial" w:cs="Arial"/>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1133BE">
          <w:rPr>
            <w:rFonts w:ascii="Arial" w:hAnsi="Arial" w:cs="Arial"/>
            <w:sz w:val="24"/>
            <w:szCs w:val="24"/>
          </w:rPr>
          <w:t>3,5 метров</w:t>
        </w:r>
      </w:smartTag>
      <w:r w:rsidRPr="001133BE">
        <w:rPr>
          <w:rFonts w:ascii="Arial" w:hAnsi="Arial" w:cs="Arial"/>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1 метра"/>
        </w:smartTagPr>
        <w:r w:rsidRPr="001133BE">
          <w:rPr>
            <w:rFonts w:ascii="Arial" w:hAnsi="Arial" w:cs="Arial"/>
            <w:sz w:val="24"/>
            <w:szCs w:val="24"/>
          </w:rPr>
          <w:t>1 метра</w:t>
        </w:r>
      </w:smartTag>
      <w:r w:rsidRPr="001133BE">
        <w:rPr>
          <w:rFonts w:ascii="Arial" w:hAnsi="Arial" w:cs="Arial"/>
          <w:sz w:val="24"/>
          <w:szCs w:val="24"/>
        </w:rPr>
        <w:t>, но не более ширины тротуара.</w:t>
      </w:r>
    </w:p>
    <w:p w:rsidR="00DE22B3"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51" w:name="_Toc276550346"/>
      <w:bookmarkStart w:id="152" w:name="_Toc286828592"/>
      <w:r w:rsidRPr="001133BE">
        <w:rPr>
          <w:rFonts w:ascii="Arial" w:hAnsi="Arial" w:cs="Arial"/>
          <w:b/>
          <w:sz w:val="24"/>
          <w:szCs w:val="24"/>
        </w:rPr>
        <w:t> </w:t>
      </w:r>
      <w:bookmarkStart w:id="153" w:name="_Toc374525539"/>
      <w:r w:rsidR="00DE22B3" w:rsidRPr="001133BE">
        <w:rPr>
          <w:rFonts w:ascii="Arial" w:hAnsi="Arial" w:cs="Arial"/>
          <w:b/>
          <w:sz w:val="24"/>
          <w:szCs w:val="24"/>
        </w:rPr>
        <w:t>Максимальная высота зданий, строений, сооружений</w:t>
      </w:r>
      <w:bookmarkEnd w:id="151"/>
      <w:bookmarkEnd w:id="152"/>
      <w:r w:rsidRPr="001133BE">
        <w:rPr>
          <w:rFonts w:ascii="Arial" w:hAnsi="Arial" w:cs="Arial"/>
          <w:b/>
          <w:sz w:val="24"/>
          <w:szCs w:val="24"/>
        </w:rPr>
        <w:t>.</w:t>
      </w:r>
      <w:bookmarkEnd w:id="153"/>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10.9.</w:t>
      </w:r>
      <w:r w:rsidRPr="001133BE">
        <w:rPr>
          <w:rFonts w:ascii="Arial" w:hAnsi="Arial" w:cs="Arial"/>
          <w:sz w:val="24"/>
          <w:szCs w:val="24"/>
        </w:rPr>
        <w:t>1.</w:t>
      </w:r>
      <w:r w:rsidR="006405C9" w:rsidRPr="001133BE">
        <w:rPr>
          <w:rFonts w:ascii="Arial" w:hAnsi="Arial" w:cs="Arial"/>
          <w:sz w:val="24"/>
          <w:szCs w:val="24"/>
        </w:rPr>
        <w:t> </w:t>
      </w:r>
      <w:r w:rsidRPr="001133BE">
        <w:rPr>
          <w:rFonts w:ascii="Arial" w:hAnsi="Arial" w:cs="Arial"/>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10.9.</w:t>
      </w:r>
      <w:r w:rsidRPr="001133BE">
        <w:rPr>
          <w:rFonts w:ascii="Arial" w:hAnsi="Arial" w:cs="Arial"/>
          <w:sz w:val="24"/>
          <w:szCs w:val="24"/>
        </w:rPr>
        <w:t>2.</w:t>
      </w:r>
      <w:r w:rsidR="006405C9" w:rsidRPr="001133BE">
        <w:rPr>
          <w:rFonts w:ascii="Arial" w:hAnsi="Arial" w:cs="Arial"/>
          <w:sz w:val="24"/>
          <w:szCs w:val="24"/>
        </w:rPr>
        <w:t> </w:t>
      </w:r>
      <w:r w:rsidRPr="001133BE">
        <w:rPr>
          <w:rFonts w:ascii="Arial" w:hAnsi="Arial" w:cs="Arial"/>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sidRPr="001133BE">
          <w:rPr>
            <w:rFonts w:ascii="Arial" w:hAnsi="Arial" w:cs="Arial"/>
            <w:sz w:val="24"/>
            <w:szCs w:val="24"/>
          </w:rPr>
          <w:t>2,5 метра</w:t>
        </w:r>
      </w:smartTag>
      <w:r w:rsidRPr="001133BE">
        <w:rPr>
          <w:rFonts w:ascii="Arial" w:hAnsi="Arial" w:cs="Arial"/>
          <w:sz w:val="24"/>
          <w:szCs w:val="24"/>
        </w:rPr>
        <w:t>, суммарная площадь которых не превышает 25% площади кровли.</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10.9.</w:t>
      </w:r>
      <w:r w:rsidRPr="001133BE">
        <w:rPr>
          <w:rFonts w:ascii="Arial" w:hAnsi="Arial" w:cs="Arial"/>
          <w:sz w:val="24"/>
          <w:szCs w:val="24"/>
        </w:rPr>
        <w:t>3.</w:t>
      </w:r>
      <w:r w:rsidR="006405C9" w:rsidRPr="001133BE">
        <w:rPr>
          <w:rFonts w:ascii="Arial" w:hAnsi="Arial" w:cs="Arial"/>
          <w:sz w:val="24"/>
          <w:szCs w:val="24"/>
        </w:rPr>
        <w:t> </w:t>
      </w:r>
      <w:r w:rsidRPr="001133BE">
        <w:rPr>
          <w:rFonts w:ascii="Arial" w:hAnsi="Arial" w:cs="Arial"/>
          <w:sz w:val="24"/>
          <w:szCs w:val="24"/>
        </w:rPr>
        <w:t>Максимальная высота зданий, строений, сооружений установлена Правилами с учетом:</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максимальной этажности застройки в границах территориальных зон;</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видов разрешенного использования в границах территориальных зон.</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10.9.</w:t>
      </w:r>
      <w:r w:rsidRPr="001133BE">
        <w:rPr>
          <w:rFonts w:ascii="Arial" w:hAnsi="Arial" w:cs="Arial"/>
          <w:sz w:val="24"/>
          <w:szCs w:val="24"/>
        </w:rPr>
        <w:t>4.</w:t>
      </w:r>
      <w:r w:rsidR="006405C9" w:rsidRPr="001133BE">
        <w:rPr>
          <w:rFonts w:ascii="Arial" w:hAnsi="Arial" w:cs="Arial"/>
          <w:sz w:val="24"/>
          <w:szCs w:val="24"/>
        </w:rPr>
        <w:t> </w:t>
      </w:r>
      <w:r w:rsidRPr="001133BE">
        <w:rPr>
          <w:rFonts w:ascii="Arial" w:hAnsi="Arial" w:cs="Arial"/>
          <w:sz w:val="24"/>
          <w:szCs w:val="24"/>
        </w:rPr>
        <w:t>Максимальная высота зданий и сооружений определяется градостроительным регламентом территориальных зон.</w:t>
      </w:r>
    </w:p>
    <w:p w:rsidR="00DE22B3" w:rsidRPr="001133BE" w:rsidRDefault="00F02ED8" w:rsidP="00F02ED8">
      <w:pPr>
        <w:pStyle w:val="a5"/>
        <w:widowControl w:val="0"/>
        <w:numPr>
          <w:ilvl w:val="2"/>
          <w:numId w:val="1"/>
        </w:numPr>
        <w:autoSpaceDE w:val="0"/>
        <w:autoSpaceDN w:val="0"/>
        <w:adjustRightInd w:val="0"/>
        <w:spacing w:after="0" w:line="240" w:lineRule="auto"/>
        <w:ind w:left="0" w:firstLine="709"/>
        <w:jc w:val="both"/>
        <w:outlineLvl w:val="3"/>
        <w:rPr>
          <w:rFonts w:ascii="Arial" w:hAnsi="Arial" w:cs="Arial"/>
          <w:b/>
          <w:sz w:val="24"/>
          <w:szCs w:val="24"/>
        </w:rPr>
      </w:pPr>
      <w:bookmarkStart w:id="154" w:name="_Toc276550347"/>
      <w:bookmarkStart w:id="155" w:name="_Toc286828593"/>
      <w:r w:rsidRPr="001133BE">
        <w:rPr>
          <w:rFonts w:ascii="Arial" w:hAnsi="Arial" w:cs="Arial"/>
          <w:b/>
          <w:sz w:val="24"/>
          <w:szCs w:val="24"/>
        </w:rPr>
        <w:t> </w:t>
      </w:r>
      <w:bookmarkStart w:id="156" w:name="_Toc374525540"/>
      <w:r w:rsidR="00DE22B3" w:rsidRPr="001133BE">
        <w:rPr>
          <w:rFonts w:ascii="Arial" w:hAnsi="Arial" w:cs="Arial"/>
          <w:b/>
          <w:sz w:val="24"/>
          <w:szCs w:val="24"/>
        </w:rPr>
        <w:t>Минимальная доля озелененной территории земельных участков</w:t>
      </w:r>
      <w:bookmarkEnd w:id="154"/>
      <w:bookmarkEnd w:id="155"/>
      <w:r w:rsidRPr="001133BE">
        <w:rPr>
          <w:rFonts w:ascii="Arial" w:hAnsi="Arial" w:cs="Arial"/>
          <w:b/>
          <w:sz w:val="24"/>
          <w:szCs w:val="24"/>
        </w:rPr>
        <w:t>.</w:t>
      </w:r>
      <w:bookmarkEnd w:id="156"/>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10.10.</w:t>
      </w:r>
      <w:r w:rsidRPr="001133BE">
        <w:rPr>
          <w:rFonts w:ascii="Arial" w:hAnsi="Arial" w:cs="Arial"/>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10.10.</w:t>
      </w:r>
      <w:r w:rsidRPr="001133BE">
        <w:rPr>
          <w:rFonts w:ascii="Arial" w:hAnsi="Arial" w:cs="Arial"/>
          <w:sz w:val="24"/>
          <w:szCs w:val="24"/>
        </w:rPr>
        <w:t>2. Озелененная территория земельного участка может быть оборудована:</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площадками для отдыха взрослых, детскими площадками;</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открытыми спортивными площадками;</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площадками для выгула собак;</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грунтовыми пешеходными дорожками;</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малыми архитектурными формами;</w:t>
      </w:r>
    </w:p>
    <w:p w:rsidR="00DE22B3" w:rsidRPr="001133BE" w:rsidRDefault="00F02ED8" w:rsidP="00F02ED8">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DE22B3" w:rsidRPr="001133BE">
        <w:rPr>
          <w:rFonts w:ascii="Arial" w:eastAsia="Times New Roman" w:hAnsi="Arial" w:cs="Arial"/>
          <w:sz w:val="24"/>
          <w:szCs w:val="24"/>
          <w:lang w:eastAsia="ru-RU"/>
        </w:rPr>
        <w:t>другими подобными объектами.</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Pr="001133BE" w:rsidRDefault="00DE22B3" w:rsidP="00F02ED8">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10.10.</w:t>
      </w:r>
      <w:r w:rsidRPr="001133BE">
        <w:rPr>
          <w:rFonts w:ascii="Arial" w:hAnsi="Arial" w:cs="Arial"/>
          <w:sz w:val="24"/>
          <w:szCs w:val="24"/>
        </w:rPr>
        <w:t xml:space="preserve">3. Минимально допустимая площадь озелененной территории земельных участков </w:t>
      </w:r>
      <w:r w:rsidR="000B5DE0" w:rsidRPr="001133BE">
        <w:rPr>
          <w:rFonts w:ascii="Arial" w:hAnsi="Arial" w:cs="Arial"/>
          <w:sz w:val="24"/>
          <w:szCs w:val="24"/>
        </w:rPr>
        <w:t>приведена в таблице</w:t>
      </w:r>
      <w:r w:rsidRPr="001133BE">
        <w:rPr>
          <w:rFonts w:ascii="Arial" w:hAnsi="Arial" w:cs="Arial"/>
          <w:sz w:val="24"/>
          <w:szCs w:val="24"/>
        </w:rPr>
        <w:t xml:space="preserve"> и установлена в градостроительных регламентах соответствующих зон.</w:t>
      </w:r>
    </w:p>
    <w:p w:rsidR="00DE22B3" w:rsidRPr="001133BE" w:rsidRDefault="00DE22B3" w:rsidP="00123E68">
      <w:pPr>
        <w:pStyle w:val="af0"/>
        <w:keepNext/>
        <w:suppressAutoHyphens/>
        <w:ind w:right="266"/>
        <w:rPr>
          <w:rFonts w:ascii="Arial" w:hAnsi="Arial" w:cs="Arial"/>
          <w:sz w:val="24"/>
          <w:szCs w:val="24"/>
        </w:rPr>
      </w:pPr>
      <w:r w:rsidRPr="001133BE">
        <w:rPr>
          <w:rFonts w:ascii="Arial" w:hAnsi="Arial" w:cs="Arial"/>
          <w:sz w:val="24"/>
          <w:szCs w:val="24"/>
        </w:rPr>
        <w:lastRenderedPageBreak/>
        <w:t>Таблица</w:t>
      </w:r>
      <w:r w:rsidR="000B5DE0" w:rsidRPr="001133BE">
        <w:rPr>
          <w:rFonts w:ascii="Arial" w:hAnsi="Arial" w:cs="Arial"/>
          <w:sz w:val="24"/>
          <w:szCs w:val="24"/>
        </w:rPr>
        <w:t>.</w:t>
      </w:r>
      <w:r w:rsidRPr="001133BE">
        <w:rPr>
          <w:rFonts w:ascii="Arial" w:hAnsi="Arial" w:cs="Arial"/>
          <w:sz w:val="24"/>
          <w:szCs w:val="24"/>
        </w:rPr>
        <w:t xml:space="preserve"> Минимально допустимая площадь озелененной территории земельных участков</w:t>
      </w:r>
      <w:r w:rsidR="000B5DE0" w:rsidRPr="001133BE">
        <w:rPr>
          <w:rFonts w:ascii="Arial" w:hAnsi="Arial" w:cs="Arial"/>
          <w:sz w:val="24"/>
          <w:szCs w:val="24"/>
        </w:rPr>
        <w:t>.</w:t>
      </w:r>
    </w:p>
    <w:tbl>
      <w:tblPr>
        <w:tblW w:w="5000" w:type="pct"/>
        <w:tblCellMar>
          <w:left w:w="70" w:type="dxa"/>
          <w:right w:w="70" w:type="dxa"/>
        </w:tblCellMar>
        <w:tblLook w:val="0000"/>
      </w:tblPr>
      <w:tblGrid>
        <w:gridCol w:w="501"/>
        <w:gridCol w:w="4007"/>
        <w:gridCol w:w="4760"/>
      </w:tblGrid>
      <w:tr w:rsidR="00DE22B3" w:rsidRPr="001133BE">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2358A2" w:rsidP="00123E68">
            <w:pPr>
              <w:pStyle w:val="ConsPlusCell"/>
              <w:widowControl/>
              <w:jc w:val="center"/>
              <w:rPr>
                <w:b/>
                <w:sz w:val="24"/>
                <w:szCs w:val="24"/>
              </w:rPr>
            </w:pPr>
            <w:r w:rsidRPr="001133BE">
              <w:rPr>
                <w:b/>
                <w:sz w:val="24"/>
                <w:szCs w:val="24"/>
              </w:rPr>
              <w:t>№</w:t>
            </w:r>
            <w:r w:rsidR="00DE22B3" w:rsidRPr="001133BE">
              <w:rPr>
                <w:b/>
                <w:sz w:val="24"/>
                <w:szCs w:val="24"/>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b/>
                <w:sz w:val="24"/>
                <w:szCs w:val="24"/>
              </w:rPr>
            </w:pPr>
            <w:r w:rsidRPr="001133BE">
              <w:rPr>
                <w:b/>
                <w:sz w:val="24"/>
                <w:szCs w:val="24"/>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b/>
                <w:sz w:val="24"/>
                <w:szCs w:val="24"/>
              </w:rPr>
            </w:pPr>
            <w:r w:rsidRPr="001133BE">
              <w:rPr>
                <w:b/>
                <w:sz w:val="24"/>
                <w:szCs w:val="24"/>
              </w:rPr>
              <w:t>Минимальная площадь озелененных территорий</w:t>
            </w:r>
          </w:p>
        </w:tc>
      </w:tr>
      <w:tr w:rsidR="00DE22B3" w:rsidRPr="001133BE">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23 квадратных метра на </w:t>
            </w:r>
            <w:smartTag w:uri="urn:schemas-microsoft-com:office:smarttags" w:element="metricconverter">
              <w:smartTagPr>
                <w:attr w:name="ProductID" w:val="100 кв. метров"/>
              </w:smartTagPr>
              <w:r w:rsidRPr="001133BE">
                <w:rPr>
                  <w:sz w:val="24"/>
                  <w:szCs w:val="24"/>
                </w:rPr>
                <w:t>100 кв. метров</w:t>
              </w:r>
            </w:smartTag>
            <w:r w:rsidRPr="001133BE">
              <w:rPr>
                <w:sz w:val="24"/>
                <w:szCs w:val="24"/>
              </w:rPr>
              <w:t xml:space="preserve"> общей площади квартир в объекте капитального строительства на участке</w:t>
            </w:r>
          </w:p>
        </w:tc>
      </w:tr>
      <w:tr w:rsidR="00DE22B3" w:rsidRPr="001133B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133BE">
                <w:rPr>
                  <w:sz w:val="24"/>
                  <w:szCs w:val="24"/>
                </w:rPr>
                <w:t>1 га</w:t>
              </w:r>
            </w:smartTag>
            <w:r w:rsidRPr="001133BE">
              <w:rPr>
                <w:sz w:val="24"/>
                <w:szCs w:val="24"/>
              </w:rPr>
              <w:t xml:space="preserve">; </w:t>
            </w:r>
            <w:r w:rsidRPr="001133BE">
              <w:rPr>
                <w:sz w:val="24"/>
                <w:szCs w:val="24"/>
              </w:rPr>
              <w:br/>
              <w:t xml:space="preserve">90% - при площади от 1 до </w:t>
            </w:r>
            <w:smartTag w:uri="urn:schemas-microsoft-com:office:smarttags" w:element="metricconverter">
              <w:smartTagPr>
                <w:attr w:name="ProductID" w:val="5 га"/>
              </w:smartTagPr>
              <w:r w:rsidRPr="001133BE">
                <w:rPr>
                  <w:sz w:val="24"/>
                  <w:szCs w:val="24"/>
                </w:rPr>
                <w:t>5 га</w:t>
              </w:r>
            </w:smartTag>
            <w:r w:rsidRPr="001133BE">
              <w:rPr>
                <w:sz w:val="24"/>
                <w:szCs w:val="24"/>
              </w:rPr>
              <w:t xml:space="preserve">; </w:t>
            </w:r>
            <w:r w:rsidRPr="001133BE">
              <w:rPr>
                <w:sz w:val="24"/>
                <w:szCs w:val="24"/>
              </w:rPr>
              <w:br/>
              <w:t xml:space="preserve">85% - при площади от 5 до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r w:rsidRPr="001133BE">
              <w:rPr>
                <w:sz w:val="24"/>
                <w:szCs w:val="24"/>
              </w:rPr>
              <w:br/>
              <w:t xml:space="preserve">80% - при площади свыше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p>
        </w:tc>
      </w:tr>
      <w:tr w:rsidR="00DE22B3" w:rsidRPr="001133B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95% территории земельного участка при</w:t>
            </w:r>
            <w:r w:rsidRPr="001133BE">
              <w:rPr>
                <w:sz w:val="24"/>
                <w:szCs w:val="24"/>
              </w:rPr>
              <w:br/>
              <w:t xml:space="preserve">площади участка менее </w:t>
            </w:r>
            <w:smartTag w:uri="urn:schemas-microsoft-com:office:smarttags" w:element="metricconverter">
              <w:smartTagPr>
                <w:attr w:name="ProductID" w:val="1 га"/>
              </w:smartTagPr>
              <w:r w:rsidRPr="001133BE">
                <w:rPr>
                  <w:sz w:val="24"/>
                  <w:szCs w:val="24"/>
                </w:rPr>
                <w:t>1 га</w:t>
              </w:r>
            </w:smartTag>
            <w:r w:rsidRPr="001133BE">
              <w:rPr>
                <w:sz w:val="24"/>
                <w:szCs w:val="24"/>
              </w:rPr>
              <w:t xml:space="preserve">; </w:t>
            </w:r>
            <w:r w:rsidRPr="001133BE">
              <w:rPr>
                <w:sz w:val="24"/>
                <w:szCs w:val="24"/>
              </w:rPr>
              <w:br/>
              <w:t xml:space="preserve">90% - при площади от 1 до </w:t>
            </w:r>
            <w:smartTag w:uri="urn:schemas-microsoft-com:office:smarttags" w:element="metricconverter">
              <w:smartTagPr>
                <w:attr w:name="ProductID" w:val="5 га"/>
              </w:smartTagPr>
              <w:r w:rsidRPr="001133BE">
                <w:rPr>
                  <w:sz w:val="24"/>
                  <w:szCs w:val="24"/>
                </w:rPr>
                <w:t>5 га</w:t>
              </w:r>
            </w:smartTag>
            <w:r w:rsidRPr="001133BE">
              <w:rPr>
                <w:sz w:val="24"/>
                <w:szCs w:val="24"/>
              </w:rPr>
              <w:t xml:space="preserve">; </w:t>
            </w:r>
            <w:r w:rsidRPr="001133BE">
              <w:rPr>
                <w:sz w:val="24"/>
                <w:szCs w:val="24"/>
              </w:rPr>
              <w:br/>
              <w:t xml:space="preserve">80% - при площади от 5 до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r w:rsidRPr="001133BE">
              <w:rPr>
                <w:sz w:val="24"/>
                <w:szCs w:val="24"/>
              </w:rPr>
              <w:br/>
              <w:t xml:space="preserve">70% - при площади свыше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p>
        </w:tc>
      </w:tr>
      <w:tr w:rsidR="00DE22B3" w:rsidRPr="001133BE">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1133BE">
                <w:rPr>
                  <w:sz w:val="24"/>
                  <w:szCs w:val="24"/>
                </w:rPr>
                <w:t>1 га</w:t>
              </w:r>
            </w:smartTag>
            <w:r w:rsidRPr="001133BE">
              <w:rPr>
                <w:sz w:val="24"/>
                <w:szCs w:val="24"/>
              </w:rPr>
              <w:t xml:space="preserve">; </w:t>
            </w:r>
            <w:r w:rsidRPr="001133BE">
              <w:rPr>
                <w:sz w:val="24"/>
                <w:szCs w:val="24"/>
              </w:rPr>
              <w:br/>
              <w:t xml:space="preserve">20% - при площади от 1 до </w:t>
            </w:r>
            <w:smartTag w:uri="urn:schemas-microsoft-com:office:smarttags" w:element="metricconverter">
              <w:smartTagPr>
                <w:attr w:name="ProductID" w:val="5 га"/>
              </w:smartTagPr>
              <w:r w:rsidRPr="001133BE">
                <w:rPr>
                  <w:sz w:val="24"/>
                  <w:szCs w:val="24"/>
                </w:rPr>
                <w:t>5 га</w:t>
              </w:r>
            </w:smartTag>
            <w:r w:rsidRPr="001133BE">
              <w:rPr>
                <w:sz w:val="24"/>
                <w:szCs w:val="24"/>
              </w:rPr>
              <w:t xml:space="preserve">; </w:t>
            </w:r>
            <w:r w:rsidRPr="001133BE">
              <w:rPr>
                <w:sz w:val="24"/>
                <w:szCs w:val="24"/>
              </w:rPr>
              <w:br/>
              <w:t xml:space="preserve">30% - при площади от 5 до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r w:rsidRPr="001133BE">
              <w:rPr>
                <w:sz w:val="24"/>
                <w:szCs w:val="24"/>
              </w:rPr>
              <w:br/>
              <w:t xml:space="preserve">40% - при площади свыше </w:t>
            </w:r>
            <w:smartTag w:uri="urn:schemas-microsoft-com:office:smarttags" w:element="metricconverter">
              <w:smartTagPr>
                <w:attr w:name="ProductID" w:val="20 га"/>
              </w:smartTagPr>
              <w:r w:rsidRPr="001133BE">
                <w:rPr>
                  <w:sz w:val="24"/>
                  <w:szCs w:val="24"/>
                </w:rPr>
                <w:t>20 га</w:t>
              </w:r>
            </w:smartTag>
            <w:r w:rsidRPr="001133BE">
              <w:rPr>
                <w:sz w:val="24"/>
                <w:szCs w:val="24"/>
              </w:rPr>
              <w:t xml:space="preserve"> </w:t>
            </w:r>
          </w:p>
        </w:tc>
      </w:tr>
      <w:tr w:rsidR="00DE22B3" w:rsidRPr="001133BE">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60% территории земельного участка </w:t>
            </w:r>
          </w:p>
        </w:tc>
      </w:tr>
      <w:tr w:rsidR="00DE22B3" w:rsidRPr="001133BE">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50% территории земельного участка </w:t>
            </w:r>
          </w:p>
        </w:tc>
      </w:tr>
      <w:tr w:rsidR="00DE22B3" w:rsidRPr="001133BE">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40% территории земельного участка </w:t>
            </w:r>
          </w:p>
        </w:tc>
      </w:tr>
      <w:tr w:rsidR="00DE22B3" w:rsidRPr="001133BE">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 xml:space="preserve">15% территории земельного участка </w:t>
            </w:r>
          </w:p>
        </w:tc>
      </w:tr>
      <w:tr w:rsidR="00DE22B3" w:rsidRPr="001133BE">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jc w:val="center"/>
              <w:rPr>
                <w:sz w:val="24"/>
                <w:szCs w:val="24"/>
              </w:rPr>
            </w:pPr>
            <w:r w:rsidRPr="001133BE">
              <w:rPr>
                <w:sz w:val="24"/>
                <w:szCs w:val="24"/>
              </w:rPr>
              <w:t>9</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widowControl/>
              <w:rPr>
                <w:sz w:val="24"/>
                <w:szCs w:val="24"/>
              </w:rPr>
            </w:pPr>
            <w:r w:rsidRPr="001133BE">
              <w:rPr>
                <w:sz w:val="24"/>
                <w:szCs w:val="24"/>
              </w:rPr>
              <w:t>не устанавливается</w:t>
            </w:r>
          </w:p>
        </w:tc>
      </w:tr>
    </w:tbl>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10.10.</w:t>
      </w:r>
      <w:r w:rsidRPr="001133BE">
        <w:rPr>
          <w:rFonts w:ascii="Arial" w:hAnsi="Arial" w:cs="Arial"/>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lastRenderedPageBreak/>
        <w:t>10.10.</w:t>
      </w:r>
      <w:r w:rsidRPr="001133BE">
        <w:rPr>
          <w:rFonts w:ascii="Arial" w:hAnsi="Arial" w:cs="Arial"/>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10.10.</w:t>
      </w:r>
      <w:r w:rsidRPr="001133BE">
        <w:rPr>
          <w:rFonts w:ascii="Arial" w:hAnsi="Arial" w:cs="Arial"/>
          <w:sz w:val="24"/>
          <w:szCs w:val="24"/>
        </w:rPr>
        <w:t xml:space="preserve">6. Запрещается изъятие территорий </w:t>
      </w:r>
      <w:r w:rsidR="00FF4FF5" w:rsidRPr="001133BE">
        <w:rPr>
          <w:rFonts w:ascii="Arial" w:hAnsi="Arial" w:cs="Arial"/>
          <w:sz w:val="24"/>
          <w:szCs w:val="24"/>
        </w:rPr>
        <w:t xml:space="preserve">общего пользования </w:t>
      </w:r>
      <w:r w:rsidRPr="001133BE">
        <w:rPr>
          <w:rFonts w:ascii="Arial" w:hAnsi="Arial" w:cs="Arial"/>
          <w:sz w:val="24"/>
          <w:szCs w:val="24"/>
        </w:rPr>
        <w:t>(территорий скверов, парков, бульваров) под размещение парковок транспорта.</w:t>
      </w:r>
    </w:p>
    <w:p w:rsidR="00DE22B3" w:rsidRPr="001133BE" w:rsidRDefault="006405C9" w:rsidP="006405C9">
      <w:pPr>
        <w:pStyle w:val="a5"/>
        <w:keepNext/>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57" w:name="_Toc276550348"/>
      <w:bookmarkStart w:id="158" w:name="_Toc286828594"/>
      <w:r w:rsidRPr="001133BE">
        <w:rPr>
          <w:rFonts w:ascii="Arial" w:hAnsi="Arial" w:cs="Arial"/>
          <w:b/>
          <w:sz w:val="24"/>
          <w:szCs w:val="24"/>
        </w:rPr>
        <w:t> </w:t>
      </w:r>
      <w:r w:rsidR="00DE22B3" w:rsidRPr="001133BE">
        <w:rPr>
          <w:rFonts w:ascii="Arial" w:hAnsi="Arial" w:cs="Arial"/>
          <w:b/>
          <w:sz w:val="24"/>
          <w:szCs w:val="24"/>
        </w:rPr>
        <w:t>Минимальное количество машино-мест для хранения индивидуального автотранспорта на территории земельных участков</w:t>
      </w:r>
      <w:bookmarkEnd w:id="157"/>
      <w:bookmarkEnd w:id="158"/>
      <w:r w:rsidRPr="001133BE">
        <w:rPr>
          <w:rFonts w:ascii="Arial" w:hAnsi="Arial" w:cs="Arial"/>
          <w:b/>
          <w:sz w:val="24"/>
          <w:szCs w:val="24"/>
        </w:rPr>
        <w:t>.</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использования, расположенных на территории всех зон с учетом, установленных в градостроительных регламентах соответствующих зон.</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2. Минимальное количество машино-мест для хранения индивидуального автотранспорта на территории земельных участков</w:t>
      </w:r>
    </w:p>
    <w:p w:rsidR="00DE22B3" w:rsidRPr="001133BE" w:rsidRDefault="00DE22B3"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0B5DE0" w:rsidRPr="001133BE">
        <w:rPr>
          <w:rFonts w:ascii="Arial" w:hAnsi="Arial" w:cs="Arial"/>
          <w:sz w:val="24"/>
          <w:szCs w:val="24"/>
        </w:rPr>
        <w:t>.</w:t>
      </w:r>
      <w:r w:rsidRPr="001133BE">
        <w:rPr>
          <w:rFonts w:ascii="Arial" w:hAnsi="Arial" w:cs="Arial"/>
          <w:sz w:val="24"/>
          <w:szCs w:val="24"/>
        </w:rPr>
        <w:t xml:space="preserve"> Нормы расчета стоянок автомобилей</w:t>
      </w:r>
      <w:r w:rsidR="000B5DE0" w:rsidRPr="001133BE">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7"/>
        <w:gridCol w:w="2949"/>
        <w:gridCol w:w="1978"/>
      </w:tblGrid>
      <w:tr w:rsidR="00DE22B3" w:rsidRPr="001133BE">
        <w:trPr>
          <w:tblHeader/>
        </w:trPr>
        <w:tc>
          <w:tcPr>
            <w:tcW w:w="0" w:type="auto"/>
            <w:vAlign w:val="center"/>
          </w:tcPr>
          <w:p w:rsidR="00DE22B3" w:rsidRPr="001133BE" w:rsidRDefault="00DE22B3" w:rsidP="00123E68">
            <w:pPr>
              <w:autoSpaceDE w:val="0"/>
              <w:autoSpaceDN w:val="0"/>
              <w:adjustRightInd w:val="0"/>
              <w:spacing w:line="240" w:lineRule="auto"/>
              <w:rPr>
                <w:rFonts w:ascii="Arial" w:hAnsi="Arial" w:cs="Arial"/>
                <w:b/>
                <w:sz w:val="24"/>
                <w:szCs w:val="24"/>
              </w:rPr>
            </w:pPr>
            <w:r w:rsidRPr="001133BE">
              <w:rPr>
                <w:rFonts w:ascii="Arial" w:hAnsi="Arial" w:cs="Arial"/>
                <w:b/>
                <w:sz w:val="24"/>
                <w:szCs w:val="24"/>
              </w:rPr>
              <w:t>Объекты, здания и сооружения</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b/>
                <w:sz w:val="24"/>
                <w:szCs w:val="24"/>
              </w:rPr>
            </w:pPr>
            <w:r w:rsidRPr="001133BE">
              <w:rPr>
                <w:rFonts w:ascii="Arial" w:hAnsi="Arial" w:cs="Arial"/>
                <w:b/>
                <w:sz w:val="24"/>
                <w:szCs w:val="24"/>
              </w:rPr>
              <w:t>Расчетная единица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b/>
                <w:sz w:val="24"/>
                <w:szCs w:val="24"/>
              </w:rPr>
            </w:pPr>
            <w:r w:rsidRPr="001133BE">
              <w:rPr>
                <w:rFonts w:ascii="Arial" w:hAnsi="Arial" w:cs="Arial"/>
                <w:b/>
                <w:sz w:val="24"/>
                <w:szCs w:val="24"/>
              </w:rPr>
              <w:t>Число машино-мест на расчетную единицу</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Индивидуальные жилые дома, дачи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участок</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Блокированные жилые дома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жилой блок</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Многоквартирные жилые дома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smartTag w:uri="urn:schemas-microsoft-com:office:smarttags" w:element="metricconverter">
              <w:smartTagPr>
                <w:attr w:name="ProductID" w:val="80 м2"/>
              </w:smartTagPr>
              <w:r w:rsidRPr="001133BE">
                <w:rPr>
                  <w:rFonts w:ascii="Arial" w:hAnsi="Arial" w:cs="Arial"/>
                  <w:sz w:val="24"/>
                  <w:szCs w:val="24"/>
                </w:rPr>
                <w:t>80 м</w:t>
              </w:r>
              <w:r w:rsidRPr="001133BE">
                <w:rPr>
                  <w:rFonts w:ascii="Arial" w:hAnsi="Arial" w:cs="Arial"/>
                  <w:sz w:val="24"/>
                  <w:szCs w:val="24"/>
                  <w:vertAlign w:val="superscript"/>
                </w:rPr>
                <w:t>2</w:t>
              </w:r>
            </w:smartTag>
            <w:r w:rsidRPr="001133BE">
              <w:rPr>
                <w:rFonts w:ascii="Arial" w:hAnsi="Arial" w:cs="Arial"/>
                <w:sz w:val="24"/>
                <w:szCs w:val="24"/>
              </w:rPr>
              <w:t xml:space="preserve"> общей площади квартир</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Учреждения управления, офисы, кредитно-финансовые и юридические конторы</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работающих</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15-20</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Научные и проектные организации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работающих</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10-15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Театры, кинотеатры, концертные залы, музеи, выставочные комплексы</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единовременных посещений или 100 посадочных мест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Парки культуры и отдыха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единовременных посетителей</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7</w:t>
            </w:r>
          </w:p>
        </w:tc>
      </w:tr>
      <w:tr w:rsidR="00DE22B3" w:rsidRPr="001133BE">
        <w:tc>
          <w:tcPr>
            <w:tcW w:w="0" w:type="auto"/>
            <w:vMerge w:val="restart"/>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smartTag w:uri="urn:schemas-microsoft-com:office:smarttags" w:element="metricconverter">
              <w:smartTagPr>
                <w:attr w:name="ProductID" w:val="100 м2"/>
              </w:smartTagPr>
              <w:r w:rsidRPr="001133BE">
                <w:rPr>
                  <w:rFonts w:ascii="Arial" w:hAnsi="Arial" w:cs="Arial"/>
                  <w:sz w:val="24"/>
                  <w:szCs w:val="24"/>
                </w:rPr>
                <w:t>100 м</w:t>
              </w:r>
              <w:r w:rsidRPr="001133BE">
                <w:rPr>
                  <w:rFonts w:ascii="Arial" w:hAnsi="Arial" w:cs="Arial"/>
                  <w:sz w:val="24"/>
                  <w:szCs w:val="24"/>
                  <w:vertAlign w:val="superscript"/>
                </w:rPr>
                <w:t>2</w:t>
              </w:r>
            </w:smartTag>
            <w:r w:rsidRPr="001133BE">
              <w:rPr>
                <w:rFonts w:ascii="Arial" w:hAnsi="Arial" w:cs="Arial"/>
                <w:sz w:val="24"/>
                <w:szCs w:val="24"/>
              </w:rPr>
              <w:t xml:space="preserve"> торговой площади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p>
        </w:tc>
      </w:tr>
      <w:tr w:rsidR="00DE22B3" w:rsidRPr="001133BE">
        <w:tc>
          <w:tcPr>
            <w:tcW w:w="0" w:type="auto"/>
            <w:vMerge/>
            <w:vAlign w:val="center"/>
          </w:tcPr>
          <w:p w:rsidR="00DE22B3" w:rsidRPr="001133BE" w:rsidRDefault="00DE22B3" w:rsidP="00123E68">
            <w:pPr>
              <w:autoSpaceDE w:val="0"/>
              <w:autoSpaceDN w:val="0"/>
              <w:adjustRightInd w:val="0"/>
              <w:spacing w:line="240" w:lineRule="auto"/>
              <w:rPr>
                <w:rFonts w:ascii="Arial" w:hAnsi="Arial" w:cs="Arial"/>
                <w:sz w:val="24"/>
                <w:szCs w:val="24"/>
              </w:rPr>
            </w:pP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 xml:space="preserve">до </w:t>
            </w:r>
            <w:smartTag w:uri="urn:schemas-microsoft-com:office:smarttags" w:element="metricconverter">
              <w:smartTagPr>
                <w:attr w:name="ProductID" w:val="1000 м2"/>
              </w:smartTagPr>
              <w:r w:rsidRPr="001133BE">
                <w:rPr>
                  <w:rFonts w:ascii="Arial" w:hAnsi="Arial" w:cs="Arial"/>
                  <w:sz w:val="24"/>
                  <w:szCs w:val="24"/>
                </w:rPr>
                <w:t>1000 м</w:t>
              </w:r>
              <w:r w:rsidRPr="001133BE">
                <w:rPr>
                  <w:rFonts w:ascii="Arial" w:hAnsi="Arial" w:cs="Arial"/>
                  <w:sz w:val="24"/>
                  <w:szCs w:val="24"/>
                  <w:vertAlign w:val="superscript"/>
                </w:rPr>
                <w:t>2</w:t>
              </w:r>
            </w:smartTag>
            <w:r w:rsidRPr="001133BE">
              <w:rPr>
                <w:rFonts w:ascii="Arial" w:hAnsi="Arial" w:cs="Arial"/>
                <w:sz w:val="24"/>
                <w:szCs w:val="24"/>
              </w:rPr>
              <w:t xml:space="preserve"> торговой площади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5-7</w:t>
            </w:r>
          </w:p>
        </w:tc>
      </w:tr>
      <w:tr w:rsidR="00DE22B3" w:rsidRPr="001133BE">
        <w:tc>
          <w:tcPr>
            <w:tcW w:w="0" w:type="auto"/>
            <w:vMerge/>
            <w:vAlign w:val="center"/>
          </w:tcPr>
          <w:p w:rsidR="00DE22B3" w:rsidRPr="001133BE" w:rsidRDefault="00DE22B3" w:rsidP="00123E68">
            <w:pPr>
              <w:autoSpaceDE w:val="0"/>
              <w:autoSpaceDN w:val="0"/>
              <w:adjustRightInd w:val="0"/>
              <w:spacing w:line="240" w:lineRule="auto"/>
              <w:rPr>
                <w:rFonts w:ascii="Arial" w:hAnsi="Arial" w:cs="Arial"/>
                <w:sz w:val="24"/>
                <w:szCs w:val="24"/>
              </w:rPr>
            </w:pP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 xml:space="preserve">от 1000 до </w:t>
            </w:r>
            <w:smartTag w:uri="urn:schemas-microsoft-com:office:smarttags" w:element="metricconverter">
              <w:smartTagPr>
                <w:attr w:name="ProductID" w:val="10000 м2"/>
              </w:smartTagPr>
              <w:r w:rsidRPr="001133BE">
                <w:rPr>
                  <w:rFonts w:ascii="Arial" w:hAnsi="Arial" w:cs="Arial"/>
                  <w:sz w:val="24"/>
                  <w:szCs w:val="24"/>
                </w:rPr>
                <w:t>10000 м</w:t>
              </w:r>
              <w:r w:rsidRPr="001133BE">
                <w:rPr>
                  <w:rFonts w:ascii="Arial" w:hAnsi="Arial" w:cs="Arial"/>
                  <w:sz w:val="24"/>
                  <w:szCs w:val="24"/>
                  <w:vertAlign w:val="superscript"/>
                </w:rPr>
                <w:t>2</w:t>
              </w:r>
            </w:smartTag>
            <w:r w:rsidRPr="001133BE">
              <w:rPr>
                <w:rFonts w:ascii="Arial" w:hAnsi="Arial" w:cs="Arial"/>
                <w:sz w:val="24"/>
                <w:szCs w:val="24"/>
              </w:rPr>
              <w:t xml:space="preserve"> торговой площади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3</w:t>
            </w:r>
          </w:p>
        </w:tc>
      </w:tr>
      <w:tr w:rsidR="00DE22B3" w:rsidRPr="001133BE">
        <w:tc>
          <w:tcPr>
            <w:tcW w:w="0" w:type="auto"/>
            <w:vMerge/>
            <w:vAlign w:val="center"/>
          </w:tcPr>
          <w:p w:rsidR="00DE22B3" w:rsidRPr="001133BE" w:rsidRDefault="00DE22B3" w:rsidP="00123E68">
            <w:pPr>
              <w:autoSpaceDE w:val="0"/>
              <w:autoSpaceDN w:val="0"/>
              <w:adjustRightInd w:val="0"/>
              <w:spacing w:line="240" w:lineRule="auto"/>
              <w:rPr>
                <w:rFonts w:ascii="Arial" w:hAnsi="Arial" w:cs="Arial"/>
                <w:sz w:val="24"/>
                <w:szCs w:val="24"/>
              </w:rPr>
            </w:pP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 xml:space="preserve">более </w:t>
            </w:r>
            <w:smartTag w:uri="urn:schemas-microsoft-com:office:smarttags" w:element="metricconverter">
              <w:smartTagPr>
                <w:attr w:name="ProductID" w:val="10000 м2"/>
              </w:smartTagPr>
              <w:r w:rsidRPr="001133BE">
                <w:rPr>
                  <w:rFonts w:ascii="Arial" w:hAnsi="Arial" w:cs="Arial"/>
                  <w:sz w:val="24"/>
                  <w:szCs w:val="24"/>
                </w:rPr>
                <w:t>10000 м</w:t>
              </w:r>
              <w:r w:rsidRPr="001133BE">
                <w:rPr>
                  <w:rFonts w:ascii="Arial" w:hAnsi="Arial" w:cs="Arial"/>
                  <w:sz w:val="24"/>
                  <w:szCs w:val="24"/>
                  <w:vertAlign w:val="superscript"/>
                </w:rPr>
                <w:t>2</w:t>
              </w:r>
            </w:smartTag>
            <w:r w:rsidRPr="001133BE">
              <w:rPr>
                <w:rFonts w:ascii="Arial" w:hAnsi="Arial" w:cs="Arial"/>
                <w:sz w:val="24"/>
                <w:szCs w:val="24"/>
              </w:rPr>
              <w:t xml:space="preserve"> торговой площади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sidRPr="001133BE">
                <w:rPr>
                  <w:rFonts w:ascii="Arial" w:hAnsi="Arial" w:cs="Arial"/>
                  <w:sz w:val="24"/>
                  <w:szCs w:val="24"/>
                </w:rPr>
                <w:t>250 кв. м</w:t>
              </w:r>
            </w:smartTag>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мест в залах или единовременных посетителей и персонала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1133BE">
                <w:rPr>
                  <w:rFonts w:ascii="Arial" w:hAnsi="Arial" w:cs="Arial"/>
                  <w:sz w:val="24"/>
                  <w:szCs w:val="24"/>
                </w:rPr>
                <w:t>250 кв. м</w:t>
              </w:r>
            </w:smartTag>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объект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3</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lastRenderedPageBreak/>
              <w:t>Рынки, ярмарки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50 торговых мест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20-25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Рестораны и кафе</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мест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10-15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Гостиницы</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мест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10-15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Больницы</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коек</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Поликлиники</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посещений</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Высшие и средние специальные учебные заведения</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работающих и студентов в макс. смене</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10-15</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Здания спортивного назначения</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мест</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7</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Промышленные предприятия</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работающих</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7-10</w:t>
            </w:r>
          </w:p>
        </w:tc>
      </w:tr>
      <w:tr w:rsidR="00DE22B3" w:rsidRPr="001133BE">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Вокзалы всех видов транспорта</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100 пассажиров дальнего и местного сообщений, прибывающих в час «пик»</w:t>
            </w:r>
          </w:p>
        </w:tc>
        <w:tc>
          <w:tcPr>
            <w:tcW w:w="0" w:type="auto"/>
            <w:vAlign w:val="center"/>
          </w:tcPr>
          <w:p w:rsidR="00DE22B3" w:rsidRPr="001133BE" w:rsidRDefault="00DE22B3" w:rsidP="00123E68">
            <w:pPr>
              <w:autoSpaceDE w:val="0"/>
              <w:autoSpaceDN w:val="0"/>
              <w:adjustRightInd w:val="0"/>
              <w:spacing w:line="240" w:lineRule="auto"/>
              <w:rPr>
                <w:rFonts w:ascii="Arial" w:hAnsi="Arial" w:cs="Arial"/>
                <w:sz w:val="24"/>
                <w:szCs w:val="24"/>
              </w:rPr>
            </w:pPr>
            <w:r w:rsidRPr="001133BE">
              <w:rPr>
                <w:rFonts w:ascii="Arial" w:hAnsi="Arial" w:cs="Arial"/>
                <w:sz w:val="24"/>
                <w:szCs w:val="24"/>
              </w:rPr>
              <w:t>10-15</w:t>
            </w:r>
          </w:p>
        </w:tc>
      </w:tr>
    </w:tbl>
    <w:p w:rsidR="00DE22B3" w:rsidRPr="001133BE" w:rsidRDefault="00DE22B3" w:rsidP="00123E68">
      <w:pPr>
        <w:suppressAutoHyphens/>
        <w:spacing w:line="240" w:lineRule="auto"/>
        <w:ind w:firstLine="851"/>
        <w:jc w:val="both"/>
        <w:rPr>
          <w:rFonts w:ascii="Arial" w:hAnsi="Arial" w:cs="Arial"/>
          <w:sz w:val="24"/>
          <w:szCs w:val="24"/>
        </w:rPr>
      </w:pP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 xml:space="preserve">3. Для видов использования, не </w:t>
      </w:r>
      <w:r w:rsidR="000B5DE0" w:rsidRPr="001133BE">
        <w:rPr>
          <w:rFonts w:ascii="Arial" w:hAnsi="Arial" w:cs="Arial"/>
          <w:sz w:val="24"/>
          <w:szCs w:val="24"/>
        </w:rPr>
        <w:t>указанных в таблице</w:t>
      </w:r>
      <w:r w:rsidRPr="001133BE">
        <w:rPr>
          <w:rFonts w:ascii="Arial" w:hAnsi="Arial" w:cs="Arial"/>
          <w:sz w:val="24"/>
          <w:szCs w:val="24"/>
        </w:rPr>
        <w:t>, минимальное количество машино-мест для хранения индивидуального транспорта на территории земельных участков определяется по аналогии с видами испол</w:t>
      </w:r>
      <w:r w:rsidR="000B5DE0" w:rsidRPr="001133BE">
        <w:rPr>
          <w:rFonts w:ascii="Arial" w:hAnsi="Arial" w:cs="Arial"/>
          <w:sz w:val="24"/>
          <w:szCs w:val="24"/>
        </w:rPr>
        <w:t>ьзования, указанными в таблице</w:t>
      </w:r>
      <w:r w:rsidRPr="001133BE">
        <w:rPr>
          <w:rFonts w:ascii="Arial" w:hAnsi="Arial" w:cs="Arial"/>
          <w:sz w:val="24"/>
          <w:szCs w:val="24"/>
        </w:rPr>
        <w:t>.</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капитальных гаражей-стоянок (наземных и подземных, отдельно стоящих, а также встроенных и пристроенных);</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открытых охраняемых и неохраняемых стоянок.</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объектов иного назначения 100% от расчетного.</w:t>
      </w:r>
    </w:p>
    <w:p w:rsidR="00DE22B3" w:rsidRPr="001133BE" w:rsidRDefault="00671477" w:rsidP="006405C9">
      <w:pPr>
        <w:suppressAutoHyphens/>
        <w:spacing w:line="240" w:lineRule="auto"/>
        <w:ind w:firstLine="709"/>
        <w:jc w:val="both"/>
        <w:rPr>
          <w:rFonts w:ascii="Arial" w:hAnsi="Arial" w:cs="Arial"/>
          <w:sz w:val="24"/>
          <w:szCs w:val="24"/>
        </w:rPr>
      </w:pPr>
      <w:r w:rsidRPr="001133BE">
        <w:rPr>
          <w:rFonts w:ascii="Arial" w:hAnsi="Arial" w:cs="Arial"/>
          <w:sz w:val="24"/>
          <w:szCs w:val="24"/>
        </w:rPr>
        <w:t>Возможно</w:t>
      </w:r>
      <w:r w:rsidR="00DE22B3" w:rsidRPr="001133BE">
        <w:rPr>
          <w:rFonts w:ascii="Arial" w:hAnsi="Arial" w:cs="Arial"/>
          <w:sz w:val="24"/>
          <w:szCs w:val="24"/>
        </w:rPr>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00671477" w:rsidRPr="001133BE">
        <w:rPr>
          <w:rFonts w:ascii="Arial" w:hAnsi="Arial" w:cs="Arial"/>
          <w:sz w:val="24"/>
          <w:szCs w:val="24"/>
        </w:rPr>
        <w:t>7. </w:t>
      </w:r>
      <w:r w:rsidRPr="001133BE">
        <w:rPr>
          <w:rFonts w:ascii="Arial" w:hAnsi="Arial" w:cs="Arial"/>
          <w:sz w:val="24"/>
          <w:szCs w:val="24"/>
        </w:rPr>
        <w:t>Площади машино-мест для хранения индивидуального автотранспорта определяются из расчета в кв.м</w:t>
      </w:r>
      <w:r w:rsidR="00671477" w:rsidRPr="001133BE">
        <w:rPr>
          <w:rFonts w:ascii="Arial" w:hAnsi="Arial" w:cs="Arial"/>
          <w:sz w:val="24"/>
          <w:szCs w:val="24"/>
        </w:rPr>
        <w:t>.</w:t>
      </w:r>
      <w:r w:rsidRPr="001133BE">
        <w:rPr>
          <w:rFonts w:ascii="Arial" w:hAnsi="Arial" w:cs="Arial"/>
          <w:sz w:val="24"/>
          <w:szCs w:val="24"/>
        </w:rPr>
        <w:t>/машино-место:</w:t>
      </w:r>
    </w:p>
    <w:p w:rsidR="00DE22B3" w:rsidRPr="001133BE" w:rsidRDefault="00DE22B3" w:rsidP="006405C9">
      <w:pPr>
        <w:pStyle w:val="a5"/>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гаражей:</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одноэтажных - 30;</w:t>
      </w:r>
    </w:p>
    <w:p w:rsidR="00DE22B3" w:rsidRPr="001133BE" w:rsidRDefault="00DE22B3"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двухэтажных - 22;</w:t>
      </w:r>
    </w:p>
    <w:p w:rsidR="00DE22B3" w:rsidRPr="001133BE" w:rsidRDefault="00D512F0" w:rsidP="006405C9">
      <w:pPr>
        <w:pStyle w:val="a5"/>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трехэтажных – 14.</w:t>
      </w:r>
    </w:p>
    <w:p w:rsidR="00DE22B3" w:rsidRPr="001133BE" w:rsidRDefault="00DE22B3" w:rsidP="006405C9">
      <w:pPr>
        <w:pStyle w:val="a5"/>
        <w:numPr>
          <w:ilvl w:val="0"/>
          <w:numId w:val="2"/>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для наземных стоянок - 25.</w:t>
      </w:r>
    </w:p>
    <w:p w:rsidR="00DE22B3" w:rsidRPr="001133BE" w:rsidRDefault="00FF4FF5" w:rsidP="006405C9">
      <w:pPr>
        <w:suppressAutoHyphens/>
        <w:spacing w:line="240" w:lineRule="auto"/>
        <w:ind w:firstLine="709"/>
        <w:jc w:val="both"/>
        <w:rPr>
          <w:rFonts w:ascii="Arial" w:hAnsi="Arial" w:cs="Arial"/>
          <w:sz w:val="24"/>
          <w:szCs w:val="24"/>
        </w:rPr>
      </w:pPr>
      <w:r w:rsidRPr="001133BE">
        <w:rPr>
          <w:rFonts w:ascii="Arial" w:hAnsi="Arial" w:cs="Arial"/>
          <w:sz w:val="24"/>
          <w:szCs w:val="24"/>
        </w:rPr>
        <w:t>В</w:t>
      </w:r>
      <w:r w:rsidR="00DE22B3" w:rsidRPr="001133BE">
        <w:rPr>
          <w:rFonts w:ascii="Arial" w:hAnsi="Arial" w:cs="Arial"/>
          <w:sz w:val="24"/>
          <w:szCs w:val="24"/>
        </w:rPr>
        <w:t xml:space="preserve"> общественно-деловой зоне площадь участка для стоянки одного автомобиля на автостоянках следует уменьшать до </w:t>
      </w:r>
      <w:smartTag w:uri="urn:schemas-microsoft-com:office:smarttags" w:element="metricconverter">
        <w:smartTagPr>
          <w:attr w:name="ProductID" w:val="22,5 кв. м"/>
        </w:smartTagPr>
        <w:r w:rsidR="00DE22B3" w:rsidRPr="001133BE">
          <w:rPr>
            <w:rFonts w:ascii="Arial" w:hAnsi="Arial" w:cs="Arial"/>
            <w:sz w:val="24"/>
            <w:szCs w:val="24"/>
          </w:rPr>
          <w:t>22,5 кв. м</w:t>
        </w:r>
      </w:smartTag>
      <w:r w:rsidR="00DE22B3" w:rsidRPr="001133BE">
        <w:rPr>
          <w:rFonts w:ascii="Arial" w:hAnsi="Arial" w:cs="Arial"/>
          <w:sz w:val="24"/>
          <w:szCs w:val="24"/>
        </w:rPr>
        <w:t xml:space="preserve">, а при примыкании участков для стоянки к проезжей части улиц и проездов - до </w:t>
      </w:r>
      <w:smartTag w:uri="urn:schemas-microsoft-com:office:smarttags" w:element="metricconverter">
        <w:smartTagPr>
          <w:attr w:name="ProductID" w:val="15,0 кв. м"/>
        </w:smartTagPr>
        <w:r w:rsidR="00DE22B3" w:rsidRPr="001133BE">
          <w:rPr>
            <w:rFonts w:ascii="Arial" w:hAnsi="Arial" w:cs="Arial"/>
            <w:sz w:val="24"/>
            <w:szCs w:val="24"/>
          </w:rPr>
          <w:t>15,0 кв. м</w:t>
        </w:r>
      </w:smartTag>
      <w:r w:rsidR="00DE22B3" w:rsidRPr="001133BE">
        <w:rPr>
          <w:rFonts w:ascii="Arial" w:hAnsi="Arial" w:cs="Arial"/>
          <w:sz w:val="24"/>
          <w:szCs w:val="24"/>
        </w:rPr>
        <w:t xml:space="preserve"> на автомобиль.</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00671477" w:rsidRPr="001133BE">
        <w:rPr>
          <w:rFonts w:ascii="Arial" w:hAnsi="Arial" w:cs="Arial"/>
          <w:sz w:val="24"/>
          <w:szCs w:val="24"/>
        </w:rPr>
        <w:t>8. </w:t>
      </w:r>
      <w:r w:rsidRPr="001133BE">
        <w:rPr>
          <w:rFonts w:ascii="Arial" w:hAnsi="Arial" w:cs="Arial"/>
          <w:sz w:val="24"/>
          <w:szCs w:val="24"/>
        </w:rPr>
        <w:t xml:space="preserve">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1133BE">
          <w:rPr>
            <w:rFonts w:ascii="Arial" w:hAnsi="Arial" w:cs="Arial"/>
            <w:sz w:val="24"/>
            <w:szCs w:val="24"/>
          </w:rPr>
          <w:t>800 м</w:t>
        </w:r>
      </w:smartTag>
      <w:r w:rsidRPr="001133BE">
        <w:rPr>
          <w:rFonts w:ascii="Arial" w:hAnsi="Arial" w:cs="Arial"/>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1133BE">
          <w:rPr>
            <w:rFonts w:ascii="Arial" w:hAnsi="Arial" w:cs="Arial"/>
            <w:sz w:val="24"/>
            <w:szCs w:val="24"/>
          </w:rPr>
          <w:t>1500 м</w:t>
        </w:r>
      </w:smartTag>
      <w:r w:rsidRPr="001133BE">
        <w:rPr>
          <w:rFonts w:ascii="Arial" w:hAnsi="Arial" w:cs="Arial"/>
          <w:sz w:val="24"/>
          <w:szCs w:val="24"/>
        </w:rPr>
        <w:t>.</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9.</w:t>
      </w:r>
      <w:r w:rsidR="00671477" w:rsidRPr="001133BE">
        <w:rPr>
          <w:rFonts w:ascii="Arial" w:hAnsi="Arial" w:cs="Arial"/>
          <w:sz w:val="24"/>
          <w:szCs w:val="24"/>
        </w:rPr>
        <w:t> </w:t>
      </w:r>
      <w:r w:rsidRPr="001133BE">
        <w:rPr>
          <w:rFonts w:ascii="Arial" w:hAnsi="Arial" w:cs="Arial"/>
          <w:sz w:val="24"/>
          <w:szCs w:val="24"/>
        </w:rPr>
        <w:t>В жилых зонах при размещении гаражей и автостоянок преимущество должно отдаваться хранению автотранспорта инвалидов.</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10</w:t>
      </w:r>
      <w:r w:rsidR="00671477" w:rsidRPr="001133BE">
        <w:rPr>
          <w:rFonts w:ascii="Arial" w:hAnsi="Arial" w:cs="Arial"/>
          <w:sz w:val="24"/>
          <w:szCs w:val="24"/>
        </w:rPr>
        <w:t>. </w:t>
      </w:r>
      <w:r w:rsidRPr="001133BE">
        <w:rPr>
          <w:rFonts w:ascii="Arial" w:hAnsi="Arial" w:cs="Arial"/>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Pr="001133BE" w:rsidRDefault="00DE22B3" w:rsidP="006405C9">
      <w:pPr>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10.11.</w:t>
      </w:r>
      <w:r w:rsidRPr="001133BE">
        <w:rPr>
          <w:rFonts w:ascii="Arial" w:hAnsi="Arial" w:cs="Arial"/>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E22B3" w:rsidRPr="001133BE" w:rsidRDefault="00DE22B3"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0B5DE0" w:rsidRPr="001133BE">
        <w:rPr>
          <w:rFonts w:ascii="Arial" w:hAnsi="Arial" w:cs="Arial"/>
          <w:sz w:val="24"/>
          <w:szCs w:val="24"/>
        </w:rPr>
        <w:t xml:space="preserve">. </w:t>
      </w:r>
      <w:r w:rsidRPr="001133BE">
        <w:rPr>
          <w:rFonts w:ascii="Arial" w:hAnsi="Arial" w:cs="Arial"/>
          <w:sz w:val="24"/>
          <w:szCs w:val="24"/>
        </w:rPr>
        <w:t>Расстояния от сооружений для хранения легкового автотранспорта до объектов застройки</w:t>
      </w:r>
      <w:r w:rsidR="000B5DE0" w:rsidRPr="001133BE">
        <w:rPr>
          <w:rFonts w:ascii="Arial" w:hAnsi="Arial" w:cs="Arial"/>
          <w:sz w:val="24"/>
          <w:szCs w:val="24"/>
        </w:rPr>
        <w:t>.</w:t>
      </w:r>
    </w:p>
    <w:tbl>
      <w:tblPr>
        <w:tblW w:w="5000" w:type="pct"/>
        <w:tblCellMar>
          <w:left w:w="70" w:type="dxa"/>
          <w:right w:w="70" w:type="dxa"/>
        </w:tblCellMar>
        <w:tblLook w:val="0000"/>
      </w:tblPr>
      <w:tblGrid>
        <w:gridCol w:w="4382"/>
        <w:gridCol w:w="970"/>
        <w:gridCol w:w="972"/>
        <w:gridCol w:w="972"/>
        <w:gridCol w:w="972"/>
        <w:gridCol w:w="1000"/>
      </w:tblGrid>
      <w:tr w:rsidR="00DE22B3" w:rsidRPr="001133BE">
        <w:trPr>
          <w:cantSplit/>
          <w:trHeight w:val="240"/>
        </w:trPr>
        <w:tc>
          <w:tcPr>
            <w:tcW w:w="2367" w:type="pct"/>
            <w:vMerge w:val="restart"/>
            <w:tcBorders>
              <w:top w:val="single" w:sz="6" w:space="0" w:color="auto"/>
              <w:left w:val="single" w:sz="6" w:space="0" w:color="auto"/>
              <w:bottom w:val="nil"/>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Объекты, до которых исчисляется расстояние</w:t>
            </w: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Расстояние, м</w:t>
            </w:r>
          </w:p>
        </w:tc>
      </w:tr>
      <w:tr w:rsidR="00DE22B3" w:rsidRPr="001133BE">
        <w:trPr>
          <w:cantSplit/>
          <w:trHeight w:val="480"/>
        </w:trPr>
        <w:tc>
          <w:tcPr>
            <w:tcW w:w="2367" w:type="pct"/>
            <w:vMerge/>
            <w:tcBorders>
              <w:top w:val="nil"/>
              <w:left w:val="single" w:sz="6" w:space="0" w:color="auto"/>
              <w:bottom w:val="nil"/>
              <w:right w:val="single" w:sz="6" w:space="0" w:color="auto"/>
            </w:tcBorders>
            <w:vAlign w:val="center"/>
          </w:tcPr>
          <w:p w:rsidR="00DE22B3" w:rsidRPr="001133BE" w:rsidRDefault="00DE22B3" w:rsidP="00123E68">
            <w:pPr>
              <w:pStyle w:val="ConsPlusCell"/>
              <w:keepNext/>
              <w:widowControl/>
              <w:jc w:val="center"/>
              <w:rPr>
                <w:b/>
                <w:sz w:val="24"/>
                <w:szCs w:val="24"/>
              </w:rPr>
            </w:pP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автостоянки (открытые площадки, паркинги) и наземные гаражи-стоянки вместимостью, машино-мест</w:t>
            </w:r>
          </w:p>
        </w:tc>
      </w:tr>
      <w:tr w:rsidR="00DE22B3" w:rsidRPr="001133BE">
        <w:trPr>
          <w:cantSplit/>
          <w:trHeight w:val="360"/>
        </w:trPr>
        <w:tc>
          <w:tcPr>
            <w:tcW w:w="2367" w:type="pct"/>
            <w:vMerge/>
            <w:tcBorders>
              <w:top w:val="nil"/>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10 и менее</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11 - 50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51 - 100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101 - 300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b/>
                <w:sz w:val="24"/>
                <w:szCs w:val="24"/>
              </w:rPr>
            </w:pPr>
            <w:r w:rsidRPr="001133BE">
              <w:rPr>
                <w:b/>
                <w:sz w:val="24"/>
                <w:szCs w:val="24"/>
              </w:rPr>
              <w:t>Свыше 300</w:t>
            </w:r>
          </w:p>
        </w:tc>
      </w:tr>
      <w:tr w:rsidR="00DE22B3" w:rsidRPr="001133BE">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rPr>
                <w:sz w:val="24"/>
                <w:szCs w:val="24"/>
              </w:rPr>
            </w:pPr>
            <w:r w:rsidRPr="001133BE">
              <w:rPr>
                <w:sz w:val="24"/>
                <w:szCs w:val="24"/>
              </w:rPr>
              <w:t>Фасады жилых домов и торцы с окнами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35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r>
      <w:tr w:rsidR="00DE22B3" w:rsidRPr="001133BE">
        <w:trPr>
          <w:cantSplit/>
          <w:trHeight w:val="24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rPr>
                <w:sz w:val="24"/>
                <w:szCs w:val="24"/>
              </w:rPr>
            </w:pPr>
            <w:r w:rsidRPr="001133BE">
              <w:rPr>
                <w:sz w:val="24"/>
                <w:szCs w:val="24"/>
              </w:rPr>
              <w:t>Торцы жилых домов без окон</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35</w:t>
            </w:r>
          </w:p>
        </w:tc>
      </w:tr>
      <w:tr w:rsidR="00DE22B3" w:rsidRPr="001133BE">
        <w:trPr>
          <w:cantSplit/>
          <w:trHeight w:val="48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rPr>
                <w:sz w:val="24"/>
                <w:szCs w:val="24"/>
              </w:rPr>
            </w:pPr>
            <w:r w:rsidRPr="001133BE">
              <w:rPr>
                <w:sz w:val="24"/>
                <w:szCs w:val="24"/>
              </w:rPr>
              <w:t>Школы, детские учреждения, ПТУ, техникумы, площадки отдыха, игр и спорта</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r>
      <w:tr w:rsidR="00DE22B3" w:rsidRPr="001133BE">
        <w:trPr>
          <w:cantSplit/>
          <w:trHeight w:val="72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rPr>
                <w:sz w:val="24"/>
                <w:szCs w:val="24"/>
              </w:rPr>
            </w:pPr>
            <w:r w:rsidRPr="001133BE">
              <w:rPr>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w:t>
            </w:r>
          </w:p>
        </w:tc>
      </w:tr>
      <w:tr w:rsidR="00DE22B3" w:rsidRPr="001133BE">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rPr>
                <w:sz w:val="24"/>
                <w:szCs w:val="24"/>
              </w:rPr>
            </w:pPr>
            <w:r w:rsidRPr="001133BE">
              <w:rPr>
                <w:sz w:val="24"/>
                <w:szCs w:val="24"/>
              </w:rPr>
              <w:t>Общественные и административные здания</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1133BE" w:rsidRDefault="00DE22B3" w:rsidP="00123E68">
            <w:pPr>
              <w:pStyle w:val="ConsPlusCell"/>
              <w:keepNext/>
              <w:widowControl/>
              <w:jc w:val="center"/>
              <w:rPr>
                <w:sz w:val="24"/>
                <w:szCs w:val="24"/>
              </w:rPr>
            </w:pPr>
            <w:r w:rsidRPr="001133BE">
              <w:rPr>
                <w:sz w:val="24"/>
                <w:szCs w:val="24"/>
              </w:rPr>
              <w:t>35</w:t>
            </w:r>
          </w:p>
        </w:tc>
      </w:tr>
    </w:tbl>
    <w:p w:rsidR="00DE22B3" w:rsidRPr="001133BE" w:rsidRDefault="00DE22B3" w:rsidP="00123E68">
      <w:pPr>
        <w:suppressAutoHyphens/>
        <w:spacing w:line="240" w:lineRule="auto"/>
        <w:ind w:firstLine="851"/>
        <w:jc w:val="both"/>
        <w:rPr>
          <w:rFonts w:ascii="Arial" w:hAnsi="Arial" w:cs="Arial"/>
          <w:sz w:val="24"/>
          <w:szCs w:val="24"/>
        </w:rPr>
      </w:pPr>
    </w:p>
    <w:p w:rsidR="00DE22B3" w:rsidRPr="001133BE" w:rsidRDefault="00DE22B3" w:rsidP="006405C9">
      <w:pPr>
        <w:widowControl w:val="0"/>
        <w:suppressAutoHyphens/>
        <w:spacing w:line="240" w:lineRule="auto"/>
        <w:ind w:firstLine="709"/>
        <w:jc w:val="both"/>
        <w:rPr>
          <w:rFonts w:ascii="Arial" w:hAnsi="Arial" w:cs="Arial"/>
          <w:b/>
          <w:sz w:val="24"/>
          <w:szCs w:val="24"/>
        </w:rPr>
      </w:pPr>
      <w:r w:rsidRPr="001133BE">
        <w:rPr>
          <w:rFonts w:ascii="Arial" w:hAnsi="Arial" w:cs="Arial"/>
          <w:b/>
          <w:sz w:val="24"/>
          <w:szCs w:val="24"/>
        </w:rPr>
        <w:t>Примечание:</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 </w:t>
      </w:r>
      <w:r w:rsidR="00DE22B3" w:rsidRPr="001133BE">
        <w:rPr>
          <w:rFonts w:ascii="Arial" w:hAnsi="Arial" w:cs="Arial"/>
          <w:sz w:val="24"/>
          <w:szCs w:val="24"/>
        </w:rPr>
        <w:t xml:space="preserve">Расстояния от наземных гаражей-стоянок и автостоянок принимаются до границ участков школ, детских учреждений, лечебно-профилактических </w:t>
      </w:r>
      <w:r w:rsidR="00DE22B3" w:rsidRPr="001133BE">
        <w:rPr>
          <w:rFonts w:ascii="Arial" w:hAnsi="Arial" w:cs="Arial"/>
          <w:sz w:val="24"/>
          <w:szCs w:val="24"/>
        </w:rPr>
        <w:lastRenderedPageBreak/>
        <w:t>учреждений стационарного типа, объектов социального назначения, площадок отдыха, детских игровых площадок.</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 </w:t>
      </w:r>
      <w:r w:rsidR="00DE22B3" w:rsidRPr="001133BE">
        <w:rPr>
          <w:rFonts w:ascii="Arial" w:hAnsi="Arial" w:cs="Arial"/>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 </w:t>
      </w:r>
      <w:r w:rsidR="00DE22B3" w:rsidRPr="001133BE">
        <w:rPr>
          <w:rFonts w:ascii="Arial" w:hAnsi="Arial" w:cs="Arial"/>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 </w:t>
      </w:r>
      <w:r w:rsidR="00DE22B3" w:rsidRPr="001133BE">
        <w:rPr>
          <w:rFonts w:ascii="Arial" w:hAnsi="Arial" w:cs="Arial"/>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 </w:t>
      </w:r>
      <w:r w:rsidR="00DE22B3" w:rsidRPr="001133BE">
        <w:rPr>
          <w:rFonts w:ascii="Arial" w:hAnsi="Arial" w:cs="Arial"/>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 </w:t>
      </w:r>
      <w:r w:rsidR="00DE22B3" w:rsidRPr="001133BE">
        <w:rPr>
          <w:rFonts w:ascii="Arial" w:hAnsi="Arial" w:cs="Arial"/>
          <w:sz w:val="24"/>
          <w:szCs w:val="24"/>
        </w:rPr>
        <w:t xml:space="preserve">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00DE22B3" w:rsidRPr="001133BE">
          <w:rPr>
            <w:rFonts w:ascii="Arial" w:hAnsi="Arial" w:cs="Arial"/>
            <w:sz w:val="24"/>
            <w:szCs w:val="24"/>
          </w:rPr>
          <w:t>15 м</w:t>
        </w:r>
      </w:smartTag>
      <w:r w:rsidR="00DE22B3" w:rsidRPr="001133BE">
        <w:rPr>
          <w:rFonts w:ascii="Arial" w:hAnsi="Arial" w:cs="Arial"/>
          <w:sz w:val="24"/>
          <w:szCs w:val="24"/>
        </w:rPr>
        <w:t>.</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7) </w:t>
      </w:r>
      <w:r w:rsidR="00DE22B3" w:rsidRPr="001133BE">
        <w:rPr>
          <w:rFonts w:ascii="Arial" w:hAnsi="Arial" w:cs="Arial"/>
          <w:sz w:val="24"/>
          <w:szCs w:val="24"/>
        </w:rPr>
        <w:t xml:space="preserve">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00DE22B3" w:rsidRPr="001133BE">
          <w:rPr>
            <w:rFonts w:ascii="Arial" w:hAnsi="Arial" w:cs="Arial"/>
            <w:sz w:val="24"/>
            <w:szCs w:val="24"/>
          </w:rPr>
          <w:t>7 м</w:t>
        </w:r>
      </w:smartTag>
      <w:r w:rsidR="00DE22B3" w:rsidRPr="001133BE">
        <w:rPr>
          <w:rFonts w:ascii="Arial" w:hAnsi="Arial" w:cs="Arial"/>
          <w:sz w:val="24"/>
          <w:szCs w:val="24"/>
        </w:rPr>
        <w:t>.</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 </w:t>
      </w:r>
      <w:r w:rsidR="00DE22B3" w:rsidRPr="001133BE">
        <w:rPr>
          <w:rFonts w:ascii="Arial" w:hAnsi="Arial" w:cs="Arial"/>
          <w:sz w:val="24"/>
          <w:szCs w:val="24"/>
        </w:rPr>
        <w:t xml:space="preserve">Вентвыбросы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00DE22B3" w:rsidRPr="001133BE">
          <w:rPr>
            <w:rFonts w:ascii="Arial" w:hAnsi="Arial" w:cs="Arial"/>
            <w:sz w:val="24"/>
            <w:szCs w:val="24"/>
          </w:rPr>
          <w:t>1,5 м</w:t>
        </w:r>
      </w:smartTag>
      <w:r w:rsidR="00DE22B3" w:rsidRPr="001133BE">
        <w:rPr>
          <w:rFonts w:ascii="Arial" w:hAnsi="Arial" w:cs="Arial"/>
          <w:sz w:val="24"/>
          <w:szCs w:val="24"/>
        </w:rPr>
        <w:t xml:space="preserve"> выше конька крыши самой высокой части здания.</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 </w:t>
      </w:r>
      <w:r w:rsidR="00DE22B3" w:rsidRPr="001133BE">
        <w:rPr>
          <w:rFonts w:ascii="Arial" w:hAnsi="Arial" w:cs="Arial"/>
          <w:sz w:val="24"/>
          <w:szCs w:val="24"/>
        </w:rPr>
        <w:t xml:space="preserve">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00DE22B3" w:rsidRPr="001133BE">
          <w:rPr>
            <w:rFonts w:ascii="Arial" w:hAnsi="Arial" w:cs="Arial"/>
            <w:sz w:val="24"/>
            <w:szCs w:val="24"/>
          </w:rPr>
          <w:t>15 м</w:t>
        </w:r>
      </w:smartTag>
      <w:r w:rsidR="00DE22B3" w:rsidRPr="001133BE">
        <w:rPr>
          <w:rFonts w:ascii="Arial" w:hAnsi="Arial" w:cs="Arial"/>
          <w:sz w:val="24"/>
          <w:szCs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10) </w:t>
      </w:r>
      <w:r w:rsidR="00DE22B3" w:rsidRPr="001133BE">
        <w:rPr>
          <w:rFonts w:ascii="Arial" w:hAnsi="Arial" w:cs="Arial"/>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11) </w:t>
      </w:r>
      <w:r w:rsidR="00DE22B3" w:rsidRPr="001133BE">
        <w:rPr>
          <w:rFonts w:ascii="Arial" w:hAnsi="Arial" w:cs="Arial"/>
          <w:sz w:val="24"/>
          <w:szCs w:val="24"/>
        </w:rPr>
        <w:t>Требования, отнесенные к подземным гаражам, распространяются на размещение обвалованных гаражей-стоянок.</w:t>
      </w:r>
    </w:p>
    <w:p w:rsidR="00DE22B3" w:rsidRPr="001133BE" w:rsidRDefault="00671477"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12) </w:t>
      </w:r>
      <w:r w:rsidR="00DE22B3" w:rsidRPr="001133BE">
        <w:rPr>
          <w:rFonts w:ascii="Arial" w:hAnsi="Arial" w:cs="Arial"/>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142083" w:rsidRPr="001133BE" w:rsidRDefault="006405C9" w:rsidP="006405C9">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59" w:name="_Toc276550349"/>
      <w:bookmarkStart w:id="160" w:name="_Toc286828595"/>
      <w:r w:rsidRPr="001133BE">
        <w:rPr>
          <w:rFonts w:ascii="Arial" w:hAnsi="Arial" w:cs="Arial"/>
          <w:b/>
          <w:sz w:val="24"/>
          <w:szCs w:val="24"/>
        </w:rPr>
        <w:t> </w:t>
      </w:r>
      <w:r w:rsidR="00142083" w:rsidRPr="001133BE">
        <w:rPr>
          <w:rFonts w:ascii="Arial" w:hAnsi="Arial" w:cs="Arial"/>
          <w:b/>
          <w:sz w:val="24"/>
          <w:szCs w:val="24"/>
        </w:rPr>
        <w:t>Минимальное количество мест на погрузочно-разгрузочных площадках на территории земельных участков</w:t>
      </w:r>
      <w:bookmarkEnd w:id="159"/>
      <w:bookmarkEnd w:id="160"/>
      <w:r w:rsidRPr="001133BE">
        <w:rPr>
          <w:rFonts w:ascii="Arial" w:hAnsi="Arial" w:cs="Arial"/>
          <w:b/>
          <w:sz w:val="24"/>
          <w:szCs w:val="24"/>
        </w:rPr>
        <w:t>.</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10.12.</w:t>
      </w:r>
      <w:r w:rsidRPr="001133BE">
        <w:rPr>
          <w:rFonts w:ascii="Arial" w:hAnsi="Arial" w:cs="Arial"/>
          <w:sz w:val="24"/>
          <w:szCs w:val="24"/>
        </w:rPr>
        <w:t>1.</w:t>
      </w:r>
      <w:r w:rsidR="00671477" w:rsidRPr="001133BE">
        <w:rPr>
          <w:rFonts w:ascii="Arial" w:hAnsi="Arial" w:cs="Arial"/>
          <w:sz w:val="24"/>
          <w:szCs w:val="24"/>
        </w:rPr>
        <w:t> </w:t>
      </w:r>
      <w:r w:rsidRPr="001133BE">
        <w:rPr>
          <w:rFonts w:ascii="Arial" w:hAnsi="Arial" w:cs="Arial"/>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10.12.</w:t>
      </w:r>
      <w:r w:rsidRPr="001133BE">
        <w:rPr>
          <w:rFonts w:ascii="Arial" w:hAnsi="Arial" w:cs="Arial"/>
          <w:sz w:val="24"/>
          <w:szCs w:val="24"/>
        </w:rPr>
        <w:t>2.</w:t>
      </w:r>
      <w:r w:rsidR="00671477" w:rsidRPr="001133BE">
        <w:rPr>
          <w:rFonts w:ascii="Arial" w:hAnsi="Arial" w:cs="Arial"/>
          <w:sz w:val="24"/>
          <w:szCs w:val="24"/>
        </w:rPr>
        <w:t> </w:t>
      </w:r>
      <w:r w:rsidRPr="001133BE">
        <w:rPr>
          <w:rFonts w:ascii="Arial" w:hAnsi="Arial" w:cs="Arial"/>
          <w:sz w:val="24"/>
          <w:szCs w:val="24"/>
        </w:rPr>
        <w:t xml:space="preserve">Площадь мест на погрузочно-разгрузочных площадках </w:t>
      </w:r>
      <w:r w:rsidRPr="001133BE">
        <w:rPr>
          <w:rFonts w:ascii="Arial" w:hAnsi="Arial" w:cs="Arial"/>
          <w:sz w:val="24"/>
          <w:szCs w:val="24"/>
        </w:rPr>
        <w:lastRenderedPageBreak/>
        <w:t>определяется из расчета 90 квадратных метров на одно место.</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10.12.</w:t>
      </w:r>
      <w:r w:rsidRPr="001133BE">
        <w:rPr>
          <w:rFonts w:ascii="Arial" w:hAnsi="Arial" w:cs="Arial"/>
          <w:sz w:val="24"/>
          <w:szCs w:val="24"/>
        </w:rPr>
        <w:t>3.</w:t>
      </w:r>
      <w:r w:rsidR="00671477" w:rsidRPr="001133BE">
        <w:rPr>
          <w:rFonts w:ascii="Arial" w:hAnsi="Arial" w:cs="Arial"/>
          <w:sz w:val="24"/>
          <w:szCs w:val="24"/>
        </w:rPr>
        <w:t> </w:t>
      </w:r>
      <w:r w:rsidRPr="001133BE">
        <w:rPr>
          <w:rFonts w:ascii="Arial" w:hAnsi="Arial" w:cs="Arial"/>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142083" w:rsidRPr="001133BE" w:rsidRDefault="00142083"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1133BE" w:rsidRDefault="00142083"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10.12.</w:t>
      </w:r>
      <w:r w:rsidRPr="001133BE">
        <w:rPr>
          <w:rFonts w:ascii="Arial" w:hAnsi="Arial" w:cs="Arial"/>
          <w:sz w:val="24"/>
          <w:szCs w:val="24"/>
        </w:rPr>
        <w:t xml:space="preserve">4. При проектировании многоквартирного жилого дома со встроенно-пристроенными нежилыми помещениями торгового назначения общей площадью более </w:t>
      </w:r>
      <w:smartTag w:uri="urn:schemas-microsoft-com:office:smarttags" w:element="metricconverter">
        <w:smartTagPr>
          <w:attr w:name="ProductID" w:val="250 кв. м"/>
        </w:smartTagPr>
        <w:r w:rsidRPr="001133BE">
          <w:rPr>
            <w:rFonts w:ascii="Arial" w:hAnsi="Arial" w:cs="Arial"/>
            <w:sz w:val="24"/>
            <w:szCs w:val="24"/>
          </w:rPr>
          <w:t>250 кв. м</w:t>
        </w:r>
      </w:smartTag>
      <w:r w:rsidRPr="001133BE">
        <w:rPr>
          <w:rFonts w:ascii="Arial" w:hAnsi="Arial" w:cs="Arial"/>
          <w:sz w:val="24"/>
          <w:szCs w:val="24"/>
        </w:rPr>
        <w:t xml:space="preserve"> разгрузочные места предусматривать в закрытых дебаркадерах.</w:t>
      </w:r>
    </w:p>
    <w:p w:rsidR="00142083" w:rsidRPr="001133BE" w:rsidRDefault="006405C9" w:rsidP="006405C9">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61" w:name="_Toc276550350"/>
      <w:bookmarkStart w:id="162" w:name="_Toc286828596"/>
      <w:r w:rsidRPr="001133BE">
        <w:rPr>
          <w:rFonts w:ascii="Arial" w:hAnsi="Arial" w:cs="Arial"/>
          <w:b/>
          <w:sz w:val="24"/>
          <w:szCs w:val="24"/>
        </w:rPr>
        <w:t> </w:t>
      </w:r>
      <w:r w:rsidR="00142083" w:rsidRPr="001133BE">
        <w:rPr>
          <w:rFonts w:ascii="Arial" w:hAnsi="Arial" w:cs="Arial"/>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161"/>
      <w:bookmarkEnd w:id="162"/>
      <w:r w:rsidRPr="001133BE">
        <w:rPr>
          <w:rFonts w:ascii="Arial" w:hAnsi="Arial" w:cs="Arial"/>
          <w:b/>
          <w:sz w:val="24"/>
          <w:szCs w:val="24"/>
        </w:rPr>
        <w:t>.</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10.13.</w:t>
      </w:r>
      <w:r w:rsidRPr="001133BE">
        <w:rPr>
          <w:rFonts w:ascii="Arial" w:hAnsi="Arial" w:cs="Arial"/>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1133BE" w:rsidRDefault="00142083"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10.13.</w:t>
      </w:r>
      <w:r w:rsidRPr="001133BE">
        <w:rPr>
          <w:rFonts w:ascii="Arial" w:hAnsi="Arial" w:cs="Arial"/>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B97CE8" w:rsidRPr="001133BE" w:rsidRDefault="006405C9" w:rsidP="006405C9">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63" w:name="_Toc276550351"/>
      <w:bookmarkStart w:id="164" w:name="_Toc286828597"/>
      <w:r w:rsidRPr="001133BE">
        <w:rPr>
          <w:rFonts w:ascii="Arial" w:hAnsi="Arial" w:cs="Arial"/>
          <w:b/>
          <w:sz w:val="24"/>
          <w:szCs w:val="24"/>
        </w:rPr>
        <w:t> </w:t>
      </w:r>
      <w:r w:rsidR="00B97CE8" w:rsidRPr="001133BE">
        <w:rPr>
          <w:rFonts w:ascii="Arial" w:hAnsi="Arial" w:cs="Arial"/>
          <w:b/>
          <w:sz w:val="24"/>
          <w:szCs w:val="24"/>
        </w:rPr>
        <w:t>Максимальная высота ограждений земельных участков</w:t>
      </w:r>
      <w:bookmarkEnd w:id="163"/>
      <w:bookmarkEnd w:id="164"/>
      <w:r w:rsidR="000B5DE0" w:rsidRPr="001133BE">
        <w:rPr>
          <w:rFonts w:ascii="Arial" w:hAnsi="Arial" w:cs="Arial"/>
          <w:b/>
          <w:sz w:val="24"/>
          <w:szCs w:val="24"/>
        </w:rPr>
        <w:t>.</w:t>
      </w:r>
    </w:p>
    <w:p w:rsidR="00B97CE8" w:rsidRPr="001133BE" w:rsidRDefault="00B97CE8"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10.14.</w:t>
      </w:r>
      <w:r w:rsidRPr="001133BE">
        <w:rPr>
          <w:rFonts w:ascii="Arial" w:hAnsi="Arial" w:cs="Arial"/>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1133BE" w:rsidRDefault="00B97CE8"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10.14.</w:t>
      </w:r>
      <w:r w:rsidRPr="001133BE">
        <w:rPr>
          <w:rFonts w:ascii="Arial" w:hAnsi="Arial" w:cs="Arial"/>
          <w:sz w:val="24"/>
          <w:szCs w:val="24"/>
        </w:rPr>
        <w:t>2. Максимальная высота ограждений земельных участков жилой застройки:</w:t>
      </w:r>
    </w:p>
    <w:p w:rsidR="00B97CE8" w:rsidRPr="001133BE" w:rsidRDefault="00B97CE8"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вдоль скоростных транспортных магистралей</w:t>
      </w:r>
      <w:r w:rsidR="004F663D" w:rsidRPr="001133BE">
        <w:rPr>
          <w:rFonts w:ascii="Arial" w:eastAsia="Times New Roman" w:hAnsi="Arial" w:cs="Arial"/>
          <w:sz w:val="24"/>
          <w:szCs w:val="24"/>
          <w:lang w:eastAsia="ru-RU"/>
        </w:rPr>
        <w:t>, улиц и проездов</w:t>
      </w:r>
      <w:r w:rsidRPr="001133BE">
        <w:rPr>
          <w:rFonts w:ascii="Arial" w:eastAsia="Times New Roman" w:hAnsi="Arial" w:cs="Arial"/>
          <w:sz w:val="24"/>
          <w:szCs w:val="24"/>
          <w:lang w:eastAsia="ru-RU"/>
        </w:rPr>
        <w:t xml:space="preserve"> -</w:t>
      </w:r>
      <w:r w:rsidR="004F663D" w:rsidRPr="001133BE">
        <w:rPr>
          <w:rFonts w:ascii="Arial" w:eastAsia="Times New Roman" w:hAnsi="Arial" w:cs="Arial"/>
          <w:sz w:val="24"/>
          <w:szCs w:val="24"/>
          <w:lang w:eastAsia="ru-RU"/>
        </w:rPr>
        <w:t xml:space="preserve"> </w:t>
      </w:r>
      <w:r w:rsidR="00C9503D" w:rsidRPr="001133BE">
        <w:rPr>
          <w:rFonts w:ascii="Arial" w:eastAsia="Times New Roman" w:hAnsi="Arial" w:cs="Arial"/>
          <w:sz w:val="24"/>
          <w:szCs w:val="24"/>
          <w:lang w:eastAsia="ru-RU"/>
        </w:rPr>
        <w:t xml:space="preserve">до </w:t>
      </w:r>
      <w:smartTag w:uri="urn:schemas-microsoft-com:office:smarttags" w:element="metricconverter">
        <w:smartTagPr>
          <w:attr w:name="ProductID" w:val="2,5 метра"/>
        </w:smartTagPr>
        <w:r w:rsidR="00C9503D" w:rsidRPr="001133BE">
          <w:rPr>
            <w:rFonts w:ascii="Arial" w:eastAsia="Times New Roman" w:hAnsi="Arial" w:cs="Arial"/>
            <w:sz w:val="24"/>
            <w:szCs w:val="24"/>
            <w:lang w:eastAsia="ru-RU"/>
          </w:rPr>
          <w:t>2,5 метра</w:t>
        </w:r>
      </w:smartTag>
      <w:r w:rsidRPr="001133BE">
        <w:rPr>
          <w:rFonts w:ascii="Arial" w:eastAsia="Times New Roman" w:hAnsi="Arial" w:cs="Arial"/>
          <w:sz w:val="24"/>
          <w:szCs w:val="24"/>
          <w:lang w:eastAsia="ru-RU"/>
        </w:rPr>
        <w:t>;</w:t>
      </w:r>
    </w:p>
    <w:p w:rsidR="00B97CE8" w:rsidRPr="001133BE" w:rsidRDefault="00B97CE8"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между соседними участками застройки - </w:t>
      </w:r>
      <w:smartTag w:uri="urn:schemas-microsoft-com:office:smarttags" w:element="metricconverter">
        <w:smartTagPr>
          <w:attr w:name="ProductID" w:val="1,8 метра"/>
        </w:smartTagPr>
        <w:r w:rsidRPr="001133BE">
          <w:rPr>
            <w:rFonts w:ascii="Arial" w:eastAsia="Times New Roman" w:hAnsi="Arial" w:cs="Arial"/>
            <w:sz w:val="24"/>
            <w:szCs w:val="24"/>
            <w:lang w:eastAsia="ru-RU"/>
          </w:rPr>
          <w:t>1,8 метра</w:t>
        </w:r>
      </w:smartTag>
      <w:r w:rsidRPr="001133BE">
        <w:rPr>
          <w:rFonts w:ascii="Arial" w:eastAsia="Times New Roman" w:hAnsi="Arial" w:cs="Arial"/>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1133BE">
          <w:rPr>
            <w:rFonts w:ascii="Arial" w:eastAsia="Times New Roman" w:hAnsi="Arial" w:cs="Arial"/>
            <w:sz w:val="24"/>
            <w:szCs w:val="24"/>
            <w:lang w:eastAsia="ru-RU"/>
          </w:rPr>
          <w:t>1,8 метра</w:t>
        </w:r>
      </w:smartTag>
      <w:r w:rsidRPr="001133BE">
        <w:rPr>
          <w:rFonts w:ascii="Arial" w:eastAsia="Times New Roman" w:hAnsi="Arial" w:cs="Arial"/>
          <w:sz w:val="24"/>
          <w:szCs w:val="24"/>
          <w:lang w:eastAsia="ru-RU"/>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1133BE">
          <w:rPr>
            <w:rFonts w:ascii="Arial" w:eastAsia="Times New Roman" w:hAnsi="Arial" w:cs="Arial"/>
            <w:sz w:val="24"/>
            <w:szCs w:val="24"/>
            <w:lang w:eastAsia="ru-RU"/>
          </w:rPr>
          <w:t>1,8 метра</w:t>
        </w:r>
      </w:smartTag>
      <w:r w:rsidRPr="001133BE">
        <w:rPr>
          <w:rFonts w:ascii="Arial" w:eastAsia="Times New Roman" w:hAnsi="Arial" w:cs="Arial"/>
          <w:sz w:val="24"/>
          <w:szCs w:val="24"/>
          <w:lang w:eastAsia="ru-RU"/>
        </w:rPr>
        <w:t xml:space="preserve">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E7E19" w:rsidRPr="001133BE" w:rsidRDefault="00EE7E19"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10.14.</w:t>
      </w:r>
      <w:r w:rsidRPr="001133BE">
        <w:rPr>
          <w:rFonts w:ascii="Arial" w:hAnsi="Arial" w:cs="Arial"/>
          <w:sz w:val="24"/>
          <w:szCs w:val="24"/>
        </w:rPr>
        <w:t>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EE7E19" w:rsidRPr="001133BE" w:rsidRDefault="00EE7E19" w:rsidP="006405C9">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В зоне «Ж-1» ограждения, расположенные на границе смежных земельных уча</w:t>
      </w:r>
      <w:r w:rsidR="00476475" w:rsidRPr="001133BE">
        <w:rPr>
          <w:rFonts w:ascii="Arial" w:hAnsi="Arial" w:cs="Arial"/>
          <w:sz w:val="24"/>
          <w:szCs w:val="24"/>
        </w:rPr>
        <w:t>стков, должны быть выполнены в «</w:t>
      </w:r>
      <w:r w:rsidRPr="001133BE">
        <w:rPr>
          <w:rFonts w:ascii="Arial" w:hAnsi="Arial" w:cs="Arial"/>
          <w:sz w:val="24"/>
          <w:szCs w:val="24"/>
        </w:rPr>
        <w:t>прозрачном</w:t>
      </w:r>
      <w:r w:rsidR="00476475" w:rsidRPr="001133BE">
        <w:rPr>
          <w:rFonts w:ascii="Arial" w:hAnsi="Arial" w:cs="Arial"/>
          <w:sz w:val="24"/>
          <w:szCs w:val="24"/>
        </w:rPr>
        <w:t>»</w:t>
      </w:r>
      <w:r w:rsidRPr="001133BE">
        <w:rPr>
          <w:rFonts w:ascii="Arial" w:hAnsi="Arial" w:cs="Arial"/>
          <w:sz w:val="24"/>
          <w:szCs w:val="24"/>
        </w:rPr>
        <w:t xml:space="preserve"> исполнении. Максимальная высота ограждения не применяется к ограждениям в </w:t>
      </w:r>
      <w:r w:rsidR="00476475" w:rsidRPr="001133BE">
        <w:rPr>
          <w:rFonts w:ascii="Arial" w:hAnsi="Arial" w:cs="Arial"/>
          <w:sz w:val="24"/>
          <w:szCs w:val="24"/>
        </w:rPr>
        <w:t>«</w:t>
      </w:r>
      <w:r w:rsidRPr="001133BE">
        <w:rPr>
          <w:rFonts w:ascii="Arial" w:hAnsi="Arial" w:cs="Arial"/>
          <w:sz w:val="24"/>
          <w:szCs w:val="24"/>
        </w:rPr>
        <w:t>прозрачном</w:t>
      </w:r>
      <w:r w:rsidR="00476475" w:rsidRPr="001133BE">
        <w:rPr>
          <w:rFonts w:ascii="Arial" w:hAnsi="Arial" w:cs="Arial"/>
          <w:sz w:val="24"/>
          <w:szCs w:val="24"/>
        </w:rPr>
        <w:t>»</w:t>
      </w:r>
      <w:r w:rsidRPr="001133BE">
        <w:rPr>
          <w:rFonts w:ascii="Arial" w:hAnsi="Arial" w:cs="Arial"/>
          <w:sz w:val="24"/>
          <w:szCs w:val="24"/>
        </w:rPr>
        <w:t xml:space="preserve"> исполнении. Устройство глухих (непрозрачных) ограждений </w:t>
      </w:r>
      <w:r w:rsidRPr="001133BE">
        <w:rPr>
          <w:rFonts w:ascii="Arial" w:hAnsi="Arial" w:cs="Arial"/>
          <w:sz w:val="24"/>
          <w:szCs w:val="24"/>
        </w:rPr>
        <w:lastRenderedPageBreak/>
        <w:t>допускается при взаимном согласии владельцев соседних земельных участков.</w:t>
      </w:r>
    </w:p>
    <w:p w:rsidR="00B97CE8" w:rsidRPr="001133BE" w:rsidRDefault="00EE7E19"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10.14.</w:t>
      </w:r>
      <w:r w:rsidRPr="001133BE">
        <w:rPr>
          <w:rFonts w:ascii="Arial" w:hAnsi="Arial" w:cs="Arial"/>
          <w:sz w:val="24"/>
          <w:szCs w:val="24"/>
        </w:rPr>
        <w:t>4.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6178B5" w:rsidRPr="001133BE" w:rsidRDefault="006405C9" w:rsidP="006405C9">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65" w:name="_Toc276550352"/>
      <w:bookmarkStart w:id="166" w:name="_Toc286828598"/>
      <w:r w:rsidRPr="001133BE">
        <w:rPr>
          <w:rFonts w:ascii="Arial" w:hAnsi="Arial" w:cs="Arial"/>
          <w:b/>
          <w:sz w:val="24"/>
          <w:szCs w:val="24"/>
        </w:rPr>
        <w:t> </w:t>
      </w:r>
      <w:r w:rsidR="006178B5" w:rsidRPr="001133BE">
        <w:rPr>
          <w:rFonts w:ascii="Arial" w:hAnsi="Arial" w:cs="Arial"/>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5"/>
      <w:bookmarkEnd w:id="166"/>
      <w:r w:rsidRPr="001133BE">
        <w:rPr>
          <w:rFonts w:ascii="Arial" w:hAnsi="Arial" w:cs="Arial"/>
          <w:b/>
          <w:sz w:val="24"/>
          <w:szCs w:val="24"/>
        </w:rPr>
        <w:t>.</w:t>
      </w:r>
    </w:p>
    <w:p w:rsidR="006178B5" w:rsidRPr="001133BE" w:rsidRDefault="006178B5" w:rsidP="005F5E9B">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10.15.</w:t>
      </w:r>
      <w:r w:rsidRPr="001133BE">
        <w:rPr>
          <w:rFonts w:ascii="Arial" w:hAnsi="Arial" w:cs="Arial"/>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178B5" w:rsidRPr="001133BE" w:rsidRDefault="006405C9"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67" w:name="_Toc276550353"/>
      <w:bookmarkStart w:id="168" w:name="_Toc286828599"/>
      <w:r w:rsidRPr="001133BE">
        <w:rPr>
          <w:rFonts w:ascii="Arial" w:hAnsi="Arial" w:cs="Arial"/>
          <w:b/>
          <w:sz w:val="24"/>
          <w:szCs w:val="24"/>
        </w:rPr>
        <w:t> </w:t>
      </w:r>
      <w:r w:rsidR="006178B5" w:rsidRPr="001133BE">
        <w:rPr>
          <w:rFonts w:ascii="Arial" w:hAnsi="Arial" w:cs="Arial"/>
          <w:b/>
          <w:sz w:val="24"/>
          <w:szCs w:val="24"/>
        </w:rPr>
        <w:t>Организация благоустройства территории и парковочных мест</w:t>
      </w:r>
      <w:bookmarkEnd w:id="167"/>
      <w:bookmarkEnd w:id="168"/>
      <w:r w:rsidRPr="001133BE">
        <w:rPr>
          <w:rFonts w:ascii="Arial" w:hAnsi="Arial" w:cs="Arial"/>
          <w:b/>
          <w:sz w:val="24"/>
          <w:szCs w:val="24"/>
        </w:rPr>
        <w:t>.</w:t>
      </w:r>
    </w:p>
    <w:p w:rsidR="006178B5" w:rsidRPr="001133BE" w:rsidRDefault="006178B5" w:rsidP="005F5E9B">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10.16.</w:t>
      </w:r>
      <w:r w:rsidRPr="001133BE">
        <w:rPr>
          <w:rFonts w:ascii="Arial" w:hAnsi="Arial" w:cs="Arial"/>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Pr="001133BE" w:rsidRDefault="006178B5" w:rsidP="005F5E9B">
      <w:pPr>
        <w:pStyle w:val="3"/>
        <w:keepNext w:val="0"/>
        <w:keepLines w:val="0"/>
        <w:widowControl w:val="0"/>
        <w:numPr>
          <w:ilvl w:val="1"/>
          <w:numId w:val="1"/>
        </w:numPr>
        <w:suppressAutoHyphens/>
        <w:spacing w:before="0" w:line="240" w:lineRule="auto"/>
        <w:ind w:firstLine="709"/>
        <w:jc w:val="both"/>
        <w:rPr>
          <w:rFonts w:ascii="Arial" w:hAnsi="Arial" w:cs="Arial"/>
          <w:color w:val="auto"/>
          <w:kern w:val="32"/>
          <w:sz w:val="24"/>
          <w:szCs w:val="24"/>
          <w:lang w:eastAsia="ru-RU"/>
        </w:rPr>
      </w:pPr>
      <w:bookmarkStart w:id="169" w:name="_Toc286828600"/>
      <w:bookmarkStart w:id="170" w:name="_Toc374525541"/>
      <w:r w:rsidRPr="001133BE">
        <w:rPr>
          <w:rFonts w:ascii="Arial" w:hAnsi="Arial" w:cs="Arial"/>
          <w:color w:val="auto"/>
          <w:kern w:val="32"/>
          <w:sz w:val="24"/>
          <w:szCs w:val="24"/>
          <w:lang w:eastAsia="ru-RU"/>
        </w:rPr>
        <w:t>Г</w:t>
      </w:r>
      <w:r w:rsidR="005F5E9B" w:rsidRPr="001133BE">
        <w:rPr>
          <w:rFonts w:ascii="Arial" w:hAnsi="Arial" w:cs="Arial"/>
          <w:color w:val="auto"/>
          <w:kern w:val="32"/>
          <w:sz w:val="24"/>
          <w:szCs w:val="24"/>
          <w:lang w:eastAsia="ru-RU"/>
        </w:rPr>
        <w:t>радостроительные регламенты</w:t>
      </w:r>
      <w:bookmarkEnd w:id="169"/>
      <w:r w:rsidR="005F5E9B" w:rsidRPr="001133BE">
        <w:rPr>
          <w:rFonts w:ascii="Arial" w:hAnsi="Arial" w:cs="Arial"/>
          <w:color w:val="auto"/>
          <w:kern w:val="32"/>
          <w:sz w:val="24"/>
          <w:szCs w:val="24"/>
          <w:lang w:eastAsia="ru-RU"/>
        </w:rPr>
        <w:t xml:space="preserve"> по территориальным зонам</w:t>
      </w:r>
      <w:bookmarkEnd w:id="170"/>
      <w:r w:rsidR="005F5E9B" w:rsidRPr="001133BE">
        <w:rPr>
          <w:rFonts w:ascii="Arial" w:hAnsi="Arial" w:cs="Arial"/>
          <w:color w:val="auto"/>
          <w:kern w:val="32"/>
          <w:sz w:val="24"/>
          <w:szCs w:val="24"/>
          <w:lang w:val="ru-RU" w:eastAsia="ru-RU"/>
        </w:rPr>
        <w:t>.</w:t>
      </w:r>
    </w:p>
    <w:p w:rsidR="00355D54" w:rsidRPr="001133BE" w:rsidRDefault="006405C9" w:rsidP="005F5E9B">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1" w:name="_Toc286828601"/>
      <w:r w:rsidRPr="001133BE">
        <w:rPr>
          <w:rFonts w:ascii="Arial" w:hAnsi="Arial" w:cs="Arial"/>
          <w:b/>
          <w:sz w:val="24"/>
          <w:szCs w:val="24"/>
        </w:rPr>
        <w:t> </w:t>
      </w:r>
      <w:r w:rsidR="00355D54" w:rsidRPr="001133BE">
        <w:rPr>
          <w:rFonts w:ascii="Arial" w:hAnsi="Arial" w:cs="Arial"/>
          <w:b/>
          <w:sz w:val="24"/>
          <w:szCs w:val="24"/>
        </w:rPr>
        <w:t>Общие градостроительные регламенты для жилых зон</w:t>
      </w:r>
      <w:bookmarkEnd w:id="171"/>
      <w:r w:rsidRPr="001133BE">
        <w:rPr>
          <w:rFonts w:ascii="Arial" w:hAnsi="Arial" w:cs="Arial"/>
          <w:b/>
          <w:sz w:val="24"/>
          <w:szCs w:val="24"/>
        </w:rPr>
        <w:t>.</w:t>
      </w:r>
    </w:p>
    <w:p w:rsidR="00355D54" w:rsidRPr="001133BE" w:rsidRDefault="00AE12F5" w:rsidP="005F5E9B">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w:t>
      </w:r>
      <w:r w:rsidR="002C7F13"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.1.</w:t>
      </w:r>
      <w:r w:rsidRPr="001133BE">
        <w:rPr>
          <w:rFonts w:ascii="Arial" w:hAnsi="Arial" w:cs="Arial"/>
          <w:sz w:val="24"/>
          <w:szCs w:val="24"/>
        </w:rPr>
        <w:t xml:space="preserve">1. </w:t>
      </w:r>
      <w:r w:rsidR="00355D54" w:rsidRPr="001133BE">
        <w:rPr>
          <w:rFonts w:ascii="Arial" w:hAnsi="Arial" w:cs="Arial"/>
          <w:sz w:val="24"/>
          <w:szCs w:val="24"/>
        </w:rPr>
        <w:t>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5D54" w:rsidRPr="001133BE" w:rsidRDefault="00AE12F5" w:rsidP="005F5E9B">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w:t>
      </w:r>
      <w:r w:rsidR="002C7F13"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.1.</w:t>
      </w:r>
      <w:r w:rsidR="002C7F13" w:rsidRPr="001133BE">
        <w:rPr>
          <w:rFonts w:ascii="Arial" w:hAnsi="Arial" w:cs="Arial"/>
          <w:sz w:val="24"/>
          <w:szCs w:val="24"/>
        </w:rPr>
        <w:t>2. </w:t>
      </w:r>
      <w:r w:rsidR="00355D54" w:rsidRPr="001133BE">
        <w:rPr>
          <w:rFonts w:ascii="Arial" w:hAnsi="Arial" w:cs="Arial"/>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3. </w:t>
      </w:r>
      <w:r w:rsidR="00355D54" w:rsidRPr="001133BE">
        <w:rPr>
          <w:rFonts w:ascii="Arial" w:hAnsi="Arial" w:cs="Arial"/>
          <w:sz w:val="24"/>
          <w:szCs w:val="24"/>
        </w:rPr>
        <w:t>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4. </w:t>
      </w:r>
      <w:r w:rsidR="00355D54" w:rsidRPr="001133BE">
        <w:rPr>
          <w:rFonts w:ascii="Arial" w:hAnsi="Arial" w:cs="Arial"/>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5. </w:t>
      </w:r>
      <w:r w:rsidR="00355D54" w:rsidRPr="001133BE">
        <w:rPr>
          <w:rFonts w:ascii="Arial" w:hAnsi="Arial" w:cs="Arial"/>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6. </w:t>
      </w:r>
      <w:r w:rsidR="00355D54" w:rsidRPr="001133BE">
        <w:rPr>
          <w:rFonts w:ascii="Arial" w:hAnsi="Arial" w:cs="Arial"/>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w:t>
      </w:r>
      <w:r w:rsidR="00355D54" w:rsidRPr="001133BE">
        <w:rPr>
          <w:rFonts w:ascii="Arial" w:hAnsi="Arial" w:cs="Arial"/>
          <w:sz w:val="24"/>
          <w:szCs w:val="24"/>
        </w:rPr>
        <w:lastRenderedPageBreak/>
        <w:t xml:space="preserve">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sidR="00355D54" w:rsidRPr="001133BE">
          <w:rPr>
            <w:rFonts w:ascii="Arial" w:hAnsi="Arial" w:cs="Arial"/>
            <w:sz w:val="24"/>
            <w:szCs w:val="24"/>
          </w:rPr>
          <w:t>2,0 м</w:t>
        </w:r>
      </w:smartTag>
      <w:r w:rsidR="00355D54" w:rsidRPr="001133BE">
        <w:rPr>
          <w:rFonts w:ascii="Arial" w:hAnsi="Arial" w:cs="Arial"/>
          <w:sz w:val="24"/>
          <w:szCs w:val="24"/>
        </w:rPr>
        <w:t xml:space="preserve"> ширины тротуара с главного фасада и </w:t>
      </w:r>
      <w:smartTag w:uri="urn:schemas-microsoft-com:office:smarttags" w:element="metricconverter">
        <w:smartTagPr>
          <w:attr w:name="ProductID" w:val="1,35 м"/>
        </w:smartTagPr>
        <w:r w:rsidR="00355D54" w:rsidRPr="001133BE">
          <w:rPr>
            <w:rFonts w:ascii="Arial" w:hAnsi="Arial" w:cs="Arial"/>
            <w:sz w:val="24"/>
            <w:szCs w:val="24"/>
          </w:rPr>
          <w:t>1,35 м</w:t>
        </w:r>
      </w:smartTag>
      <w:r w:rsidR="00355D54" w:rsidRPr="001133BE">
        <w:rPr>
          <w:rFonts w:ascii="Arial" w:hAnsi="Arial" w:cs="Arial"/>
          <w:sz w:val="24"/>
          <w:szCs w:val="24"/>
        </w:rPr>
        <w:t xml:space="preserve"> с остальных сторон.</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7. </w:t>
      </w:r>
      <w:r w:rsidR="00355D54" w:rsidRPr="001133BE">
        <w:rPr>
          <w:rFonts w:ascii="Arial" w:hAnsi="Arial" w:cs="Arial"/>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Pr="001133BE" w:rsidRDefault="00AE12F5"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5C09F8" w:rsidRPr="001133BE">
        <w:rPr>
          <w:rFonts w:ascii="Arial" w:hAnsi="Arial" w:cs="Arial"/>
          <w:sz w:val="24"/>
          <w:szCs w:val="24"/>
        </w:rPr>
        <w:t>8. </w:t>
      </w:r>
      <w:r w:rsidR="00355D54" w:rsidRPr="001133BE">
        <w:rPr>
          <w:rFonts w:ascii="Arial" w:hAnsi="Arial" w:cs="Arial"/>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30346B" w:rsidRPr="001133BE" w:rsidRDefault="0030346B" w:rsidP="006405C9">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2" w:name="_Toc286828602"/>
      <w:r w:rsidRPr="001133BE">
        <w:rPr>
          <w:rFonts w:ascii="Arial" w:hAnsi="Arial" w:cs="Arial"/>
          <w:b/>
          <w:sz w:val="24"/>
          <w:szCs w:val="24"/>
        </w:rPr>
        <w:t>Градостроительный регламент зоны застройки индивидуальными</w:t>
      </w:r>
      <w:r w:rsidR="003A0DE4" w:rsidRPr="001133BE">
        <w:rPr>
          <w:rFonts w:ascii="Arial" w:hAnsi="Arial" w:cs="Arial"/>
          <w:b/>
          <w:sz w:val="24"/>
          <w:szCs w:val="24"/>
        </w:rPr>
        <w:t xml:space="preserve"> и многоквартирными</w:t>
      </w:r>
      <w:r w:rsidRPr="001133BE">
        <w:rPr>
          <w:rFonts w:ascii="Arial" w:hAnsi="Arial" w:cs="Arial"/>
          <w:b/>
          <w:sz w:val="24"/>
          <w:szCs w:val="24"/>
        </w:rPr>
        <w:t xml:space="preserve"> жилыми домами</w:t>
      </w:r>
      <w:bookmarkEnd w:id="172"/>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Кодовое обозначение зоны - Ж-1.</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w:t>
      </w:r>
      <w:r w:rsidR="002C7F13"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.2.</w:t>
      </w:r>
      <w:r w:rsidRPr="001133BE">
        <w:rPr>
          <w:rFonts w:ascii="Arial" w:hAnsi="Arial" w:cs="Arial"/>
          <w:sz w:val="24"/>
          <w:szCs w:val="24"/>
        </w:rPr>
        <w:t>1. Цели выделения зоны:</w:t>
      </w:r>
    </w:p>
    <w:p w:rsidR="0030346B" w:rsidRPr="001133BE" w:rsidRDefault="005D1B60" w:rsidP="005D1B60">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043578" w:rsidRPr="001133BE" w:rsidRDefault="005D1B60" w:rsidP="005D1B60">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043578" w:rsidRPr="001133BE">
        <w:rPr>
          <w:rFonts w:ascii="Arial" w:eastAsia="Times New Roman" w:hAnsi="Arial" w:cs="Arial"/>
          <w:sz w:val="24"/>
          <w:szCs w:val="24"/>
          <w:lang w:eastAsia="ru-RU"/>
        </w:rPr>
        <w:t>развитие на основе существующих и вновь осваиваемых территорий жилой застройки зон комфортного многоквартирного жилья;</w:t>
      </w:r>
    </w:p>
    <w:p w:rsidR="0030346B" w:rsidRPr="001133BE" w:rsidRDefault="005D1B60" w:rsidP="005D1B60">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0346B" w:rsidRPr="001133BE" w:rsidRDefault="005D1B60" w:rsidP="005D1B60">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создание условий для размещения необходимых объектов инженерной и транспортной инфраструктур.</w:t>
      </w:r>
    </w:p>
    <w:p w:rsidR="0030346B" w:rsidRPr="001133BE" w:rsidRDefault="0030346B"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w:t>
      </w:r>
      <w:r w:rsidR="002C7F13"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.2.</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индивидуального (коттеджного), в том числе с местами приложения труда; </w:t>
      </w:r>
    </w:p>
    <w:p w:rsidR="00043578" w:rsidRPr="001133BE" w:rsidRDefault="00043578"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многоквартирного жилого дома (жилых домов) до </w:t>
      </w:r>
      <w:r w:rsidR="005C09F8" w:rsidRPr="001133BE">
        <w:rPr>
          <w:rFonts w:ascii="Arial" w:eastAsia="Times New Roman" w:hAnsi="Arial" w:cs="Arial"/>
          <w:sz w:val="24"/>
          <w:szCs w:val="24"/>
          <w:lang w:eastAsia="ru-RU"/>
        </w:rPr>
        <w:t>6</w:t>
      </w:r>
      <w:r w:rsidRPr="001133BE">
        <w:rPr>
          <w:rFonts w:ascii="Arial" w:eastAsia="Times New Roman" w:hAnsi="Arial" w:cs="Arial"/>
          <w:sz w:val="24"/>
          <w:szCs w:val="24"/>
          <w:lang w:eastAsia="ru-RU"/>
        </w:rPr>
        <w:t xml:space="preserve"> этажей;</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дач;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бытовог</w:t>
      </w:r>
      <w:r w:rsidR="00476475" w:rsidRPr="001133BE">
        <w:rPr>
          <w:rFonts w:ascii="Arial" w:eastAsia="Times New Roman" w:hAnsi="Arial" w:cs="Arial"/>
          <w:sz w:val="24"/>
          <w:szCs w:val="24"/>
          <w:lang w:eastAsia="ru-RU"/>
        </w:rPr>
        <w:t>о обслуживания (включая бани)*;</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объектов дошкольного, начального, среднего общего и дополнительного образования;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амбулаторно-поликлинических учреждений, аптек и иных объектов здравоохранения *;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стоянок индивидуального легкового автотранспорта;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жилищно-эксплуатационных служб*;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объектов розничной торговли*;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объектов общественного питания*;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объектов социального обеспечения*;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административных и офисных объектов*;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Для размещения объектов культуры и искусства, связанных с проживанием населения (библиотек, музыкальных, художественных, хореографических школ и сту</w:t>
      </w:r>
      <w:r w:rsidR="006405C9" w:rsidRPr="001133BE">
        <w:rPr>
          <w:rFonts w:ascii="Arial" w:eastAsia="Times New Roman" w:hAnsi="Arial" w:cs="Arial"/>
          <w:sz w:val="24"/>
          <w:szCs w:val="24"/>
          <w:lang w:eastAsia="ru-RU"/>
        </w:rPr>
        <w:t>дий, домов творчества и т.д.)*;</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30346B" w:rsidRPr="001133BE" w:rsidRDefault="0030346B" w:rsidP="006405C9">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инженерной инфраструктуры.</w:t>
      </w:r>
    </w:p>
    <w:p w:rsidR="0030346B" w:rsidRPr="001133BE" w:rsidRDefault="0030346B"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11.2.</w:t>
      </w:r>
      <w:r w:rsidRPr="001133BE">
        <w:rPr>
          <w:rFonts w:ascii="Arial" w:hAnsi="Arial" w:cs="Arial"/>
          <w:sz w:val="24"/>
          <w:szCs w:val="24"/>
        </w:rPr>
        <w:t xml:space="preserve">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5E1D98" w:rsidRPr="001133BE">
        <w:rPr>
          <w:rFonts w:ascii="Arial" w:hAnsi="Arial" w:cs="Arial"/>
          <w:sz w:val="24"/>
          <w:szCs w:val="24"/>
        </w:rPr>
        <w:t>30</w:t>
      </w:r>
      <w:r w:rsidRPr="001133BE">
        <w:rPr>
          <w:rFonts w:ascii="Arial" w:hAnsi="Arial" w:cs="Arial"/>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5E1D98" w:rsidRPr="001133BE">
        <w:rPr>
          <w:rFonts w:ascii="Arial" w:hAnsi="Arial" w:cs="Arial"/>
          <w:sz w:val="24"/>
          <w:szCs w:val="24"/>
        </w:rPr>
        <w:t>30</w:t>
      </w:r>
      <w:r w:rsidRPr="001133BE">
        <w:rPr>
          <w:rFonts w:ascii="Arial" w:hAnsi="Arial" w:cs="Arial"/>
          <w:sz w:val="24"/>
          <w:szCs w:val="24"/>
        </w:rPr>
        <w:t>0 квадратных метров, то объекты указанных видов использования относятся к условно разрешенным видам использования.</w:t>
      </w:r>
    </w:p>
    <w:p w:rsidR="0030346B" w:rsidRPr="001133BE" w:rsidRDefault="0030346B"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11.2.</w:t>
      </w:r>
      <w:r w:rsidRPr="001133BE">
        <w:rPr>
          <w:rFonts w:ascii="Arial" w:hAnsi="Arial" w:cs="Arial"/>
          <w:sz w:val="24"/>
          <w:szCs w:val="24"/>
        </w:rPr>
        <w:t>4.</w:t>
      </w:r>
      <w:r w:rsidR="00C14E6B" w:rsidRPr="001133BE">
        <w:rPr>
          <w:rFonts w:ascii="Arial" w:hAnsi="Arial" w:cs="Arial"/>
          <w:sz w:val="24"/>
          <w:szCs w:val="24"/>
        </w:rPr>
        <w:t> </w:t>
      </w:r>
      <w:r w:rsidRPr="001133BE">
        <w:rPr>
          <w:rFonts w:ascii="Arial" w:hAnsi="Arial" w:cs="Arial"/>
          <w:sz w:val="24"/>
          <w:szCs w:val="24"/>
        </w:rPr>
        <w:t>Условно разрешенные виды использования земельных участков и объектов капитального строительства:</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Для размещения ветеринарных поликлиник, станций без содержания животных;</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Для размещения иных спортивных объектов;</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Для размещения религиозных объектов;</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r w:rsidRPr="001133BE">
        <w:rPr>
          <w:rFonts w:ascii="Arial" w:eastAsia="Times New Roman" w:hAnsi="Arial" w:cs="Arial"/>
          <w:sz w:val="24"/>
          <w:szCs w:val="24"/>
          <w:lang w:eastAsia="ru-RU"/>
        </w:rPr>
        <w:t>.</w:t>
      </w:r>
    </w:p>
    <w:p w:rsidR="0030346B" w:rsidRPr="001133BE" w:rsidRDefault="0030346B" w:rsidP="006405C9">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11.2.</w:t>
      </w:r>
      <w:r w:rsidRPr="001133BE">
        <w:rPr>
          <w:rFonts w:ascii="Arial" w:hAnsi="Arial" w:cs="Arial"/>
          <w:sz w:val="24"/>
          <w:szCs w:val="24"/>
        </w:rPr>
        <w:t>5.</w:t>
      </w:r>
      <w:r w:rsidR="00C14E6B" w:rsidRPr="001133BE">
        <w:rPr>
          <w:rFonts w:ascii="Arial" w:hAnsi="Arial" w:cs="Arial"/>
          <w:sz w:val="24"/>
          <w:szCs w:val="24"/>
        </w:rPr>
        <w:t> </w:t>
      </w:r>
      <w:r w:rsidRPr="001133BE">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минимальная площадь земельных участков: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для размещения индивидуального жилищного строительства - 1000 квадратных метров;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для ведения личного подсобного хозяйства - 1000 квадратных метров;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w:t>
      </w:r>
      <w:r w:rsidR="00EE7E19" w:rsidRPr="001133BE">
        <w:rPr>
          <w:rFonts w:ascii="Arial" w:hAnsi="Arial" w:cs="Arial"/>
          <w:sz w:val="24"/>
          <w:szCs w:val="24"/>
        </w:rPr>
        <w:t>для многоквартирных домов - 1000 квадратных метров;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размер земельного у</w:t>
      </w:r>
      <w:r w:rsidR="008C6D9C" w:rsidRPr="001133BE">
        <w:rPr>
          <w:rFonts w:ascii="Arial" w:eastAsia="Times New Roman" w:hAnsi="Arial" w:cs="Arial"/>
          <w:sz w:val="24"/>
          <w:szCs w:val="24"/>
          <w:lang w:eastAsia="ru-RU"/>
        </w:rPr>
        <w:t>частка, не подлежащего разделу</w:t>
      </w:r>
      <w:r w:rsidR="00EE7E19" w:rsidRPr="001133BE">
        <w:rPr>
          <w:rFonts w:ascii="Arial" w:eastAsia="Times New Roman" w:hAnsi="Arial" w:cs="Arial"/>
          <w:sz w:val="24"/>
          <w:szCs w:val="24"/>
          <w:lang w:eastAsia="ru-RU"/>
        </w:rPr>
        <w:t>, равен 1000 квадратных метров.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максимальный размер земельного участка, вновь предоставляемого гражданам в собственность:</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для индивидуального жилищного строительства - 1500 квадратных метров;</w:t>
      </w:r>
    </w:p>
    <w:p w:rsidR="00EE7E19"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E7E19" w:rsidRPr="001133BE">
        <w:rPr>
          <w:rFonts w:ascii="Arial" w:eastAsia="Times New Roman" w:hAnsi="Arial" w:cs="Arial"/>
          <w:sz w:val="24"/>
          <w:szCs w:val="24"/>
          <w:lang w:eastAsia="ru-RU"/>
        </w:rPr>
        <w:t>для ведения личного подсобного хозяйства - 5000 квадратных метров.</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предельные размеры земельных участков, определенные в предыдущем подпункте,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0030346B" w:rsidRPr="001133BE">
          <w:rPr>
            <w:rFonts w:ascii="Arial" w:eastAsia="Times New Roman" w:hAnsi="Arial" w:cs="Arial"/>
            <w:sz w:val="24"/>
            <w:szCs w:val="24"/>
            <w:lang w:eastAsia="ru-RU"/>
          </w:rPr>
          <w:t>5 метров</w:t>
        </w:r>
      </w:smartTag>
      <w:r w:rsidR="0030346B" w:rsidRPr="001133BE">
        <w:rPr>
          <w:rFonts w:ascii="Arial" w:eastAsia="Times New Roman" w:hAnsi="Arial" w:cs="Arial"/>
          <w:sz w:val="24"/>
          <w:szCs w:val="24"/>
          <w:lang w:eastAsia="ru-RU"/>
        </w:rPr>
        <w:t>. В сложившейся застройке линию регулирования застройки допускается совмещать с красной линией;</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0030346B" w:rsidRPr="001133BE">
          <w:rPr>
            <w:rFonts w:ascii="Arial" w:eastAsia="Times New Roman" w:hAnsi="Arial" w:cs="Arial"/>
            <w:sz w:val="24"/>
            <w:szCs w:val="24"/>
            <w:lang w:eastAsia="ru-RU"/>
          </w:rPr>
          <w:t>3 метров</w:t>
        </w:r>
      </w:smartTag>
      <w:r w:rsidR="0030346B" w:rsidRPr="001133BE">
        <w:rPr>
          <w:rFonts w:ascii="Arial" w:eastAsia="Times New Roman" w:hAnsi="Arial" w:cs="Arial"/>
          <w:sz w:val="24"/>
          <w:szCs w:val="24"/>
          <w:lang w:eastAsia="ru-RU"/>
        </w:rPr>
        <w:t xml:space="preserve">; хозяйственных и прочих строений </w:t>
      </w:r>
      <w:r w:rsidR="00D07810" w:rsidRPr="001133BE">
        <w:rPr>
          <w:rFonts w:ascii="Arial" w:eastAsia="Times New Roman" w:hAnsi="Arial" w:cs="Arial"/>
          <w:sz w:val="24"/>
          <w:szCs w:val="24"/>
          <w:lang w:eastAsia="ru-RU"/>
        </w:rPr>
        <w:t xml:space="preserve">– </w:t>
      </w:r>
      <w:smartTag w:uri="urn:schemas-microsoft-com:office:smarttags" w:element="metricconverter">
        <w:smartTagPr>
          <w:attr w:name="ProductID" w:val="1 м"/>
        </w:smartTagPr>
        <w:r w:rsidR="00D07810" w:rsidRPr="001133BE">
          <w:rPr>
            <w:rFonts w:ascii="Arial" w:eastAsia="Times New Roman" w:hAnsi="Arial" w:cs="Arial"/>
            <w:sz w:val="24"/>
            <w:szCs w:val="24"/>
            <w:lang w:eastAsia="ru-RU"/>
          </w:rPr>
          <w:t>1 м</w:t>
        </w:r>
      </w:smartTag>
      <w:r w:rsidR="00D07810" w:rsidRPr="001133BE">
        <w:rPr>
          <w:rFonts w:ascii="Arial" w:eastAsia="Times New Roman" w:hAnsi="Arial" w:cs="Arial"/>
          <w:sz w:val="24"/>
          <w:szCs w:val="24"/>
          <w:lang w:eastAsia="ru-RU"/>
        </w:rPr>
        <w:t xml:space="preserve">; отдельно стоящего гаража – </w:t>
      </w:r>
      <w:smartTag w:uri="urn:schemas-microsoft-com:office:smarttags" w:element="metricconverter">
        <w:smartTagPr>
          <w:attr w:name="ProductID" w:val="1 м"/>
        </w:smartTagPr>
        <w:r w:rsidR="00D07810" w:rsidRPr="001133BE">
          <w:rPr>
            <w:rFonts w:ascii="Arial" w:eastAsia="Times New Roman" w:hAnsi="Arial" w:cs="Arial"/>
            <w:sz w:val="24"/>
            <w:szCs w:val="24"/>
            <w:lang w:eastAsia="ru-RU"/>
          </w:rPr>
          <w:t>1 </w:t>
        </w:r>
        <w:r w:rsidR="0030346B" w:rsidRPr="001133BE">
          <w:rPr>
            <w:rFonts w:ascii="Arial" w:eastAsia="Times New Roman" w:hAnsi="Arial" w:cs="Arial"/>
            <w:sz w:val="24"/>
            <w:szCs w:val="24"/>
            <w:lang w:eastAsia="ru-RU"/>
          </w:rPr>
          <w:t>м</w:t>
        </w:r>
      </w:smartTag>
      <w:r w:rsidR="0030346B" w:rsidRPr="001133BE">
        <w:rPr>
          <w:rFonts w:ascii="Arial" w:eastAsia="Times New Roman" w:hAnsi="Arial" w:cs="Arial"/>
          <w:sz w:val="24"/>
          <w:szCs w:val="24"/>
          <w:lang w:eastAsia="ru-RU"/>
        </w:rPr>
        <w:t xml:space="preserve">; выгребной ямы, дворовой уборной, площадки для хранения ТБО, компостной ямы </w:t>
      </w:r>
      <w:r w:rsidR="00D07810" w:rsidRPr="001133BE">
        <w:rPr>
          <w:rFonts w:ascii="Arial" w:eastAsia="Times New Roman" w:hAnsi="Arial" w:cs="Arial"/>
          <w:sz w:val="24"/>
          <w:szCs w:val="24"/>
          <w:lang w:eastAsia="ru-RU"/>
        </w:rPr>
        <w:t>–</w:t>
      </w:r>
      <w:r w:rsidR="0030346B" w:rsidRPr="001133BE">
        <w:rPr>
          <w:rFonts w:ascii="Arial" w:eastAsia="Times New Roman" w:hAnsi="Arial" w:cs="Arial"/>
          <w:sz w:val="24"/>
          <w:szCs w:val="24"/>
          <w:lang w:eastAsia="ru-RU"/>
        </w:rPr>
        <w:t xml:space="preserve"> </w:t>
      </w:r>
      <w:smartTag w:uri="urn:schemas-microsoft-com:office:smarttags" w:element="metricconverter">
        <w:smartTagPr>
          <w:attr w:name="ProductID" w:val="3 м"/>
        </w:smartTagPr>
        <w:r w:rsidR="0030346B" w:rsidRPr="001133BE">
          <w:rPr>
            <w:rFonts w:ascii="Arial" w:hAnsi="Arial" w:cs="Arial"/>
            <w:sz w:val="24"/>
            <w:szCs w:val="24"/>
          </w:rPr>
          <w:t>3</w:t>
        </w:r>
        <w:r w:rsidR="00D07810" w:rsidRPr="001133BE">
          <w:rPr>
            <w:rFonts w:ascii="Arial" w:hAnsi="Arial" w:cs="Arial"/>
            <w:sz w:val="24"/>
            <w:szCs w:val="24"/>
          </w:rPr>
          <w:t> </w:t>
        </w:r>
        <w:r w:rsidR="0030346B" w:rsidRPr="001133BE">
          <w:rPr>
            <w:rFonts w:ascii="Arial" w:hAnsi="Arial" w:cs="Arial"/>
            <w:sz w:val="24"/>
            <w:szCs w:val="24"/>
          </w:rPr>
          <w:t>м</w:t>
        </w:r>
      </w:smartTag>
      <w:r w:rsidR="0030346B" w:rsidRPr="001133BE">
        <w:rPr>
          <w:rFonts w:ascii="Arial" w:eastAsia="Times New Roman" w:hAnsi="Arial" w:cs="Arial"/>
          <w:sz w:val="24"/>
          <w:szCs w:val="24"/>
          <w:lang w:eastAsia="ru-RU"/>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w:t>
      </w:r>
      <w:r w:rsidR="0030346B" w:rsidRPr="001133BE">
        <w:rPr>
          <w:rFonts w:ascii="Arial" w:eastAsia="Times New Roman" w:hAnsi="Arial" w:cs="Arial"/>
          <w:sz w:val="24"/>
          <w:szCs w:val="24"/>
          <w:lang w:eastAsia="ru-RU"/>
        </w:rPr>
        <w:lastRenderedPageBreak/>
        <w:t xml:space="preserve">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0030346B" w:rsidRPr="001133BE">
          <w:rPr>
            <w:rFonts w:ascii="Arial" w:eastAsia="Times New Roman" w:hAnsi="Arial" w:cs="Arial"/>
            <w:sz w:val="24"/>
            <w:szCs w:val="24"/>
            <w:lang w:eastAsia="ru-RU"/>
          </w:rPr>
          <w:t>2008 г</w:t>
        </w:r>
      </w:smartTag>
      <w:r w:rsidR="0030346B" w:rsidRPr="001133BE">
        <w:rPr>
          <w:rFonts w:ascii="Arial" w:eastAsia="Times New Roman" w:hAnsi="Arial" w:cs="Arial"/>
          <w:sz w:val="24"/>
          <w:szCs w:val="24"/>
          <w:lang w:eastAsia="ru-RU"/>
        </w:rPr>
        <w:t xml:space="preserve">. </w:t>
      </w:r>
      <w:r w:rsidR="00FF374F" w:rsidRPr="001133BE">
        <w:rPr>
          <w:rFonts w:ascii="Arial" w:eastAsia="Times New Roman" w:hAnsi="Arial" w:cs="Arial"/>
          <w:sz w:val="24"/>
          <w:szCs w:val="24"/>
          <w:lang w:eastAsia="ru-RU"/>
        </w:rPr>
        <w:t>№</w:t>
      </w:r>
      <w:r w:rsidR="0030346B" w:rsidRPr="001133BE">
        <w:rPr>
          <w:rFonts w:ascii="Arial" w:eastAsia="Times New Roman" w:hAnsi="Arial" w:cs="Arial"/>
          <w:sz w:val="24"/>
          <w:szCs w:val="24"/>
          <w:lang w:eastAsia="ru-RU"/>
        </w:rPr>
        <w:t xml:space="preserve"> 123-ФЗ;</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0030346B" w:rsidRPr="001133BE">
          <w:rPr>
            <w:rFonts w:ascii="Arial" w:eastAsia="Times New Roman" w:hAnsi="Arial" w:cs="Arial"/>
            <w:sz w:val="24"/>
            <w:szCs w:val="24"/>
            <w:lang w:eastAsia="ru-RU"/>
          </w:rPr>
          <w:t>6 м</w:t>
        </w:r>
      </w:smartTag>
      <w:r w:rsidR="0030346B" w:rsidRPr="001133BE">
        <w:rPr>
          <w:rFonts w:ascii="Arial" w:eastAsia="Times New Roman" w:hAnsi="Arial" w:cs="Arial"/>
          <w:sz w:val="24"/>
          <w:szCs w:val="24"/>
          <w:lang w:eastAsia="ru-RU"/>
        </w:rPr>
        <w:t xml:space="preserve">; сарая для скота и птиц - не менее </w:t>
      </w:r>
      <w:smartTag w:uri="urn:schemas-microsoft-com:office:smarttags" w:element="metricconverter">
        <w:smartTagPr>
          <w:attr w:name="ProductID" w:val="15 м"/>
        </w:smartTagPr>
        <w:r w:rsidR="0030346B" w:rsidRPr="001133BE">
          <w:rPr>
            <w:rFonts w:ascii="Arial" w:eastAsia="Times New Roman" w:hAnsi="Arial" w:cs="Arial"/>
            <w:sz w:val="24"/>
            <w:szCs w:val="24"/>
            <w:lang w:eastAsia="ru-RU"/>
          </w:rPr>
          <w:t>15 м</w:t>
        </w:r>
      </w:smartTag>
      <w:r w:rsidR="0030346B" w:rsidRPr="001133BE">
        <w:rPr>
          <w:rFonts w:ascii="Arial" w:eastAsia="Times New Roman" w:hAnsi="Arial" w:cs="Arial"/>
          <w:sz w:val="24"/>
          <w:szCs w:val="24"/>
          <w:lang w:eastAsia="ru-RU"/>
        </w:rPr>
        <w:t xml:space="preserve">; выгребной ямы, дворовой уборной, площадки для хранения ТБО, компостной ямы - не менее </w:t>
      </w:r>
      <w:smartTag w:uri="urn:schemas-microsoft-com:office:smarttags" w:element="metricconverter">
        <w:smartTagPr>
          <w:attr w:name="ProductID" w:val="8 м"/>
        </w:smartTagPr>
        <w:r w:rsidR="0030346B" w:rsidRPr="001133BE">
          <w:rPr>
            <w:rFonts w:ascii="Arial" w:eastAsia="Times New Roman" w:hAnsi="Arial" w:cs="Arial"/>
            <w:sz w:val="24"/>
            <w:szCs w:val="24"/>
            <w:lang w:eastAsia="ru-RU"/>
          </w:rPr>
          <w:t>8 м</w:t>
        </w:r>
      </w:smartTag>
      <w:r w:rsidR="0030346B" w:rsidRPr="001133BE">
        <w:rPr>
          <w:rFonts w:ascii="Arial" w:eastAsia="Times New Roman" w:hAnsi="Arial" w:cs="Arial"/>
          <w:sz w:val="24"/>
          <w:szCs w:val="24"/>
          <w:lang w:eastAsia="ru-RU"/>
        </w:rPr>
        <w:t>;</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 xml:space="preserve">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15 метров"/>
        </w:smartTagPr>
        <w:r w:rsidR="0030346B" w:rsidRPr="001133BE">
          <w:rPr>
            <w:rFonts w:ascii="Arial" w:eastAsia="Times New Roman" w:hAnsi="Arial" w:cs="Arial"/>
            <w:sz w:val="24"/>
            <w:szCs w:val="24"/>
            <w:lang w:eastAsia="ru-RU"/>
          </w:rPr>
          <w:t>15 метров</w:t>
        </w:r>
      </w:smartTag>
      <w:r w:rsidR="0030346B" w:rsidRPr="001133BE">
        <w:rPr>
          <w:rFonts w:ascii="Arial" w:eastAsia="Times New Roman" w:hAnsi="Arial" w:cs="Arial"/>
          <w:sz w:val="24"/>
          <w:szCs w:val="24"/>
          <w:lang w:eastAsia="ru-RU"/>
        </w:rPr>
        <w:t>;</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30346B" w:rsidRPr="001133BE" w:rsidRDefault="006405C9" w:rsidP="006405C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строительство гаражей для грузового автотранспорта в зоне индивидуальной жилой застройки запрещено;</w:t>
      </w:r>
    </w:p>
    <w:p w:rsidR="0030346B" w:rsidRPr="001133BE" w:rsidRDefault="006405C9" w:rsidP="006405C9">
      <w:pPr>
        <w:pStyle w:val="a5"/>
        <w:widowControl w:val="0"/>
        <w:suppressAutoHyphens/>
        <w:spacing w:after="0" w:line="240" w:lineRule="auto"/>
        <w:ind w:left="0" w:firstLine="709"/>
        <w:jc w:val="both"/>
        <w:rPr>
          <w:rFonts w:ascii="Arial" w:hAnsi="Arial" w:cs="Arial"/>
          <w:sz w:val="24"/>
          <w:szCs w:val="24"/>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 xml:space="preserve">предельно допустимые параметры </w:t>
      </w:r>
      <w:r w:rsidR="00DF20F3" w:rsidRPr="001133BE">
        <w:rPr>
          <w:rFonts w:ascii="Arial" w:eastAsia="Times New Roman" w:hAnsi="Arial" w:cs="Arial"/>
          <w:sz w:val="24"/>
          <w:szCs w:val="24"/>
          <w:lang w:eastAsia="ru-RU"/>
        </w:rPr>
        <w:t xml:space="preserve">жилых домов </w:t>
      </w:r>
      <w:r w:rsidR="0030346B" w:rsidRPr="001133BE">
        <w:rPr>
          <w:rFonts w:ascii="Arial" w:eastAsia="Times New Roman" w:hAnsi="Arial" w:cs="Arial"/>
          <w:sz w:val="24"/>
          <w:szCs w:val="24"/>
          <w:lang w:eastAsia="ru-RU"/>
        </w:rPr>
        <w:t xml:space="preserve"> индивидуальной (коттеджной) жилой</w:t>
      </w:r>
      <w:r w:rsidR="0030346B" w:rsidRPr="001133BE">
        <w:rPr>
          <w:rFonts w:ascii="Arial" w:hAnsi="Arial" w:cs="Arial"/>
          <w:sz w:val="24"/>
          <w:szCs w:val="24"/>
        </w:rPr>
        <w:t xml:space="preserve"> застройки приведены в нижеследующей таблице:</w:t>
      </w:r>
    </w:p>
    <w:p w:rsidR="0030346B" w:rsidRPr="001133BE" w:rsidRDefault="0030346B"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E948B7" w:rsidRPr="001133BE">
        <w:rPr>
          <w:rFonts w:ascii="Arial" w:hAnsi="Arial" w:cs="Arial"/>
          <w:sz w:val="24"/>
          <w:szCs w:val="24"/>
        </w:rPr>
        <w:t>.</w:t>
      </w:r>
      <w:r w:rsidRPr="001133BE">
        <w:rPr>
          <w:rFonts w:ascii="Arial" w:hAnsi="Arial" w:cs="Arial"/>
          <w:sz w:val="24"/>
          <w:szCs w:val="24"/>
        </w:rPr>
        <w:t xml:space="preserve"> Предельно допустимые параметры в зоне индивидуальной (коттеджной) жилой застройки</w:t>
      </w:r>
      <w:r w:rsidR="00E948B7" w:rsidRPr="001133BE">
        <w:rPr>
          <w:rFonts w:ascii="Arial" w:hAnsi="Arial" w:cs="Arial"/>
          <w:sz w:val="24"/>
          <w:szCs w:val="24"/>
        </w:rPr>
        <w:t>.</w:t>
      </w:r>
    </w:p>
    <w:tbl>
      <w:tblPr>
        <w:tblW w:w="9498" w:type="dxa"/>
        <w:jc w:val="center"/>
        <w:tblInd w:w="70" w:type="dxa"/>
        <w:tblLayout w:type="fixed"/>
        <w:tblCellMar>
          <w:left w:w="70" w:type="dxa"/>
          <w:right w:w="70" w:type="dxa"/>
        </w:tblCellMar>
        <w:tblLook w:val="0000"/>
      </w:tblPr>
      <w:tblGrid>
        <w:gridCol w:w="3402"/>
        <w:gridCol w:w="2977"/>
        <w:gridCol w:w="3119"/>
      </w:tblGrid>
      <w:tr w:rsidR="0030346B" w:rsidRPr="001133BE">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30346B" w:rsidRPr="001133BE" w:rsidRDefault="0030346B" w:rsidP="006405C9">
            <w:pPr>
              <w:pStyle w:val="ConsPlusCell"/>
              <w:widowControl/>
              <w:jc w:val="center"/>
              <w:rPr>
                <w:b/>
                <w:sz w:val="24"/>
                <w:szCs w:val="24"/>
              </w:rPr>
            </w:pPr>
            <w:r w:rsidRPr="001133BE">
              <w:rPr>
                <w:b/>
                <w:sz w:val="24"/>
                <w:szCs w:val="24"/>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b/>
                <w:sz w:val="24"/>
                <w:szCs w:val="24"/>
              </w:rPr>
            </w:pPr>
            <w:r w:rsidRPr="001133BE">
              <w:rPr>
                <w:b/>
                <w:sz w:val="24"/>
                <w:szCs w:val="24"/>
              </w:rPr>
              <w:t>Максимально допустимые параметры</w:t>
            </w:r>
          </w:p>
        </w:tc>
      </w:tr>
      <w:tr w:rsidR="0030346B" w:rsidRPr="001133BE" w:rsidTr="006405C9">
        <w:trPr>
          <w:cantSplit/>
          <w:trHeight w:val="216"/>
          <w:jc w:val="center"/>
        </w:trPr>
        <w:tc>
          <w:tcPr>
            <w:tcW w:w="3402" w:type="dxa"/>
            <w:vMerge/>
            <w:tcBorders>
              <w:top w:val="nil"/>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b/>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b/>
                <w:sz w:val="24"/>
                <w:szCs w:val="24"/>
              </w:rPr>
            </w:pPr>
            <w:r w:rsidRPr="001133BE">
              <w:rPr>
                <w:b/>
                <w:sz w:val="24"/>
                <w:szCs w:val="24"/>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b/>
                <w:sz w:val="24"/>
                <w:szCs w:val="24"/>
              </w:rPr>
            </w:pPr>
            <w:r w:rsidRPr="001133BE">
              <w:rPr>
                <w:b/>
                <w:sz w:val="24"/>
                <w:szCs w:val="24"/>
              </w:rPr>
              <w:t>коэффициент исполь</w:t>
            </w:r>
            <w:r w:rsidR="006405C9" w:rsidRPr="001133BE">
              <w:rPr>
                <w:b/>
                <w:sz w:val="24"/>
                <w:szCs w:val="24"/>
              </w:rPr>
              <w:t>.т</w:t>
            </w:r>
            <w:r w:rsidRPr="001133BE">
              <w:rPr>
                <w:b/>
                <w:sz w:val="24"/>
                <w:szCs w:val="24"/>
              </w:rPr>
              <w:t>ер</w:t>
            </w:r>
            <w:r w:rsidR="006405C9" w:rsidRPr="001133BE">
              <w:rPr>
                <w:b/>
                <w:sz w:val="24"/>
                <w:szCs w:val="24"/>
              </w:rPr>
              <w:t>.</w:t>
            </w:r>
          </w:p>
        </w:tc>
      </w:tr>
      <w:tr w:rsidR="0030346B" w:rsidRPr="001133BE">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sz w:val="24"/>
                <w:szCs w:val="24"/>
              </w:rPr>
            </w:pPr>
            <w:r w:rsidRPr="001133BE">
              <w:rPr>
                <w:sz w:val="24"/>
                <w:szCs w:val="24"/>
              </w:rPr>
              <w:t>от 1</w:t>
            </w:r>
            <w:r w:rsidR="00D07810" w:rsidRPr="001133BE">
              <w:rPr>
                <w:sz w:val="24"/>
                <w:szCs w:val="24"/>
              </w:rPr>
              <w:t>5</w:t>
            </w:r>
            <w:r w:rsidRPr="001133BE">
              <w:rPr>
                <w:sz w:val="24"/>
                <w:szCs w:val="24"/>
              </w:rPr>
              <w:t>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sz w:val="24"/>
                <w:szCs w:val="24"/>
              </w:rPr>
            </w:pPr>
            <w:r w:rsidRPr="001133BE">
              <w:rPr>
                <w:sz w:val="24"/>
                <w:szCs w:val="24"/>
              </w:rPr>
              <w:t>30</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1133BE" w:rsidRDefault="0030346B" w:rsidP="006405C9">
            <w:pPr>
              <w:pStyle w:val="ConsPlusCell"/>
              <w:widowControl/>
              <w:jc w:val="center"/>
              <w:rPr>
                <w:sz w:val="24"/>
                <w:szCs w:val="24"/>
              </w:rPr>
            </w:pPr>
            <w:r w:rsidRPr="001133BE">
              <w:rPr>
                <w:sz w:val="24"/>
                <w:szCs w:val="24"/>
              </w:rPr>
              <w:t>0,5</w:t>
            </w:r>
          </w:p>
        </w:tc>
      </w:tr>
    </w:tbl>
    <w:p w:rsidR="00E81314" w:rsidRPr="001133BE" w:rsidRDefault="006405C9" w:rsidP="006405C9">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 </w:t>
      </w:r>
      <w:r w:rsidR="00E81314" w:rsidRPr="001133BE">
        <w:rPr>
          <w:rFonts w:ascii="Arial" w:hAnsi="Arial" w:cs="Arial"/>
          <w:sz w:val="24"/>
          <w:szCs w:val="24"/>
        </w:rPr>
        <w:t xml:space="preserve">основные параметры </w:t>
      </w:r>
      <w:r w:rsidR="00DF20F3" w:rsidRPr="001133BE">
        <w:rPr>
          <w:rFonts w:ascii="Arial" w:eastAsia="Times New Roman" w:hAnsi="Arial" w:cs="Arial"/>
          <w:sz w:val="24"/>
          <w:szCs w:val="24"/>
          <w:lang w:eastAsia="ru-RU"/>
        </w:rPr>
        <w:t>жилых домов</w:t>
      </w:r>
      <w:r w:rsidR="00DF20F3" w:rsidRPr="001133BE">
        <w:rPr>
          <w:rFonts w:ascii="Arial" w:hAnsi="Arial" w:cs="Arial"/>
          <w:sz w:val="24"/>
          <w:szCs w:val="24"/>
        </w:rPr>
        <w:t xml:space="preserve"> многоквартирной </w:t>
      </w:r>
      <w:r w:rsidR="00E81314" w:rsidRPr="001133BE">
        <w:rPr>
          <w:rFonts w:ascii="Arial" w:hAnsi="Arial" w:cs="Arial"/>
          <w:sz w:val="24"/>
          <w:szCs w:val="24"/>
        </w:rPr>
        <w:t>застройки</w:t>
      </w:r>
      <w:r w:rsidR="00DF20F3" w:rsidRPr="001133BE">
        <w:rPr>
          <w:rFonts w:ascii="Arial" w:hAnsi="Arial" w:cs="Arial"/>
          <w:sz w:val="24"/>
          <w:szCs w:val="24"/>
        </w:rPr>
        <w:t xml:space="preserve"> приведены в нижеследующей таблице</w:t>
      </w:r>
      <w:r w:rsidR="00E81314" w:rsidRPr="001133BE">
        <w:rPr>
          <w:rFonts w:ascii="Arial" w:hAnsi="Arial" w:cs="Arial"/>
          <w:sz w:val="24"/>
          <w:szCs w:val="24"/>
        </w:rPr>
        <w:t>:</w:t>
      </w:r>
    </w:p>
    <w:p w:rsidR="00E81314" w:rsidRPr="001133BE" w:rsidRDefault="00E81314" w:rsidP="006405C9">
      <w:pPr>
        <w:pStyle w:val="af0"/>
        <w:widowControl w:val="0"/>
        <w:rPr>
          <w:rFonts w:ascii="Arial" w:hAnsi="Arial" w:cs="Arial"/>
          <w:sz w:val="24"/>
          <w:szCs w:val="24"/>
        </w:rPr>
      </w:pPr>
      <w:r w:rsidRPr="001133BE">
        <w:rPr>
          <w:rFonts w:ascii="Arial" w:hAnsi="Arial" w:cs="Arial"/>
          <w:sz w:val="24"/>
          <w:szCs w:val="24"/>
        </w:rPr>
        <w:t>Таблица</w:t>
      </w:r>
      <w:r w:rsidR="00E948B7" w:rsidRPr="001133BE">
        <w:rPr>
          <w:rFonts w:ascii="Arial" w:hAnsi="Arial" w:cs="Arial"/>
          <w:sz w:val="24"/>
          <w:szCs w:val="24"/>
        </w:rPr>
        <w:t>.</w:t>
      </w:r>
      <w:r w:rsidRPr="001133BE">
        <w:rPr>
          <w:rFonts w:ascii="Arial" w:hAnsi="Arial" w:cs="Arial"/>
          <w:sz w:val="24"/>
          <w:szCs w:val="24"/>
        </w:rPr>
        <w:t xml:space="preserve"> Основные параметры застройки</w:t>
      </w:r>
      <w:r w:rsidR="00E948B7" w:rsidRPr="001133BE">
        <w:rPr>
          <w:rFonts w:ascii="Arial" w:hAnsi="Arial" w:cs="Arial"/>
          <w:sz w:val="24"/>
          <w:szCs w:val="24"/>
        </w:rPr>
        <w:t>.</w:t>
      </w:r>
    </w:p>
    <w:tbl>
      <w:tblPr>
        <w:tblW w:w="5000" w:type="pct"/>
        <w:jc w:val="center"/>
        <w:tblCellMar>
          <w:left w:w="70" w:type="dxa"/>
          <w:right w:w="70" w:type="dxa"/>
        </w:tblCellMar>
        <w:tblLook w:val="04A0"/>
      </w:tblPr>
      <w:tblGrid>
        <w:gridCol w:w="2130"/>
        <w:gridCol w:w="3257"/>
        <w:gridCol w:w="3881"/>
      </w:tblGrid>
      <w:tr w:rsidR="00E81314" w:rsidRPr="001133B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b/>
                <w:sz w:val="24"/>
                <w:szCs w:val="24"/>
              </w:rPr>
            </w:pPr>
            <w:r w:rsidRPr="001133BE">
              <w:rPr>
                <w:b/>
                <w:sz w:val="24"/>
                <w:szCs w:val="24"/>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b/>
                <w:sz w:val="24"/>
                <w:szCs w:val="24"/>
              </w:rPr>
            </w:pPr>
            <w:r w:rsidRPr="001133BE">
              <w:rPr>
                <w:b/>
                <w:sz w:val="24"/>
                <w:szCs w:val="24"/>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b/>
                <w:sz w:val="24"/>
                <w:szCs w:val="24"/>
              </w:rPr>
            </w:pPr>
            <w:r w:rsidRPr="001133BE">
              <w:rPr>
                <w:b/>
                <w:sz w:val="24"/>
                <w:szCs w:val="24"/>
              </w:rPr>
              <w:t>Коэффициент использования территории</w:t>
            </w:r>
          </w:p>
        </w:tc>
      </w:tr>
      <w:tr w:rsidR="00E81314" w:rsidRPr="001133BE">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1 - 2</w:t>
            </w:r>
          </w:p>
        </w:tc>
        <w:tc>
          <w:tcPr>
            <w:tcW w:w="1757"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30 - 40</w:t>
            </w:r>
          </w:p>
        </w:tc>
        <w:tc>
          <w:tcPr>
            <w:tcW w:w="2094"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0,4 - 0,5</w:t>
            </w:r>
          </w:p>
        </w:tc>
      </w:tr>
      <w:tr w:rsidR="00E81314" w:rsidRPr="001133B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3</w:t>
            </w:r>
          </w:p>
        </w:tc>
        <w:tc>
          <w:tcPr>
            <w:tcW w:w="1757"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25 - 35</w:t>
            </w:r>
          </w:p>
        </w:tc>
        <w:tc>
          <w:tcPr>
            <w:tcW w:w="2094" w:type="pct"/>
            <w:tcBorders>
              <w:top w:val="single" w:sz="6" w:space="0" w:color="auto"/>
              <w:left w:val="single" w:sz="6" w:space="0" w:color="auto"/>
              <w:bottom w:val="single" w:sz="6" w:space="0" w:color="auto"/>
              <w:right w:val="single" w:sz="6" w:space="0" w:color="auto"/>
            </w:tcBorders>
            <w:vAlign w:val="center"/>
          </w:tcPr>
          <w:p w:rsidR="00E81314" w:rsidRPr="001133BE" w:rsidRDefault="00E81314" w:rsidP="006405C9">
            <w:pPr>
              <w:pStyle w:val="ConsPlusCell"/>
              <w:jc w:val="center"/>
              <w:rPr>
                <w:sz w:val="24"/>
                <w:szCs w:val="24"/>
              </w:rPr>
            </w:pPr>
            <w:r w:rsidRPr="001133BE">
              <w:rPr>
                <w:sz w:val="24"/>
                <w:szCs w:val="24"/>
              </w:rPr>
              <w:t>0,4 - 0,7</w:t>
            </w:r>
          </w:p>
        </w:tc>
      </w:tr>
      <w:tr w:rsidR="003E3370" w:rsidRPr="001133BE">
        <w:trPr>
          <w:cantSplit/>
          <w:trHeight w:val="80"/>
          <w:jc w:val="center"/>
        </w:trPr>
        <w:tc>
          <w:tcPr>
            <w:tcW w:w="1149" w:type="pct"/>
            <w:tcBorders>
              <w:top w:val="single" w:sz="6" w:space="0" w:color="auto"/>
              <w:left w:val="single" w:sz="6" w:space="0" w:color="auto"/>
              <w:bottom w:val="single" w:sz="6" w:space="0" w:color="auto"/>
              <w:right w:val="single" w:sz="6" w:space="0" w:color="auto"/>
            </w:tcBorders>
            <w:vAlign w:val="center"/>
          </w:tcPr>
          <w:p w:rsidR="003E3370" w:rsidRPr="001133BE" w:rsidRDefault="003E3370" w:rsidP="006405C9">
            <w:pPr>
              <w:pStyle w:val="ConsPlusCell"/>
              <w:jc w:val="center"/>
              <w:rPr>
                <w:sz w:val="24"/>
                <w:szCs w:val="24"/>
              </w:rPr>
            </w:pPr>
            <w:r w:rsidRPr="001133BE">
              <w:rPr>
                <w:sz w:val="24"/>
                <w:szCs w:val="24"/>
              </w:rPr>
              <w:t>4</w:t>
            </w:r>
          </w:p>
        </w:tc>
        <w:tc>
          <w:tcPr>
            <w:tcW w:w="1757" w:type="pct"/>
            <w:tcBorders>
              <w:top w:val="single" w:sz="6" w:space="0" w:color="auto"/>
              <w:left w:val="single" w:sz="6" w:space="0" w:color="auto"/>
              <w:bottom w:val="single" w:sz="6" w:space="0" w:color="auto"/>
              <w:right w:val="single" w:sz="6" w:space="0" w:color="auto"/>
            </w:tcBorders>
            <w:vAlign w:val="center"/>
          </w:tcPr>
          <w:p w:rsidR="003E3370" w:rsidRPr="001133BE" w:rsidRDefault="003E3370" w:rsidP="006405C9">
            <w:pPr>
              <w:pStyle w:val="ConsPlusCell"/>
              <w:jc w:val="center"/>
              <w:rPr>
                <w:sz w:val="24"/>
                <w:szCs w:val="24"/>
              </w:rPr>
            </w:pPr>
            <w:r w:rsidRPr="001133BE">
              <w:rPr>
                <w:sz w:val="24"/>
                <w:szCs w:val="24"/>
              </w:rPr>
              <w:t>19 - 35</w:t>
            </w:r>
          </w:p>
        </w:tc>
        <w:tc>
          <w:tcPr>
            <w:tcW w:w="2094" w:type="pct"/>
            <w:tcBorders>
              <w:top w:val="single" w:sz="6" w:space="0" w:color="auto"/>
              <w:left w:val="single" w:sz="6" w:space="0" w:color="auto"/>
              <w:bottom w:val="single" w:sz="6" w:space="0" w:color="auto"/>
              <w:right w:val="single" w:sz="6" w:space="0" w:color="auto"/>
            </w:tcBorders>
            <w:vAlign w:val="center"/>
          </w:tcPr>
          <w:p w:rsidR="003E3370" w:rsidRPr="001133BE" w:rsidRDefault="003E3370" w:rsidP="006405C9">
            <w:pPr>
              <w:pStyle w:val="ConsPlusCell"/>
              <w:jc w:val="center"/>
              <w:rPr>
                <w:sz w:val="24"/>
                <w:szCs w:val="24"/>
              </w:rPr>
            </w:pPr>
            <w:r w:rsidRPr="001133BE">
              <w:rPr>
                <w:sz w:val="24"/>
                <w:szCs w:val="24"/>
              </w:rPr>
              <w:t>0,5 - 0,8</w:t>
            </w:r>
          </w:p>
        </w:tc>
      </w:tr>
    </w:tbl>
    <w:p w:rsidR="00E81314" w:rsidRPr="001133BE" w:rsidRDefault="00E81314" w:rsidP="005D1B60">
      <w:pPr>
        <w:widowControl w:val="0"/>
        <w:autoSpaceDE w:val="0"/>
        <w:autoSpaceDN w:val="0"/>
        <w:adjustRightInd w:val="0"/>
        <w:spacing w:line="240" w:lineRule="auto"/>
        <w:ind w:firstLine="709"/>
        <w:jc w:val="both"/>
        <w:rPr>
          <w:rFonts w:ascii="Arial" w:hAnsi="Arial" w:cs="Arial"/>
          <w:sz w:val="24"/>
          <w:szCs w:val="24"/>
        </w:rPr>
      </w:pPr>
    </w:p>
    <w:p w:rsidR="0030346B" w:rsidRPr="001133BE" w:rsidRDefault="0030346B" w:rsidP="005D1B60">
      <w:pPr>
        <w:pStyle w:val="a5"/>
        <w:widowControl w:val="0"/>
        <w:numPr>
          <w:ilvl w:val="0"/>
          <w:numId w:val="1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xml:space="preserve">максимальное количество этажей надземной части </w:t>
      </w:r>
      <w:r w:rsidR="00FC041B" w:rsidRPr="001133BE">
        <w:rPr>
          <w:rFonts w:ascii="Arial" w:hAnsi="Arial" w:cs="Arial"/>
          <w:sz w:val="24"/>
          <w:szCs w:val="24"/>
        </w:rPr>
        <w:t xml:space="preserve">индивидуальных </w:t>
      </w:r>
      <w:r w:rsidRPr="001133BE">
        <w:rPr>
          <w:rFonts w:ascii="Arial" w:hAnsi="Arial" w:cs="Arial"/>
          <w:sz w:val="24"/>
          <w:szCs w:val="24"/>
        </w:rPr>
        <w:t xml:space="preserve">зданий, строений, сооружений на </w:t>
      </w:r>
      <w:r w:rsidRPr="001133BE">
        <w:rPr>
          <w:rFonts w:ascii="Arial" w:eastAsia="Times New Roman" w:hAnsi="Arial" w:cs="Arial"/>
          <w:sz w:val="24"/>
          <w:szCs w:val="24"/>
          <w:lang w:eastAsia="ru-RU"/>
        </w:rPr>
        <w:t>территории земельных участков - 3 этажа;</w:t>
      </w:r>
    </w:p>
    <w:p w:rsidR="005E1D98" w:rsidRPr="001133BE" w:rsidRDefault="005E1D98" w:rsidP="005D1B60">
      <w:pPr>
        <w:pStyle w:val="a5"/>
        <w:widowControl w:val="0"/>
        <w:numPr>
          <w:ilvl w:val="0"/>
          <w:numId w:val="1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xml:space="preserve">максимальное количество этажей надземной части </w:t>
      </w:r>
      <w:r w:rsidR="00FC041B" w:rsidRPr="001133BE">
        <w:rPr>
          <w:rFonts w:ascii="Arial" w:hAnsi="Arial" w:cs="Arial"/>
          <w:sz w:val="24"/>
          <w:szCs w:val="24"/>
        </w:rPr>
        <w:t xml:space="preserve">многоквартирных </w:t>
      </w:r>
      <w:r w:rsidRPr="001133BE">
        <w:rPr>
          <w:rFonts w:ascii="Arial" w:hAnsi="Arial" w:cs="Arial"/>
          <w:sz w:val="24"/>
          <w:szCs w:val="24"/>
        </w:rPr>
        <w:t xml:space="preserve">зданий, строений, сооружений на </w:t>
      </w:r>
      <w:r w:rsidRPr="001133BE">
        <w:rPr>
          <w:rFonts w:ascii="Arial" w:eastAsia="Times New Roman" w:hAnsi="Arial" w:cs="Arial"/>
          <w:sz w:val="24"/>
          <w:szCs w:val="24"/>
          <w:lang w:eastAsia="ru-RU"/>
        </w:rPr>
        <w:t xml:space="preserve">территории земельных участков - </w:t>
      </w:r>
      <w:r w:rsidR="0082255D" w:rsidRPr="001133BE">
        <w:rPr>
          <w:rFonts w:ascii="Arial" w:eastAsia="Times New Roman" w:hAnsi="Arial" w:cs="Arial"/>
          <w:sz w:val="24"/>
          <w:szCs w:val="24"/>
          <w:lang w:eastAsia="ru-RU"/>
        </w:rPr>
        <w:t>4</w:t>
      </w:r>
      <w:r w:rsidRPr="001133BE">
        <w:rPr>
          <w:rFonts w:ascii="Arial" w:eastAsia="Times New Roman" w:hAnsi="Arial" w:cs="Arial"/>
          <w:sz w:val="24"/>
          <w:szCs w:val="24"/>
          <w:lang w:eastAsia="ru-RU"/>
        </w:rPr>
        <w:t xml:space="preserve"> этаж</w:t>
      </w:r>
      <w:r w:rsidR="0082255D" w:rsidRPr="001133BE">
        <w:rPr>
          <w:rFonts w:ascii="Arial" w:eastAsia="Times New Roman" w:hAnsi="Arial" w:cs="Arial"/>
          <w:sz w:val="24"/>
          <w:szCs w:val="24"/>
          <w:lang w:eastAsia="ru-RU"/>
        </w:rPr>
        <w:t>а</w:t>
      </w:r>
      <w:r w:rsidRPr="001133BE">
        <w:rPr>
          <w:rFonts w:ascii="Arial" w:eastAsia="Times New Roman" w:hAnsi="Arial" w:cs="Arial"/>
          <w:sz w:val="24"/>
          <w:szCs w:val="24"/>
          <w:lang w:eastAsia="ru-RU"/>
        </w:rPr>
        <w:t>;</w:t>
      </w:r>
    </w:p>
    <w:p w:rsidR="0030346B" w:rsidRPr="001133BE" w:rsidRDefault="0030346B" w:rsidP="005D1B60">
      <w:pPr>
        <w:pStyle w:val="a5"/>
        <w:widowControl w:val="0"/>
        <w:numPr>
          <w:ilvl w:val="0"/>
          <w:numId w:val="1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максимальная высота от уровня земли: </w:t>
      </w:r>
    </w:p>
    <w:p w:rsidR="0030346B" w:rsidRPr="001133BE" w:rsidRDefault="0030346B"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до верха плоской кровли </w:t>
      </w:r>
      <w:r w:rsidR="006533D3" w:rsidRPr="001133BE">
        <w:rPr>
          <w:rFonts w:ascii="Arial" w:hAnsi="Arial" w:cs="Arial"/>
          <w:sz w:val="24"/>
          <w:szCs w:val="24"/>
        </w:rPr>
        <w:t>индивидуальных зданий</w:t>
      </w:r>
      <w:r w:rsidR="006533D3" w:rsidRPr="001133BE">
        <w:rPr>
          <w:rFonts w:ascii="Arial" w:eastAsia="Times New Roman" w:hAnsi="Arial" w:cs="Arial"/>
          <w:sz w:val="24"/>
          <w:szCs w:val="24"/>
          <w:lang w:eastAsia="ru-RU"/>
        </w:rPr>
        <w:t xml:space="preserve"> </w:t>
      </w:r>
      <w:r w:rsidRPr="001133BE">
        <w:rPr>
          <w:rFonts w:ascii="Arial" w:eastAsia="Times New Roman" w:hAnsi="Arial" w:cs="Arial"/>
          <w:sz w:val="24"/>
          <w:szCs w:val="24"/>
          <w:lang w:eastAsia="ru-RU"/>
        </w:rPr>
        <w:t xml:space="preserve">- не более </w:t>
      </w:r>
      <w:smartTag w:uri="urn:schemas-microsoft-com:office:smarttags" w:element="metricconverter">
        <w:smartTagPr>
          <w:attr w:name="ProductID" w:val="12 м"/>
        </w:smartTagPr>
        <w:r w:rsidRPr="001133BE">
          <w:rPr>
            <w:rFonts w:ascii="Arial" w:eastAsia="Times New Roman" w:hAnsi="Arial" w:cs="Arial"/>
            <w:sz w:val="24"/>
            <w:szCs w:val="24"/>
            <w:lang w:eastAsia="ru-RU"/>
          </w:rPr>
          <w:t>12 м</w:t>
        </w:r>
      </w:smartTag>
      <w:r w:rsidRPr="001133BE">
        <w:rPr>
          <w:rFonts w:ascii="Arial" w:eastAsia="Times New Roman" w:hAnsi="Arial" w:cs="Arial"/>
          <w:sz w:val="24"/>
          <w:szCs w:val="24"/>
          <w:lang w:eastAsia="ru-RU"/>
        </w:rPr>
        <w:t xml:space="preserve">; </w:t>
      </w:r>
    </w:p>
    <w:p w:rsidR="0030346B" w:rsidRPr="001133BE" w:rsidRDefault="0030346B"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до конька скатной кровли </w:t>
      </w:r>
      <w:r w:rsidR="006533D3" w:rsidRPr="001133BE">
        <w:rPr>
          <w:rFonts w:ascii="Arial" w:hAnsi="Arial" w:cs="Arial"/>
          <w:sz w:val="24"/>
          <w:szCs w:val="24"/>
        </w:rPr>
        <w:t>индивидуальных зданий</w:t>
      </w:r>
      <w:r w:rsidR="006533D3" w:rsidRPr="001133BE">
        <w:rPr>
          <w:rFonts w:ascii="Arial" w:eastAsia="Times New Roman" w:hAnsi="Arial" w:cs="Arial"/>
          <w:sz w:val="24"/>
          <w:szCs w:val="24"/>
          <w:lang w:eastAsia="ru-RU"/>
        </w:rPr>
        <w:t xml:space="preserve"> </w:t>
      </w:r>
      <w:r w:rsidRPr="001133BE">
        <w:rPr>
          <w:rFonts w:ascii="Arial" w:eastAsia="Times New Roman" w:hAnsi="Arial" w:cs="Arial"/>
          <w:sz w:val="24"/>
          <w:szCs w:val="24"/>
          <w:lang w:eastAsia="ru-RU"/>
        </w:rPr>
        <w:t xml:space="preserve">- не более </w:t>
      </w:r>
      <w:smartTag w:uri="urn:schemas-microsoft-com:office:smarttags" w:element="metricconverter">
        <w:smartTagPr>
          <w:attr w:name="ProductID" w:val="16 м"/>
        </w:smartTagPr>
        <w:r w:rsidRPr="001133BE">
          <w:rPr>
            <w:rFonts w:ascii="Arial" w:eastAsia="Times New Roman" w:hAnsi="Arial" w:cs="Arial"/>
            <w:sz w:val="24"/>
            <w:szCs w:val="24"/>
            <w:lang w:eastAsia="ru-RU"/>
          </w:rPr>
          <w:t>16 м</w:t>
        </w:r>
      </w:smartTag>
      <w:r w:rsidRPr="001133BE">
        <w:rPr>
          <w:rFonts w:ascii="Arial" w:eastAsia="Times New Roman" w:hAnsi="Arial" w:cs="Arial"/>
          <w:sz w:val="24"/>
          <w:szCs w:val="24"/>
          <w:lang w:eastAsia="ru-RU"/>
        </w:rPr>
        <w:t>;</w:t>
      </w:r>
    </w:p>
    <w:p w:rsidR="006533D3" w:rsidRPr="001133BE" w:rsidRDefault="006533D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до верха плоской кровли </w:t>
      </w:r>
      <w:r w:rsidRPr="001133BE">
        <w:rPr>
          <w:rFonts w:ascii="Arial" w:hAnsi="Arial" w:cs="Arial"/>
          <w:sz w:val="24"/>
          <w:szCs w:val="24"/>
        </w:rPr>
        <w:t>многоквартирных зданий</w:t>
      </w:r>
      <w:r w:rsidRPr="001133BE">
        <w:rPr>
          <w:rFonts w:ascii="Arial" w:eastAsia="Times New Roman" w:hAnsi="Arial" w:cs="Arial"/>
          <w:sz w:val="24"/>
          <w:szCs w:val="24"/>
          <w:lang w:eastAsia="ru-RU"/>
        </w:rPr>
        <w:t xml:space="preserve"> - не более </w:t>
      </w:r>
      <w:smartTag w:uri="urn:schemas-microsoft-com:office:smarttags" w:element="metricconverter">
        <w:smartTagPr>
          <w:attr w:name="ProductID" w:val="18 м"/>
        </w:smartTagPr>
        <w:r w:rsidR="007F0B4A" w:rsidRPr="001133BE">
          <w:rPr>
            <w:rFonts w:ascii="Arial" w:eastAsia="Times New Roman" w:hAnsi="Arial" w:cs="Arial"/>
            <w:sz w:val="24"/>
            <w:szCs w:val="24"/>
            <w:lang w:eastAsia="ru-RU"/>
          </w:rPr>
          <w:t>1</w:t>
        </w:r>
        <w:r w:rsidR="00031D7B" w:rsidRPr="001133BE">
          <w:rPr>
            <w:rFonts w:ascii="Arial" w:eastAsia="Times New Roman" w:hAnsi="Arial" w:cs="Arial"/>
            <w:sz w:val="24"/>
            <w:szCs w:val="24"/>
            <w:lang w:eastAsia="ru-RU"/>
          </w:rPr>
          <w:t>8</w:t>
        </w:r>
        <w:r w:rsidR="007F0B4A" w:rsidRPr="001133BE">
          <w:rPr>
            <w:rFonts w:ascii="Arial" w:eastAsia="Times New Roman" w:hAnsi="Arial" w:cs="Arial"/>
            <w:sz w:val="24"/>
            <w:szCs w:val="24"/>
            <w:lang w:eastAsia="ru-RU"/>
          </w:rPr>
          <w:t xml:space="preserve"> </w:t>
        </w:r>
        <w:r w:rsidRPr="001133BE">
          <w:rPr>
            <w:rFonts w:ascii="Arial" w:eastAsia="Times New Roman" w:hAnsi="Arial" w:cs="Arial"/>
            <w:sz w:val="24"/>
            <w:szCs w:val="24"/>
            <w:lang w:eastAsia="ru-RU"/>
          </w:rPr>
          <w:t>м</w:t>
        </w:r>
      </w:smartTag>
      <w:r w:rsidRPr="001133BE">
        <w:rPr>
          <w:rFonts w:ascii="Arial" w:eastAsia="Times New Roman" w:hAnsi="Arial" w:cs="Arial"/>
          <w:sz w:val="24"/>
          <w:szCs w:val="24"/>
          <w:lang w:eastAsia="ru-RU"/>
        </w:rPr>
        <w:t>;</w:t>
      </w:r>
    </w:p>
    <w:p w:rsidR="006533D3" w:rsidRPr="001133BE" w:rsidRDefault="006533D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xml:space="preserve">до конька скатной кровли </w:t>
      </w:r>
      <w:r w:rsidRPr="001133BE">
        <w:rPr>
          <w:rFonts w:ascii="Arial" w:hAnsi="Arial" w:cs="Arial"/>
          <w:sz w:val="24"/>
          <w:szCs w:val="24"/>
        </w:rPr>
        <w:t>многоквартирных зданий</w:t>
      </w:r>
      <w:r w:rsidRPr="001133BE">
        <w:rPr>
          <w:rFonts w:ascii="Arial" w:eastAsia="Times New Roman" w:hAnsi="Arial" w:cs="Arial"/>
          <w:sz w:val="24"/>
          <w:szCs w:val="24"/>
          <w:lang w:eastAsia="ru-RU"/>
        </w:rPr>
        <w:t xml:space="preserve"> - не более </w:t>
      </w:r>
      <w:smartTag w:uri="urn:schemas-microsoft-com:office:smarttags" w:element="metricconverter">
        <w:smartTagPr>
          <w:attr w:name="ProductID" w:val="19 м"/>
        </w:smartTagPr>
        <w:r w:rsidR="003E3370" w:rsidRPr="001133BE">
          <w:rPr>
            <w:rFonts w:ascii="Arial" w:eastAsia="Times New Roman" w:hAnsi="Arial" w:cs="Arial"/>
            <w:sz w:val="24"/>
            <w:szCs w:val="24"/>
            <w:lang w:eastAsia="ru-RU"/>
          </w:rPr>
          <w:t>19</w:t>
        </w:r>
        <w:r w:rsidR="007F0B4A" w:rsidRPr="001133BE">
          <w:rPr>
            <w:rFonts w:ascii="Arial" w:eastAsia="Times New Roman" w:hAnsi="Arial" w:cs="Arial"/>
            <w:sz w:val="24"/>
            <w:szCs w:val="24"/>
            <w:lang w:eastAsia="ru-RU"/>
          </w:rPr>
          <w:t xml:space="preserve"> </w:t>
        </w:r>
        <w:r w:rsidRPr="001133BE">
          <w:rPr>
            <w:rFonts w:ascii="Arial" w:eastAsia="Times New Roman" w:hAnsi="Arial" w:cs="Arial"/>
            <w:sz w:val="24"/>
            <w:szCs w:val="24"/>
            <w:lang w:eastAsia="ru-RU"/>
          </w:rPr>
          <w:t>м</w:t>
        </w:r>
      </w:smartTag>
      <w:r w:rsidRPr="001133BE">
        <w:rPr>
          <w:rFonts w:ascii="Arial" w:eastAsia="Times New Roman" w:hAnsi="Arial" w:cs="Arial"/>
          <w:sz w:val="24"/>
          <w:szCs w:val="24"/>
          <w:lang w:eastAsia="ru-RU"/>
        </w:rPr>
        <w:t>;</w:t>
      </w:r>
    </w:p>
    <w:p w:rsidR="0030346B" w:rsidRPr="001133BE" w:rsidRDefault="0030346B"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1133BE">
          <w:rPr>
            <w:rFonts w:ascii="Arial" w:eastAsia="Times New Roman" w:hAnsi="Arial" w:cs="Arial"/>
            <w:sz w:val="24"/>
            <w:szCs w:val="24"/>
            <w:lang w:eastAsia="ru-RU"/>
          </w:rPr>
          <w:t>4 м</w:t>
        </w:r>
      </w:smartTag>
      <w:r w:rsidRPr="001133BE">
        <w:rPr>
          <w:rFonts w:ascii="Arial" w:eastAsia="Times New Roman" w:hAnsi="Arial" w:cs="Arial"/>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1133BE">
          <w:rPr>
            <w:rFonts w:ascii="Arial" w:eastAsia="Times New Roman" w:hAnsi="Arial" w:cs="Arial"/>
            <w:sz w:val="24"/>
            <w:szCs w:val="24"/>
            <w:lang w:eastAsia="ru-RU"/>
          </w:rPr>
          <w:t>7 м</w:t>
        </w:r>
      </w:smartTag>
      <w:r w:rsidRPr="001133BE">
        <w:rPr>
          <w:rFonts w:ascii="Arial" w:eastAsia="Times New Roman" w:hAnsi="Arial" w:cs="Arial"/>
          <w:sz w:val="24"/>
          <w:szCs w:val="24"/>
          <w:lang w:eastAsia="ru-RU"/>
        </w:rPr>
        <w:t>.</w:t>
      </w:r>
    </w:p>
    <w:p w:rsidR="0030346B" w:rsidRPr="001133BE" w:rsidRDefault="0030346B" w:rsidP="005D1B60">
      <w:pPr>
        <w:pStyle w:val="a5"/>
        <w:widowControl w:val="0"/>
        <w:numPr>
          <w:ilvl w:val="0"/>
          <w:numId w:val="1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30346B" w:rsidRPr="001133BE" w:rsidRDefault="0030346B" w:rsidP="005D1B60">
      <w:pPr>
        <w:pStyle w:val="a5"/>
        <w:widowControl w:val="0"/>
        <w:numPr>
          <w:ilvl w:val="0"/>
          <w:numId w:val="1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30346B"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3" w:name="_Toc286828605"/>
      <w:r w:rsidRPr="001133BE">
        <w:rPr>
          <w:rFonts w:ascii="Arial" w:hAnsi="Arial" w:cs="Arial"/>
          <w:b/>
          <w:sz w:val="24"/>
          <w:szCs w:val="24"/>
        </w:rPr>
        <w:t> </w:t>
      </w:r>
      <w:r w:rsidR="0030346B" w:rsidRPr="001133BE">
        <w:rPr>
          <w:rFonts w:ascii="Arial" w:hAnsi="Arial" w:cs="Arial"/>
          <w:b/>
          <w:sz w:val="24"/>
          <w:szCs w:val="24"/>
        </w:rPr>
        <w:t>Общие градостроительные регламенты для общественно-деловых зон</w:t>
      </w:r>
      <w:bookmarkEnd w:id="173"/>
      <w:r w:rsidRPr="001133BE">
        <w:rPr>
          <w:rFonts w:ascii="Arial" w:hAnsi="Arial" w:cs="Arial"/>
          <w:b/>
          <w:sz w:val="24"/>
          <w:szCs w:val="24"/>
        </w:rPr>
        <w:t>.</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1. Нормы расчета земельных участков:</w:t>
      </w:r>
    </w:p>
    <w:p w:rsidR="0030346B" w:rsidRPr="001133BE" w:rsidRDefault="0030346B"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E948B7" w:rsidRPr="001133BE">
        <w:rPr>
          <w:rFonts w:ascii="Arial" w:hAnsi="Arial" w:cs="Arial"/>
          <w:sz w:val="24"/>
          <w:szCs w:val="24"/>
        </w:rPr>
        <w:t>.</w:t>
      </w:r>
      <w:r w:rsidRPr="001133BE">
        <w:rPr>
          <w:rFonts w:ascii="Arial" w:hAnsi="Arial" w:cs="Arial"/>
          <w:sz w:val="24"/>
          <w:szCs w:val="24"/>
        </w:rPr>
        <w:t xml:space="preserve"> Нормы расчета земельных участков</w:t>
      </w:r>
      <w:r w:rsidR="00E948B7" w:rsidRPr="001133BE">
        <w:rPr>
          <w:rFonts w:ascii="Arial" w:hAnsi="Arial" w:cs="Arial"/>
          <w:sz w:val="24"/>
          <w:szCs w:val="24"/>
        </w:rPr>
        <w:t>.</w:t>
      </w:r>
    </w:p>
    <w:tbl>
      <w:tblPr>
        <w:tblW w:w="5000" w:type="pct"/>
        <w:tblCellMar>
          <w:left w:w="70" w:type="dxa"/>
          <w:right w:w="70" w:type="dxa"/>
        </w:tblCellMar>
        <w:tblLook w:val="04A0"/>
      </w:tblPr>
      <w:tblGrid>
        <w:gridCol w:w="4735"/>
        <w:gridCol w:w="3285"/>
        <w:gridCol w:w="1248"/>
      </w:tblGrid>
      <w:tr w:rsidR="0030346B" w:rsidRPr="001133BE">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Площадь</w:t>
            </w:r>
          </w:p>
        </w:tc>
      </w:tr>
      <w:tr w:rsidR="0030346B" w:rsidRPr="001133BE">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rPr>
                <w:sz w:val="24"/>
                <w:szCs w:val="24"/>
              </w:rPr>
            </w:pPr>
            <w:r w:rsidRPr="001133BE">
              <w:rPr>
                <w:sz w:val="24"/>
                <w:szCs w:val="24"/>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300 - 60</w:t>
            </w:r>
          </w:p>
        </w:tc>
      </w:tr>
      <w:tr w:rsidR="0030346B" w:rsidRPr="001133BE">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rPr>
                <w:sz w:val="24"/>
                <w:szCs w:val="24"/>
              </w:rPr>
            </w:pPr>
            <w:r w:rsidRPr="001133BE">
              <w:rPr>
                <w:sz w:val="24"/>
                <w:szCs w:val="24"/>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0,1</w:t>
            </w:r>
          </w:p>
        </w:tc>
      </w:tr>
      <w:tr w:rsidR="0030346B" w:rsidRPr="001133BE">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rPr>
                <w:sz w:val="24"/>
                <w:szCs w:val="24"/>
              </w:rPr>
            </w:pPr>
            <w:r w:rsidRPr="001133BE">
              <w:rPr>
                <w:sz w:val="24"/>
                <w:szCs w:val="24"/>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3 - 7</w:t>
            </w:r>
          </w:p>
        </w:tc>
      </w:tr>
      <w:tr w:rsidR="0030346B" w:rsidRPr="001133BE">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rPr>
                <w:sz w:val="24"/>
                <w:szCs w:val="24"/>
              </w:rPr>
            </w:pPr>
            <w:r w:rsidRPr="001133BE">
              <w:rPr>
                <w:sz w:val="24"/>
                <w:szCs w:val="24"/>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16 - 60</w:t>
            </w:r>
          </w:p>
        </w:tc>
      </w:tr>
      <w:tr w:rsidR="0030346B" w:rsidRPr="001133BE">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rPr>
                <w:sz w:val="24"/>
                <w:szCs w:val="24"/>
              </w:rPr>
            </w:pPr>
            <w:r w:rsidRPr="001133BE">
              <w:rPr>
                <w:sz w:val="24"/>
                <w:szCs w:val="24"/>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60 - 90</w:t>
            </w:r>
          </w:p>
        </w:tc>
      </w:tr>
    </w:tbl>
    <w:p w:rsidR="0030346B" w:rsidRPr="001133BE" w:rsidRDefault="0030346B" w:rsidP="00123E68">
      <w:pPr>
        <w:suppressAutoHyphens/>
        <w:spacing w:line="240" w:lineRule="auto"/>
        <w:ind w:firstLine="851"/>
        <w:jc w:val="both"/>
        <w:rPr>
          <w:rFonts w:ascii="Arial" w:hAnsi="Arial" w:cs="Arial"/>
          <w:sz w:val="24"/>
          <w:szCs w:val="24"/>
        </w:rPr>
      </w:pP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2.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30346B" w:rsidRPr="001133BE" w:rsidRDefault="0030346B"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E948B7" w:rsidRPr="001133BE">
        <w:rPr>
          <w:rFonts w:ascii="Arial" w:hAnsi="Arial" w:cs="Arial"/>
          <w:sz w:val="24"/>
          <w:szCs w:val="24"/>
        </w:rPr>
        <w:t xml:space="preserve">. </w:t>
      </w:r>
      <w:r w:rsidRPr="001133BE">
        <w:rPr>
          <w:rFonts w:ascii="Arial" w:hAnsi="Arial" w:cs="Arial"/>
          <w:sz w:val="24"/>
          <w:szCs w:val="24"/>
        </w:rPr>
        <w:t>Размеры земельных участков предприятий розничной торговли, общественного питания, бытового обслуживания</w:t>
      </w:r>
      <w:r w:rsidR="00E948B7" w:rsidRPr="001133BE">
        <w:rPr>
          <w:rFonts w:ascii="Arial" w:hAnsi="Arial" w:cs="Arial"/>
          <w:sz w:val="24"/>
          <w:szCs w:val="24"/>
        </w:rPr>
        <w:t>.</w:t>
      </w:r>
    </w:p>
    <w:tbl>
      <w:tblPr>
        <w:tblW w:w="5000" w:type="pct"/>
        <w:tblCellMar>
          <w:left w:w="70" w:type="dxa"/>
          <w:right w:w="70" w:type="dxa"/>
        </w:tblCellMar>
        <w:tblLook w:val="04A0"/>
      </w:tblPr>
      <w:tblGrid>
        <w:gridCol w:w="1838"/>
        <w:gridCol w:w="1771"/>
        <w:gridCol w:w="1867"/>
        <w:gridCol w:w="1913"/>
        <w:gridCol w:w="1879"/>
      </w:tblGrid>
      <w:tr w:rsidR="0030346B" w:rsidRPr="001133BE">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0346B" w:rsidRPr="001133BE" w:rsidRDefault="0030346B" w:rsidP="00123E68">
            <w:pPr>
              <w:pStyle w:val="ConsPlusCell"/>
              <w:widowControl/>
              <w:jc w:val="center"/>
              <w:rPr>
                <w:b/>
                <w:sz w:val="24"/>
                <w:szCs w:val="24"/>
              </w:rPr>
            </w:pPr>
          </w:p>
        </w:tc>
        <w:tc>
          <w:tcPr>
            <w:tcW w:w="971"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b/>
                <w:sz w:val="24"/>
                <w:szCs w:val="24"/>
              </w:rPr>
            </w:pPr>
            <w:r w:rsidRPr="001133BE">
              <w:rPr>
                <w:b/>
                <w:sz w:val="24"/>
                <w:szCs w:val="24"/>
              </w:rPr>
              <w:t>Бытовое обслуживание</w:t>
            </w:r>
          </w:p>
        </w:tc>
      </w:tr>
      <w:tr w:rsidR="0030346B" w:rsidRPr="001133BE">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кв. м участка/ рабочее место</w:t>
            </w:r>
          </w:p>
        </w:tc>
      </w:tr>
      <w:tr w:rsidR="0030346B" w:rsidRPr="001133BE">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20 - 30</w:t>
            </w:r>
          </w:p>
        </w:tc>
      </w:tr>
      <w:tr w:rsidR="0030346B" w:rsidRPr="001133BE">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100</w:t>
            </w:r>
          </w:p>
        </w:tc>
        <w:tc>
          <w:tcPr>
            <w:tcW w:w="1023"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250</w:t>
            </w:r>
          </w:p>
        </w:tc>
        <w:tc>
          <w:tcPr>
            <w:tcW w:w="999" w:type="pct"/>
            <w:tcBorders>
              <w:top w:val="single" w:sz="6" w:space="0" w:color="auto"/>
              <w:left w:val="single" w:sz="6" w:space="0" w:color="auto"/>
              <w:bottom w:val="single" w:sz="6" w:space="0" w:color="auto"/>
              <w:right w:val="single" w:sz="6" w:space="0" w:color="auto"/>
            </w:tcBorders>
            <w:vAlign w:val="center"/>
          </w:tcPr>
          <w:p w:rsidR="0030346B" w:rsidRPr="001133BE" w:rsidRDefault="0030346B" w:rsidP="00123E68">
            <w:pPr>
              <w:pStyle w:val="ConsPlusCell"/>
              <w:widowControl/>
              <w:jc w:val="center"/>
              <w:rPr>
                <w:sz w:val="24"/>
                <w:szCs w:val="24"/>
              </w:rPr>
            </w:pPr>
            <w:r w:rsidRPr="001133BE">
              <w:rPr>
                <w:sz w:val="24"/>
                <w:szCs w:val="24"/>
              </w:rPr>
              <w:t>120</w:t>
            </w:r>
          </w:p>
        </w:tc>
      </w:tr>
    </w:tbl>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3. Земельный участок гостиницы следует п</w:t>
      </w:r>
      <w:r w:rsidR="00C14E6B" w:rsidRPr="001133BE">
        <w:rPr>
          <w:rFonts w:ascii="Arial" w:hAnsi="Arial" w:cs="Arial"/>
          <w:sz w:val="24"/>
          <w:szCs w:val="24"/>
        </w:rPr>
        <w:t>ринимать из расчета 25 - 55 кв.</w:t>
      </w:r>
      <w:r w:rsidRPr="001133BE">
        <w:rPr>
          <w:rFonts w:ascii="Arial" w:hAnsi="Arial" w:cs="Arial"/>
          <w:sz w:val="24"/>
          <w:szCs w:val="24"/>
        </w:rPr>
        <w:t>м</w:t>
      </w:r>
      <w:r w:rsidR="00C14E6B" w:rsidRPr="001133BE">
        <w:rPr>
          <w:rFonts w:ascii="Arial" w:hAnsi="Arial" w:cs="Arial"/>
          <w:sz w:val="24"/>
          <w:szCs w:val="24"/>
        </w:rPr>
        <w:t>.</w:t>
      </w:r>
      <w:r w:rsidRPr="001133BE">
        <w:rPr>
          <w:rFonts w:ascii="Arial" w:hAnsi="Arial" w:cs="Arial"/>
          <w:sz w:val="24"/>
          <w:szCs w:val="24"/>
        </w:rPr>
        <w:t xml:space="preserve"> на одно гостиничное место. Минима</w:t>
      </w:r>
      <w:r w:rsidR="00C14E6B" w:rsidRPr="001133BE">
        <w:rPr>
          <w:rFonts w:ascii="Arial" w:hAnsi="Arial" w:cs="Arial"/>
          <w:sz w:val="24"/>
          <w:szCs w:val="24"/>
        </w:rPr>
        <w:t>льная площадь участка - 250 кв.</w:t>
      </w:r>
      <w:r w:rsidRPr="001133BE">
        <w:rPr>
          <w:rFonts w:ascii="Arial" w:hAnsi="Arial" w:cs="Arial"/>
          <w:sz w:val="24"/>
          <w:szCs w:val="24"/>
        </w:rPr>
        <w:t>м.</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4. Размеры земельных участков складов следует принимать:</w:t>
      </w:r>
    </w:p>
    <w:p w:rsidR="0030346B" w:rsidRPr="001133BE" w:rsidRDefault="005D1B60" w:rsidP="005D1B60">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продовольственных - из расчета 1,5 - 3 кв.м</w:t>
      </w:r>
      <w:r w:rsidR="00C14E6B" w:rsidRPr="001133BE">
        <w:rPr>
          <w:rFonts w:ascii="Arial" w:eastAsia="Times New Roman" w:hAnsi="Arial" w:cs="Arial"/>
          <w:sz w:val="24"/>
          <w:szCs w:val="24"/>
          <w:lang w:eastAsia="ru-RU"/>
        </w:rPr>
        <w:t>. на один кв.</w:t>
      </w:r>
      <w:r w:rsidR="0030346B" w:rsidRPr="001133BE">
        <w:rPr>
          <w:rFonts w:ascii="Arial" w:eastAsia="Times New Roman" w:hAnsi="Arial" w:cs="Arial"/>
          <w:sz w:val="24"/>
          <w:szCs w:val="24"/>
          <w:lang w:eastAsia="ru-RU"/>
        </w:rPr>
        <w:t>м</w:t>
      </w:r>
      <w:r w:rsidR="00C14E6B" w:rsidRPr="001133BE">
        <w:rPr>
          <w:rFonts w:ascii="Arial" w:eastAsia="Times New Roman" w:hAnsi="Arial" w:cs="Arial"/>
          <w:sz w:val="24"/>
          <w:szCs w:val="24"/>
          <w:lang w:eastAsia="ru-RU"/>
        </w:rPr>
        <w:t>.</w:t>
      </w:r>
      <w:r w:rsidR="0030346B" w:rsidRPr="001133BE">
        <w:rPr>
          <w:rFonts w:ascii="Arial" w:eastAsia="Times New Roman" w:hAnsi="Arial" w:cs="Arial"/>
          <w:sz w:val="24"/>
          <w:szCs w:val="24"/>
          <w:lang w:eastAsia="ru-RU"/>
        </w:rPr>
        <w:t xml:space="preserve"> общей площади;</w:t>
      </w:r>
    </w:p>
    <w:p w:rsidR="0030346B" w:rsidRPr="001133BE" w:rsidRDefault="005D1B60" w:rsidP="005D1B60">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30346B" w:rsidRPr="001133BE">
        <w:rPr>
          <w:rFonts w:ascii="Arial" w:eastAsia="Times New Roman" w:hAnsi="Arial" w:cs="Arial"/>
          <w:sz w:val="24"/>
          <w:szCs w:val="24"/>
          <w:lang w:eastAsia="ru-RU"/>
        </w:rPr>
        <w:t>непродоволь</w:t>
      </w:r>
      <w:r w:rsidR="00C14E6B" w:rsidRPr="001133BE">
        <w:rPr>
          <w:rFonts w:ascii="Arial" w:eastAsia="Times New Roman" w:hAnsi="Arial" w:cs="Arial"/>
          <w:sz w:val="24"/>
          <w:szCs w:val="24"/>
          <w:lang w:eastAsia="ru-RU"/>
        </w:rPr>
        <w:t>ственных - из расчета 2 - 4 кв.</w:t>
      </w:r>
      <w:r w:rsidR="0030346B" w:rsidRPr="001133BE">
        <w:rPr>
          <w:rFonts w:ascii="Arial" w:eastAsia="Times New Roman" w:hAnsi="Arial" w:cs="Arial"/>
          <w:sz w:val="24"/>
          <w:szCs w:val="24"/>
          <w:lang w:eastAsia="ru-RU"/>
        </w:rPr>
        <w:t>м</w:t>
      </w:r>
      <w:r w:rsidR="00C14E6B" w:rsidRPr="001133BE">
        <w:rPr>
          <w:rFonts w:ascii="Arial" w:eastAsia="Times New Roman" w:hAnsi="Arial" w:cs="Arial"/>
          <w:sz w:val="24"/>
          <w:szCs w:val="24"/>
          <w:lang w:eastAsia="ru-RU"/>
        </w:rPr>
        <w:t>. на один кв.</w:t>
      </w:r>
      <w:r w:rsidR="0030346B" w:rsidRPr="001133BE">
        <w:rPr>
          <w:rFonts w:ascii="Arial" w:eastAsia="Times New Roman" w:hAnsi="Arial" w:cs="Arial"/>
          <w:sz w:val="24"/>
          <w:szCs w:val="24"/>
          <w:lang w:eastAsia="ru-RU"/>
        </w:rPr>
        <w:t>м</w:t>
      </w:r>
      <w:r w:rsidR="00C14E6B" w:rsidRPr="001133BE">
        <w:rPr>
          <w:rFonts w:ascii="Arial" w:eastAsia="Times New Roman" w:hAnsi="Arial" w:cs="Arial"/>
          <w:sz w:val="24"/>
          <w:szCs w:val="24"/>
          <w:lang w:eastAsia="ru-RU"/>
        </w:rPr>
        <w:t>.</w:t>
      </w:r>
      <w:r w:rsidR="0030346B" w:rsidRPr="001133BE">
        <w:rPr>
          <w:rFonts w:ascii="Arial" w:eastAsia="Times New Roman" w:hAnsi="Arial" w:cs="Arial"/>
          <w:sz w:val="24"/>
          <w:szCs w:val="24"/>
          <w:lang w:eastAsia="ru-RU"/>
        </w:rPr>
        <w:t xml:space="preserve"> общей площади.</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Для многоэтажных складов расчетную площадь земельного участка допускается сокращать, но не более чем на 30%.</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Минима</w:t>
      </w:r>
      <w:r w:rsidR="00C14E6B" w:rsidRPr="001133BE">
        <w:rPr>
          <w:rFonts w:ascii="Arial" w:hAnsi="Arial" w:cs="Arial"/>
          <w:sz w:val="24"/>
          <w:szCs w:val="24"/>
        </w:rPr>
        <w:t>льная площадь участка - 150 кв.</w:t>
      </w:r>
      <w:r w:rsidRPr="001133BE">
        <w:rPr>
          <w:rFonts w:ascii="Arial" w:hAnsi="Arial" w:cs="Arial"/>
          <w:sz w:val="24"/>
          <w:szCs w:val="24"/>
        </w:rPr>
        <w:t>м.</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5. Размеры земельных участков административных зданий следует п</w:t>
      </w:r>
      <w:r w:rsidR="00C14E6B" w:rsidRPr="001133BE">
        <w:rPr>
          <w:rFonts w:ascii="Arial" w:hAnsi="Arial" w:cs="Arial"/>
          <w:sz w:val="24"/>
          <w:szCs w:val="24"/>
        </w:rPr>
        <w:t>ринимать из расчета 25 - 10 кв.</w:t>
      </w:r>
      <w:r w:rsidRPr="001133BE">
        <w:rPr>
          <w:rFonts w:ascii="Arial" w:hAnsi="Arial" w:cs="Arial"/>
          <w:sz w:val="24"/>
          <w:szCs w:val="24"/>
        </w:rPr>
        <w:t>м</w:t>
      </w:r>
      <w:r w:rsidR="00C14E6B" w:rsidRPr="001133BE">
        <w:rPr>
          <w:rFonts w:ascii="Arial" w:hAnsi="Arial" w:cs="Arial"/>
          <w:sz w:val="24"/>
          <w:szCs w:val="24"/>
        </w:rPr>
        <w:t>.</w:t>
      </w:r>
      <w:r w:rsidRPr="001133BE">
        <w:rPr>
          <w:rFonts w:ascii="Arial" w:hAnsi="Arial" w:cs="Arial"/>
          <w:sz w:val="24"/>
          <w:szCs w:val="24"/>
        </w:rPr>
        <w:t xml:space="preserve"> на одного сотрудника. Мини</w:t>
      </w:r>
      <w:r w:rsidR="00C14E6B" w:rsidRPr="001133BE">
        <w:rPr>
          <w:rFonts w:ascii="Arial" w:hAnsi="Arial" w:cs="Arial"/>
          <w:sz w:val="24"/>
          <w:szCs w:val="24"/>
        </w:rPr>
        <w:t>мальная площадь участка 150 кв.</w:t>
      </w:r>
      <w:r w:rsidRPr="001133BE">
        <w:rPr>
          <w:rFonts w:ascii="Arial" w:hAnsi="Arial" w:cs="Arial"/>
          <w:sz w:val="24"/>
          <w:szCs w:val="24"/>
        </w:rPr>
        <w:t>м.</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 xml:space="preserve">6.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w:t>
      </w:r>
      <w:r w:rsidRPr="001133BE">
        <w:rPr>
          <w:rFonts w:ascii="Arial" w:hAnsi="Arial" w:cs="Arial"/>
          <w:sz w:val="24"/>
          <w:szCs w:val="24"/>
        </w:rPr>
        <w:lastRenderedPageBreak/>
        <w:t xml:space="preserve">100 - </w:t>
      </w:r>
      <w:smartTag w:uri="urn:schemas-microsoft-com:office:smarttags" w:element="metricconverter">
        <w:smartTagPr>
          <w:attr w:name="ProductID" w:val="120 кв. м"/>
        </w:smartTagPr>
        <w:r w:rsidRPr="001133BE">
          <w:rPr>
            <w:rFonts w:ascii="Arial" w:hAnsi="Arial" w:cs="Arial"/>
            <w:sz w:val="24"/>
            <w:szCs w:val="24"/>
          </w:rPr>
          <w:t>120 кв. м</w:t>
        </w:r>
      </w:smartTag>
      <w:r w:rsidRPr="001133BE">
        <w:rPr>
          <w:rFonts w:ascii="Arial" w:hAnsi="Arial" w:cs="Arial"/>
          <w:sz w:val="24"/>
          <w:szCs w:val="24"/>
        </w:rPr>
        <w:t xml:space="preserve"> на один пост.</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Минимальная площадь участка </w:t>
      </w:r>
      <w:smartTag w:uri="urn:schemas-microsoft-com:office:smarttags" w:element="metricconverter">
        <w:smartTagPr>
          <w:attr w:name="ProductID" w:val="100 кв. м"/>
        </w:smartTagPr>
        <w:r w:rsidRPr="001133BE">
          <w:rPr>
            <w:rFonts w:ascii="Arial" w:hAnsi="Arial" w:cs="Arial"/>
            <w:sz w:val="24"/>
            <w:szCs w:val="24"/>
          </w:rPr>
          <w:t>100 кв. м</w:t>
        </w:r>
      </w:smartTag>
      <w:r w:rsidRPr="001133BE">
        <w:rPr>
          <w:rFonts w:ascii="Arial" w:hAnsi="Arial" w:cs="Arial"/>
          <w:sz w:val="24"/>
          <w:szCs w:val="24"/>
        </w:rPr>
        <w:t>.</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079C5"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 xml:space="preserve">7.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1133BE">
          <w:rPr>
            <w:rFonts w:ascii="Arial" w:hAnsi="Arial" w:cs="Arial"/>
            <w:sz w:val="24"/>
            <w:szCs w:val="24"/>
          </w:rPr>
          <w:t>1200 кв. м</w:t>
        </w:r>
      </w:smartTag>
      <w:r w:rsidRPr="001133BE">
        <w:rPr>
          <w:rFonts w:ascii="Arial" w:hAnsi="Arial" w:cs="Arial"/>
          <w:sz w:val="24"/>
          <w:szCs w:val="24"/>
        </w:rPr>
        <w:t xml:space="preserve"> на одну топливораздаточную колонку.</w:t>
      </w:r>
    </w:p>
    <w:p w:rsidR="0030346B" w:rsidRPr="001133BE" w:rsidRDefault="003034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Минимальная площадь участка - </w:t>
      </w:r>
      <w:smartTag w:uri="urn:schemas-microsoft-com:office:smarttags" w:element="metricconverter">
        <w:smartTagPr>
          <w:attr w:name="ProductID" w:val="1000 кв. м"/>
        </w:smartTagPr>
        <w:r w:rsidRPr="001133BE">
          <w:rPr>
            <w:rFonts w:ascii="Arial" w:hAnsi="Arial" w:cs="Arial"/>
            <w:sz w:val="24"/>
            <w:szCs w:val="24"/>
          </w:rPr>
          <w:t>1000 кв. м</w:t>
        </w:r>
      </w:smartTag>
      <w:r w:rsidRPr="001133BE">
        <w:rPr>
          <w:rFonts w:ascii="Arial" w:hAnsi="Arial" w:cs="Arial"/>
          <w:sz w:val="24"/>
          <w:szCs w:val="24"/>
        </w:rPr>
        <w:t>.</w:t>
      </w:r>
    </w:p>
    <w:p w:rsidR="00C9646A" w:rsidRPr="001133BE" w:rsidRDefault="00C9646A" w:rsidP="00C9646A">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r w:rsidRPr="001133BE">
        <w:rPr>
          <w:rFonts w:ascii="Arial" w:hAnsi="Arial" w:cs="Arial"/>
          <w:b/>
          <w:sz w:val="24"/>
          <w:szCs w:val="24"/>
        </w:rPr>
        <w:t>Градостроительный регламент зоны застройки малоэтажными блокированными жилыми домами</w:t>
      </w:r>
    </w:p>
    <w:p w:rsidR="00C9646A" w:rsidRPr="001133BE" w:rsidRDefault="00C9646A" w:rsidP="00C9646A">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Кодовое обозначение зоны - Ж-2.</w:t>
      </w:r>
    </w:p>
    <w:p w:rsidR="00C9646A" w:rsidRPr="001133BE" w:rsidRDefault="00C9646A" w:rsidP="00C9646A">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11.4.</w:t>
      </w:r>
      <w:r w:rsidRPr="001133BE">
        <w:rPr>
          <w:rFonts w:ascii="Arial" w:hAnsi="Arial" w:cs="Arial"/>
          <w:sz w:val="24"/>
          <w:szCs w:val="24"/>
        </w:rPr>
        <w:t>1. Основное предназначение зоны – размещение застройки средней плотности: многоквартирных блокированных домов с земельными участками при квартирах и без них, а также секционных домов с придомовой территорией.</w:t>
      </w:r>
    </w:p>
    <w:p w:rsidR="00C9646A" w:rsidRPr="001133BE" w:rsidRDefault="00C9646A" w:rsidP="00C9646A">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11.4.</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блокированные жилые дома высотой 1-3 этажа на несколько семей с приусадебными земельными участками;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дома квартирного типа до 3-х этажей включительно с участками и без них на 2-4 семьи;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дома многоквартирного типа до 5-ти этажей секционного типа с придомовой территорией;</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блокированные специализированные дома для инвалидов высотой 1-3 этажа с приусадебными земельными участками;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общежития;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гостиницы, мотели, кемпинги, дома приезжих;</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магазины продовольственных и непродовольственных товаров повседневного спроса;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магазины кулинарии;</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открытые спортивные плоскостные сооружения;</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детские дошкольные учреждения;</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офисы врача общей практики;</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детские дошкольные учреждения;</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культовые здания и сооружения (церкви, часовни);</w:t>
      </w:r>
    </w:p>
    <w:p w:rsidR="00C9646A" w:rsidRPr="001133BE" w:rsidRDefault="00C9646A" w:rsidP="00C9646A">
      <w:pPr>
        <w:numPr>
          <w:ilvl w:val="0"/>
          <w:numId w:val="19"/>
        </w:numPr>
        <w:spacing w:before="100" w:beforeAutospacing="1" w:after="100" w:afterAutospacing="1"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спортивно-тренажерный зал;</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детско-юношеская спортивная школа;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центры и отделения социального обслуживания и социальной помощи;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школьные образовательные учреждения;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почтовые отделения, телефонные и телеграфные станции;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клубы (залы встреч и собраний) многоцелевого и специализированного назначения;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библиотеки, филиалы библиотек, архивы, информационные центры;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музеи, выставочные залы;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предприятия бытового обслуживания (ателье, приемные пункты проката, химчистки, ремонт обуви (в том числе во временных объектах), фотоателье, парикмахерские, ритуальные услуги);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предприятия по ремонту бытовой техники;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художественные мастерские, мастерские изделий народных промыслов;</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предприятия общественного питания (кафе, закусочные, столовые, бар, ресторан);</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аптеки, аптечные пункты;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фельдшерско-акушерские пункты;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отделения связи.</w:t>
      </w:r>
    </w:p>
    <w:p w:rsidR="00C9646A" w:rsidRPr="001133BE" w:rsidRDefault="00C9646A" w:rsidP="00C9646A">
      <w:pPr>
        <w:widowControl w:val="0"/>
        <w:suppressAutoHyphens/>
        <w:spacing w:line="240" w:lineRule="auto"/>
        <w:ind w:left="720"/>
        <w:jc w:val="both"/>
        <w:rPr>
          <w:rFonts w:ascii="Arial" w:hAnsi="Arial" w:cs="Arial"/>
          <w:sz w:val="24"/>
          <w:szCs w:val="24"/>
        </w:rPr>
      </w:pPr>
      <w:r w:rsidRPr="001133BE">
        <w:rPr>
          <w:rFonts w:ascii="Arial" w:eastAsia="Times New Roman" w:hAnsi="Arial" w:cs="Arial"/>
          <w:sz w:val="24"/>
          <w:szCs w:val="24"/>
          <w:lang w:eastAsia="ru-RU"/>
        </w:rPr>
        <w:t>11.4.</w:t>
      </w:r>
      <w:r w:rsidRPr="001133BE">
        <w:rPr>
          <w:rFonts w:ascii="Arial" w:hAnsi="Arial" w:cs="Arial"/>
          <w:sz w:val="24"/>
          <w:szCs w:val="24"/>
        </w:rPr>
        <w:t>3. Условно разрешенные виды использования: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площадки для выгула собак;</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lastRenderedPageBreak/>
        <w:t>мелкооптовый рынок, ярмарка;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рыночный комплекс розничной торговли;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больницы, госпитали общего и специализированного типа; </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пункты приема вторичного сырья;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спортзалы, физкультурно-оздоровительные сооружения открытого и закрытого типа;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амбулаторно-поликлинические учреждения;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подстанция скорой медицинской помощи;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отделение, филиал банка, операционная касса;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банно-оздоровительные комплексы;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специализированные школьные учреждения;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универсальные спортивно-зрелищные залы;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специализированные учреждения социального обслуживания и социальной помощи;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административно-управленческие здания;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отделения полиции, призывные пункты, опорный пункт охраны порядка;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жилищно-эксплуатационные и аварийно-диспетчерские службы;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диспетчерский пункт;</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туристические гостиницы;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суды;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общественные туалеты;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учреждения среднего специального образования, учебные центры;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развлекательные центры вместимостью менее 300 мест;</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киноконцертные и концертные залы;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видеозалы и видеосалоны;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театры;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реабилитационные центры;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торговые центры, выставки товаров, в отдельно стоящих зданиях общей площадью до 5000 кв.м;</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база продовольственной и овощной продукции с мелкооптовой продажей;</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специально оборудованные рынки и торговые зоны продовольственных, промтоварных, сельхозпродуктов;</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стадионы;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бассейны открытые и закрытые;</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издательства и редакционные офисы;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компьютерные центры;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телевизионные и радиостудии;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ветеринарные приёмные пункты;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мастерские автосервиса.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11.4.4. Вспомогательные виды разрешенного использования: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личное подсобное хозяйство;</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садоводство, огородничество;</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хозяйственные постройки и строения для содержания мелких домашних животных (кроликов, коз, и т.д.) и птицы;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противопожарные водоемы и резервуары;</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площадки для сбора мусора;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детские площадки, площадки для отдыха населения;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площадки для хозяйственных целей;</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гаражи для индивидуальных легковых автомобилей (встроено-пристроенные и отдельно стоящие, подземные и полуподземные);</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открытые автостоянки для временного хранения индивидуальных легковых автомобилей, в т.ч. и гостевые автостоянки;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lastRenderedPageBreak/>
        <w:t>внешкольные учреждения;</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танцзалы, танцплощадки;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залы аттракционов;</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раздаточный пункт детской молочной кухни;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остановочные пункты общественного транспорта;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юридические консультации, нотариальные конторы на первом этаже многоквартирного жилого дома;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бани, минипрачечные;</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офисы, конторы различных организаций, фирм, компаний, объекты коммерческого и некоммерческого назначения на первом этаже многоквартирного жилого дома;</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инженерные коммуникации;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небольшие котельные, КНС, РП, ТП, ГРП;</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АТС, радио и телевизионные вышки;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биотуалеты, люфт-клозеты с выгребами;</w:t>
      </w:r>
    </w:p>
    <w:p w:rsidR="00C9646A" w:rsidRPr="001133BE" w:rsidRDefault="00C9646A" w:rsidP="00C9646A">
      <w:pPr>
        <w:numPr>
          <w:ilvl w:val="0"/>
          <w:numId w:val="19"/>
        </w:numPr>
        <w:spacing w:line="240" w:lineRule="auto"/>
        <w:jc w:val="left"/>
        <w:rPr>
          <w:rFonts w:ascii="Arial" w:eastAsia="Times New Roman" w:hAnsi="Arial" w:cs="Arial"/>
          <w:color w:val="000000"/>
          <w:sz w:val="24"/>
          <w:szCs w:val="24"/>
          <w:lang w:eastAsia="ru-RU"/>
        </w:rPr>
      </w:pPr>
      <w:r w:rsidRPr="001133BE">
        <w:rPr>
          <w:rFonts w:ascii="Arial" w:eastAsia="Times New Roman" w:hAnsi="Arial" w:cs="Arial"/>
          <w:color w:val="000000"/>
          <w:sz w:val="24"/>
          <w:szCs w:val="24"/>
          <w:lang w:eastAsia="ru-RU"/>
        </w:rPr>
        <w:t>территория общего пользования (дорожно-уличная сеть сельского населенного пункта, участки зеленных насаждений).</w:t>
      </w:r>
    </w:p>
    <w:p w:rsidR="007618F3"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4" w:name="_Toc286828606"/>
      <w:r w:rsidRPr="001133BE">
        <w:rPr>
          <w:rFonts w:ascii="Arial" w:hAnsi="Arial" w:cs="Arial"/>
          <w:b/>
          <w:sz w:val="24"/>
          <w:szCs w:val="24"/>
        </w:rPr>
        <w:t> </w:t>
      </w:r>
      <w:r w:rsidR="007618F3" w:rsidRPr="001133BE">
        <w:rPr>
          <w:rFonts w:ascii="Arial" w:hAnsi="Arial" w:cs="Arial"/>
          <w:b/>
          <w:sz w:val="24"/>
          <w:szCs w:val="24"/>
        </w:rPr>
        <w:t xml:space="preserve">Градостроительный регламент зоны </w:t>
      </w:r>
      <w:bookmarkEnd w:id="174"/>
      <w:r w:rsidR="007618F3" w:rsidRPr="001133BE">
        <w:rPr>
          <w:rFonts w:ascii="Arial" w:hAnsi="Arial" w:cs="Arial"/>
          <w:b/>
          <w:sz w:val="24"/>
          <w:szCs w:val="24"/>
        </w:rPr>
        <w:t>объектов многофункциональной общественно-деловой застройки и жилых домов</w:t>
      </w:r>
      <w:r w:rsidR="003A0DE4" w:rsidRPr="001133BE">
        <w:rPr>
          <w:rFonts w:ascii="Arial" w:hAnsi="Arial" w:cs="Arial"/>
          <w:b/>
          <w:sz w:val="24"/>
          <w:szCs w:val="24"/>
        </w:rPr>
        <w:t xml:space="preserve">, а также </w:t>
      </w:r>
      <w:r w:rsidR="003A0DE4" w:rsidRPr="001133BE">
        <w:rPr>
          <w:rFonts w:ascii="Arial" w:eastAsia="Times New Roman" w:hAnsi="Arial" w:cs="Arial"/>
          <w:b/>
          <w:sz w:val="24"/>
          <w:szCs w:val="24"/>
          <w:lang w:eastAsia="ru-RU"/>
        </w:rPr>
        <w:t>объектов социального и коммунально-бытового назначения</w:t>
      </w:r>
      <w:r w:rsidRPr="001133BE">
        <w:rPr>
          <w:rFonts w:ascii="Arial" w:hAnsi="Arial" w:cs="Arial"/>
          <w:b/>
          <w:sz w:val="24"/>
          <w:szCs w:val="24"/>
        </w:rPr>
        <w:t>.</w:t>
      </w:r>
    </w:p>
    <w:p w:rsidR="007618F3" w:rsidRPr="001133BE" w:rsidRDefault="007618F3"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Кодовое обозначение зоны - ОД-1</w:t>
      </w:r>
      <w:r w:rsidR="003A0DE4" w:rsidRPr="001133BE">
        <w:rPr>
          <w:rFonts w:ascii="Arial" w:hAnsi="Arial" w:cs="Arial"/>
          <w:sz w:val="24"/>
          <w:szCs w:val="24"/>
        </w:rPr>
        <w:t xml:space="preserve"> и ОД-2</w:t>
      </w:r>
      <w:r w:rsidRPr="001133BE">
        <w:rPr>
          <w:rFonts w:ascii="Arial" w:hAnsi="Arial" w:cs="Arial"/>
          <w:sz w:val="24"/>
          <w:szCs w:val="24"/>
        </w:rPr>
        <w:t>.</w:t>
      </w:r>
    </w:p>
    <w:p w:rsidR="007618F3" w:rsidRPr="001133BE" w:rsidRDefault="007618F3"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1. Цели выделения зоны:</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развитие сферы социального и культурно-бытового обслуживания для обеспечения потребностей жителей указанных территорий и </w:t>
      </w:r>
      <w:r w:rsidR="00AD081A"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дневного</w:t>
      </w:r>
      <w:r w:rsidR="00AD081A"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 xml:space="preserve"> населения в соответствующих среде формах;</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развитие необходимых объектов инженерной и транспортной инфраструктур.</w:t>
      </w:r>
    </w:p>
    <w:p w:rsidR="007618F3" w:rsidRPr="001133BE" w:rsidRDefault="007618F3"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розничной торговли;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оптовой торговли;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общественного питания;</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бытового обслуживания (включая бани);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дошкольного, начального, среднего общего и дополнительного образования;</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профессионально-технических, средне-специальных учебных и высших учебных  заведений;</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поликлинических учреждений, аптек и иных объектов здравоохранения;</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социального обеспечения;</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ветеринарных поликлиник, станций без содержания животных;</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Для размещения типографии, издательства и редакционных офисов;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зданий научно-исследовательских учреждений;</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религиозных объектов;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административных и офисных объектов;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общественных туалетов;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коммерческих объектов, связанных с обслуживанием населения (нотариальных контор, ломбардов, юри</w:t>
      </w:r>
      <w:r w:rsidR="0081560E" w:rsidRPr="001133BE">
        <w:rPr>
          <w:rFonts w:ascii="Arial" w:eastAsia="Times New Roman" w:hAnsi="Arial" w:cs="Arial"/>
          <w:sz w:val="24"/>
          <w:szCs w:val="24"/>
          <w:lang w:eastAsia="ru-RU"/>
        </w:rPr>
        <w:t xml:space="preserve">дических консультаций </w:t>
      </w:r>
      <w:r w:rsidRPr="001133BE">
        <w:rPr>
          <w:rFonts w:ascii="Arial" w:eastAsia="Times New Roman" w:hAnsi="Arial" w:cs="Arial"/>
          <w:sz w:val="24"/>
          <w:szCs w:val="24"/>
          <w:lang w:eastAsia="ru-RU"/>
        </w:rPr>
        <w:t>и т.д.);</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коммерческих объектов, не связанных с проживанием населения (торговых комплексов и т.д.);</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складских объектов, мастерских, сборочных цехов;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оборудования и антенн сотовой связи;</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комплексов аттракционов, танцзалов, дискотек;</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гаражей автотранспорта;</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гостиниц;</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рынков, ярмарок;</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садов, скверов, бульваров;</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инженерной инфраструктуры;</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гражданской обороны и предотвращения чрезвычайных ситуаций.</w:t>
      </w:r>
    </w:p>
    <w:p w:rsidR="007618F3" w:rsidRPr="001133BE" w:rsidRDefault="007618F3"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3</w:t>
      </w:r>
      <w:r w:rsidR="00C14E6B" w:rsidRPr="001133BE">
        <w:rPr>
          <w:rFonts w:ascii="Arial" w:hAnsi="Arial" w:cs="Arial"/>
          <w:sz w:val="24"/>
          <w:szCs w:val="24"/>
        </w:rPr>
        <w:t>. </w:t>
      </w:r>
      <w:r w:rsidRPr="001133BE">
        <w:rPr>
          <w:rFonts w:ascii="Arial" w:hAnsi="Arial" w:cs="Arial"/>
          <w:sz w:val="24"/>
          <w:szCs w:val="24"/>
        </w:rPr>
        <w:t>Условно разрешенные виды использования земельных участков и объектов капитального строительства:</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многоквартирного жилого дома (жилых домов)</w:t>
      </w:r>
      <w:r w:rsidR="00913B7B" w:rsidRPr="001133BE">
        <w:rPr>
          <w:rFonts w:ascii="Arial" w:eastAsia="Times New Roman" w:hAnsi="Arial" w:cs="Arial"/>
          <w:sz w:val="24"/>
          <w:szCs w:val="24"/>
          <w:lang w:eastAsia="ru-RU"/>
        </w:rPr>
        <w:t xml:space="preserve"> малой этажности</w:t>
      </w:r>
      <w:r w:rsidRPr="001133BE">
        <w:rPr>
          <w:rFonts w:ascii="Arial" w:eastAsia="Times New Roman" w:hAnsi="Arial" w:cs="Arial"/>
          <w:sz w:val="24"/>
          <w:szCs w:val="24"/>
          <w:lang w:eastAsia="ru-RU"/>
        </w:rPr>
        <w:t>;</w:t>
      </w:r>
    </w:p>
    <w:p w:rsidR="007618F3" w:rsidRPr="001133BE" w:rsidRDefault="00913B7B"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общежитий.</w:t>
      </w:r>
    </w:p>
    <w:p w:rsidR="007618F3" w:rsidRPr="001133BE" w:rsidRDefault="007618F3"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00C14E6B" w:rsidRPr="001133BE">
        <w:rPr>
          <w:rFonts w:ascii="Arial" w:hAnsi="Arial" w:cs="Arial"/>
          <w:sz w:val="24"/>
          <w:szCs w:val="24"/>
        </w:rPr>
        <w:t>4. </w:t>
      </w:r>
      <w:r w:rsidRPr="001133BE">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максимальное количество этажей надземной части зданий, строений, сооружений на территории земельных участков – </w:t>
      </w:r>
      <w:r w:rsidR="00FC041B" w:rsidRPr="001133BE">
        <w:rPr>
          <w:rFonts w:ascii="Arial" w:eastAsia="Times New Roman" w:hAnsi="Arial" w:cs="Arial"/>
          <w:sz w:val="24"/>
          <w:szCs w:val="24"/>
          <w:lang w:eastAsia="ru-RU"/>
        </w:rPr>
        <w:t>4</w:t>
      </w:r>
      <w:r w:rsidRPr="001133BE">
        <w:rPr>
          <w:rFonts w:ascii="Arial" w:eastAsia="Times New Roman" w:hAnsi="Arial" w:cs="Arial"/>
          <w:sz w:val="24"/>
          <w:szCs w:val="24"/>
          <w:lang w:eastAsia="ru-RU"/>
        </w:rPr>
        <w:t xml:space="preserve"> этаж</w:t>
      </w:r>
      <w:r w:rsidR="00446890" w:rsidRPr="001133BE">
        <w:rPr>
          <w:rFonts w:ascii="Arial" w:eastAsia="Times New Roman" w:hAnsi="Arial" w:cs="Arial"/>
          <w:sz w:val="24"/>
          <w:szCs w:val="24"/>
          <w:lang w:eastAsia="ru-RU"/>
        </w:rPr>
        <w:t>а</w:t>
      </w:r>
      <w:r w:rsidRPr="001133BE">
        <w:rPr>
          <w:rFonts w:ascii="Arial" w:eastAsia="Times New Roman" w:hAnsi="Arial" w:cs="Arial"/>
          <w:sz w:val="24"/>
          <w:szCs w:val="24"/>
          <w:lang w:eastAsia="ru-RU"/>
        </w:rPr>
        <w:t>;</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7618F3" w:rsidRPr="001133BE" w:rsidRDefault="007618F3" w:rsidP="005D1B60">
      <w:pPr>
        <w:pStyle w:val="a5"/>
        <w:widowControl w:val="0"/>
        <w:numPr>
          <w:ilvl w:val="0"/>
          <w:numId w:val="1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расчетом необходимо проверять санитарные разрывы от жилой застройки, в том числе и по шуму.</w:t>
      </w:r>
    </w:p>
    <w:p w:rsidR="00F1469F"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5" w:name="_Toc286828612"/>
      <w:r w:rsidRPr="001133BE">
        <w:rPr>
          <w:rFonts w:ascii="Arial" w:hAnsi="Arial" w:cs="Arial"/>
          <w:b/>
          <w:sz w:val="24"/>
          <w:szCs w:val="24"/>
        </w:rPr>
        <w:lastRenderedPageBreak/>
        <w:t> </w:t>
      </w:r>
      <w:r w:rsidR="00F1469F" w:rsidRPr="001133BE">
        <w:rPr>
          <w:rFonts w:ascii="Arial" w:hAnsi="Arial" w:cs="Arial"/>
          <w:b/>
          <w:sz w:val="24"/>
          <w:szCs w:val="24"/>
        </w:rPr>
        <w:t>Общие градостроительные регламенты для зон инженерной и транспортной инфраструктур</w:t>
      </w:r>
      <w:bookmarkEnd w:id="175"/>
      <w:r w:rsidRPr="001133BE">
        <w:rPr>
          <w:rFonts w:ascii="Arial" w:hAnsi="Arial" w:cs="Arial"/>
          <w:b/>
          <w:sz w:val="24"/>
          <w:szCs w:val="24"/>
        </w:rPr>
        <w:t>.</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6</w:t>
      </w:r>
      <w:r w:rsidRPr="001133BE">
        <w:rPr>
          <w:rFonts w:ascii="Arial" w:eastAsia="Times New Roman" w:hAnsi="Arial" w:cs="Arial"/>
          <w:sz w:val="24"/>
          <w:szCs w:val="24"/>
          <w:lang w:eastAsia="ru-RU"/>
        </w:rPr>
        <w:t>.</w:t>
      </w:r>
      <w:r w:rsidR="00C14E6B" w:rsidRPr="001133BE">
        <w:rPr>
          <w:rFonts w:ascii="Arial" w:hAnsi="Arial" w:cs="Arial"/>
          <w:sz w:val="24"/>
          <w:szCs w:val="24"/>
        </w:rPr>
        <w:t>1. </w:t>
      </w:r>
      <w:r w:rsidRPr="001133BE">
        <w:rPr>
          <w:rFonts w:ascii="Arial" w:hAnsi="Arial" w:cs="Arial"/>
          <w:sz w:val="24"/>
          <w:szCs w:val="24"/>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6317B3"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6</w:t>
      </w:r>
      <w:r w:rsidRPr="001133BE">
        <w:rPr>
          <w:rFonts w:ascii="Arial" w:eastAsia="Times New Roman" w:hAnsi="Arial" w:cs="Arial"/>
          <w:sz w:val="24"/>
          <w:szCs w:val="24"/>
          <w:lang w:eastAsia="ru-RU"/>
        </w:rPr>
        <w:t>.</w:t>
      </w:r>
      <w:r w:rsidRPr="001133BE">
        <w:rPr>
          <w:rFonts w:ascii="Arial" w:hAnsi="Arial" w:cs="Arial"/>
          <w:sz w:val="24"/>
          <w:szCs w:val="24"/>
        </w:rPr>
        <w:t>2.</w:t>
      </w:r>
      <w:r w:rsidR="00C14E6B" w:rsidRPr="001133BE">
        <w:rPr>
          <w:rFonts w:ascii="Arial" w:hAnsi="Arial" w:cs="Arial"/>
          <w:sz w:val="24"/>
          <w:szCs w:val="24"/>
        </w:rPr>
        <w:t> </w:t>
      </w:r>
      <w:r w:rsidRPr="001133BE">
        <w:rPr>
          <w:rFonts w:ascii="Arial" w:hAnsi="Arial" w:cs="Arial"/>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2D404A"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76" w:name="_Toc286828609"/>
      <w:bookmarkStart w:id="177" w:name="_Toc296934460"/>
      <w:bookmarkStart w:id="178" w:name="_Toc311142069"/>
      <w:bookmarkStart w:id="179" w:name="_Toc312334126"/>
      <w:r w:rsidRPr="001133BE">
        <w:rPr>
          <w:rFonts w:ascii="Arial" w:hAnsi="Arial" w:cs="Arial"/>
          <w:b/>
          <w:sz w:val="24"/>
          <w:szCs w:val="24"/>
        </w:rPr>
        <w:t> </w:t>
      </w:r>
      <w:r w:rsidR="002D404A" w:rsidRPr="001133BE">
        <w:rPr>
          <w:rFonts w:ascii="Arial" w:hAnsi="Arial" w:cs="Arial"/>
          <w:b/>
          <w:sz w:val="24"/>
          <w:szCs w:val="24"/>
        </w:rPr>
        <w:t xml:space="preserve">Градостроительный регламент зоны </w:t>
      </w:r>
      <w:bookmarkEnd w:id="176"/>
      <w:r w:rsidR="002D404A" w:rsidRPr="001133BE">
        <w:rPr>
          <w:rFonts w:ascii="Arial" w:hAnsi="Arial" w:cs="Arial"/>
          <w:b/>
          <w:sz w:val="24"/>
          <w:szCs w:val="24"/>
        </w:rPr>
        <w:t>производственных и коммунально-складских объектов с различными нормативами воздействия на окружающую среду</w:t>
      </w:r>
      <w:bookmarkEnd w:id="177"/>
      <w:bookmarkEnd w:id="178"/>
      <w:bookmarkEnd w:id="179"/>
      <w:r w:rsidRPr="001133BE">
        <w:rPr>
          <w:rFonts w:ascii="Arial" w:hAnsi="Arial" w:cs="Arial"/>
          <w:b/>
          <w:sz w:val="24"/>
          <w:szCs w:val="24"/>
        </w:rPr>
        <w:t>.</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П-1.</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7</w:t>
      </w:r>
      <w:r w:rsidRPr="001133BE">
        <w:rPr>
          <w:rFonts w:ascii="Arial" w:eastAsia="Times New Roman" w:hAnsi="Arial" w:cs="Arial"/>
          <w:sz w:val="24"/>
          <w:szCs w:val="24"/>
          <w:lang w:eastAsia="ru-RU"/>
        </w:rPr>
        <w:t>.</w:t>
      </w:r>
      <w:r w:rsidRPr="001133BE">
        <w:rPr>
          <w:rFonts w:ascii="Arial" w:hAnsi="Arial" w:cs="Arial"/>
          <w:sz w:val="24"/>
          <w:szCs w:val="24"/>
        </w:rPr>
        <w:t xml:space="preserve">1. Цель выделения зоны - формирование комплексов производственных, коммунально-складских предприятий, складских баз </w:t>
      </w:r>
      <w:r w:rsidRPr="001133BE">
        <w:rPr>
          <w:rFonts w:ascii="Arial" w:hAnsi="Arial" w:cs="Arial"/>
          <w:sz w:val="24"/>
          <w:szCs w:val="24"/>
          <w:lang w:val="en-US"/>
        </w:rPr>
        <w:t>I</w:t>
      </w:r>
      <w:r w:rsidRPr="001133BE">
        <w:rPr>
          <w:rFonts w:ascii="Arial" w:hAnsi="Arial" w:cs="Arial"/>
          <w:sz w:val="24"/>
          <w:szCs w:val="24"/>
        </w:rPr>
        <w:t xml:space="preserve"> – V классов опасности, с низкими уровнями шума и загрязнения, допускающими размещение ограниченного набора общественно-деловых объектов.</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7</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промышленных объектов и производства I - V класса опасности, являющиеся источниками воздействия на окружающую среду;</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складских объектов;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розничной торговли;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оптовой торговли;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науки;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общественного питания;</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бытового обслуживания (включая бани);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административных и офисных объектов;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зеленых насаждений, выполняющих специальные функции;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садов, скверов, бульваров;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гражданской обороны и предотвращения чрезвычайных ситуаций;</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гаражей автотранспорта;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коммунального хозяйства и инженерной инфраструктуры;</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распределительных пунктов и подстанций, </w:t>
      </w:r>
      <w:r w:rsidRPr="001133BE">
        <w:rPr>
          <w:rFonts w:ascii="Arial" w:eastAsia="Times New Roman" w:hAnsi="Arial" w:cs="Arial"/>
          <w:sz w:val="24"/>
          <w:szCs w:val="24"/>
          <w:lang w:eastAsia="ru-RU"/>
        </w:rPr>
        <w:lastRenderedPageBreak/>
        <w:t>трансформаторных и тяговых подстанций, блок-модульных котельных, насосных станций перекачки, центральных и индивидуальных тепловых пунктов;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оборудования и антенн сотовой связи.</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7</w:t>
      </w:r>
      <w:r w:rsidRPr="001133BE">
        <w:rPr>
          <w:rFonts w:ascii="Arial" w:eastAsia="Times New Roman" w:hAnsi="Arial" w:cs="Arial"/>
          <w:sz w:val="24"/>
          <w:szCs w:val="24"/>
          <w:lang w:eastAsia="ru-RU"/>
        </w:rPr>
        <w:t>.</w:t>
      </w:r>
      <w:r w:rsidRPr="001133BE">
        <w:rPr>
          <w:rFonts w:ascii="Arial" w:hAnsi="Arial" w:cs="Arial"/>
          <w:sz w:val="24"/>
          <w:szCs w:val="24"/>
        </w:rPr>
        <w:t>3. Условно разрешенные виды использования земельных участков и объектов капитального строительства: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котельных тепловой мощностью до 200 Гкал/час;</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амбулаторно-поликлинических учреждений;</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ветеринарных поликлиник, станций и питомников для бездомных животных;</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крытых спортивных комплексов (физкультурно-оздоровительных комплексов, спортивных залов, бассейнов, клубов и т.д.) без трибун для зрителей;</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крытых спортивных комплексов с трибунами;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культуры и искусства, не связанных с проживанием населения;</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религиозных объектов;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общежитий и гостиниц;</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снегоприемных пунктов, снегоплавильных камер и складов противогололедных материалов;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транспорта;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железнодорожного транспорта (за исключением железнодорожных вокзалов);</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внешнего автомобильного транспорта;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стоянок транспорта (ведомственного, экскурсионного транспорта, такси);</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стоянок внешнего грузового транспорта;</w:t>
      </w:r>
    </w:p>
    <w:p w:rsidR="002D404A" w:rsidRPr="001133BE" w:rsidRDefault="002D404A" w:rsidP="005D1B60">
      <w:pPr>
        <w:pStyle w:val="a5"/>
        <w:widowControl w:val="0"/>
        <w:numPr>
          <w:ilvl w:val="0"/>
          <w:numId w:val="3"/>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причалов и стоянок водного транспорта.</w:t>
      </w:r>
    </w:p>
    <w:p w:rsidR="00F1469F"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80" w:name="_Toc286828614"/>
      <w:r w:rsidRPr="001133BE">
        <w:rPr>
          <w:rFonts w:ascii="Arial" w:hAnsi="Arial" w:cs="Arial"/>
          <w:b/>
          <w:sz w:val="24"/>
          <w:szCs w:val="24"/>
        </w:rPr>
        <w:t> </w:t>
      </w:r>
      <w:r w:rsidR="00F1469F" w:rsidRPr="001133BE">
        <w:rPr>
          <w:rFonts w:ascii="Arial" w:hAnsi="Arial" w:cs="Arial"/>
          <w:b/>
          <w:sz w:val="24"/>
          <w:szCs w:val="24"/>
        </w:rPr>
        <w:t>Градостроительный регламент зоны улично-дорожной сети</w:t>
      </w:r>
      <w:bookmarkEnd w:id="180"/>
      <w:r w:rsidRPr="001133BE">
        <w:rPr>
          <w:rFonts w:ascii="Arial" w:hAnsi="Arial" w:cs="Arial"/>
          <w:b/>
          <w:sz w:val="24"/>
          <w:szCs w:val="24"/>
        </w:rPr>
        <w:t>.</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ИТ-</w:t>
      </w:r>
      <w:r w:rsidR="0054662A" w:rsidRPr="001133BE">
        <w:rPr>
          <w:rFonts w:ascii="Arial" w:hAnsi="Arial" w:cs="Arial"/>
          <w:sz w:val="24"/>
          <w:szCs w:val="24"/>
        </w:rPr>
        <w:t>1</w:t>
      </w:r>
      <w:r w:rsidRPr="001133BE">
        <w:rPr>
          <w:rFonts w:ascii="Arial" w:hAnsi="Arial" w:cs="Arial"/>
          <w:sz w:val="24"/>
          <w:szCs w:val="24"/>
        </w:rPr>
        <w:t>.</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8</w:t>
      </w:r>
      <w:r w:rsidRPr="001133BE">
        <w:rPr>
          <w:rFonts w:ascii="Arial" w:eastAsia="Times New Roman" w:hAnsi="Arial" w:cs="Arial"/>
          <w:sz w:val="24"/>
          <w:szCs w:val="24"/>
          <w:lang w:eastAsia="ru-RU"/>
        </w:rPr>
        <w:t>.</w:t>
      </w:r>
      <w:r w:rsidR="0023475F" w:rsidRPr="001133BE">
        <w:rPr>
          <w:rFonts w:ascii="Arial" w:hAnsi="Arial" w:cs="Arial"/>
          <w:sz w:val="24"/>
          <w:szCs w:val="24"/>
        </w:rPr>
        <w:t>1. </w:t>
      </w:r>
      <w:r w:rsidRPr="001133BE">
        <w:rPr>
          <w:rFonts w:ascii="Arial" w:hAnsi="Arial" w:cs="Arial"/>
          <w:sz w:val="24"/>
          <w:szCs w:val="24"/>
        </w:rPr>
        <w:t>Границами зоны являются красные линии улиц и дорог. Территория зоны относится к землям общего пользования.</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8</w:t>
      </w:r>
      <w:r w:rsidRPr="001133BE">
        <w:rPr>
          <w:rFonts w:ascii="Arial" w:eastAsia="Times New Roman" w:hAnsi="Arial" w:cs="Arial"/>
          <w:sz w:val="24"/>
          <w:szCs w:val="24"/>
          <w:lang w:eastAsia="ru-RU"/>
        </w:rPr>
        <w:t>.</w:t>
      </w:r>
      <w:r w:rsidRPr="001133BE">
        <w:rPr>
          <w:rFonts w:ascii="Arial" w:hAnsi="Arial" w:cs="Arial"/>
          <w:sz w:val="24"/>
          <w:szCs w:val="24"/>
        </w:rPr>
        <w:t>2</w:t>
      </w:r>
      <w:r w:rsidR="0023475F" w:rsidRPr="001133BE">
        <w:rPr>
          <w:rFonts w:ascii="Arial" w:hAnsi="Arial" w:cs="Arial"/>
          <w:sz w:val="24"/>
          <w:szCs w:val="24"/>
        </w:rPr>
        <w:t>. </w:t>
      </w:r>
      <w:r w:rsidRPr="001133BE">
        <w:rPr>
          <w:rFonts w:ascii="Arial" w:hAnsi="Arial" w:cs="Arial"/>
          <w:sz w:val="24"/>
          <w:szCs w:val="24"/>
        </w:rPr>
        <w:t>Основные виды разрешенного использования территорий зоны улично-дорожной сети:</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дорожного полотна, проезжей части, тротуаров, велосипедных дорожек, а также технических элементов улиц и дорог;</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искусственных дорожных сооружений;</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водопропускных дорожных сооружений;</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транспортных развязок движения в разных уровнях (развязки, мосты, эстакады, путепроводы, тоннели, надземные и подземные пешеходные переходы и т.п.);</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остановочных площадок, расширения дорог;</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защитных сооружений;</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открытых площадок, предназначенных для стоянки автомобилей;</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контрольно-пропускных пунктов;</w:t>
      </w:r>
    </w:p>
    <w:p w:rsidR="00F1469F" w:rsidRPr="001133BE" w:rsidRDefault="00F1469F"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общественных туалетов.</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8</w:t>
      </w:r>
      <w:r w:rsidRPr="001133BE">
        <w:rPr>
          <w:rFonts w:ascii="Arial" w:eastAsia="Times New Roman" w:hAnsi="Arial" w:cs="Arial"/>
          <w:sz w:val="24"/>
          <w:szCs w:val="24"/>
          <w:lang w:eastAsia="ru-RU"/>
        </w:rPr>
        <w:t>.</w:t>
      </w:r>
      <w:r w:rsidRPr="001133BE">
        <w:rPr>
          <w:rFonts w:ascii="Arial" w:hAnsi="Arial" w:cs="Arial"/>
          <w:sz w:val="24"/>
          <w:szCs w:val="24"/>
        </w:rPr>
        <w:t>3</w:t>
      </w:r>
      <w:r w:rsidR="0023475F" w:rsidRPr="001133BE">
        <w:rPr>
          <w:rFonts w:ascii="Arial" w:hAnsi="Arial" w:cs="Arial"/>
          <w:sz w:val="24"/>
          <w:szCs w:val="24"/>
        </w:rPr>
        <w:t>. </w:t>
      </w:r>
      <w:r w:rsidRPr="001133BE">
        <w:rPr>
          <w:rFonts w:ascii="Arial" w:hAnsi="Arial" w:cs="Arial"/>
          <w:sz w:val="24"/>
          <w:szCs w:val="24"/>
        </w:rPr>
        <w:t xml:space="preserve">Улицы следует дифференцировать по назначению и транспортным характеристикам в соответствии с требованиями, приведенными </w:t>
      </w:r>
      <w:r w:rsidRPr="001133BE">
        <w:rPr>
          <w:rFonts w:ascii="Arial" w:hAnsi="Arial" w:cs="Arial"/>
          <w:sz w:val="24"/>
          <w:szCs w:val="24"/>
        </w:rPr>
        <w:lastRenderedPageBreak/>
        <w:t>в</w:t>
      </w:r>
      <w:r w:rsidR="00A73C90" w:rsidRPr="001133BE">
        <w:rPr>
          <w:rFonts w:ascii="Arial" w:hAnsi="Arial" w:cs="Arial"/>
          <w:sz w:val="24"/>
          <w:szCs w:val="24"/>
        </w:rPr>
        <w:t xml:space="preserve"> нижеследующей</w:t>
      </w:r>
      <w:r w:rsidRPr="001133BE">
        <w:rPr>
          <w:rFonts w:ascii="Arial" w:hAnsi="Arial" w:cs="Arial"/>
          <w:sz w:val="24"/>
          <w:szCs w:val="24"/>
        </w:rPr>
        <w:t xml:space="preserve"> таблице:</w:t>
      </w:r>
    </w:p>
    <w:p w:rsidR="00F1469F" w:rsidRPr="001133BE" w:rsidRDefault="00F1469F" w:rsidP="00123E68">
      <w:pPr>
        <w:pStyle w:val="af0"/>
        <w:keepNext/>
        <w:suppressAutoHyphens/>
        <w:ind w:right="266"/>
        <w:rPr>
          <w:rFonts w:ascii="Arial" w:hAnsi="Arial" w:cs="Arial"/>
          <w:sz w:val="24"/>
          <w:szCs w:val="24"/>
        </w:rPr>
      </w:pPr>
      <w:r w:rsidRPr="001133BE">
        <w:rPr>
          <w:rFonts w:ascii="Arial" w:hAnsi="Arial" w:cs="Arial"/>
          <w:sz w:val="24"/>
          <w:szCs w:val="24"/>
        </w:rPr>
        <w:t>Таблица</w:t>
      </w:r>
      <w:r w:rsidR="003B059A" w:rsidRPr="001133BE">
        <w:rPr>
          <w:rFonts w:ascii="Arial" w:hAnsi="Arial" w:cs="Arial"/>
          <w:sz w:val="24"/>
          <w:szCs w:val="24"/>
        </w:rPr>
        <w:t>.</w:t>
      </w:r>
      <w:r w:rsidRPr="001133BE">
        <w:rPr>
          <w:rFonts w:ascii="Arial" w:hAnsi="Arial" w:cs="Arial"/>
          <w:sz w:val="24"/>
          <w:szCs w:val="24"/>
        </w:rPr>
        <w:t xml:space="preserve"> Классификация улиц и дорог</w:t>
      </w:r>
      <w:r w:rsidR="003B059A" w:rsidRPr="001133BE">
        <w:rPr>
          <w:rFonts w:ascii="Arial" w:hAnsi="Arial" w:cs="Arial"/>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643"/>
      </w:tblGrid>
      <w:tr w:rsidR="00F1469F" w:rsidRPr="001133BE" w:rsidTr="005D1B60">
        <w:tc>
          <w:tcPr>
            <w:tcW w:w="3505" w:type="dxa"/>
            <w:vAlign w:val="center"/>
          </w:tcPr>
          <w:p w:rsidR="00F1469F" w:rsidRPr="001133BE" w:rsidRDefault="00F1469F" w:rsidP="00123E68">
            <w:pPr>
              <w:pStyle w:val="ConsPlusCell"/>
              <w:keepNext/>
              <w:widowControl/>
              <w:jc w:val="center"/>
              <w:rPr>
                <w:b/>
                <w:sz w:val="24"/>
                <w:szCs w:val="24"/>
              </w:rPr>
            </w:pPr>
            <w:r w:rsidRPr="001133BE">
              <w:rPr>
                <w:b/>
                <w:sz w:val="24"/>
                <w:szCs w:val="24"/>
              </w:rPr>
              <w:t>Категория сельских улиц и дорог</w:t>
            </w:r>
          </w:p>
        </w:tc>
        <w:tc>
          <w:tcPr>
            <w:tcW w:w="1740" w:type="dxa"/>
            <w:vAlign w:val="center"/>
          </w:tcPr>
          <w:p w:rsidR="00F1469F" w:rsidRPr="001133BE" w:rsidRDefault="00F1469F" w:rsidP="00123E68">
            <w:pPr>
              <w:pStyle w:val="ConsPlusCell"/>
              <w:keepNext/>
              <w:widowControl/>
              <w:jc w:val="center"/>
              <w:rPr>
                <w:b/>
                <w:sz w:val="24"/>
                <w:szCs w:val="24"/>
              </w:rPr>
            </w:pPr>
            <w:r w:rsidRPr="001133BE">
              <w:rPr>
                <w:b/>
                <w:sz w:val="24"/>
                <w:szCs w:val="24"/>
              </w:rPr>
              <w:t>Расчетная скорость движения, км/ч</w:t>
            </w:r>
          </w:p>
        </w:tc>
        <w:tc>
          <w:tcPr>
            <w:tcW w:w="1475" w:type="dxa"/>
            <w:vAlign w:val="center"/>
          </w:tcPr>
          <w:p w:rsidR="005D1B60" w:rsidRPr="001133BE" w:rsidRDefault="005D1B60" w:rsidP="00123E68">
            <w:pPr>
              <w:pStyle w:val="ConsPlusCell"/>
              <w:keepNext/>
              <w:widowControl/>
              <w:jc w:val="center"/>
              <w:rPr>
                <w:b/>
                <w:sz w:val="24"/>
                <w:szCs w:val="24"/>
              </w:rPr>
            </w:pPr>
            <w:r w:rsidRPr="001133BE">
              <w:rPr>
                <w:b/>
                <w:sz w:val="24"/>
                <w:szCs w:val="24"/>
              </w:rPr>
              <w:t>Ширина</w:t>
            </w:r>
          </w:p>
          <w:p w:rsidR="00F1469F" w:rsidRPr="001133BE" w:rsidRDefault="00F1469F" w:rsidP="00123E68">
            <w:pPr>
              <w:pStyle w:val="ConsPlusCell"/>
              <w:keepNext/>
              <w:widowControl/>
              <w:jc w:val="center"/>
              <w:rPr>
                <w:b/>
                <w:sz w:val="24"/>
                <w:szCs w:val="24"/>
              </w:rPr>
            </w:pPr>
            <w:r w:rsidRPr="001133BE">
              <w:rPr>
                <w:b/>
                <w:sz w:val="24"/>
                <w:szCs w:val="24"/>
              </w:rPr>
              <w:t>полосы движения, м</w:t>
            </w:r>
          </w:p>
        </w:tc>
        <w:tc>
          <w:tcPr>
            <w:tcW w:w="1560" w:type="dxa"/>
            <w:vAlign w:val="center"/>
          </w:tcPr>
          <w:p w:rsidR="00F1469F" w:rsidRPr="001133BE" w:rsidRDefault="00F1469F" w:rsidP="00123E68">
            <w:pPr>
              <w:pStyle w:val="ConsPlusCell"/>
              <w:keepNext/>
              <w:widowControl/>
              <w:jc w:val="center"/>
              <w:rPr>
                <w:b/>
                <w:sz w:val="24"/>
                <w:szCs w:val="24"/>
              </w:rPr>
            </w:pPr>
            <w:r w:rsidRPr="001133BE">
              <w:rPr>
                <w:b/>
                <w:sz w:val="24"/>
                <w:szCs w:val="24"/>
              </w:rPr>
              <w:t>Число полос движения</w:t>
            </w:r>
          </w:p>
        </w:tc>
        <w:tc>
          <w:tcPr>
            <w:tcW w:w="1643" w:type="dxa"/>
            <w:vAlign w:val="center"/>
          </w:tcPr>
          <w:p w:rsidR="00F1469F" w:rsidRPr="001133BE" w:rsidRDefault="005D1B60" w:rsidP="005D1B60">
            <w:pPr>
              <w:pStyle w:val="ConsPlusCell"/>
              <w:keepNext/>
              <w:widowControl/>
              <w:jc w:val="center"/>
              <w:rPr>
                <w:b/>
                <w:sz w:val="24"/>
                <w:szCs w:val="24"/>
              </w:rPr>
            </w:pPr>
            <w:r w:rsidRPr="001133BE">
              <w:rPr>
                <w:b/>
                <w:sz w:val="24"/>
                <w:szCs w:val="24"/>
              </w:rPr>
              <w:t>Ширина пешеход</w:t>
            </w:r>
            <w:r w:rsidR="00F1469F" w:rsidRPr="001133BE">
              <w:rPr>
                <w:b/>
                <w:sz w:val="24"/>
                <w:szCs w:val="24"/>
              </w:rPr>
              <w:t>ной части</w:t>
            </w:r>
            <w:r w:rsidRPr="001133BE">
              <w:rPr>
                <w:b/>
                <w:sz w:val="24"/>
                <w:szCs w:val="24"/>
              </w:rPr>
              <w:t xml:space="preserve"> тротуа</w:t>
            </w:r>
            <w:r w:rsidR="00F1469F" w:rsidRPr="001133BE">
              <w:rPr>
                <w:b/>
                <w:sz w:val="24"/>
                <w:szCs w:val="24"/>
              </w:rPr>
              <w:t>, м</w:t>
            </w:r>
          </w:p>
        </w:tc>
      </w:tr>
      <w:tr w:rsidR="00F1469F" w:rsidRPr="001133BE" w:rsidTr="005D1B60">
        <w:tc>
          <w:tcPr>
            <w:tcW w:w="3505" w:type="dxa"/>
            <w:vAlign w:val="center"/>
          </w:tcPr>
          <w:p w:rsidR="00F1469F" w:rsidRPr="001133BE" w:rsidRDefault="00F1469F" w:rsidP="00123E68">
            <w:pPr>
              <w:pStyle w:val="ConsPlusCell"/>
              <w:keepNext/>
              <w:widowControl/>
              <w:rPr>
                <w:sz w:val="24"/>
                <w:szCs w:val="24"/>
              </w:rPr>
            </w:pPr>
            <w:r w:rsidRPr="001133BE">
              <w:rPr>
                <w:sz w:val="24"/>
                <w:szCs w:val="24"/>
              </w:rPr>
              <w:t>Поселковая дорога</w:t>
            </w:r>
          </w:p>
        </w:tc>
        <w:tc>
          <w:tcPr>
            <w:tcW w:w="1740" w:type="dxa"/>
            <w:vAlign w:val="center"/>
          </w:tcPr>
          <w:p w:rsidR="00F1469F" w:rsidRPr="001133BE" w:rsidRDefault="00F1469F" w:rsidP="00123E68">
            <w:pPr>
              <w:pStyle w:val="ConsPlusCell"/>
              <w:keepNext/>
              <w:widowControl/>
              <w:jc w:val="center"/>
              <w:rPr>
                <w:sz w:val="24"/>
                <w:szCs w:val="24"/>
              </w:rPr>
            </w:pPr>
            <w:r w:rsidRPr="001133BE">
              <w:rPr>
                <w:sz w:val="24"/>
                <w:szCs w:val="24"/>
              </w:rPr>
              <w:t>60</w:t>
            </w:r>
          </w:p>
        </w:tc>
        <w:tc>
          <w:tcPr>
            <w:tcW w:w="1475" w:type="dxa"/>
            <w:vAlign w:val="center"/>
          </w:tcPr>
          <w:p w:rsidR="00F1469F" w:rsidRPr="001133BE" w:rsidRDefault="00F1469F" w:rsidP="00123E68">
            <w:pPr>
              <w:pStyle w:val="ConsPlusCell"/>
              <w:keepNext/>
              <w:widowControl/>
              <w:jc w:val="center"/>
              <w:rPr>
                <w:sz w:val="24"/>
                <w:szCs w:val="24"/>
              </w:rPr>
            </w:pPr>
            <w:r w:rsidRPr="001133BE">
              <w:rPr>
                <w:sz w:val="24"/>
                <w:szCs w:val="24"/>
              </w:rPr>
              <w:t>3,5</w:t>
            </w:r>
          </w:p>
        </w:tc>
        <w:tc>
          <w:tcPr>
            <w:tcW w:w="1560" w:type="dxa"/>
            <w:vAlign w:val="center"/>
          </w:tcPr>
          <w:p w:rsidR="00F1469F" w:rsidRPr="001133BE" w:rsidRDefault="00F1469F" w:rsidP="00123E68">
            <w:pPr>
              <w:pStyle w:val="ConsPlusCell"/>
              <w:keepNext/>
              <w:widowControl/>
              <w:jc w:val="center"/>
              <w:rPr>
                <w:sz w:val="24"/>
                <w:szCs w:val="24"/>
              </w:rPr>
            </w:pPr>
            <w:r w:rsidRPr="001133BE">
              <w:rPr>
                <w:sz w:val="24"/>
                <w:szCs w:val="24"/>
              </w:rPr>
              <w:t>2</w:t>
            </w:r>
          </w:p>
        </w:tc>
        <w:tc>
          <w:tcPr>
            <w:tcW w:w="1643" w:type="dxa"/>
            <w:vAlign w:val="center"/>
          </w:tcPr>
          <w:p w:rsidR="00F1469F" w:rsidRPr="001133BE" w:rsidRDefault="00F1469F" w:rsidP="00123E68">
            <w:pPr>
              <w:pStyle w:val="ConsPlusCell"/>
              <w:keepNext/>
              <w:widowControl/>
              <w:jc w:val="center"/>
              <w:rPr>
                <w:sz w:val="24"/>
                <w:szCs w:val="24"/>
              </w:rPr>
            </w:pPr>
            <w:r w:rsidRPr="001133BE">
              <w:rPr>
                <w:sz w:val="24"/>
                <w:szCs w:val="24"/>
              </w:rPr>
              <w:t>-</w:t>
            </w:r>
          </w:p>
        </w:tc>
      </w:tr>
      <w:tr w:rsidR="00F1469F" w:rsidRPr="001133BE" w:rsidTr="005D1B60">
        <w:tc>
          <w:tcPr>
            <w:tcW w:w="3505" w:type="dxa"/>
            <w:vAlign w:val="center"/>
          </w:tcPr>
          <w:p w:rsidR="00F1469F" w:rsidRPr="001133BE" w:rsidRDefault="00F1469F" w:rsidP="00123E68">
            <w:pPr>
              <w:pStyle w:val="ConsPlusCell"/>
              <w:keepNext/>
              <w:widowControl/>
              <w:rPr>
                <w:sz w:val="24"/>
                <w:szCs w:val="24"/>
              </w:rPr>
            </w:pPr>
            <w:r w:rsidRPr="001133BE">
              <w:rPr>
                <w:sz w:val="24"/>
                <w:szCs w:val="24"/>
              </w:rPr>
              <w:t>Главная улица</w:t>
            </w:r>
          </w:p>
        </w:tc>
        <w:tc>
          <w:tcPr>
            <w:tcW w:w="1740" w:type="dxa"/>
            <w:vAlign w:val="center"/>
          </w:tcPr>
          <w:p w:rsidR="00F1469F" w:rsidRPr="001133BE" w:rsidRDefault="00F1469F" w:rsidP="00123E68">
            <w:pPr>
              <w:pStyle w:val="ConsPlusCell"/>
              <w:keepNext/>
              <w:widowControl/>
              <w:jc w:val="center"/>
              <w:rPr>
                <w:sz w:val="24"/>
                <w:szCs w:val="24"/>
              </w:rPr>
            </w:pPr>
            <w:r w:rsidRPr="001133BE">
              <w:rPr>
                <w:sz w:val="24"/>
                <w:szCs w:val="24"/>
              </w:rPr>
              <w:t>40</w:t>
            </w:r>
          </w:p>
        </w:tc>
        <w:tc>
          <w:tcPr>
            <w:tcW w:w="1475" w:type="dxa"/>
            <w:vAlign w:val="center"/>
          </w:tcPr>
          <w:p w:rsidR="00F1469F" w:rsidRPr="001133BE" w:rsidRDefault="00F1469F" w:rsidP="00123E68">
            <w:pPr>
              <w:pStyle w:val="ConsPlusCell"/>
              <w:keepNext/>
              <w:widowControl/>
              <w:jc w:val="center"/>
              <w:rPr>
                <w:sz w:val="24"/>
                <w:szCs w:val="24"/>
              </w:rPr>
            </w:pPr>
            <w:r w:rsidRPr="001133BE">
              <w:rPr>
                <w:sz w:val="24"/>
                <w:szCs w:val="24"/>
              </w:rPr>
              <w:t>3,5</w:t>
            </w:r>
          </w:p>
        </w:tc>
        <w:tc>
          <w:tcPr>
            <w:tcW w:w="1560" w:type="dxa"/>
            <w:vAlign w:val="center"/>
          </w:tcPr>
          <w:p w:rsidR="00F1469F" w:rsidRPr="001133BE" w:rsidRDefault="00F1469F" w:rsidP="00123E68">
            <w:pPr>
              <w:pStyle w:val="ConsPlusCell"/>
              <w:keepNext/>
              <w:widowControl/>
              <w:jc w:val="center"/>
              <w:rPr>
                <w:sz w:val="24"/>
                <w:szCs w:val="24"/>
              </w:rPr>
            </w:pPr>
            <w:r w:rsidRPr="001133BE">
              <w:rPr>
                <w:sz w:val="24"/>
                <w:szCs w:val="24"/>
              </w:rPr>
              <w:t>2-3</w:t>
            </w:r>
          </w:p>
        </w:tc>
        <w:tc>
          <w:tcPr>
            <w:tcW w:w="1643" w:type="dxa"/>
            <w:vAlign w:val="center"/>
          </w:tcPr>
          <w:p w:rsidR="00F1469F" w:rsidRPr="001133BE" w:rsidRDefault="00F1469F" w:rsidP="00123E68">
            <w:pPr>
              <w:pStyle w:val="ConsPlusCell"/>
              <w:keepNext/>
              <w:widowControl/>
              <w:jc w:val="center"/>
              <w:rPr>
                <w:sz w:val="24"/>
                <w:szCs w:val="24"/>
              </w:rPr>
            </w:pPr>
            <w:r w:rsidRPr="001133BE">
              <w:rPr>
                <w:sz w:val="24"/>
                <w:szCs w:val="24"/>
              </w:rPr>
              <w:t>1,5-2,25</w:t>
            </w:r>
          </w:p>
        </w:tc>
      </w:tr>
      <w:tr w:rsidR="00F1469F" w:rsidRPr="001133BE" w:rsidTr="005D1B60">
        <w:tc>
          <w:tcPr>
            <w:tcW w:w="3505" w:type="dxa"/>
            <w:vAlign w:val="center"/>
          </w:tcPr>
          <w:p w:rsidR="00F1469F" w:rsidRPr="001133BE" w:rsidRDefault="00F1469F" w:rsidP="00123E68">
            <w:pPr>
              <w:pStyle w:val="ConsPlusCell"/>
              <w:keepNext/>
              <w:widowControl/>
              <w:rPr>
                <w:sz w:val="24"/>
                <w:szCs w:val="24"/>
              </w:rPr>
            </w:pPr>
            <w:r w:rsidRPr="001133BE">
              <w:rPr>
                <w:sz w:val="24"/>
                <w:szCs w:val="24"/>
              </w:rPr>
              <w:t>Улицы жилых зон:</w:t>
            </w:r>
          </w:p>
          <w:p w:rsidR="00F1469F" w:rsidRPr="001133BE" w:rsidRDefault="00F1469F" w:rsidP="00123E68">
            <w:pPr>
              <w:pStyle w:val="ConsPlusCell"/>
              <w:keepNext/>
              <w:widowControl/>
              <w:rPr>
                <w:sz w:val="24"/>
                <w:szCs w:val="24"/>
              </w:rPr>
            </w:pPr>
            <w:r w:rsidRPr="001133BE">
              <w:rPr>
                <w:sz w:val="24"/>
                <w:szCs w:val="24"/>
              </w:rPr>
              <w:t>- основная</w:t>
            </w:r>
          </w:p>
          <w:p w:rsidR="00F1469F" w:rsidRPr="001133BE" w:rsidRDefault="00F1469F" w:rsidP="00123E68">
            <w:pPr>
              <w:pStyle w:val="ConsPlusCell"/>
              <w:keepNext/>
              <w:widowControl/>
              <w:rPr>
                <w:sz w:val="24"/>
                <w:szCs w:val="24"/>
              </w:rPr>
            </w:pPr>
            <w:r w:rsidRPr="001133BE">
              <w:rPr>
                <w:sz w:val="24"/>
                <w:szCs w:val="24"/>
              </w:rPr>
              <w:t>- второстепенная (переулок)</w:t>
            </w:r>
          </w:p>
          <w:p w:rsidR="00F1469F" w:rsidRPr="001133BE" w:rsidRDefault="00F1469F" w:rsidP="00123E68">
            <w:pPr>
              <w:pStyle w:val="ConsPlusCell"/>
              <w:keepNext/>
              <w:widowControl/>
              <w:rPr>
                <w:sz w:val="24"/>
                <w:szCs w:val="24"/>
              </w:rPr>
            </w:pPr>
            <w:r w:rsidRPr="001133BE">
              <w:rPr>
                <w:sz w:val="24"/>
                <w:szCs w:val="24"/>
              </w:rPr>
              <w:t>- проезд</w:t>
            </w:r>
          </w:p>
        </w:tc>
        <w:tc>
          <w:tcPr>
            <w:tcW w:w="1740" w:type="dxa"/>
            <w:vAlign w:val="center"/>
          </w:tcPr>
          <w:p w:rsidR="00F1469F" w:rsidRPr="001133BE" w:rsidRDefault="00F1469F" w:rsidP="00123E68">
            <w:pPr>
              <w:pStyle w:val="ConsPlusCell"/>
              <w:keepNext/>
              <w:widowControl/>
              <w:jc w:val="center"/>
              <w:rPr>
                <w:sz w:val="24"/>
                <w:szCs w:val="24"/>
              </w:rPr>
            </w:pPr>
            <w:r w:rsidRPr="001133BE">
              <w:rPr>
                <w:sz w:val="24"/>
                <w:szCs w:val="24"/>
              </w:rPr>
              <w:t>40</w:t>
            </w:r>
          </w:p>
          <w:p w:rsidR="00F1469F" w:rsidRPr="001133BE" w:rsidRDefault="00F1469F" w:rsidP="00123E68">
            <w:pPr>
              <w:pStyle w:val="ConsPlusCell"/>
              <w:keepNext/>
              <w:widowControl/>
              <w:jc w:val="center"/>
              <w:rPr>
                <w:sz w:val="24"/>
                <w:szCs w:val="24"/>
              </w:rPr>
            </w:pPr>
            <w:r w:rsidRPr="001133BE">
              <w:rPr>
                <w:sz w:val="24"/>
                <w:szCs w:val="24"/>
              </w:rPr>
              <w:t>30</w:t>
            </w:r>
          </w:p>
          <w:p w:rsidR="00F1469F" w:rsidRPr="001133BE" w:rsidRDefault="00F1469F" w:rsidP="00123E68">
            <w:pPr>
              <w:pStyle w:val="ConsPlusCell"/>
              <w:keepNext/>
              <w:widowControl/>
              <w:jc w:val="center"/>
              <w:rPr>
                <w:sz w:val="24"/>
                <w:szCs w:val="24"/>
              </w:rPr>
            </w:pPr>
            <w:r w:rsidRPr="001133BE">
              <w:rPr>
                <w:sz w:val="24"/>
                <w:szCs w:val="24"/>
              </w:rPr>
              <w:t>20</w:t>
            </w:r>
          </w:p>
        </w:tc>
        <w:tc>
          <w:tcPr>
            <w:tcW w:w="1475" w:type="dxa"/>
            <w:vAlign w:val="center"/>
          </w:tcPr>
          <w:p w:rsidR="00F1469F" w:rsidRPr="001133BE" w:rsidRDefault="00F1469F" w:rsidP="00123E68">
            <w:pPr>
              <w:pStyle w:val="ConsPlusCell"/>
              <w:keepNext/>
              <w:widowControl/>
              <w:jc w:val="center"/>
              <w:rPr>
                <w:sz w:val="24"/>
                <w:szCs w:val="24"/>
              </w:rPr>
            </w:pPr>
            <w:r w:rsidRPr="001133BE">
              <w:rPr>
                <w:sz w:val="24"/>
                <w:szCs w:val="24"/>
              </w:rPr>
              <w:t>3,0</w:t>
            </w:r>
          </w:p>
          <w:p w:rsidR="00F1469F" w:rsidRPr="001133BE" w:rsidRDefault="00F1469F" w:rsidP="00123E68">
            <w:pPr>
              <w:pStyle w:val="ConsPlusCell"/>
              <w:keepNext/>
              <w:widowControl/>
              <w:jc w:val="center"/>
              <w:rPr>
                <w:sz w:val="24"/>
                <w:szCs w:val="24"/>
              </w:rPr>
            </w:pPr>
            <w:r w:rsidRPr="001133BE">
              <w:rPr>
                <w:sz w:val="24"/>
                <w:szCs w:val="24"/>
              </w:rPr>
              <w:t>2,75</w:t>
            </w:r>
          </w:p>
          <w:p w:rsidR="00F1469F" w:rsidRPr="001133BE" w:rsidRDefault="00F1469F" w:rsidP="00123E68">
            <w:pPr>
              <w:pStyle w:val="ConsPlusCell"/>
              <w:keepNext/>
              <w:widowControl/>
              <w:jc w:val="center"/>
              <w:rPr>
                <w:sz w:val="24"/>
                <w:szCs w:val="24"/>
              </w:rPr>
            </w:pPr>
            <w:r w:rsidRPr="001133BE">
              <w:rPr>
                <w:sz w:val="24"/>
                <w:szCs w:val="24"/>
              </w:rPr>
              <w:t>2,75-3,0</w:t>
            </w:r>
          </w:p>
        </w:tc>
        <w:tc>
          <w:tcPr>
            <w:tcW w:w="1560" w:type="dxa"/>
            <w:vAlign w:val="center"/>
          </w:tcPr>
          <w:p w:rsidR="00F1469F" w:rsidRPr="001133BE" w:rsidRDefault="00F1469F" w:rsidP="00123E68">
            <w:pPr>
              <w:pStyle w:val="ConsPlusCell"/>
              <w:keepNext/>
              <w:widowControl/>
              <w:jc w:val="center"/>
              <w:rPr>
                <w:sz w:val="24"/>
                <w:szCs w:val="24"/>
              </w:rPr>
            </w:pPr>
            <w:r w:rsidRPr="001133BE">
              <w:rPr>
                <w:sz w:val="24"/>
                <w:szCs w:val="24"/>
              </w:rPr>
              <w:t>2</w:t>
            </w:r>
          </w:p>
          <w:p w:rsidR="00F1469F" w:rsidRPr="001133BE" w:rsidRDefault="00F1469F" w:rsidP="00123E68">
            <w:pPr>
              <w:pStyle w:val="ConsPlusCell"/>
              <w:keepNext/>
              <w:widowControl/>
              <w:jc w:val="center"/>
              <w:rPr>
                <w:sz w:val="24"/>
                <w:szCs w:val="24"/>
              </w:rPr>
            </w:pPr>
            <w:r w:rsidRPr="001133BE">
              <w:rPr>
                <w:sz w:val="24"/>
                <w:szCs w:val="24"/>
              </w:rPr>
              <w:t>2</w:t>
            </w:r>
          </w:p>
          <w:p w:rsidR="00F1469F" w:rsidRPr="001133BE" w:rsidRDefault="00F1469F" w:rsidP="00123E68">
            <w:pPr>
              <w:pStyle w:val="ConsPlusCell"/>
              <w:keepNext/>
              <w:widowControl/>
              <w:jc w:val="center"/>
              <w:rPr>
                <w:sz w:val="24"/>
                <w:szCs w:val="24"/>
              </w:rPr>
            </w:pPr>
            <w:r w:rsidRPr="001133BE">
              <w:rPr>
                <w:sz w:val="24"/>
                <w:szCs w:val="24"/>
              </w:rPr>
              <w:t>1</w:t>
            </w:r>
          </w:p>
        </w:tc>
        <w:tc>
          <w:tcPr>
            <w:tcW w:w="1643" w:type="dxa"/>
            <w:vAlign w:val="center"/>
          </w:tcPr>
          <w:p w:rsidR="00F1469F" w:rsidRPr="001133BE" w:rsidRDefault="00F1469F" w:rsidP="00123E68">
            <w:pPr>
              <w:pStyle w:val="ConsPlusCell"/>
              <w:keepNext/>
              <w:widowControl/>
              <w:jc w:val="center"/>
              <w:rPr>
                <w:sz w:val="24"/>
                <w:szCs w:val="24"/>
              </w:rPr>
            </w:pPr>
            <w:r w:rsidRPr="001133BE">
              <w:rPr>
                <w:sz w:val="24"/>
                <w:szCs w:val="24"/>
              </w:rPr>
              <w:t>1,0-1,5</w:t>
            </w:r>
          </w:p>
          <w:p w:rsidR="00F1469F" w:rsidRPr="001133BE" w:rsidRDefault="00F1469F" w:rsidP="00123E68">
            <w:pPr>
              <w:pStyle w:val="ConsPlusCell"/>
              <w:keepNext/>
              <w:widowControl/>
              <w:jc w:val="center"/>
              <w:rPr>
                <w:sz w:val="24"/>
                <w:szCs w:val="24"/>
              </w:rPr>
            </w:pPr>
            <w:r w:rsidRPr="001133BE">
              <w:rPr>
                <w:sz w:val="24"/>
                <w:szCs w:val="24"/>
              </w:rPr>
              <w:t>1,0</w:t>
            </w:r>
          </w:p>
          <w:p w:rsidR="00F1469F" w:rsidRPr="001133BE" w:rsidRDefault="00F1469F" w:rsidP="00123E68">
            <w:pPr>
              <w:pStyle w:val="ConsPlusCell"/>
              <w:keepNext/>
              <w:widowControl/>
              <w:jc w:val="center"/>
              <w:rPr>
                <w:sz w:val="24"/>
                <w:szCs w:val="24"/>
              </w:rPr>
            </w:pPr>
            <w:r w:rsidRPr="001133BE">
              <w:rPr>
                <w:sz w:val="24"/>
                <w:szCs w:val="24"/>
              </w:rPr>
              <w:t>-</w:t>
            </w:r>
          </w:p>
        </w:tc>
      </w:tr>
      <w:tr w:rsidR="00F1469F" w:rsidRPr="001133BE" w:rsidTr="005D1B60">
        <w:tc>
          <w:tcPr>
            <w:tcW w:w="3505" w:type="dxa"/>
            <w:vAlign w:val="center"/>
          </w:tcPr>
          <w:p w:rsidR="00F1469F" w:rsidRPr="001133BE" w:rsidRDefault="00F1469F" w:rsidP="00123E68">
            <w:pPr>
              <w:pStyle w:val="ConsPlusCell"/>
              <w:keepNext/>
              <w:widowControl/>
              <w:rPr>
                <w:sz w:val="24"/>
                <w:szCs w:val="24"/>
              </w:rPr>
            </w:pPr>
            <w:r w:rsidRPr="001133BE">
              <w:rPr>
                <w:sz w:val="24"/>
                <w:szCs w:val="24"/>
              </w:rPr>
              <w:t>Хозяйственный проезд, скотопрогон</w:t>
            </w:r>
          </w:p>
        </w:tc>
        <w:tc>
          <w:tcPr>
            <w:tcW w:w="1740" w:type="dxa"/>
            <w:vAlign w:val="center"/>
          </w:tcPr>
          <w:p w:rsidR="00F1469F" w:rsidRPr="001133BE" w:rsidRDefault="00F1469F" w:rsidP="00123E68">
            <w:pPr>
              <w:pStyle w:val="ConsPlusCell"/>
              <w:keepNext/>
              <w:widowControl/>
              <w:jc w:val="center"/>
              <w:rPr>
                <w:sz w:val="24"/>
                <w:szCs w:val="24"/>
              </w:rPr>
            </w:pPr>
            <w:r w:rsidRPr="001133BE">
              <w:rPr>
                <w:sz w:val="24"/>
                <w:szCs w:val="24"/>
              </w:rPr>
              <w:t>30</w:t>
            </w:r>
          </w:p>
        </w:tc>
        <w:tc>
          <w:tcPr>
            <w:tcW w:w="1475" w:type="dxa"/>
            <w:vAlign w:val="center"/>
          </w:tcPr>
          <w:p w:rsidR="00F1469F" w:rsidRPr="001133BE" w:rsidRDefault="00F1469F" w:rsidP="00123E68">
            <w:pPr>
              <w:pStyle w:val="ConsPlusCell"/>
              <w:keepNext/>
              <w:widowControl/>
              <w:jc w:val="center"/>
              <w:rPr>
                <w:sz w:val="24"/>
                <w:szCs w:val="24"/>
              </w:rPr>
            </w:pPr>
            <w:r w:rsidRPr="001133BE">
              <w:rPr>
                <w:sz w:val="24"/>
                <w:szCs w:val="24"/>
              </w:rPr>
              <w:t>4,5</w:t>
            </w:r>
          </w:p>
        </w:tc>
        <w:tc>
          <w:tcPr>
            <w:tcW w:w="1560" w:type="dxa"/>
            <w:vAlign w:val="center"/>
          </w:tcPr>
          <w:p w:rsidR="00F1469F" w:rsidRPr="001133BE" w:rsidRDefault="00F1469F" w:rsidP="00123E68">
            <w:pPr>
              <w:pStyle w:val="ConsPlusCell"/>
              <w:keepNext/>
              <w:widowControl/>
              <w:jc w:val="center"/>
              <w:rPr>
                <w:sz w:val="24"/>
                <w:szCs w:val="24"/>
              </w:rPr>
            </w:pPr>
            <w:r w:rsidRPr="001133BE">
              <w:rPr>
                <w:sz w:val="24"/>
                <w:szCs w:val="24"/>
              </w:rPr>
              <w:t>1</w:t>
            </w:r>
          </w:p>
        </w:tc>
        <w:tc>
          <w:tcPr>
            <w:tcW w:w="1643" w:type="dxa"/>
            <w:vAlign w:val="center"/>
          </w:tcPr>
          <w:p w:rsidR="00F1469F" w:rsidRPr="001133BE" w:rsidRDefault="00F1469F" w:rsidP="00123E68">
            <w:pPr>
              <w:pStyle w:val="ConsPlusCell"/>
              <w:keepNext/>
              <w:widowControl/>
              <w:jc w:val="center"/>
              <w:rPr>
                <w:sz w:val="24"/>
                <w:szCs w:val="24"/>
              </w:rPr>
            </w:pPr>
            <w:r w:rsidRPr="001133BE">
              <w:rPr>
                <w:sz w:val="24"/>
                <w:szCs w:val="24"/>
              </w:rPr>
              <w:t>-</w:t>
            </w:r>
          </w:p>
        </w:tc>
      </w:tr>
    </w:tbl>
    <w:p w:rsidR="00F1469F" w:rsidRPr="001133BE" w:rsidRDefault="00F1469F" w:rsidP="005D1B60">
      <w:pPr>
        <w:widowControl w:val="0"/>
        <w:suppressAutoHyphens/>
        <w:spacing w:line="240" w:lineRule="auto"/>
        <w:ind w:firstLine="709"/>
        <w:jc w:val="both"/>
        <w:rPr>
          <w:rFonts w:ascii="Arial" w:hAnsi="Arial" w:cs="Arial"/>
          <w:sz w:val="24"/>
          <w:szCs w:val="24"/>
        </w:rPr>
      </w:pPr>
    </w:p>
    <w:p w:rsidR="00F1469F" w:rsidRPr="001133BE" w:rsidRDefault="00C14E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 </w:t>
      </w:r>
      <w:r w:rsidR="00F1469F" w:rsidRPr="001133BE">
        <w:rPr>
          <w:rFonts w:ascii="Arial" w:hAnsi="Arial" w:cs="Arial"/>
          <w:sz w:val="24"/>
          <w:szCs w:val="24"/>
        </w:rPr>
        <w:t>Ширину улиц следует устанавливать с учетом их категорий и в зависимости от интенсивности движения транспорта и пешеходов.</w:t>
      </w:r>
    </w:p>
    <w:p w:rsidR="00F1469F" w:rsidRPr="001133BE" w:rsidRDefault="00C14E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 </w:t>
      </w:r>
      <w:r w:rsidR="00F1469F" w:rsidRPr="001133BE">
        <w:rPr>
          <w:rFonts w:ascii="Arial" w:hAnsi="Arial" w:cs="Arial"/>
          <w:sz w:val="24"/>
          <w:szCs w:val="24"/>
        </w:rPr>
        <w:t>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F1469F" w:rsidRPr="001133BE" w:rsidRDefault="00C14E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 </w:t>
      </w:r>
      <w:r w:rsidR="00F1469F" w:rsidRPr="001133BE">
        <w:rPr>
          <w:rFonts w:ascii="Arial" w:hAnsi="Arial" w:cs="Arial"/>
          <w:sz w:val="24"/>
          <w:szCs w:val="24"/>
        </w:rPr>
        <w:t xml:space="preserve">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sidR="00F1469F" w:rsidRPr="001133BE">
          <w:rPr>
            <w:rFonts w:ascii="Arial" w:hAnsi="Arial" w:cs="Arial"/>
            <w:sz w:val="24"/>
            <w:szCs w:val="24"/>
          </w:rPr>
          <w:t>25 м</w:t>
        </w:r>
      </w:smartTag>
      <w:r w:rsidRPr="001133BE">
        <w:rPr>
          <w:rFonts w:ascii="Arial" w:hAnsi="Arial" w:cs="Arial"/>
          <w:sz w:val="24"/>
          <w:szCs w:val="24"/>
        </w:rPr>
        <w:t>.</w:t>
      </w:r>
      <w:r w:rsidR="00F1469F" w:rsidRPr="001133BE">
        <w:rPr>
          <w:rFonts w:ascii="Arial" w:hAnsi="Arial" w:cs="Arial"/>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00F1469F" w:rsidRPr="001133BE">
          <w:rPr>
            <w:rFonts w:ascii="Arial" w:hAnsi="Arial" w:cs="Arial"/>
            <w:sz w:val="24"/>
            <w:szCs w:val="24"/>
          </w:rPr>
          <w:t>6 м</w:t>
        </w:r>
      </w:smartTag>
      <w:r w:rsidRPr="001133BE">
        <w:rPr>
          <w:rFonts w:ascii="Arial" w:hAnsi="Arial" w:cs="Arial"/>
          <w:sz w:val="24"/>
          <w:szCs w:val="24"/>
        </w:rPr>
        <w:t>.</w:t>
      </w:r>
      <w:r w:rsidR="00F1469F" w:rsidRPr="001133BE">
        <w:rPr>
          <w:rFonts w:ascii="Arial" w:hAnsi="Arial" w:cs="Arial"/>
          <w:sz w:val="24"/>
          <w:szCs w:val="24"/>
        </w:rPr>
        <w:t xml:space="preserve"> для проезда пожарных машин, но не ближе </w:t>
      </w:r>
      <w:smartTag w:uri="urn:schemas-microsoft-com:office:smarttags" w:element="metricconverter">
        <w:smartTagPr>
          <w:attr w:name="ProductID" w:val="5 м"/>
        </w:smartTagPr>
        <w:r w:rsidR="00F1469F" w:rsidRPr="001133BE">
          <w:rPr>
            <w:rFonts w:ascii="Arial" w:hAnsi="Arial" w:cs="Arial"/>
            <w:sz w:val="24"/>
            <w:szCs w:val="24"/>
          </w:rPr>
          <w:t>5 м</w:t>
        </w:r>
      </w:smartTag>
      <w:r w:rsidR="00F1469F" w:rsidRPr="001133BE">
        <w:rPr>
          <w:rFonts w:ascii="Arial" w:hAnsi="Arial" w:cs="Arial"/>
          <w:sz w:val="24"/>
          <w:szCs w:val="24"/>
        </w:rPr>
        <w:t xml:space="preserve"> от линии застройки.</w:t>
      </w:r>
    </w:p>
    <w:p w:rsidR="00F1469F" w:rsidRPr="001133BE" w:rsidRDefault="00C14E6B"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 </w:t>
      </w:r>
      <w:r w:rsidR="00D25A37" w:rsidRPr="001133BE">
        <w:rPr>
          <w:rFonts w:ascii="Arial" w:hAnsi="Arial" w:cs="Arial"/>
          <w:sz w:val="24"/>
          <w:szCs w:val="24"/>
        </w:rPr>
        <w:t>Проезды</w:t>
      </w:r>
      <w:r w:rsidR="00F1469F" w:rsidRPr="001133BE">
        <w:rPr>
          <w:rFonts w:ascii="Arial" w:hAnsi="Arial" w:cs="Arial"/>
          <w:sz w:val="24"/>
          <w:szCs w:val="24"/>
        </w:rPr>
        <w:t xml:space="preserve"> на территории жилых кварталов следует проектировать с шагом не менее </w:t>
      </w:r>
      <w:smartTag w:uri="urn:schemas-microsoft-com:office:smarttags" w:element="metricconverter">
        <w:smartTagPr>
          <w:attr w:name="ProductID" w:val="200 м"/>
        </w:smartTagPr>
        <w:r w:rsidR="00F1469F" w:rsidRPr="001133BE">
          <w:rPr>
            <w:rFonts w:ascii="Arial" w:hAnsi="Arial" w:cs="Arial"/>
            <w:sz w:val="24"/>
            <w:szCs w:val="24"/>
          </w:rPr>
          <w:t>200 м</w:t>
        </w:r>
      </w:smartTag>
      <w:r w:rsidR="00F1469F" w:rsidRPr="001133BE">
        <w:rPr>
          <w:rFonts w:ascii="Arial" w:hAnsi="Arial" w:cs="Arial"/>
          <w:sz w:val="24"/>
          <w:szCs w:val="24"/>
        </w:rPr>
        <w:t>.</w:t>
      </w:r>
    </w:p>
    <w:p w:rsidR="00F1469F" w:rsidRPr="001133BE" w:rsidRDefault="00D25A37"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w:t>
      </w:r>
      <w:r w:rsidR="00C14E6B" w:rsidRPr="001133BE">
        <w:rPr>
          <w:rFonts w:ascii="Arial" w:hAnsi="Arial" w:cs="Arial"/>
          <w:sz w:val="24"/>
          <w:szCs w:val="24"/>
        </w:rPr>
        <w:t>) </w:t>
      </w:r>
      <w:r w:rsidR="00F1469F" w:rsidRPr="001133BE">
        <w:rPr>
          <w:rFonts w:ascii="Arial" w:hAnsi="Arial" w:cs="Arial"/>
          <w:sz w:val="24"/>
          <w:szCs w:val="24"/>
        </w:rPr>
        <w:t xml:space="preserve">На </w:t>
      </w:r>
      <w:r w:rsidRPr="001133BE">
        <w:rPr>
          <w:rFonts w:ascii="Arial" w:hAnsi="Arial" w:cs="Arial"/>
          <w:sz w:val="24"/>
          <w:szCs w:val="24"/>
        </w:rPr>
        <w:t>главной</w:t>
      </w:r>
      <w:r w:rsidR="00F1469F" w:rsidRPr="001133BE">
        <w:rPr>
          <w:rFonts w:ascii="Arial" w:hAnsi="Arial" w:cs="Arial"/>
          <w:sz w:val="24"/>
          <w:szCs w:val="24"/>
        </w:rPr>
        <w:t xml:space="preserve"> улиц</w:t>
      </w:r>
      <w:r w:rsidRPr="001133BE">
        <w:rPr>
          <w:rFonts w:ascii="Arial" w:hAnsi="Arial" w:cs="Arial"/>
          <w:sz w:val="24"/>
          <w:szCs w:val="24"/>
        </w:rPr>
        <w:t>е и поселковой дороге</w:t>
      </w:r>
      <w:r w:rsidR="00F1469F" w:rsidRPr="001133BE">
        <w:rPr>
          <w:rFonts w:ascii="Arial" w:hAnsi="Arial" w:cs="Arial"/>
          <w:sz w:val="24"/>
          <w:szCs w:val="24"/>
        </w:rPr>
        <w:t xml:space="preserve"> с регулируемым движением в пределах застроенной территории следует предусматривать пешеходные переходы в одном </w:t>
      </w:r>
      <w:r w:rsidRPr="001133BE">
        <w:rPr>
          <w:rFonts w:ascii="Arial" w:hAnsi="Arial" w:cs="Arial"/>
          <w:sz w:val="24"/>
          <w:szCs w:val="24"/>
        </w:rPr>
        <w:t xml:space="preserve">уровне с интервалом 300 - </w:t>
      </w:r>
      <w:smartTag w:uri="urn:schemas-microsoft-com:office:smarttags" w:element="metricconverter">
        <w:smartTagPr>
          <w:attr w:name="ProductID" w:val="400 м"/>
        </w:smartTagPr>
        <w:r w:rsidRPr="001133BE">
          <w:rPr>
            <w:rFonts w:ascii="Arial" w:hAnsi="Arial" w:cs="Arial"/>
            <w:sz w:val="24"/>
            <w:szCs w:val="24"/>
          </w:rPr>
          <w:t>400 м</w:t>
        </w:r>
      </w:smartTag>
      <w:r w:rsidR="00F1469F" w:rsidRPr="001133BE">
        <w:rPr>
          <w:rFonts w:ascii="Arial" w:hAnsi="Arial" w:cs="Arial"/>
          <w:sz w:val="24"/>
          <w:szCs w:val="24"/>
        </w:rPr>
        <w:t>.</w:t>
      </w:r>
    </w:p>
    <w:p w:rsidR="00F1469F" w:rsidRPr="001133BE" w:rsidRDefault="00D25A37"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w:t>
      </w:r>
      <w:r w:rsidR="00C14E6B" w:rsidRPr="001133BE">
        <w:rPr>
          <w:rFonts w:ascii="Arial" w:hAnsi="Arial" w:cs="Arial"/>
          <w:sz w:val="24"/>
          <w:szCs w:val="24"/>
        </w:rPr>
        <w:t>) </w:t>
      </w:r>
      <w:r w:rsidR="00F1469F" w:rsidRPr="001133BE">
        <w:rPr>
          <w:rFonts w:ascii="Arial" w:hAnsi="Arial" w:cs="Arial"/>
          <w:sz w:val="24"/>
          <w:szCs w:val="24"/>
        </w:rPr>
        <w:t>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8</w:t>
      </w:r>
      <w:r w:rsidRPr="001133BE">
        <w:rPr>
          <w:rFonts w:ascii="Arial" w:eastAsia="Times New Roman" w:hAnsi="Arial" w:cs="Arial"/>
          <w:sz w:val="24"/>
          <w:szCs w:val="24"/>
          <w:lang w:eastAsia="ru-RU"/>
        </w:rPr>
        <w:t>.</w:t>
      </w:r>
      <w:r w:rsidRPr="001133BE">
        <w:rPr>
          <w:rFonts w:ascii="Arial" w:hAnsi="Arial" w:cs="Arial"/>
          <w:sz w:val="24"/>
          <w:szCs w:val="24"/>
        </w:rPr>
        <w:t>4. Поперечный профиль.</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 Число полос движения на улицах следует устанавливать по расчету и в зависимости от расчетной инт</w:t>
      </w:r>
      <w:r w:rsidR="00D25A37" w:rsidRPr="001133BE">
        <w:rPr>
          <w:rFonts w:ascii="Arial" w:hAnsi="Arial" w:cs="Arial"/>
          <w:sz w:val="24"/>
          <w:szCs w:val="24"/>
        </w:rPr>
        <w:t>енсивности движения транспорта;</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2) На проездах допускается организовывать как одностороннее, так и двустороннее движение транспорта;</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w:t>
      </w:r>
      <w:r w:rsidR="008942DA" w:rsidRPr="001133BE">
        <w:rPr>
          <w:rFonts w:ascii="Arial" w:hAnsi="Arial" w:cs="Arial"/>
          <w:sz w:val="24"/>
          <w:szCs w:val="24"/>
        </w:rPr>
        <w:t xml:space="preserve"> требований гражданской обороны;</w:t>
      </w:r>
    </w:p>
    <w:p w:rsidR="00F1469F" w:rsidRPr="001133BE" w:rsidRDefault="00061347"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4</w:t>
      </w:r>
      <w:r w:rsidR="00F1469F" w:rsidRPr="001133BE">
        <w:rPr>
          <w:rFonts w:ascii="Arial" w:hAnsi="Arial" w:cs="Arial"/>
          <w:sz w:val="24"/>
          <w:szCs w:val="24"/>
        </w:rPr>
        <w:t>) В ширину пешеходной части тротуаров и дорожек не включаются площади, необходимые для размещения киосков, скамеек и т.п.;</w:t>
      </w:r>
    </w:p>
    <w:p w:rsidR="00F1469F" w:rsidRPr="001133BE" w:rsidRDefault="00B263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5</w:t>
      </w:r>
      <w:r w:rsidR="00F1469F" w:rsidRPr="001133BE">
        <w:rPr>
          <w:rFonts w:ascii="Arial" w:hAnsi="Arial" w:cs="Arial"/>
          <w:sz w:val="24"/>
          <w:szCs w:val="24"/>
        </w:rPr>
        <w:t xml:space="preserve">)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00F1469F" w:rsidRPr="001133BE">
          <w:rPr>
            <w:rFonts w:ascii="Arial" w:hAnsi="Arial" w:cs="Arial"/>
            <w:sz w:val="24"/>
            <w:szCs w:val="24"/>
          </w:rPr>
          <w:t>1</w:t>
        </w:r>
        <w:r w:rsidR="00CF7158" w:rsidRPr="001133BE">
          <w:rPr>
            <w:rFonts w:ascii="Arial" w:hAnsi="Arial" w:cs="Arial"/>
            <w:sz w:val="24"/>
            <w:szCs w:val="24"/>
          </w:rPr>
          <w:t> </w:t>
        </w:r>
        <w:r w:rsidR="00F1469F" w:rsidRPr="001133BE">
          <w:rPr>
            <w:rFonts w:ascii="Arial" w:hAnsi="Arial" w:cs="Arial"/>
            <w:sz w:val="24"/>
            <w:szCs w:val="24"/>
          </w:rPr>
          <w:t>м</w:t>
        </w:r>
      </w:smartTag>
      <w:r w:rsidR="00F1469F" w:rsidRPr="001133BE">
        <w:rPr>
          <w:rFonts w:ascii="Arial" w:hAnsi="Arial" w:cs="Arial"/>
          <w:sz w:val="24"/>
          <w:szCs w:val="24"/>
        </w:rPr>
        <w:t>;</w:t>
      </w:r>
    </w:p>
    <w:p w:rsidR="00F1469F" w:rsidRPr="001133BE" w:rsidRDefault="00B263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6</w:t>
      </w:r>
      <w:r w:rsidR="00F1469F" w:rsidRPr="001133BE">
        <w:rPr>
          <w:rFonts w:ascii="Arial" w:hAnsi="Arial" w:cs="Arial"/>
          <w:sz w:val="24"/>
          <w:szCs w:val="24"/>
        </w:rPr>
        <w:t xml:space="preserve">) При непосредственном примыкании тротуаров к стенам зданий, </w:t>
      </w:r>
      <w:r w:rsidR="00F1469F" w:rsidRPr="001133BE">
        <w:rPr>
          <w:rFonts w:ascii="Arial" w:hAnsi="Arial" w:cs="Arial"/>
          <w:sz w:val="24"/>
          <w:szCs w:val="24"/>
        </w:rPr>
        <w:lastRenderedPageBreak/>
        <w:t xml:space="preserve">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00F1469F" w:rsidRPr="001133BE">
          <w:rPr>
            <w:rFonts w:ascii="Arial" w:hAnsi="Arial" w:cs="Arial"/>
            <w:sz w:val="24"/>
            <w:szCs w:val="24"/>
          </w:rPr>
          <w:t>0,5 м</w:t>
        </w:r>
      </w:smartTag>
      <w:r w:rsidR="00F1469F" w:rsidRPr="001133BE">
        <w:rPr>
          <w:rFonts w:ascii="Arial" w:hAnsi="Arial" w:cs="Arial"/>
          <w:sz w:val="24"/>
          <w:szCs w:val="24"/>
        </w:rPr>
        <w:t>;</w:t>
      </w:r>
    </w:p>
    <w:p w:rsidR="00F1469F" w:rsidRPr="001133BE" w:rsidRDefault="00B263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7</w:t>
      </w:r>
      <w:r w:rsidR="00F1469F" w:rsidRPr="001133BE">
        <w:rPr>
          <w:rFonts w:ascii="Arial" w:hAnsi="Arial" w:cs="Arial"/>
          <w:sz w:val="24"/>
          <w:szCs w:val="24"/>
        </w:rPr>
        <w:t>)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F1469F" w:rsidRPr="001133BE" w:rsidRDefault="00DE51E8"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8</w:t>
      </w:r>
      <w:r w:rsidR="00F1469F" w:rsidRPr="001133BE">
        <w:rPr>
          <w:rFonts w:ascii="Arial" w:hAnsi="Arial" w:cs="Arial"/>
          <w:sz w:val="24"/>
          <w:szCs w:val="24"/>
        </w:rPr>
        <w:t xml:space="preserve">)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00F1469F" w:rsidRPr="001133BE">
          <w:rPr>
            <w:rFonts w:ascii="Arial" w:hAnsi="Arial" w:cs="Arial"/>
            <w:sz w:val="24"/>
            <w:szCs w:val="24"/>
          </w:rPr>
          <w:t>4 м</w:t>
        </w:r>
      </w:smartTag>
      <w:r w:rsidR="00F1469F" w:rsidRPr="001133BE">
        <w:rPr>
          <w:rFonts w:ascii="Arial" w:hAnsi="Arial" w:cs="Arial"/>
          <w:sz w:val="24"/>
          <w:szCs w:val="24"/>
        </w:rPr>
        <w:t xml:space="preserve"> сооружений, не связанных с обеспечением безопасности движения;</w:t>
      </w:r>
    </w:p>
    <w:p w:rsidR="00F1469F" w:rsidRPr="001133BE" w:rsidRDefault="00DE51E8"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9</w:t>
      </w:r>
      <w:r w:rsidR="00F1469F" w:rsidRPr="001133BE">
        <w:rPr>
          <w:rFonts w:ascii="Arial" w:hAnsi="Arial" w:cs="Arial"/>
          <w:sz w:val="24"/>
          <w:szCs w:val="24"/>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00F1469F" w:rsidRPr="001133BE">
          <w:rPr>
            <w:rFonts w:ascii="Arial" w:hAnsi="Arial" w:cs="Arial"/>
            <w:sz w:val="24"/>
            <w:szCs w:val="24"/>
          </w:rPr>
          <w:t>16 м</w:t>
        </w:r>
      </w:smartTag>
      <w:r w:rsidR="00F1469F" w:rsidRPr="001133BE">
        <w:rPr>
          <w:rFonts w:ascii="Arial" w:hAnsi="Arial" w:cs="Arial"/>
          <w:sz w:val="24"/>
          <w:szCs w:val="24"/>
        </w:rPr>
        <w:t xml:space="preserve"> для разворота автомобилей и не менее </w:t>
      </w:r>
      <w:smartTag w:uri="urn:schemas-microsoft-com:office:smarttags" w:element="metricconverter">
        <w:smartTagPr>
          <w:attr w:name="ProductID" w:val="30 м"/>
        </w:smartTagPr>
        <w:r w:rsidR="00F1469F" w:rsidRPr="001133BE">
          <w:rPr>
            <w:rFonts w:ascii="Arial" w:hAnsi="Arial" w:cs="Arial"/>
            <w:sz w:val="24"/>
            <w:szCs w:val="24"/>
          </w:rPr>
          <w:t>30 м</w:t>
        </w:r>
      </w:smartTag>
      <w:r w:rsidR="00F1469F" w:rsidRPr="001133BE">
        <w:rPr>
          <w:rFonts w:ascii="Arial" w:hAnsi="Arial" w:cs="Arial"/>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F1469F" w:rsidRPr="001133BE" w:rsidRDefault="00DE51E8"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10</w:t>
      </w:r>
      <w:r w:rsidR="00F1469F" w:rsidRPr="001133BE">
        <w:rPr>
          <w:rFonts w:ascii="Arial" w:hAnsi="Arial" w:cs="Arial"/>
          <w:sz w:val="24"/>
          <w:szCs w:val="24"/>
        </w:rPr>
        <w:t xml:space="preserve">)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00F1469F" w:rsidRPr="001133BE">
          <w:rPr>
            <w:rFonts w:ascii="Arial" w:hAnsi="Arial" w:cs="Arial"/>
            <w:sz w:val="24"/>
            <w:szCs w:val="24"/>
          </w:rPr>
          <w:t>5,5 м</w:t>
        </w:r>
      </w:smartTag>
      <w:r w:rsidR="00F1469F" w:rsidRPr="001133BE">
        <w:rPr>
          <w:rFonts w:ascii="Arial" w:hAnsi="Arial" w:cs="Arial"/>
          <w:sz w:val="24"/>
          <w:szCs w:val="24"/>
        </w:rPr>
        <w:t xml:space="preserve">; ширину тротуаров следует принимать </w:t>
      </w:r>
      <w:smartTag w:uri="urn:schemas-microsoft-com:office:smarttags" w:element="metricconverter">
        <w:smartTagPr>
          <w:attr w:name="ProductID" w:val="1,5 м"/>
        </w:smartTagPr>
        <w:r w:rsidR="00F1469F" w:rsidRPr="001133BE">
          <w:rPr>
            <w:rFonts w:ascii="Arial" w:hAnsi="Arial" w:cs="Arial"/>
            <w:sz w:val="24"/>
            <w:szCs w:val="24"/>
          </w:rPr>
          <w:t>1,5 м</w:t>
        </w:r>
      </w:smartTag>
      <w:r w:rsidR="00F1469F" w:rsidRPr="001133BE">
        <w:rPr>
          <w:rFonts w:ascii="Arial" w:hAnsi="Arial" w:cs="Arial"/>
          <w:sz w:val="24"/>
          <w:szCs w:val="24"/>
        </w:rPr>
        <w:t>;</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w:t>
      </w:r>
      <w:r w:rsidR="00DE51E8" w:rsidRPr="001133BE">
        <w:rPr>
          <w:rFonts w:ascii="Arial" w:hAnsi="Arial" w:cs="Arial"/>
          <w:sz w:val="24"/>
          <w:szCs w:val="24"/>
        </w:rPr>
        <w:t>1</w:t>
      </w:r>
      <w:r w:rsidR="00CF7158" w:rsidRPr="001133BE">
        <w:rPr>
          <w:rFonts w:ascii="Arial" w:hAnsi="Arial" w:cs="Arial"/>
          <w:sz w:val="24"/>
          <w:szCs w:val="24"/>
        </w:rPr>
        <w:t>) </w:t>
      </w:r>
      <w:r w:rsidRPr="001133BE">
        <w:rPr>
          <w:rFonts w:ascii="Arial" w:hAnsi="Arial" w:cs="Arial"/>
          <w:sz w:val="24"/>
          <w:szCs w:val="24"/>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1133BE">
          <w:rPr>
            <w:rFonts w:ascii="Arial" w:hAnsi="Arial" w:cs="Arial"/>
            <w:sz w:val="24"/>
            <w:szCs w:val="24"/>
          </w:rPr>
          <w:t>3,5 м</w:t>
        </w:r>
      </w:smartTag>
      <w:r w:rsidRPr="001133BE">
        <w:rPr>
          <w:rFonts w:ascii="Arial" w:hAnsi="Arial" w:cs="Arial"/>
          <w:sz w:val="24"/>
          <w:szCs w:val="24"/>
        </w:rPr>
        <w:t>;</w:t>
      </w:r>
    </w:p>
    <w:p w:rsidR="00F1469F" w:rsidRPr="001133BE" w:rsidRDefault="00F1469F"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1</w:t>
      </w:r>
      <w:r w:rsidR="00DE51E8" w:rsidRPr="001133BE">
        <w:rPr>
          <w:rFonts w:ascii="Arial" w:hAnsi="Arial" w:cs="Arial"/>
          <w:sz w:val="24"/>
          <w:szCs w:val="24"/>
        </w:rPr>
        <w:t>2</w:t>
      </w:r>
      <w:r w:rsidRPr="001133BE">
        <w:rPr>
          <w:rFonts w:ascii="Arial" w:hAnsi="Arial" w:cs="Arial"/>
          <w:sz w:val="24"/>
          <w:szCs w:val="24"/>
        </w:rPr>
        <w:t xml:space="preserve">)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1133BE">
          <w:rPr>
            <w:rFonts w:ascii="Arial" w:hAnsi="Arial" w:cs="Arial"/>
            <w:sz w:val="24"/>
            <w:szCs w:val="24"/>
          </w:rPr>
          <w:t>150 м</w:t>
        </w:r>
      </w:smartTag>
      <w:r w:rsidRPr="001133BE">
        <w:rPr>
          <w:rFonts w:ascii="Arial" w:hAnsi="Arial" w:cs="Arial"/>
          <w:sz w:val="24"/>
          <w:szCs w:val="24"/>
        </w:rPr>
        <w:t xml:space="preserve"> и заканчиваться разворотными площадками размером в плане 15 x </w:t>
      </w:r>
      <w:smartTag w:uri="urn:schemas-microsoft-com:office:smarttags" w:element="metricconverter">
        <w:smartTagPr>
          <w:attr w:name="ProductID" w:val="15 м"/>
        </w:smartTagPr>
        <w:r w:rsidRPr="001133BE">
          <w:rPr>
            <w:rFonts w:ascii="Arial" w:hAnsi="Arial" w:cs="Arial"/>
            <w:sz w:val="24"/>
            <w:szCs w:val="24"/>
          </w:rPr>
          <w:t>15 м</w:t>
        </w:r>
      </w:smartTag>
      <w:r w:rsidRPr="001133BE">
        <w:rPr>
          <w:rFonts w:ascii="Arial" w:hAnsi="Arial" w:cs="Arial"/>
          <w:sz w:val="24"/>
          <w:szCs w:val="24"/>
        </w:rPr>
        <w:t xml:space="preserve"> или кольцом с радиусом по оси улиц не менее </w:t>
      </w:r>
      <w:smartTag w:uri="urn:schemas-microsoft-com:office:smarttags" w:element="metricconverter">
        <w:smartTagPr>
          <w:attr w:name="ProductID" w:val="10 м"/>
        </w:smartTagPr>
        <w:r w:rsidRPr="001133BE">
          <w:rPr>
            <w:rFonts w:ascii="Arial" w:hAnsi="Arial" w:cs="Arial"/>
            <w:sz w:val="24"/>
            <w:szCs w:val="24"/>
          </w:rPr>
          <w:t>10 м</w:t>
        </w:r>
      </w:smartTag>
      <w:r w:rsidRPr="001133BE">
        <w:rPr>
          <w:rFonts w:ascii="Arial" w:hAnsi="Arial" w:cs="Arial"/>
          <w:sz w:val="24"/>
          <w:szCs w:val="24"/>
        </w:rPr>
        <w:t>.</w:t>
      </w:r>
    </w:p>
    <w:p w:rsidR="0015385C"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r w:rsidRPr="001133BE">
        <w:rPr>
          <w:rFonts w:ascii="Arial" w:hAnsi="Arial" w:cs="Arial"/>
          <w:b/>
          <w:sz w:val="24"/>
          <w:szCs w:val="24"/>
        </w:rPr>
        <w:t> </w:t>
      </w:r>
      <w:r w:rsidR="0015385C" w:rsidRPr="001133BE">
        <w:rPr>
          <w:rFonts w:ascii="Arial" w:hAnsi="Arial" w:cs="Arial"/>
          <w:b/>
          <w:sz w:val="24"/>
          <w:szCs w:val="24"/>
        </w:rPr>
        <w:t>Градостроительный регламент зоны объектов инженерной инфраструктуры</w:t>
      </w:r>
      <w:r w:rsidRPr="001133BE">
        <w:rPr>
          <w:rFonts w:ascii="Arial" w:hAnsi="Arial" w:cs="Arial"/>
          <w:b/>
          <w:sz w:val="24"/>
          <w:szCs w:val="24"/>
        </w:rPr>
        <w:t>.</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ИТ-2.</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9</w:t>
      </w:r>
      <w:r w:rsidRPr="001133BE">
        <w:rPr>
          <w:rFonts w:ascii="Arial" w:eastAsia="Times New Roman" w:hAnsi="Arial" w:cs="Arial"/>
          <w:sz w:val="24"/>
          <w:szCs w:val="24"/>
          <w:lang w:eastAsia="ru-RU"/>
        </w:rPr>
        <w:t>.</w:t>
      </w:r>
      <w:r w:rsidRPr="001133BE">
        <w:rPr>
          <w:rFonts w:ascii="Arial" w:hAnsi="Arial" w:cs="Arial"/>
          <w:sz w:val="24"/>
          <w:szCs w:val="24"/>
        </w:rPr>
        <w:t>1. Цель выделения зоны - формирование комплексов объектов инженерной инфраструктуры.</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9</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электроподстанций закрытого типа (в том числе тяговых электротранспорта), котельных тепловой мощностью до 200 Гкал/час;</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водопроводных станций (водозаборных и очистных сооружений) и подстанций (насосных станций с резервуарами чистой воды);</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регулирующих резервуаров очистных сооружений;</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связи;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зеленых насаждений, выполняющих специальные функции;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снегоприемных пунктов, снегоплавильных камер и складов противогололедных материалов;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гаражей;</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стоянок автотранспорта;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Для размещения стоянок транспорта (ведомственного, </w:t>
      </w:r>
      <w:r w:rsidRPr="001133BE">
        <w:rPr>
          <w:rFonts w:ascii="Arial" w:eastAsia="Times New Roman" w:hAnsi="Arial" w:cs="Arial"/>
          <w:sz w:val="24"/>
          <w:szCs w:val="24"/>
          <w:lang w:eastAsia="ru-RU"/>
        </w:rPr>
        <w:lastRenderedPageBreak/>
        <w:t>экскурсионного транспорта, такси);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повысительных водопроводных насосных станций, водонапорных башен, водомерных узлов, водозаборных скважин;</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очистных сооружений поверхностного стока и локальных очистных сооружений;</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канализационных насосных станций;</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наземных сооружений канализационных сетей (павильоны шахт, скважин и т.д.);</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газораспределительных пунктов;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и антенн сотовой связи;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инженерной инфраструктуры.</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9</w:t>
      </w:r>
      <w:r w:rsidRPr="001133BE">
        <w:rPr>
          <w:rFonts w:ascii="Arial" w:eastAsia="Times New Roman" w:hAnsi="Arial" w:cs="Arial"/>
          <w:sz w:val="24"/>
          <w:szCs w:val="24"/>
          <w:lang w:eastAsia="ru-RU"/>
        </w:rPr>
        <w:t>.</w:t>
      </w:r>
      <w:r w:rsidRPr="001133BE">
        <w:rPr>
          <w:rFonts w:ascii="Arial" w:hAnsi="Arial" w:cs="Arial"/>
          <w:sz w:val="24"/>
          <w:szCs w:val="24"/>
        </w:rPr>
        <w:t>3. Условно разрешенные виды использования земельных участков и объектов капитального строительства: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канализационных очистных сооружений;</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газораспределительных станций и хранилищ газа;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промышленных объектов;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складских объектов;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мусороперерабатывающих комплексов и мусоросжигающих заводов;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внешнего автомобильного транспорта;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автовокзалов;</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трубопроводного транспорта;</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транспорта (автозаправочные и газонаполнительные станции);</w:t>
      </w:r>
    </w:p>
    <w:p w:rsidR="0015385C" w:rsidRPr="001133BE" w:rsidRDefault="0015385C" w:rsidP="005D1B60">
      <w:pPr>
        <w:pStyle w:val="a5"/>
        <w:widowControl w:val="0"/>
        <w:numPr>
          <w:ilvl w:val="0"/>
          <w:numId w:val="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полигонов отходов производства и потребления (твердых бытовых отходов, промышленных и строительных отходов).</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9</w:t>
      </w:r>
      <w:r w:rsidRPr="001133BE">
        <w:rPr>
          <w:rFonts w:ascii="Arial" w:eastAsia="Times New Roman" w:hAnsi="Arial" w:cs="Arial"/>
          <w:sz w:val="24"/>
          <w:szCs w:val="24"/>
          <w:lang w:eastAsia="ru-RU"/>
        </w:rPr>
        <w:t>.</w:t>
      </w:r>
      <w:r w:rsidRPr="001133BE">
        <w:rPr>
          <w:rFonts w:ascii="Arial" w:hAnsi="Arial" w:cs="Arial"/>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15385C" w:rsidRPr="001133BE" w:rsidRDefault="0015385C"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9</w:t>
      </w:r>
      <w:r w:rsidRPr="001133BE">
        <w:rPr>
          <w:rFonts w:ascii="Arial" w:eastAsia="Times New Roman" w:hAnsi="Arial" w:cs="Arial"/>
          <w:sz w:val="24"/>
          <w:szCs w:val="24"/>
          <w:lang w:eastAsia="ru-RU"/>
        </w:rPr>
        <w:t>.</w:t>
      </w:r>
      <w:r w:rsidRPr="001133BE">
        <w:rPr>
          <w:rFonts w:ascii="Arial" w:hAnsi="Arial" w:cs="Arial"/>
          <w:sz w:val="24"/>
          <w:szCs w:val="24"/>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1133BE">
        <w:rPr>
          <w:rFonts w:ascii="Arial" w:hAnsi="Arial" w:cs="Arial"/>
          <w:sz w:val="24"/>
          <w:szCs w:val="24"/>
          <w:lang w:val="en-US"/>
        </w:rPr>
        <w:t>II</w:t>
      </w:r>
      <w:r w:rsidRPr="001133BE">
        <w:rPr>
          <w:rFonts w:ascii="Arial" w:hAnsi="Arial" w:cs="Arial"/>
          <w:sz w:val="24"/>
          <w:szCs w:val="24"/>
        </w:rPr>
        <w:t>.</w:t>
      </w:r>
    </w:p>
    <w:p w:rsidR="00EB3F29" w:rsidRPr="001133BE" w:rsidRDefault="00EB3F29" w:rsidP="00EB3F29">
      <w:pPr>
        <w:pStyle w:val="a5"/>
        <w:keepNext/>
        <w:keepLines/>
        <w:numPr>
          <w:ilvl w:val="2"/>
          <w:numId w:val="1"/>
        </w:numPr>
        <w:autoSpaceDE w:val="0"/>
        <w:autoSpaceDN w:val="0"/>
        <w:adjustRightInd w:val="0"/>
        <w:spacing w:after="0" w:line="240" w:lineRule="auto"/>
        <w:ind w:hanging="431"/>
        <w:jc w:val="both"/>
        <w:outlineLvl w:val="3"/>
        <w:rPr>
          <w:rFonts w:ascii="Arial" w:hAnsi="Arial" w:cs="Arial"/>
          <w:b/>
          <w:sz w:val="24"/>
          <w:szCs w:val="24"/>
        </w:rPr>
      </w:pPr>
      <w:bookmarkStart w:id="181" w:name="_Toc286837172"/>
      <w:bookmarkStart w:id="182" w:name="_Toc311142073"/>
      <w:bookmarkStart w:id="183" w:name="_Toc311395835"/>
      <w:bookmarkStart w:id="184" w:name="_Toc312414305"/>
      <w:r w:rsidRPr="001133BE">
        <w:rPr>
          <w:rFonts w:ascii="Arial" w:hAnsi="Arial" w:cs="Arial"/>
          <w:b/>
          <w:sz w:val="24"/>
          <w:szCs w:val="24"/>
        </w:rPr>
        <w:t>Градостроительный регламент зоны сооружений и коммуникаций автомобильного транспорта</w:t>
      </w:r>
      <w:bookmarkEnd w:id="181"/>
      <w:bookmarkEnd w:id="182"/>
      <w:bookmarkEnd w:id="183"/>
      <w:bookmarkEnd w:id="184"/>
    </w:p>
    <w:p w:rsidR="00EB3F29" w:rsidRPr="001133BE" w:rsidRDefault="00EB3F29" w:rsidP="00EB3F29">
      <w:pPr>
        <w:suppressAutoHyphens/>
        <w:spacing w:line="240" w:lineRule="auto"/>
        <w:ind w:firstLine="851"/>
        <w:jc w:val="both"/>
        <w:rPr>
          <w:rFonts w:ascii="Arial" w:hAnsi="Arial" w:cs="Arial"/>
          <w:sz w:val="24"/>
          <w:szCs w:val="24"/>
        </w:rPr>
      </w:pPr>
      <w:r w:rsidRPr="001133BE">
        <w:rPr>
          <w:rFonts w:ascii="Arial" w:hAnsi="Arial" w:cs="Arial"/>
          <w:sz w:val="24"/>
          <w:szCs w:val="24"/>
        </w:rPr>
        <w:t>Код обозначения зоны - ИТ-3.</w:t>
      </w:r>
    </w:p>
    <w:p w:rsidR="00EB3F29" w:rsidRPr="001133BE" w:rsidRDefault="00EB3F29" w:rsidP="00EB3F29">
      <w:pPr>
        <w:suppressAutoHyphens/>
        <w:spacing w:line="240" w:lineRule="auto"/>
        <w:ind w:firstLine="851"/>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10</w:t>
      </w:r>
      <w:r w:rsidRPr="001133BE">
        <w:rPr>
          <w:rFonts w:ascii="Arial" w:eastAsia="Times New Roman" w:hAnsi="Arial" w:cs="Arial"/>
          <w:sz w:val="24"/>
          <w:szCs w:val="24"/>
          <w:lang w:eastAsia="ru-RU"/>
        </w:rPr>
        <w:t>.</w:t>
      </w:r>
      <w:r w:rsidRPr="001133BE">
        <w:rPr>
          <w:rFonts w:ascii="Arial" w:hAnsi="Arial" w:cs="Arial"/>
          <w:sz w:val="24"/>
          <w:szCs w:val="24"/>
        </w:rPr>
        <w:t>1. Цели выделения зоны:</w:t>
      </w:r>
    </w:p>
    <w:p w:rsidR="00EB3F29" w:rsidRPr="001133BE" w:rsidRDefault="00EB3F29" w:rsidP="00EB3F29">
      <w:pPr>
        <w:pStyle w:val="a5"/>
        <w:numPr>
          <w:ilvl w:val="0"/>
          <w:numId w:val="3"/>
        </w:numPr>
        <w:suppressAutoHyphens/>
        <w:spacing w:after="0" w:line="240" w:lineRule="auto"/>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развитие объектов автомобильного транспорта в соответствии с их технологическими потребностями и условиями размещения на территории;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EB3F29" w:rsidRPr="001133BE" w:rsidRDefault="00EB3F29" w:rsidP="00EB3F29">
      <w:pPr>
        <w:suppressAutoHyphens/>
        <w:spacing w:line="240" w:lineRule="auto"/>
        <w:ind w:firstLine="851"/>
        <w:jc w:val="both"/>
        <w:rPr>
          <w:rFonts w:ascii="Arial" w:hAnsi="Arial" w:cs="Arial"/>
          <w:sz w:val="24"/>
          <w:szCs w:val="24"/>
        </w:rPr>
      </w:pPr>
      <w:r w:rsidRPr="001133BE">
        <w:rPr>
          <w:rFonts w:ascii="Arial" w:eastAsia="Times New Roman" w:hAnsi="Arial" w:cs="Arial"/>
          <w:sz w:val="24"/>
          <w:szCs w:val="24"/>
          <w:lang w:eastAsia="ru-RU"/>
        </w:rPr>
        <w:lastRenderedPageBreak/>
        <w:t>11.</w:t>
      </w:r>
      <w:r w:rsidR="00C9646A" w:rsidRPr="001133BE">
        <w:rPr>
          <w:rFonts w:ascii="Arial" w:eastAsia="Times New Roman" w:hAnsi="Arial" w:cs="Arial"/>
          <w:sz w:val="24"/>
          <w:szCs w:val="24"/>
          <w:lang w:eastAsia="ru-RU"/>
        </w:rPr>
        <w:t>10</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разрешенные использования земельных участков и объектов капитального строительства:</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дорожного полотна, проезжей части и тротуара;</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искусственных дорожных сооружений;</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водопропускных дорожных сооружений;</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транспортных развязок движения в разных уровнях;</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транспорта (пассажирского и грузового);</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автовокзалов, автостанций, депо всех видов общественного транспорта;</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розничной торговли;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оптовой торговли;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общественного питания;</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бытового обслуживания (включая бани);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социального обеспечения;</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общественных туалетов;</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погрузо-разгрузочных площадок;</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коммерческих объектов, не связанных с проживанием населения (бизнес-центров, торговых комплексов и т.д.);</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комплексы и газонаполнительные станции);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оборудования и антенн сотовой связи;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автотранспортных предприятий;</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гаражей автотранспорта;</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складских объектов;</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стоянок транспорта (ведомственного, экскурсионного транспорта, такси);</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стоянок внешнего грузового транспорта;</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инженерной инфраструктуры.</w:t>
      </w:r>
    </w:p>
    <w:p w:rsidR="00EB3F29" w:rsidRPr="001133BE" w:rsidRDefault="00EB3F29" w:rsidP="00EB3F29">
      <w:pPr>
        <w:suppressAutoHyphens/>
        <w:spacing w:line="240" w:lineRule="auto"/>
        <w:ind w:firstLine="851"/>
        <w:jc w:val="both"/>
        <w:rPr>
          <w:rFonts w:ascii="Arial" w:hAnsi="Arial" w:cs="Arial"/>
          <w:sz w:val="24"/>
          <w:szCs w:val="24"/>
        </w:rPr>
      </w:pPr>
      <w:r w:rsidRPr="001133BE">
        <w:rPr>
          <w:rFonts w:ascii="Arial" w:eastAsia="Times New Roman" w:hAnsi="Arial" w:cs="Arial"/>
          <w:sz w:val="24"/>
          <w:szCs w:val="24"/>
          <w:lang w:eastAsia="ru-RU"/>
        </w:rPr>
        <w:t>11.</w:t>
      </w:r>
      <w:r w:rsidR="00C9646A" w:rsidRPr="001133BE">
        <w:rPr>
          <w:rFonts w:ascii="Arial" w:eastAsia="Times New Roman" w:hAnsi="Arial" w:cs="Arial"/>
          <w:sz w:val="24"/>
          <w:szCs w:val="24"/>
          <w:lang w:eastAsia="ru-RU"/>
        </w:rPr>
        <w:t>10</w:t>
      </w:r>
      <w:r w:rsidRPr="001133BE">
        <w:rPr>
          <w:rFonts w:ascii="Arial" w:eastAsia="Times New Roman" w:hAnsi="Arial" w:cs="Arial"/>
          <w:sz w:val="24"/>
          <w:szCs w:val="24"/>
          <w:lang w:eastAsia="ru-RU"/>
        </w:rPr>
        <w:t>.</w:t>
      </w:r>
      <w:r w:rsidRPr="001133BE">
        <w:rPr>
          <w:rFonts w:ascii="Arial" w:hAnsi="Arial" w:cs="Arial"/>
          <w:sz w:val="24"/>
          <w:szCs w:val="24"/>
        </w:rPr>
        <w:t>3. Условно разрешенные виды использования земельных участков и объектов капитального строительства:</w:t>
      </w:r>
    </w:p>
    <w:p w:rsidR="00EB3F29" w:rsidRPr="001133BE" w:rsidRDefault="00EB3F29" w:rsidP="00EB3F29">
      <w:pPr>
        <w:pStyle w:val="a5"/>
        <w:numPr>
          <w:ilvl w:val="0"/>
          <w:numId w:val="3"/>
        </w:numPr>
        <w:suppressAutoHyphens/>
        <w:spacing w:after="0" w:line="240" w:lineRule="auto"/>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административных, офисных зданий;</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типографии, издательства и редакционных офисов;</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зданий научно-исследовательских учреждений;</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религиозных объектов;</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комплексов аттракционов, танцзалов, дискотек;</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гостиниц;</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коммерческих объектов, связанных с обслуживанием населения (нотариальных контор, ломбардов, юридических консультаций и т.д.);</w:t>
      </w:r>
    </w:p>
    <w:p w:rsidR="00EB3F29" w:rsidRPr="001133BE" w:rsidRDefault="00EB3F29" w:rsidP="00EB3F29">
      <w:pPr>
        <w:pStyle w:val="a5"/>
        <w:numPr>
          <w:ilvl w:val="0"/>
          <w:numId w:val="3"/>
        </w:numPr>
        <w:suppressAutoHyphens/>
        <w:spacing w:after="0" w:line="240" w:lineRule="auto"/>
        <w:ind w:left="0" w:firstLine="1211"/>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Для размещения ветеринарных поликлиник, станций без содержания животных.</w:t>
      </w:r>
    </w:p>
    <w:p w:rsidR="00EB3F29" w:rsidRPr="001133BE" w:rsidRDefault="00EB3F29" w:rsidP="00EB3F29">
      <w:pPr>
        <w:suppressAutoHyphens/>
        <w:spacing w:line="240" w:lineRule="auto"/>
        <w:ind w:firstLine="1211"/>
        <w:jc w:val="both"/>
        <w:rPr>
          <w:rFonts w:ascii="Arial" w:hAnsi="Arial" w:cs="Arial"/>
          <w:sz w:val="24"/>
          <w:szCs w:val="24"/>
        </w:rPr>
      </w:pPr>
      <w:r w:rsidRPr="001133BE">
        <w:rPr>
          <w:rFonts w:ascii="Arial" w:eastAsia="Times New Roman" w:hAnsi="Arial" w:cs="Arial"/>
          <w:sz w:val="24"/>
          <w:szCs w:val="24"/>
          <w:lang w:eastAsia="ru-RU"/>
        </w:rPr>
        <w:t>11.10.</w:t>
      </w:r>
      <w:r w:rsidRPr="001133BE">
        <w:rPr>
          <w:rFonts w:ascii="Arial" w:hAnsi="Arial" w:cs="Arial"/>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EB3F29" w:rsidRPr="001133BE" w:rsidRDefault="00EB3F29" w:rsidP="00EB3F29">
      <w:pPr>
        <w:suppressAutoHyphens/>
        <w:spacing w:line="240" w:lineRule="auto"/>
        <w:ind w:firstLine="851"/>
        <w:jc w:val="both"/>
        <w:rPr>
          <w:rFonts w:ascii="Arial" w:hAnsi="Arial" w:cs="Arial"/>
          <w:sz w:val="24"/>
          <w:szCs w:val="24"/>
        </w:rPr>
      </w:pPr>
      <w:r w:rsidRPr="001133BE">
        <w:rPr>
          <w:rFonts w:ascii="Arial" w:eastAsia="Times New Roman" w:hAnsi="Arial" w:cs="Arial"/>
          <w:sz w:val="24"/>
          <w:szCs w:val="24"/>
          <w:lang w:eastAsia="ru-RU"/>
        </w:rPr>
        <w:lastRenderedPageBreak/>
        <w:t>11.</w:t>
      </w:r>
      <w:r w:rsidR="00C9646A" w:rsidRPr="001133BE">
        <w:rPr>
          <w:rFonts w:ascii="Arial" w:eastAsia="Times New Roman" w:hAnsi="Arial" w:cs="Arial"/>
          <w:sz w:val="24"/>
          <w:szCs w:val="24"/>
          <w:lang w:eastAsia="ru-RU"/>
        </w:rPr>
        <w:t>10</w:t>
      </w:r>
      <w:r w:rsidRPr="001133BE">
        <w:rPr>
          <w:rFonts w:ascii="Arial" w:eastAsia="Times New Roman" w:hAnsi="Arial" w:cs="Arial"/>
          <w:sz w:val="24"/>
          <w:szCs w:val="24"/>
          <w:lang w:eastAsia="ru-RU"/>
        </w:rPr>
        <w:t>.</w:t>
      </w:r>
      <w:r w:rsidRPr="001133BE">
        <w:rPr>
          <w:rFonts w:ascii="Arial" w:hAnsi="Arial" w:cs="Arial"/>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9821BE"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85" w:name="_Toc286828620"/>
      <w:bookmarkStart w:id="186" w:name="_Toc289863730"/>
      <w:r w:rsidRPr="001133BE">
        <w:rPr>
          <w:rFonts w:ascii="Arial" w:hAnsi="Arial" w:cs="Arial"/>
          <w:b/>
          <w:sz w:val="24"/>
          <w:szCs w:val="24"/>
        </w:rPr>
        <w:t> </w:t>
      </w:r>
      <w:r w:rsidR="009821BE" w:rsidRPr="001133BE">
        <w:rPr>
          <w:rFonts w:ascii="Arial" w:hAnsi="Arial" w:cs="Arial"/>
          <w:b/>
          <w:sz w:val="24"/>
          <w:szCs w:val="24"/>
        </w:rPr>
        <w:t>Градостроительный регламент зоны сельскохозяйственн</w:t>
      </w:r>
      <w:r w:rsidR="00130ADE" w:rsidRPr="001133BE">
        <w:rPr>
          <w:rFonts w:ascii="Arial" w:hAnsi="Arial" w:cs="Arial"/>
          <w:b/>
          <w:sz w:val="24"/>
          <w:szCs w:val="24"/>
        </w:rPr>
        <w:t xml:space="preserve">ых </w:t>
      </w:r>
      <w:bookmarkEnd w:id="185"/>
      <w:bookmarkEnd w:id="186"/>
      <w:r w:rsidR="00130ADE" w:rsidRPr="001133BE">
        <w:rPr>
          <w:rFonts w:ascii="Arial" w:hAnsi="Arial" w:cs="Arial"/>
          <w:b/>
          <w:sz w:val="24"/>
          <w:szCs w:val="24"/>
        </w:rPr>
        <w:t>угодий</w:t>
      </w:r>
      <w:r w:rsidRPr="001133BE">
        <w:rPr>
          <w:rFonts w:ascii="Arial" w:hAnsi="Arial" w:cs="Arial"/>
          <w:b/>
          <w:sz w:val="24"/>
          <w:szCs w:val="24"/>
        </w:rPr>
        <w:t>.</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СХ-1.</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B3F29"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w:t>
      </w:r>
      <w:r w:rsidRPr="001133BE">
        <w:rPr>
          <w:rFonts w:ascii="Arial" w:hAnsi="Arial" w:cs="Arial"/>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B3F29"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размещения питомников и оранжерей садово-паркового хозяйства; </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садово-огородных участков, дач и дачных участков, бань;</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размещения полей, пастбищ, лугов; </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подсобных хозяйств, лесозащитных полос;</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eastAsia="Times New Roman" w:hAnsi="Arial" w:cs="Arial"/>
          <w:sz w:val="24"/>
          <w:szCs w:val="24"/>
          <w:lang w:eastAsia="ru-RU"/>
        </w:rPr>
        <w:t>Для размещения пляжей и зон отдыха;</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объектов инженерной инфраструктуры.</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B3F29"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w:t>
      </w:r>
      <w:r w:rsidRPr="001133BE">
        <w:rPr>
          <w:rFonts w:ascii="Arial" w:hAnsi="Arial" w:cs="Arial"/>
          <w:sz w:val="24"/>
          <w:szCs w:val="24"/>
        </w:rPr>
        <w:t>3. Условно разрешенные виды использования земельных участков и объектов капитального строительства:</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размещения складских объектов; </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размещения оборудования и антенн сотовой связи; </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ветеринарных поликлиник, станций и питомников для бездомных животных</w:t>
      </w:r>
      <w:r w:rsidR="00524AB6" w:rsidRPr="001133BE">
        <w:rPr>
          <w:rFonts w:ascii="Arial" w:hAnsi="Arial" w:cs="Arial"/>
          <w:sz w:val="24"/>
          <w:szCs w:val="24"/>
        </w:rPr>
        <w:t>.</w:t>
      </w:r>
      <w:r w:rsidRPr="001133BE">
        <w:rPr>
          <w:rFonts w:ascii="Arial" w:hAnsi="Arial" w:cs="Arial"/>
          <w:sz w:val="24"/>
          <w:szCs w:val="24"/>
        </w:rPr>
        <w:t xml:space="preserve"> </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B3F29"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w:t>
      </w:r>
      <w:r w:rsidRPr="001133BE">
        <w:rPr>
          <w:rFonts w:ascii="Arial" w:hAnsi="Arial" w:cs="Arial"/>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9821BE" w:rsidRPr="001133BE" w:rsidRDefault="009821BE"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EB3F29"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1</w:t>
      </w:r>
      <w:r w:rsidRPr="001133BE">
        <w:rPr>
          <w:rFonts w:ascii="Arial" w:eastAsia="Times New Roman" w:hAnsi="Arial" w:cs="Arial"/>
          <w:sz w:val="24"/>
          <w:szCs w:val="24"/>
          <w:lang w:eastAsia="ru-RU"/>
        </w:rPr>
        <w:t>.</w:t>
      </w:r>
      <w:r w:rsidRPr="001133BE">
        <w:rPr>
          <w:rFonts w:ascii="Arial" w:hAnsi="Arial" w:cs="Arial"/>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21BE" w:rsidRPr="001133BE" w:rsidRDefault="009821BE" w:rsidP="005D1B60">
      <w:pPr>
        <w:pStyle w:val="a5"/>
        <w:widowControl w:val="0"/>
        <w:numPr>
          <w:ilvl w:val="0"/>
          <w:numId w:val="14"/>
        </w:numPr>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минимальная площадь земельных участков:</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дач и для садоводства - 600 квадратных метров;</w:t>
      </w:r>
    </w:p>
    <w:p w:rsidR="009821BE" w:rsidRPr="001133BE" w:rsidRDefault="009821BE"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огородничества - 200 квадратных метров.</w:t>
      </w:r>
    </w:p>
    <w:p w:rsidR="00E8288D"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r w:rsidRPr="001133BE">
        <w:rPr>
          <w:rFonts w:ascii="Arial" w:hAnsi="Arial" w:cs="Arial"/>
          <w:b/>
          <w:sz w:val="24"/>
          <w:szCs w:val="24"/>
        </w:rPr>
        <w:t> </w:t>
      </w:r>
      <w:r w:rsidR="00E8288D" w:rsidRPr="001133BE">
        <w:rPr>
          <w:rFonts w:ascii="Arial" w:hAnsi="Arial" w:cs="Arial"/>
          <w:b/>
          <w:sz w:val="24"/>
          <w:szCs w:val="24"/>
        </w:rPr>
        <w:t>Градостроительный регламент зон, занятых объектами сельскохозяйственного назначения</w:t>
      </w:r>
      <w:r w:rsidRPr="001133BE">
        <w:rPr>
          <w:rFonts w:ascii="Arial" w:hAnsi="Arial" w:cs="Arial"/>
          <w:b/>
          <w:sz w:val="24"/>
          <w:szCs w:val="24"/>
        </w:rPr>
        <w:t>.</w:t>
      </w:r>
    </w:p>
    <w:p w:rsidR="00E8288D" w:rsidRPr="001133BE" w:rsidRDefault="00E8288D"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СХ-2.</w:t>
      </w:r>
    </w:p>
    <w:p w:rsidR="00E8288D" w:rsidRPr="001133BE" w:rsidRDefault="00E8288D"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2D404A"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Pr="001133BE">
        <w:rPr>
          <w:rFonts w:ascii="Arial" w:hAnsi="Arial" w:cs="Arial"/>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8288D" w:rsidRPr="001133BE" w:rsidRDefault="00E8288D"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2D404A"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Pr="001133BE">
        <w:rPr>
          <w:rFonts w:ascii="Arial" w:hAnsi="Arial" w:cs="Arial"/>
          <w:sz w:val="24"/>
          <w:szCs w:val="24"/>
        </w:rPr>
        <w:t>2. Основные виды разрешенного использования земельных участков и объектов капитального строительства:</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питомников и оранжерей садово-паркового хозяйства;</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садово-огородных участков, дач и дачных участков, бань;</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объектов сельскохозяйственного производства;</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животноводства;</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размещения полей, </w:t>
      </w:r>
      <w:r w:rsidR="00191550" w:rsidRPr="001133BE">
        <w:rPr>
          <w:rFonts w:ascii="Arial" w:hAnsi="Arial" w:cs="Arial"/>
          <w:sz w:val="24"/>
          <w:szCs w:val="24"/>
        </w:rPr>
        <w:t xml:space="preserve">пашен, </w:t>
      </w:r>
      <w:r w:rsidRPr="001133BE">
        <w:rPr>
          <w:rFonts w:ascii="Arial" w:hAnsi="Arial" w:cs="Arial"/>
          <w:sz w:val="24"/>
          <w:szCs w:val="24"/>
        </w:rPr>
        <w:t xml:space="preserve">пастбищ, </w:t>
      </w:r>
      <w:r w:rsidR="00191550" w:rsidRPr="001133BE">
        <w:rPr>
          <w:rFonts w:ascii="Arial" w:hAnsi="Arial" w:cs="Arial"/>
          <w:sz w:val="24"/>
          <w:szCs w:val="24"/>
        </w:rPr>
        <w:t xml:space="preserve">залежей, </w:t>
      </w:r>
      <w:r w:rsidRPr="001133BE">
        <w:rPr>
          <w:rFonts w:ascii="Arial" w:hAnsi="Arial" w:cs="Arial"/>
          <w:sz w:val="24"/>
          <w:szCs w:val="24"/>
        </w:rPr>
        <w:t>лугов</w:t>
      </w:r>
      <w:r w:rsidR="00191550" w:rsidRPr="001133BE">
        <w:rPr>
          <w:rFonts w:ascii="Arial" w:hAnsi="Arial" w:cs="Arial"/>
          <w:sz w:val="24"/>
          <w:szCs w:val="24"/>
        </w:rPr>
        <w:t>, сенокосов, земель, занятых многолетними насаждениями</w:t>
      </w:r>
      <w:r w:rsidRPr="001133BE">
        <w:rPr>
          <w:rFonts w:ascii="Arial" w:hAnsi="Arial" w:cs="Arial"/>
          <w:sz w:val="24"/>
          <w:szCs w:val="24"/>
        </w:rPr>
        <w:t>;</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 xml:space="preserve">Для ведения рыбного хозяйства; </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t>Для размещения подсобных хозяйств, лесозащитных полос;</w:t>
      </w:r>
    </w:p>
    <w:p w:rsidR="00E8288D" w:rsidRPr="001133BE" w:rsidRDefault="00E8288D" w:rsidP="005D1B60">
      <w:pPr>
        <w:pStyle w:val="a5"/>
        <w:widowControl w:val="0"/>
        <w:numPr>
          <w:ilvl w:val="0"/>
          <w:numId w:val="4"/>
        </w:numPr>
        <w:suppressAutoHyphens/>
        <w:spacing w:after="0" w:line="240" w:lineRule="auto"/>
        <w:ind w:left="0" w:firstLine="709"/>
        <w:jc w:val="both"/>
        <w:rPr>
          <w:rFonts w:ascii="Arial" w:hAnsi="Arial" w:cs="Arial"/>
          <w:sz w:val="24"/>
          <w:szCs w:val="24"/>
        </w:rPr>
      </w:pPr>
      <w:r w:rsidRPr="001133BE">
        <w:rPr>
          <w:rFonts w:ascii="Arial" w:hAnsi="Arial" w:cs="Arial"/>
          <w:sz w:val="24"/>
          <w:szCs w:val="24"/>
        </w:rPr>
        <w:lastRenderedPageBreak/>
        <w:t>Для размещения объектов инженерной инфраструктуры.</w:t>
      </w:r>
    </w:p>
    <w:p w:rsidR="00E8288D" w:rsidRPr="001133BE" w:rsidRDefault="00E8288D"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2D404A"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Pr="001133BE">
        <w:rPr>
          <w:rFonts w:ascii="Arial" w:hAnsi="Arial" w:cs="Arial"/>
          <w:sz w:val="24"/>
          <w:szCs w:val="24"/>
        </w:rPr>
        <w:t>3. Условно разрешенные виды использования земельных участков и объектов капитального строительства:</w:t>
      </w:r>
    </w:p>
    <w:p w:rsidR="00E8288D" w:rsidRPr="001133BE" w:rsidRDefault="00567D2F" w:rsidP="00567D2F">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 </w:t>
      </w:r>
      <w:r w:rsidR="00E8288D" w:rsidRPr="001133BE">
        <w:rPr>
          <w:rFonts w:ascii="Arial" w:hAnsi="Arial" w:cs="Arial"/>
          <w:sz w:val="24"/>
          <w:szCs w:val="24"/>
        </w:rPr>
        <w:t xml:space="preserve">Для размещения складских объектов; </w:t>
      </w:r>
    </w:p>
    <w:p w:rsidR="00E8288D" w:rsidRPr="001133BE" w:rsidRDefault="00567D2F" w:rsidP="00567D2F">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 </w:t>
      </w:r>
      <w:r w:rsidR="00E8288D" w:rsidRPr="001133BE">
        <w:rPr>
          <w:rFonts w:ascii="Arial" w:hAnsi="Arial" w:cs="Arial"/>
          <w:sz w:val="24"/>
          <w:szCs w:val="24"/>
        </w:rPr>
        <w:t xml:space="preserve">Для размещения оборудования и антенн сотовой связи; </w:t>
      </w:r>
    </w:p>
    <w:p w:rsidR="00E8288D" w:rsidRPr="001133BE" w:rsidRDefault="00567D2F" w:rsidP="00567D2F">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 </w:t>
      </w:r>
      <w:r w:rsidR="00E8288D" w:rsidRPr="001133BE">
        <w:rPr>
          <w:rFonts w:ascii="Arial" w:hAnsi="Arial" w:cs="Arial"/>
          <w:sz w:val="24"/>
          <w:szCs w:val="24"/>
        </w:rPr>
        <w:t xml:space="preserve">Для размещения ветеринарных поликлиник, станций и питомников для бездомных животных; </w:t>
      </w:r>
    </w:p>
    <w:p w:rsidR="00E8288D" w:rsidRPr="001133BE" w:rsidRDefault="00567D2F" w:rsidP="00567D2F">
      <w:pPr>
        <w:pStyle w:val="a5"/>
        <w:widowControl w:val="0"/>
        <w:suppressAutoHyphens/>
        <w:spacing w:after="0" w:line="240" w:lineRule="auto"/>
        <w:ind w:left="0" w:firstLine="709"/>
        <w:jc w:val="both"/>
        <w:rPr>
          <w:rFonts w:ascii="Arial" w:hAnsi="Arial" w:cs="Arial"/>
          <w:sz w:val="24"/>
          <w:szCs w:val="24"/>
        </w:rPr>
      </w:pPr>
      <w:r w:rsidRPr="001133BE">
        <w:rPr>
          <w:rFonts w:ascii="Arial" w:hAnsi="Arial" w:cs="Arial"/>
          <w:sz w:val="24"/>
          <w:szCs w:val="24"/>
        </w:rPr>
        <w:t>- </w:t>
      </w:r>
      <w:r w:rsidR="00E8288D" w:rsidRPr="001133BE">
        <w:rPr>
          <w:rFonts w:ascii="Arial" w:hAnsi="Arial" w:cs="Arial"/>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E8288D" w:rsidRPr="001133BE" w:rsidRDefault="00E8288D"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2D404A"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Pr="001133BE">
        <w:rPr>
          <w:rFonts w:ascii="Arial" w:hAnsi="Arial" w:cs="Arial"/>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E8288D" w:rsidRPr="001133BE" w:rsidRDefault="00E8288D"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w:t>
      </w:r>
      <w:r w:rsidR="002D404A" w:rsidRPr="001133BE">
        <w:rPr>
          <w:rFonts w:ascii="Arial" w:eastAsia="Times New Roman" w:hAnsi="Arial" w:cs="Arial"/>
          <w:sz w:val="24"/>
          <w:szCs w:val="24"/>
          <w:lang w:eastAsia="ru-RU"/>
        </w:rPr>
        <w:t>1</w:t>
      </w:r>
      <w:r w:rsidR="00C9646A"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Pr="001133BE">
        <w:rPr>
          <w:rFonts w:ascii="Arial" w:hAnsi="Arial" w:cs="Arial"/>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288D"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E8288D" w:rsidRPr="001133BE">
        <w:rPr>
          <w:rFonts w:ascii="Arial" w:eastAsia="Times New Roman" w:hAnsi="Arial" w:cs="Arial"/>
          <w:sz w:val="24"/>
          <w:szCs w:val="24"/>
          <w:lang w:eastAsia="ru-RU"/>
        </w:rPr>
        <w:t>минимальная площадь земельных участков:</w:t>
      </w:r>
    </w:p>
    <w:p w:rsidR="00E8288D" w:rsidRPr="001133BE" w:rsidRDefault="00567D2F" w:rsidP="00567D2F">
      <w:pPr>
        <w:pStyle w:val="a5"/>
        <w:widowControl w:val="0"/>
        <w:suppressAutoHyphens/>
        <w:spacing w:after="0" w:line="240" w:lineRule="auto"/>
        <w:ind w:left="709"/>
        <w:jc w:val="both"/>
        <w:rPr>
          <w:rFonts w:ascii="Arial" w:hAnsi="Arial" w:cs="Arial"/>
          <w:sz w:val="24"/>
          <w:szCs w:val="24"/>
        </w:rPr>
      </w:pPr>
      <w:r w:rsidRPr="001133BE">
        <w:rPr>
          <w:rFonts w:ascii="Arial" w:hAnsi="Arial" w:cs="Arial"/>
          <w:sz w:val="24"/>
          <w:szCs w:val="24"/>
        </w:rPr>
        <w:t>1. </w:t>
      </w:r>
      <w:r w:rsidR="00E8288D" w:rsidRPr="001133BE">
        <w:rPr>
          <w:rFonts w:ascii="Arial" w:hAnsi="Arial" w:cs="Arial"/>
          <w:sz w:val="24"/>
          <w:szCs w:val="24"/>
        </w:rPr>
        <w:t>для размещения дач и для садоводства - 600 квадратных метров;</w:t>
      </w:r>
    </w:p>
    <w:p w:rsidR="00E8288D" w:rsidRPr="001133BE" w:rsidRDefault="00567D2F" w:rsidP="00567D2F">
      <w:pPr>
        <w:pStyle w:val="a5"/>
        <w:widowControl w:val="0"/>
        <w:suppressAutoHyphens/>
        <w:spacing w:after="0" w:line="240" w:lineRule="auto"/>
        <w:ind w:left="709"/>
        <w:jc w:val="both"/>
        <w:rPr>
          <w:rFonts w:ascii="Arial" w:hAnsi="Arial" w:cs="Arial"/>
          <w:sz w:val="24"/>
          <w:szCs w:val="24"/>
        </w:rPr>
      </w:pPr>
      <w:r w:rsidRPr="001133BE">
        <w:rPr>
          <w:rFonts w:ascii="Arial" w:hAnsi="Arial" w:cs="Arial"/>
          <w:sz w:val="24"/>
          <w:szCs w:val="24"/>
        </w:rPr>
        <w:t>2. </w:t>
      </w:r>
      <w:r w:rsidR="00E8288D" w:rsidRPr="001133BE">
        <w:rPr>
          <w:rFonts w:ascii="Arial" w:hAnsi="Arial" w:cs="Arial"/>
          <w:sz w:val="24"/>
          <w:szCs w:val="24"/>
        </w:rPr>
        <w:t>для огородничества - 200 квадратных метров.</w:t>
      </w:r>
    </w:p>
    <w:p w:rsidR="002D404A" w:rsidRPr="001133BE" w:rsidRDefault="005D1B60" w:rsidP="005D1B60">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87" w:name="_Toc286828619"/>
      <w:bookmarkStart w:id="188" w:name="_Toc312396550"/>
      <w:r w:rsidRPr="001133BE">
        <w:rPr>
          <w:rFonts w:ascii="Arial" w:hAnsi="Arial" w:cs="Arial"/>
          <w:b/>
          <w:sz w:val="24"/>
          <w:szCs w:val="24"/>
        </w:rPr>
        <w:t> </w:t>
      </w:r>
      <w:r w:rsidR="002D404A" w:rsidRPr="001133BE">
        <w:rPr>
          <w:rFonts w:ascii="Arial" w:hAnsi="Arial" w:cs="Arial"/>
          <w:b/>
          <w:sz w:val="24"/>
          <w:szCs w:val="24"/>
        </w:rPr>
        <w:t>Градостроительный регламент зоны специального назначения – зона кладбищ и крематориев</w:t>
      </w:r>
      <w:bookmarkEnd w:id="187"/>
      <w:bookmarkEnd w:id="188"/>
      <w:r w:rsidRPr="001133BE">
        <w:rPr>
          <w:rFonts w:ascii="Arial" w:hAnsi="Arial" w:cs="Arial"/>
          <w:b/>
          <w:sz w:val="24"/>
          <w:szCs w:val="24"/>
        </w:rPr>
        <w:t>.</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Код обозначения зоны - С-1.</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1. </w:t>
      </w:r>
      <w:r w:rsidRPr="001133BE">
        <w:rPr>
          <w:rFonts w:ascii="Arial" w:hAnsi="Arial" w:cs="Arial"/>
          <w:sz w:val="24"/>
          <w:szCs w:val="24"/>
        </w:rPr>
        <w:t>Цель выделения - обеспечение правовых условий размещения кладбищ и мемориальных парков.</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2. </w:t>
      </w:r>
      <w:r w:rsidRPr="001133BE">
        <w:rPr>
          <w:rFonts w:ascii="Arial" w:hAnsi="Arial" w:cs="Arial"/>
          <w:sz w:val="24"/>
          <w:szCs w:val="24"/>
        </w:rPr>
        <w:t>Основные виды разрешенного использования земельных участков и объектов капитального строительства:</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кладбищ;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крематориев;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кладбищ для домашних животных;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мемориальных парков;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зеленых насаждений, выполняющих специальные функции, малые архитектурные формы;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религиозных объектов;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бюро похоронных услуг;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мастерских по изготовлению ритуальных принадлежностей;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общественных туалетов;</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объектов инженерной инфраструктуры; </w:t>
      </w:r>
    </w:p>
    <w:p w:rsidR="002D404A" w:rsidRPr="001133BE" w:rsidRDefault="00567D2F" w:rsidP="00567D2F">
      <w:pPr>
        <w:pStyle w:val="a5"/>
        <w:widowControl w:val="0"/>
        <w:suppressAutoHyphens/>
        <w:spacing w:after="0" w:line="240" w:lineRule="auto"/>
        <w:ind w:left="0" w:firstLine="709"/>
        <w:jc w:val="both"/>
        <w:rPr>
          <w:rFonts w:ascii="Arial" w:hAnsi="Arial" w:cs="Arial"/>
          <w:sz w:val="24"/>
          <w:szCs w:val="24"/>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площадок для складирования снега и полигонов для размещения</w:t>
      </w:r>
      <w:r w:rsidR="002D404A" w:rsidRPr="001133BE">
        <w:rPr>
          <w:rFonts w:ascii="Arial" w:hAnsi="Arial" w:cs="Arial"/>
          <w:sz w:val="24"/>
          <w:szCs w:val="24"/>
        </w:rPr>
        <w:t xml:space="preserve"> древесно-растительных отходов. </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3. </w:t>
      </w:r>
      <w:r w:rsidRPr="001133BE">
        <w:rPr>
          <w:rFonts w:ascii="Arial" w:hAnsi="Arial" w:cs="Arial"/>
          <w:sz w:val="24"/>
          <w:szCs w:val="24"/>
        </w:rPr>
        <w:t>Условно разрешенные виды использования земельных участков и объектов капитального строительства:</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Для размещения аптек; </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объектов розничной торговли.</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4. </w:t>
      </w:r>
      <w:r w:rsidRPr="001133BE">
        <w:rPr>
          <w:rFonts w:ascii="Arial" w:hAnsi="Arial" w:cs="Arial"/>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2</w:t>
      </w:r>
      <w:r w:rsidRPr="001133BE">
        <w:rPr>
          <w:rFonts w:ascii="Arial" w:eastAsia="Times New Roman" w:hAnsi="Arial" w:cs="Arial"/>
          <w:sz w:val="24"/>
          <w:szCs w:val="24"/>
          <w:lang w:eastAsia="ru-RU"/>
        </w:rPr>
        <w:t>.</w:t>
      </w:r>
      <w:r w:rsidR="00567D2F" w:rsidRPr="001133BE">
        <w:rPr>
          <w:rFonts w:ascii="Arial" w:hAnsi="Arial" w:cs="Arial"/>
          <w:sz w:val="24"/>
          <w:szCs w:val="24"/>
        </w:rPr>
        <w:t>5. </w:t>
      </w:r>
      <w:r w:rsidRPr="001133BE">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зоны - II.</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6. </w:t>
      </w:r>
      <w:r w:rsidRPr="001133BE">
        <w:rPr>
          <w:rFonts w:ascii="Arial" w:hAnsi="Arial" w:cs="Arial"/>
          <w:sz w:val="24"/>
          <w:szCs w:val="24"/>
        </w:rPr>
        <w:t>Основными типами погребений на кладбищах являются:</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традиционный;</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с захоронениями после кремации (в урнах);</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смешанный способ погребения.</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lastRenderedPageBreak/>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7. </w:t>
      </w:r>
      <w:r w:rsidRPr="001133BE">
        <w:rPr>
          <w:rFonts w:ascii="Arial" w:hAnsi="Arial" w:cs="Arial"/>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1133BE">
          <w:rPr>
            <w:rFonts w:ascii="Arial" w:hAnsi="Arial" w:cs="Arial"/>
            <w:sz w:val="24"/>
            <w:szCs w:val="24"/>
          </w:rPr>
          <w:t>2 м</w:t>
        </w:r>
      </w:smartTag>
      <w:r w:rsidRPr="001133BE">
        <w:rPr>
          <w:rFonts w:ascii="Arial" w:hAnsi="Arial" w:cs="Arial"/>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1133BE">
          <w:rPr>
            <w:rFonts w:ascii="Arial" w:hAnsi="Arial" w:cs="Arial"/>
            <w:sz w:val="24"/>
            <w:szCs w:val="24"/>
          </w:rPr>
          <w:t>2,5 м</w:t>
        </w:r>
      </w:smartTag>
      <w:r w:rsidRPr="001133BE">
        <w:rPr>
          <w:rFonts w:ascii="Arial" w:hAnsi="Arial" w:cs="Arial"/>
          <w:sz w:val="24"/>
          <w:szCs w:val="24"/>
        </w:rPr>
        <w:t xml:space="preserve"> от поверхности земли.</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8. </w:t>
      </w:r>
      <w:r w:rsidRPr="001133BE">
        <w:rPr>
          <w:rFonts w:ascii="Arial" w:hAnsi="Arial" w:cs="Arial"/>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D404A" w:rsidRPr="001133BE" w:rsidRDefault="002D404A" w:rsidP="005D1B60">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67D2F" w:rsidRPr="001133BE">
        <w:rPr>
          <w:rFonts w:ascii="Arial" w:hAnsi="Arial" w:cs="Arial"/>
          <w:sz w:val="24"/>
          <w:szCs w:val="24"/>
        </w:rPr>
        <w:t>9. </w:t>
      </w:r>
      <w:r w:rsidRPr="001133BE">
        <w:rPr>
          <w:rFonts w:ascii="Arial" w:hAnsi="Arial" w:cs="Arial"/>
          <w:sz w:val="24"/>
          <w:szCs w:val="24"/>
        </w:rPr>
        <w:t>Территорию кладбища независимо от способа захоронения следует подразделять на функциональные зоны:</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входную;</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ритуальную;</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административно-хозяйственную;</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захоронений;</w:t>
      </w:r>
    </w:p>
    <w:p w:rsidR="002D404A" w:rsidRPr="001133BE" w:rsidRDefault="00567D2F" w:rsidP="00567D2F">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моральной (зеленой) защиты по периметру кладбища.</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D1B60" w:rsidRPr="001133BE">
        <w:rPr>
          <w:rFonts w:ascii="Arial" w:hAnsi="Arial" w:cs="Arial"/>
          <w:sz w:val="24"/>
          <w:szCs w:val="24"/>
        </w:rPr>
        <w:t>10. </w:t>
      </w:r>
      <w:r w:rsidRPr="001133BE">
        <w:rPr>
          <w:rFonts w:ascii="Arial" w:hAnsi="Arial" w:cs="Arial"/>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005D1B60" w:rsidRPr="001133BE">
        <w:rPr>
          <w:rFonts w:ascii="Arial" w:hAnsi="Arial" w:cs="Arial"/>
          <w:sz w:val="24"/>
          <w:szCs w:val="24"/>
        </w:rPr>
        <w:t>11. </w:t>
      </w:r>
      <w:r w:rsidRPr="001133BE">
        <w:rPr>
          <w:rFonts w:ascii="Arial" w:hAnsi="Arial" w:cs="Arial"/>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w:t>
      </w:r>
      <w:smartTag w:uri="urn:schemas-microsoft-com:office:smarttags" w:element="metricconverter">
        <w:smartTagPr>
          <w:attr w:name="ProductID" w:val="0,5 га"/>
        </w:smartTagPr>
        <w:r w:rsidRPr="001133BE">
          <w:rPr>
            <w:rFonts w:ascii="Arial" w:hAnsi="Arial" w:cs="Arial"/>
            <w:sz w:val="24"/>
            <w:szCs w:val="24"/>
          </w:rPr>
          <w:t>0,5 га</w:t>
        </w:r>
      </w:smartTag>
      <w:r w:rsidRPr="001133BE">
        <w:rPr>
          <w:rFonts w:ascii="Arial" w:hAnsi="Arial" w:cs="Arial"/>
          <w:sz w:val="24"/>
          <w:szCs w:val="24"/>
        </w:rPr>
        <w:t xml:space="preserve"> и не более </w:t>
      </w:r>
      <w:smartTag w:uri="urn:schemas-microsoft-com:office:smarttags" w:element="metricconverter">
        <w:smartTagPr>
          <w:attr w:name="ProductID" w:val="40 га"/>
        </w:smartTagPr>
        <w:r w:rsidRPr="001133BE">
          <w:rPr>
            <w:rFonts w:ascii="Arial" w:hAnsi="Arial" w:cs="Arial"/>
            <w:sz w:val="24"/>
            <w:szCs w:val="24"/>
          </w:rPr>
          <w:t>40 га</w:t>
        </w:r>
      </w:smartTag>
      <w:r w:rsidRPr="001133BE">
        <w:rPr>
          <w:rFonts w:ascii="Arial" w:hAnsi="Arial" w:cs="Arial"/>
          <w:sz w:val="24"/>
          <w:szCs w:val="24"/>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C9646A"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w:t>
      </w:r>
      <w:r w:rsidRPr="001133BE">
        <w:rPr>
          <w:rFonts w:ascii="Arial" w:hAnsi="Arial" w:cs="Arial"/>
          <w:sz w:val="24"/>
          <w:szCs w:val="24"/>
        </w:rPr>
        <w:t>12. Санитарно-защитная зона от кладбищ традиционного и смешанного захоронений:</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color w:val="000000"/>
          <w:sz w:val="24"/>
          <w:szCs w:val="24"/>
        </w:rPr>
        <w:t>- </w:t>
      </w:r>
      <w:r w:rsidR="002D404A" w:rsidRPr="001133BE">
        <w:rPr>
          <w:rFonts w:ascii="Arial" w:hAnsi="Arial" w:cs="Arial"/>
          <w:color w:val="000000"/>
          <w:sz w:val="24"/>
          <w:szCs w:val="24"/>
        </w:rPr>
        <w:t>закрытые кладбища, мемориальные комплексы, сельские кладбища – 50м;</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площадью до</w:t>
      </w:r>
      <w:r w:rsidR="002D404A" w:rsidRPr="001133BE">
        <w:rPr>
          <w:rFonts w:ascii="Arial" w:hAnsi="Arial" w:cs="Arial"/>
          <w:sz w:val="24"/>
          <w:szCs w:val="24"/>
        </w:rPr>
        <w:t xml:space="preserve"> </w:t>
      </w:r>
      <w:smartTag w:uri="urn:schemas-microsoft-com:office:smarttags" w:element="metricconverter">
        <w:smartTagPr>
          <w:attr w:name="ProductID" w:val="10 га"/>
        </w:smartTagPr>
        <w:r w:rsidR="002D404A" w:rsidRPr="001133BE">
          <w:rPr>
            <w:rFonts w:ascii="Arial" w:hAnsi="Arial" w:cs="Arial"/>
            <w:sz w:val="24"/>
            <w:szCs w:val="24"/>
          </w:rPr>
          <w:t>10 га</w:t>
        </w:r>
      </w:smartTag>
      <w:r w:rsidR="002D404A" w:rsidRPr="001133BE">
        <w:rPr>
          <w:rFonts w:ascii="Arial" w:hAnsi="Arial" w:cs="Arial"/>
          <w:sz w:val="24"/>
          <w:szCs w:val="24"/>
        </w:rPr>
        <w:t xml:space="preserve"> – 100м;</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w:t>
      </w:r>
      <w:r w:rsidR="002D404A" w:rsidRPr="001133BE">
        <w:rPr>
          <w:rFonts w:ascii="Arial" w:hAnsi="Arial" w:cs="Arial"/>
          <w:sz w:val="24"/>
          <w:szCs w:val="24"/>
        </w:rPr>
        <w:t xml:space="preserve">площадью до </w:t>
      </w:r>
      <w:smartTag w:uri="urn:schemas-microsoft-com:office:smarttags" w:element="metricconverter">
        <w:smartTagPr>
          <w:attr w:name="ProductID" w:val="20 га"/>
        </w:smartTagPr>
        <w:r w:rsidR="002D404A" w:rsidRPr="001133BE">
          <w:rPr>
            <w:rFonts w:ascii="Arial" w:hAnsi="Arial" w:cs="Arial"/>
            <w:sz w:val="24"/>
            <w:szCs w:val="24"/>
          </w:rPr>
          <w:t>20 га</w:t>
        </w:r>
      </w:smartTag>
      <w:r w:rsidR="002D404A" w:rsidRPr="001133BE">
        <w:rPr>
          <w:rFonts w:ascii="Arial" w:hAnsi="Arial" w:cs="Arial"/>
          <w:sz w:val="24"/>
          <w:szCs w:val="24"/>
        </w:rPr>
        <w:t xml:space="preserve"> – </w:t>
      </w:r>
      <w:smartTag w:uri="urn:schemas-microsoft-com:office:smarttags" w:element="metricconverter">
        <w:smartTagPr>
          <w:attr w:name="ProductID" w:val="300 м"/>
        </w:smartTagPr>
        <w:r w:rsidR="002D404A" w:rsidRPr="001133BE">
          <w:rPr>
            <w:rFonts w:ascii="Arial" w:hAnsi="Arial" w:cs="Arial"/>
            <w:sz w:val="24"/>
            <w:szCs w:val="24"/>
          </w:rPr>
          <w:t>300 м</w:t>
        </w:r>
      </w:smartTag>
      <w:r w:rsidR="002D404A" w:rsidRPr="001133BE">
        <w:rPr>
          <w:rFonts w:ascii="Arial" w:hAnsi="Arial" w:cs="Arial"/>
          <w:sz w:val="24"/>
          <w:szCs w:val="24"/>
        </w:rPr>
        <w:t>;</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w:t>
      </w:r>
      <w:r w:rsidR="002D404A" w:rsidRPr="001133BE">
        <w:rPr>
          <w:rFonts w:ascii="Arial" w:hAnsi="Arial" w:cs="Arial"/>
          <w:sz w:val="24"/>
          <w:szCs w:val="24"/>
        </w:rPr>
        <w:t xml:space="preserve">от 20 до </w:t>
      </w:r>
      <w:smartTag w:uri="urn:schemas-microsoft-com:office:smarttags" w:element="metricconverter">
        <w:smartTagPr>
          <w:attr w:name="ProductID" w:val="40 га"/>
        </w:smartTagPr>
        <w:r w:rsidR="002D404A" w:rsidRPr="001133BE">
          <w:rPr>
            <w:rFonts w:ascii="Arial" w:hAnsi="Arial" w:cs="Arial"/>
            <w:sz w:val="24"/>
            <w:szCs w:val="24"/>
          </w:rPr>
          <w:t>40 га</w:t>
        </w:r>
      </w:smartTag>
      <w:r w:rsidR="002D404A" w:rsidRPr="001133BE">
        <w:rPr>
          <w:rFonts w:ascii="Arial" w:hAnsi="Arial" w:cs="Arial"/>
          <w:sz w:val="24"/>
          <w:szCs w:val="24"/>
        </w:rPr>
        <w:t xml:space="preserve"> – </w:t>
      </w:r>
      <w:smartTag w:uri="urn:schemas-microsoft-com:office:smarttags" w:element="metricconverter">
        <w:smartTagPr>
          <w:attr w:name="ProductID" w:val="500 м"/>
        </w:smartTagPr>
        <w:r w:rsidR="002D404A" w:rsidRPr="001133BE">
          <w:rPr>
            <w:rFonts w:ascii="Arial" w:hAnsi="Arial" w:cs="Arial"/>
            <w:sz w:val="24"/>
            <w:szCs w:val="24"/>
          </w:rPr>
          <w:t>500 м</w:t>
        </w:r>
      </w:smartTag>
      <w:r w:rsidR="002D404A" w:rsidRPr="001133BE">
        <w:rPr>
          <w:rFonts w:ascii="Arial" w:hAnsi="Arial" w:cs="Arial"/>
          <w:sz w:val="24"/>
          <w:szCs w:val="24"/>
        </w:rPr>
        <w:t>;</w:t>
      </w:r>
    </w:p>
    <w:p w:rsidR="002D404A"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w:t>
      </w:r>
      <w:r w:rsidR="002D404A" w:rsidRPr="001133BE">
        <w:rPr>
          <w:rFonts w:ascii="Arial" w:hAnsi="Arial" w:cs="Arial"/>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002D404A" w:rsidRPr="001133BE">
          <w:rPr>
            <w:rFonts w:ascii="Arial" w:hAnsi="Arial" w:cs="Arial"/>
            <w:sz w:val="24"/>
            <w:szCs w:val="24"/>
          </w:rPr>
          <w:t>1000 м</w:t>
        </w:r>
      </w:smartTag>
      <w:r w:rsidR="002D404A" w:rsidRPr="001133BE">
        <w:rPr>
          <w:rFonts w:ascii="Arial" w:hAnsi="Arial" w:cs="Arial"/>
          <w:sz w:val="24"/>
          <w:szCs w:val="24"/>
        </w:rPr>
        <w:t>.</w:t>
      </w:r>
    </w:p>
    <w:p w:rsidR="002D404A" w:rsidRPr="001133BE" w:rsidRDefault="005D1B60" w:rsidP="00567D2F">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89" w:name="_Toc310938756"/>
      <w:bookmarkStart w:id="190" w:name="_Toc311394339"/>
      <w:bookmarkStart w:id="191" w:name="_Toc312396552"/>
      <w:r w:rsidRPr="001133BE">
        <w:rPr>
          <w:rFonts w:ascii="Arial" w:hAnsi="Arial" w:cs="Arial"/>
          <w:b/>
          <w:sz w:val="24"/>
          <w:szCs w:val="24"/>
        </w:rPr>
        <w:t> </w:t>
      </w:r>
      <w:r w:rsidR="002D404A" w:rsidRPr="001133BE">
        <w:rPr>
          <w:rFonts w:ascii="Arial" w:hAnsi="Arial" w:cs="Arial"/>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89"/>
      <w:bookmarkEnd w:id="190"/>
      <w:bookmarkEnd w:id="191"/>
      <w:r w:rsidRPr="001133BE">
        <w:rPr>
          <w:rFonts w:ascii="Arial" w:hAnsi="Arial" w:cs="Arial"/>
          <w:b/>
          <w:sz w:val="24"/>
          <w:szCs w:val="24"/>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4</w:t>
      </w:r>
      <w:r w:rsidRPr="001133BE">
        <w:rPr>
          <w:rFonts w:ascii="Arial" w:eastAsia="Times New Roman" w:hAnsi="Arial" w:cs="Arial"/>
          <w:sz w:val="24"/>
          <w:szCs w:val="24"/>
          <w:lang w:eastAsia="ru-RU"/>
        </w:rPr>
        <w:t>.</w:t>
      </w:r>
      <w:r w:rsidRPr="001133BE">
        <w:rPr>
          <w:rFonts w:ascii="Arial" w:hAnsi="Arial" w:cs="Arial"/>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2D404A" w:rsidRPr="001133BE" w:rsidRDefault="005D1B60" w:rsidP="00567D2F">
      <w:pPr>
        <w:pStyle w:val="a5"/>
        <w:widowControl w:val="0"/>
        <w:numPr>
          <w:ilvl w:val="2"/>
          <w:numId w:val="1"/>
        </w:numPr>
        <w:autoSpaceDE w:val="0"/>
        <w:autoSpaceDN w:val="0"/>
        <w:adjustRightInd w:val="0"/>
        <w:spacing w:after="0" w:line="240" w:lineRule="auto"/>
        <w:ind w:left="0" w:firstLine="709"/>
        <w:jc w:val="both"/>
        <w:rPr>
          <w:rFonts w:ascii="Arial" w:hAnsi="Arial" w:cs="Arial"/>
          <w:b/>
          <w:sz w:val="24"/>
          <w:szCs w:val="24"/>
        </w:rPr>
      </w:pPr>
      <w:bookmarkStart w:id="192" w:name="_Toc286837176"/>
      <w:bookmarkStart w:id="193" w:name="_Toc312396553"/>
      <w:r w:rsidRPr="001133BE">
        <w:rPr>
          <w:rFonts w:ascii="Arial" w:hAnsi="Arial" w:cs="Arial"/>
          <w:b/>
          <w:sz w:val="24"/>
          <w:szCs w:val="24"/>
        </w:rPr>
        <w:t> </w:t>
      </w:r>
      <w:r w:rsidR="002D404A" w:rsidRPr="001133BE">
        <w:rPr>
          <w:rFonts w:ascii="Arial" w:hAnsi="Arial" w:cs="Arial"/>
          <w:b/>
          <w:sz w:val="24"/>
          <w:szCs w:val="24"/>
        </w:rPr>
        <w:t>Градостроительный регламент зоны зелёных насаждений общего пользования</w:t>
      </w:r>
      <w:bookmarkEnd w:id="192"/>
      <w:r w:rsidR="002D404A" w:rsidRPr="001133BE">
        <w:rPr>
          <w:rFonts w:ascii="Arial" w:hAnsi="Arial" w:cs="Arial"/>
          <w:b/>
          <w:sz w:val="24"/>
          <w:szCs w:val="24"/>
        </w:rPr>
        <w:t>, отдыха и оздоровления, объектов спортивного назначения</w:t>
      </w:r>
      <w:bookmarkEnd w:id="193"/>
      <w:r w:rsidRPr="001133BE">
        <w:rPr>
          <w:rFonts w:ascii="Arial" w:hAnsi="Arial" w:cs="Arial"/>
          <w:b/>
          <w:sz w:val="24"/>
          <w:szCs w:val="24"/>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lastRenderedPageBreak/>
        <w:t>Код обозначения зоны - Р-1.</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1. Цель выделения зоны - сохранение и обустройство открытых озелененных пространств при их активном использовании, для</w:t>
      </w:r>
      <w:r w:rsidRPr="001133BE">
        <w:rPr>
          <w:rFonts w:ascii="Arial" w:hAnsi="Arial" w:cs="Arial"/>
          <w:color w:val="000000"/>
          <w:sz w:val="24"/>
          <w:szCs w:val="24"/>
          <w:shd w:val="clear" w:color="auto" w:fill="FFFFFF"/>
        </w:rPr>
        <w:t xml:space="preserve"> </w:t>
      </w:r>
      <w:r w:rsidRPr="001133BE">
        <w:rPr>
          <w:rFonts w:ascii="Arial" w:hAnsi="Arial" w:cs="Arial"/>
          <w:sz w:val="24"/>
          <w:szCs w:val="24"/>
        </w:rPr>
        <w:t>кратковременного отдыха, спорта и проведения досуга на обустроенных открытых пространствах, а также для размещения спортивных сооружений и комплексов общепоселкового значения.</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 xml:space="preserve">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005D1B60" w:rsidRPr="001133BE">
        <w:rPr>
          <w:rFonts w:ascii="Arial" w:hAnsi="Arial" w:cs="Arial"/>
          <w:sz w:val="24"/>
          <w:szCs w:val="24"/>
        </w:rPr>
        <w:t>«</w:t>
      </w:r>
      <w:r w:rsidRPr="001133BE">
        <w:rPr>
          <w:rFonts w:ascii="Arial" w:hAnsi="Arial" w:cs="Arial"/>
          <w:sz w:val="24"/>
          <w:szCs w:val="24"/>
        </w:rPr>
        <w:t>Р-1</w:t>
      </w:r>
      <w:r w:rsidR="005D1B60" w:rsidRPr="001133BE">
        <w:rPr>
          <w:rFonts w:ascii="Arial" w:hAnsi="Arial" w:cs="Arial"/>
          <w:sz w:val="24"/>
          <w:szCs w:val="24"/>
        </w:rPr>
        <w:t>»</w:t>
      </w:r>
      <w:r w:rsidRPr="001133BE">
        <w:rPr>
          <w:rFonts w:ascii="Arial" w:hAnsi="Arial" w:cs="Arial"/>
          <w:sz w:val="24"/>
          <w:szCs w:val="24"/>
        </w:rPr>
        <w:t>, только в случае, если указанные участки не входят в границы территорий общего пользования, выделенных красными линиями.</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3. Основные виды разрешенного использования земельных участков и объектов капитального строительства:</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садов, скверов, бульваров;</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парков;</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пляжей;</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природно-заповедных целей;</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природоохранных целей;</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мемориалов, памятников, мемориальных досок;</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общественных туалетов;</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объектов инженерной инфраструктуры.</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4. Условно разрешенные виды использования земельных участков и объектов капитального строительства:</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объектов культуры и искусства, не связанных с проживанием населения, кроме специальных парков;</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специальных парков (зоопарков, ботанических садов);</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объектов общественного питания;</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открытых плоскостных физкультурно-спортивных сооружений, летних театров, танцевальных площадок;</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Для размещения комплексов аттракционов.</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11.1</w:t>
      </w:r>
      <w:r w:rsidR="00EB3F29" w:rsidRPr="001133BE">
        <w:rPr>
          <w:rFonts w:ascii="Arial" w:eastAsia="Times New Roman" w:hAnsi="Arial" w:cs="Arial"/>
          <w:sz w:val="24"/>
          <w:szCs w:val="24"/>
          <w:lang w:eastAsia="ru-RU"/>
        </w:rPr>
        <w:t>5</w:t>
      </w:r>
      <w:r w:rsidRPr="001133BE">
        <w:rPr>
          <w:rFonts w:ascii="Arial" w:eastAsia="Times New Roman" w:hAnsi="Arial" w:cs="Arial"/>
          <w:sz w:val="24"/>
          <w:szCs w:val="24"/>
          <w:lang w:eastAsia="ru-RU"/>
        </w:rPr>
        <w:t>.</w:t>
      </w:r>
      <w:r w:rsidRPr="001133BE">
        <w:rPr>
          <w:rFonts w:ascii="Arial" w:hAnsi="Arial" w:cs="Arial"/>
          <w:sz w:val="24"/>
          <w:szCs w:val="24"/>
        </w:rPr>
        <w:t>5. Парки разделяются:</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малые - от 5 до </w:t>
      </w:r>
      <w:smartTag w:uri="urn:schemas-microsoft-com:office:smarttags" w:element="metricconverter">
        <w:smartTagPr>
          <w:attr w:name="ProductID" w:val="20 га"/>
        </w:smartTagPr>
        <w:r w:rsidR="002D404A" w:rsidRPr="001133BE">
          <w:rPr>
            <w:rFonts w:ascii="Arial" w:eastAsia="Times New Roman" w:hAnsi="Arial" w:cs="Arial"/>
            <w:sz w:val="24"/>
            <w:szCs w:val="24"/>
            <w:lang w:eastAsia="ru-RU"/>
          </w:rPr>
          <w:t>20 га</w:t>
        </w:r>
      </w:smartTag>
      <w:r w:rsidR="002D404A" w:rsidRPr="001133BE">
        <w:rPr>
          <w:rFonts w:ascii="Arial" w:eastAsia="Times New Roman" w:hAnsi="Arial" w:cs="Arial"/>
          <w:sz w:val="24"/>
          <w:szCs w:val="24"/>
          <w:lang w:eastAsia="ru-RU"/>
        </w:rPr>
        <w:t>;</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средние - 20 - </w:t>
      </w:r>
      <w:smartTag w:uri="urn:schemas-microsoft-com:office:smarttags" w:element="metricconverter">
        <w:smartTagPr>
          <w:attr w:name="ProductID" w:val="100 га"/>
        </w:smartTagPr>
        <w:r w:rsidR="002D404A" w:rsidRPr="001133BE">
          <w:rPr>
            <w:rFonts w:ascii="Arial" w:eastAsia="Times New Roman" w:hAnsi="Arial" w:cs="Arial"/>
            <w:sz w:val="24"/>
            <w:szCs w:val="24"/>
            <w:lang w:eastAsia="ru-RU"/>
          </w:rPr>
          <w:t>100 га</w:t>
        </w:r>
      </w:smartTag>
      <w:r w:rsidR="002D404A" w:rsidRPr="001133BE">
        <w:rPr>
          <w:rFonts w:ascii="Arial" w:eastAsia="Times New Roman" w:hAnsi="Arial" w:cs="Arial"/>
          <w:sz w:val="24"/>
          <w:szCs w:val="24"/>
          <w:lang w:eastAsia="ru-RU"/>
        </w:rPr>
        <w:t>;</w:t>
      </w:r>
    </w:p>
    <w:p w:rsidR="002D404A" w:rsidRPr="001133BE" w:rsidRDefault="005D1B60"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большие более </w:t>
      </w:r>
      <w:smartTag w:uri="urn:schemas-microsoft-com:office:smarttags" w:element="metricconverter">
        <w:smartTagPr>
          <w:attr w:name="ProductID" w:val="100 га"/>
        </w:smartTagPr>
        <w:r w:rsidR="002D404A" w:rsidRPr="001133BE">
          <w:rPr>
            <w:rFonts w:ascii="Arial" w:eastAsia="Times New Roman" w:hAnsi="Arial" w:cs="Arial"/>
            <w:sz w:val="24"/>
            <w:szCs w:val="24"/>
            <w:lang w:eastAsia="ru-RU"/>
          </w:rPr>
          <w:t>100 га</w:t>
        </w:r>
      </w:smartTag>
      <w:r w:rsidR="002D404A" w:rsidRPr="001133BE">
        <w:rPr>
          <w:rFonts w:ascii="Arial" w:eastAsia="Times New Roman" w:hAnsi="Arial" w:cs="Arial"/>
          <w:sz w:val="24"/>
          <w:szCs w:val="24"/>
          <w:lang w:eastAsia="ru-RU"/>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Сады имеют размеры от 1 до </w:t>
      </w:r>
      <w:smartTag w:uri="urn:schemas-microsoft-com:office:smarttags" w:element="metricconverter">
        <w:smartTagPr>
          <w:attr w:name="ProductID" w:val="4 га"/>
        </w:smartTagPr>
        <w:r w:rsidRPr="001133BE">
          <w:rPr>
            <w:rFonts w:ascii="Arial" w:hAnsi="Arial" w:cs="Arial"/>
            <w:sz w:val="24"/>
            <w:szCs w:val="24"/>
          </w:rPr>
          <w:t>4 га</w:t>
        </w:r>
      </w:smartTag>
      <w:r w:rsidRPr="001133BE">
        <w:rPr>
          <w:rFonts w:ascii="Arial" w:hAnsi="Arial" w:cs="Arial"/>
          <w:sz w:val="24"/>
          <w:szCs w:val="24"/>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 xml:space="preserve">Сквер - небольшой благоустроенный участок площадью 0,2 - </w:t>
      </w:r>
      <w:smartTag w:uri="urn:schemas-microsoft-com:office:smarttags" w:element="metricconverter">
        <w:smartTagPr>
          <w:attr w:name="ProductID" w:val="1 га"/>
        </w:smartTagPr>
        <w:r w:rsidRPr="001133BE">
          <w:rPr>
            <w:rFonts w:ascii="Arial" w:hAnsi="Arial" w:cs="Arial"/>
            <w:sz w:val="24"/>
            <w:szCs w:val="24"/>
          </w:rPr>
          <w:t>1 га</w:t>
        </w:r>
      </w:smartTag>
      <w:r w:rsidRPr="001133BE">
        <w:rPr>
          <w:rFonts w:ascii="Arial" w:hAnsi="Arial" w:cs="Arial"/>
          <w:sz w:val="24"/>
          <w:szCs w:val="24"/>
        </w:rPr>
        <w:t>.</w:t>
      </w:r>
    </w:p>
    <w:p w:rsidR="002D404A" w:rsidRPr="001133BE" w:rsidRDefault="002D404A" w:rsidP="00567D2F">
      <w:pPr>
        <w:widowControl w:val="0"/>
        <w:suppressAutoHyphens/>
        <w:spacing w:line="240" w:lineRule="auto"/>
        <w:ind w:firstLine="709"/>
        <w:jc w:val="both"/>
        <w:rPr>
          <w:rFonts w:ascii="Arial" w:hAnsi="Arial" w:cs="Arial"/>
          <w:sz w:val="24"/>
          <w:szCs w:val="24"/>
        </w:rPr>
      </w:pPr>
      <w:r w:rsidRPr="001133BE">
        <w:rPr>
          <w:rFonts w:ascii="Arial" w:hAnsi="Arial" w:cs="Arial"/>
          <w:sz w:val="24"/>
          <w:szCs w:val="24"/>
        </w:rPr>
        <w:t>Площадь бульвара определяется проектным решением.</w:t>
      </w:r>
    </w:p>
    <w:p w:rsidR="00C63895" w:rsidRPr="001133BE" w:rsidRDefault="005D1B60" w:rsidP="00567D2F">
      <w:pPr>
        <w:pStyle w:val="3"/>
        <w:keepNext w:val="0"/>
        <w:keepLines w:val="0"/>
        <w:widowControl w:val="0"/>
        <w:numPr>
          <w:ilvl w:val="1"/>
          <w:numId w:val="16"/>
        </w:numPr>
        <w:suppressAutoHyphens/>
        <w:spacing w:before="0" w:line="240" w:lineRule="auto"/>
        <w:ind w:firstLine="709"/>
        <w:jc w:val="both"/>
        <w:rPr>
          <w:rFonts w:ascii="Arial" w:hAnsi="Arial" w:cs="Arial"/>
          <w:color w:val="auto"/>
          <w:kern w:val="32"/>
          <w:sz w:val="24"/>
          <w:szCs w:val="24"/>
          <w:lang w:eastAsia="ru-RU"/>
        </w:rPr>
      </w:pPr>
      <w:r w:rsidRPr="001133BE">
        <w:rPr>
          <w:rFonts w:ascii="Arial" w:hAnsi="Arial" w:cs="Arial"/>
          <w:color w:val="auto"/>
          <w:kern w:val="32"/>
          <w:sz w:val="24"/>
          <w:szCs w:val="24"/>
          <w:lang w:val="ru-RU" w:eastAsia="ru-RU"/>
        </w:rPr>
        <w:t> </w:t>
      </w:r>
      <w:bookmarkStart w:id="194" w:name="_Toc374525542"/>
      <w:r w:rsidR="005F5E9B" w:rsidRPr="001133BE">
        <w:rPr>
          <w:rFonts w:ascii="Arial" w:hAnsi="Arial" w:cs="Arial"/>
          <w:color w:val="auto"/>
          <w:kern w:val="32"/>
          <w:sz w:val="24"/>
          <w:szCs w:val="24"/>
          <w:lang w:val="ru-RU" w:eastAsia="ru-RU"/>
        </w:rPr>
        <w:t>О</w:t>
      </w:r>
      <w:r w:rsidR="005F5E9B" w:rsidRPr="001133BE">
        <w:rPr>
          <w:rFonts w:ascii="Arial" w:hAnsi="Arial" w:cs="Arial"/>
          <w:color w:val="auto"/>
          <w:kern w:val="32"/>
          <w:sz w:val="24"/>
          <w:szCs w:val="24"/>
          <w:lang w:eastAsia="ru-RU"/>
        </w:rPr>
        <w:t>граничения использования земельных участков и объектов капитального строительства</w:t>
      </w:r>
      <w:bookmarkEnd w:id="194"/>
      <w:r w:rsidR="005F5E9B" w:rsidRPr="001133BE">
        <w:rPr>
          <w:rFonts w:ascii="Arial" w:hAnsi="Arial" w:cs="Arial"/>
          <w:color w:val="auto"/>
          <w:kern w:val="32"/>
          <w:sz w:val="24"/>
          <w:szCs w:val="24"/>
          <w:lang w:val="ru-RU" w:eastAsia="ru-RU"/>
        </w:rPr>
        <w:t>.</w:t>
      </w:r>
    </w:p>
    <w:p w:rsidR="00F31ACF" w:rsidRPr="001133BE" w:rsidRDefault="005D1B60" w:rsidP="00567D2F">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195" w:name="_Toc286828623"/>
      <w:r w:rsidRPr="001133BE">
        <w:rPr>
          <w:rFonts w:ascii="Arial" w:hAnsi="Arial" w:cs="Arial"/>
          <w:b/>
          <w:sz w:val="24"/>
          <w:szCs w:val="24"/>
        </w:rPr>
        <w:t> </w:t>
      </w:r>
      <w:bookmarkStart w:id="196" w:name="_Toc374525543"/>
      <w:r w:rsidR="00F31ACF" w:rsidRPr="001133BE">
        <w:rPr>
          <w:rFonts w:ascii="Arial" w:hAnsi="Arial" w:cs="Arial"/>
          <w:b/>
          <w:sz w:val="24"/>
          <w:szCs w:val="24"/>
        </w:rPr>
        <w:t>Ограничения использования земельных участков и объектов капитального строительства</w:t>
      </w:r>
      <w:bookmarkEnd w:id="195"/>
      <w:r w:rsidRPr="001133BE">
        <w:rPr>
          <w:rFonts w:ascii="Arial" w:hAnsi="Arial" w:cs="Arial"/>
          <w:b/>
          <w:sz w:val="24"/>
          <w:szCs w:val="24"/>
        </w:rPr>
        <w:t>.</w:t>
      </w:r>
      <w:bookmarkEnd w:id="196"/>
    </w:p>
    <w:p w:rsidR="00F31ACF" w:rsidRPr="001133BE" w:rsidRDefault="00F31ACF"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12.1.</w:t>
      </w:r>
      <w:r w:rsidR="00D95EB9" w:rsidRPr="001133BE">
        <w:rPr>
          <w:rFonts w:ascii="Arial" w:hAnsi="Arial" w:cs="Arial"/>
          <w:sz w:val="24"/>
          <w:szCs w:val="24"/>
        </w:rPr>
        <w:t>1. </w:t>
      </w:r>
      <w:r w:rsidRPr="001133BE">
        <w:rPr>
          <w:rFonts w:ascii="Arial" w:hAnsi="Arial" w:cs="Arial"/>
          <w:sz w:val="24"/>
          <w:szCs w:val="24"/>
        </w:rPr>
        <w:t>Зоны с особыми условиями использования территорий отображены на карте (схеме) границ зон с особыми условиями использования территорий сельского поселения.</w:t>
      </w:r>
    </w:p>
    <w:p w:rsidR="00F31ACF" w:rsidRPr="001133BE" w:rsidRDefault="00F31ACF"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12.1.</w:t>
      </w:r>
      <w:r w:rsidR="00D95EB9" w:rsidRPr="001133BE">
        <w:rPr>
          <w:rFonts w:ascii="Arial" w:hAnsi="Arial" w:cs="Arial"/>
          <w:sz w:val="24"/>
          <w:szCs w:val="24"/>
        </w:rPr>
        <w:t>2. </w:t>
      </w:r>
      <w:r w:rsidRPr="001133BE">
        <w:rPr>
          <w:rFonts w:ascii="Arial" w:hAnsi="Arial" w:cs="Arial"/>
          <w:sz w:val="24"/>
          <w:szCs w:val="24"/>
        </w:rPr>
        <w:t>Устанавливаются следующие виды ограничений:</w:t>
      </w:r>
    </w:p>
    <w:p w:rsidR="00F31ACF" w:rsidRPr="001133BE" w:rsidRDefault="00D95EB9"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F31ACF" w:rsidRPr="001133BE" w:rsidRDefault="00D95EB9"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в зонах санитарной охраны источников </w:t>
      </w:r>
      <w:r w:rsidR="00F31ACF" w:rsidRPr="001133BE">
        <w:rPr>
          <w:rFonts w:ascii="Arial" w:eastAsia="Times New Roman" w:hAnsi="Arial" w:cs="Arial"/>
          <w:sz w:val="24"/>
          <w:szCs w:val="24"/>
          <w:lang w:eastAsia="ru-RU"/>
        </w:rPr>
        <w:lastRenderedPageBreak/>
        <w:t>водоснабжения и водопроводов питьевого назначения (ст. 12.3 настоящих Правил);</w:t>
      </w:r>
    </w:p>
    <w:p w:rsidR="00F31ACF" w:rsidRPr="001133BE" w:rsidRDefault="00D95EB9"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F31ACF" w:rsidRPr="001133BE" w:rsidRDefault="00D95EB9"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градостроительных изменений на территории прибрежной защитной полосы (ст. 12.5 настоящих Правил);</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hAnsi="Arial" w:cs="Arial"/>
          <w:sz w:val="24"/>
          <w:szCs w:val="24"/>
        </w:rPr>
        <w:t>- </w:t>
      </w:r>
      <w:r w:rsidR="00F31ACF" w:rsidRPr="001133BE">
        <w:rPr>
          <w:rFonts w:ascii="Arial" w:hAnsi="Arial" w:cs="Arial"/>
          <w:sz w:val="24"/>
          <w:szCs w:val="24"/>
        </w:rPr>
        <w:t xml:space="preserve">ограничения градостроительных изменений на территории объектов культурного наследия </w:t>
      </w:r>
      <w:r w:rsidR="00F31ACF" w:rsidRPr="001133BE">
        <w:rPr>
          <w:rFonts w:ascii="Arial" w:eastAsia="Times New Roman" w:hAnsi="Arial" w:cs="Arial"/>
          <w:sz w:val="24"/>
          <w:szCs w:val="24"/>
          <w:lang w:eastAsia="ru-RU"/>
        </w:rPr>
        <w:t>(ст. 12.8 настоящих Правил)</w:t>
      </w:r>
      <w:r w:rsidR="00F31ACF" w:rsidRPr="001133BE">
        <w:rPr>
          <w:rFonts w:ascii="Arial" w:hAnsi="Arial" w:cs="Arial"/>
          <w:sz w:val="24"/>
          <w:szCs w:val="24"/>
        </w:rPr>
        <w:t>;</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F31ACF" w:rsidRPr="001133BE" w:rsidRDefault="00567D2F" w:rsidP="00567D2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31ACF"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12.11 настоящих Правил).</w:t>
      </w:r>
    </w:p>
    <w:p w:rsidR="00F31ACF" w:rsidRPr="001133BE" w:rsidRDefault="00F31ACF"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12.1.</w:t>
      </w:r>
      <w:r w:rsidRPr="001133BE">
        <w:rPr>
          <w:rFonts w:ascii="Arial" w:hAnsi="Arial" w:cs="Arial"/>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F31ACF" w:rsidRPr="001133BE" w:rsidRDefault="00F31ACF" w:rsidP="00567D2F">
      <w:pPr>
        <w:widowControl w:val="0"/>
        <w:suppressAutoHyphens/>
        <w:spacing w:line="240" w:lineRule="auto"/>
        <w:ind w:firstLine="709"/>
        <w:jc w:val="both"/>
        <w:rPr>
          <w:rFonts w:ascii="Arial" w:hAnsi="Arial" w:cs="Arial"/>
          <w:sz w:val="24"/>
          <w:szCs w:val="24"/>
        </w:rPr>
      </w:pPr>
      <w:r w:rsidRPr="001133BE">
        <w:rPr>
          <w:rFonts w:ascii="Arial" w:eastAsia="Times New Roman" w:hAnsi="Arial" w:cs="Arial"/>
          <w:sz w:val="24"/>
          <w:szCs w:val="24"/>
          <w:lang w:eastAsia="ru-RU"/>
        </w:rPr>
        <w:t>12.1.</w:t>
      </w:r>
      <w:r w:rsidRPr="001133BE">
        <w:rPr>
          <w:rFonts w:ascii="Arial" w:hAnsi="Arial" w:cs="Arial"/>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5E4F0C" w:rsidRPr="001133BE" w:rsidRDefault="005D1B60" w:rsidP="00567D2F">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197" w:name="_Toc283113421"/>
      <w:bookmarkStart w:id="198" w:name="_Toc286828624"/>
      <w:r w:rsidRPr="001133BE">
        <w:rPr>
          <w:rFonts w:ascii="Arial" w:hAnsi="Arial" w:cs="Arial"/>
          <w:b/>
          <w:sz w:val="24"/>
          <w:szCs w:val="24"/>
        </w:rPr>
        <w:t> </w:t>
      </w:r>
      <w:bookmarkStart w:id="199" w:name="_Toc374525544"/>
      <w:r w:rsidR="005E4F0C" w:rsidRPr="001133BE">
        <w:rPr>
          <w:rFonts w:ascii="Arial" w:hAnsi="Arial" w:cs="Arial"/>
          <w:b/>
          <w:sz w:val="24"/>
          <w:szCs w:val="24"/>
        </w:rPr>
        <w:t>Ограничения использования земельных участков и объектов капитального строительства в границах санитарно-защитных зон</w:t>
      </w:r>
      <w:bookmarkEnd w:id="197"/>
      <w:bookmarkEnd w:id="198"/>
      <w:r w:rsidRPr="001133BE">
        <w:rPr>
          <w:rFonts w:ascii="Arial" w:hAnsi="Arial" w:cs="Arial"/>
          <w:b/>
          <w:sz w:val="24"/>
          <w:szCs w:val="24"/>
        </w:rPr>
        <w:t>.</w:t>
      </w:r>
      <w:bookmarkEnd w:id="199"/>
    </w:p>
    <w:p w:rsidR="005E4F0C" w:rsidRPr="001133BE" w:rsidRDefault="005E4F0C" w:rsidP="00567D2F">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A241FC"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О санитарно-эпидемиологическом благополучии населения</w:t>
      </w:r>
      <w:r w:rsidR="00A241FC"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 устанавливается специальный режим использования земельных участков и объектов капитального строительства.</w:t>
      </w:r>
    </w:p>
    <w:p w:rsidR="005E4F0C" w:rsidRPr="001133BE" w:rsidRDefault="005E4F0C"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12.2.2. Содержание указанного режима определено в соответствии с СанПиН 2.2.1/2.1.1.1200-03 Санитарно-эпидемиологическими правилами и нормативами </w:t>
      </w:r>
      <w:r w:rsidR="00A241FC"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Санитарно-защитные зоны и санитарная классификация предприятий, сооружений и иных объектов</w:t>
      </w:r>
      <w:r w:rsidR="00A241FC"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 xml:space="preserve"> в составе требований к использованию, организации и благоустройству СЗЗ.</w:t>
      </w:r>
    </w:p>
    <w:p w:rsidR="005E4F0C"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12.2.3. </w:t>
      </w:r>
      <w:r w:rsidR="005E4F0C" w:rsidRPr="001133BE">
        <w:rPr>
          <w:rFonts w:ascii="Arial" w:eastAsia="Times New Roman" w:hAnsi="Arial" w:cs="Arial"/>
          <w:sz w:val="24"/>
          <w:szCs w:val="24"/>
          <w:lang w:eastAsia="ru-RU"/>
        </w:rPr>
        <w:t>В соответствии с указанным режимом вводятся следующие ограничения:</w:t>
      </w:r>
    </w:p>
    <w:p w:rsidR="005E4F0C"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5E4F0C" w:rsidRPr="001133BE">
        <w:rPr>
          <w:rFonts w:ascii="Arial" w:eastAsia="Times New Roman" w:hAnsi="Arial" w:cs="Arial"/>
          <w:sz w:val="24"/>
          <w:szCs w:val="24"/>
          <w:lang w:eastAsia="ru-RU"/>
        </w:rPr>
        <w:t>на территории СЗЗ не допускается размещение:</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жилой застройки, включая отдельные жилые дома;</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ландшафтно-рекреационных зон, зон отдыха, территорий курортов, санаториев и домов отдыха;</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w:t>
      </w:r>
      <w:r w:rsidR="005E4F0C" w:rsidRPr="001133BE">
        <w:rPr>
          <w:rFonts w:ascii="Arial" w:eastAsia="Times New Roman" w:hAnsi="Arial" w:cs="Arial"/>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других территорий с нормируемыми показателями качества среды обитания.</w:t>
      </w:r>
    </w:p>
    <w:p w:rsidR="005E4F0C" w:rsidRPr="001133BE" w:rsidRDefault="005E4F0C"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в СЗЗ и на территории объектов других отраслей промышленности не допускается размещать:</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объекты пищевых отраслей промышленности;</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оптовые склады продовольственного сырья и пищевых продуктов;</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5E4F0C" w:rsidRPr="001133BE">
        <w:rPr>
          <w:rFonts w:ascii="Arial" w:eastAsia="Times New Roman" w:hAnsi="Arial" w:cs="Arial"/>
          <w:sz w:val="24"/>
          <w:szCs w:val="24"/>
          <w:lang w:eastAsia="ru-RU"/>
        </w:rPr>
        <w:t>в границах СЗЗ промышленного объекта или производства допускается:</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промышленных объектов или производств;</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поликлиник, спортивно-оздоровительных сооружений закрытого типа;</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бань, прачечных, объектов торговли и общественного питания, мотелей, гостиницы;</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E4F0C" w:rsidRPr="001133BE">
        <w:rPr>
          <w:rFonts w:ascii="Arial" w:eastAsia="Times New Roman" w:hAnsi="Arial" w:cs="Arial"/>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5E4F0C" w:rsidRPr="001133BE" w:rsidRDefault="005E4F0C"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12.2.4. </w:t>
      </w:r>
      <w:r w:rsidR="005E4F0C" w:rsidRPr="001133BE">
        <w:rPr>
          <w:rFonts w:ascii="Arial" w:eastAsia="Times New Roman" w:hAnsi="Arial" w:cs="Arial"/>
          <w:sz w:val="24"/>
          <w:szCs w:val="24"/>
          <w:lang w:eastAsia="ru-RU"/>
        </w:rPr>
        <w:t>На территориях СЗЗ кладбищ, крематориев, зданий и сооружений похоронного назначения в соответствии с СанПиН 2.1.1279-03 (</w:t>
      </w:r>
      <w:r w:rsidR="00CF7158" w:rsidRPr="001133BE">
        <w:rPr>
          <w:rFonts w:ascii="Arial" w:eastAsia="Times New Roman" w:hAnsi="Arial" w:cs="Arial"/>
          <w:sz w:val="24"/>
          <w:szCs w:val="24"/>
          <w:lang w:eastAsia="ru-RU"/>
        </w:rPr>
        <w:t>«</w:t>
      </w:r>
      <w:r w:rsidR="005E4F0C" w:rsidRPr="001133BE">
        <w:rPr>
          <w:rFonts w:ascii="Arial" w:eastAsia="Times New Roman" w:hAnsi="Arial" w:cs="Arial"/>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CF7158" w:rsidRPr="001133BE">
        <w:rPr>
          <w:rFonts w:ascii="Arial" w:eastAsia="Times New Roman" w:hAnsi="Arial" w:cs="Arial"/>
          <w:sz w:val="24"/>
          <w:szCs w:val="24"/>
          <w:lang w:eastAsia="ru-RU"/>
        </w:rPr>
        <w:t>»</w:t>
      </w:r>
      <w:r w:rsidR="005E4F0C" w:rsidRPr="001133BE">
        <w:rPr>
          <w:rFonts w:ascii="Arial" w:eastAsia="Times New Roman" w:hAnsi="Arial" w:cs="Arial"/>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1133BE" w:rsidRDefault="00D95EB9" w:rsidP="005D1B60">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12.2.5. </w:t>
      </w:r>
      <w:r w:rsidR="005E4F0C" w:rsidRPr="001133BE">
        <w:rPr>
          <w:rFonts w:ascii="Arial" w:eastAsia="Times New Roman" w:hAnsi="Arial" w:cs="Arial"/>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12.2.6. </w:t>
      </w:r>
      <w:r w:rsidR="005E4F0C" w:rsidRPr="001133BE">
        <w:rPr>
          <w:rFonts w:ascii="Arial" w:eastAsia="Times New Roman" w:hAnsi="Arial" w:cs="Arial"/>
          <w:sz w:val="24"/>
          <w:szCs w:val="24"/>
          <w:lang w:eastAsia="ru-RU"/>
        </w:rPr>
        <w:t xml:space="preserve">Для автомагистралей, линий железнодорожного транспорта и линий инженерных сетей устанавливается расстояние от источника </w:t>
      </w:r>
      <w:r w:rsidR="005E4F0C" w:rsidRPr="001133BE">
        <w:rPr>
          <w:rFonts w:ascii="Arial" w:eastAsia="Times New Roman" w:hAnsi="Arial" w:cs="Arial"/>
          <w:sz w:val="24"/>
          <w:szCs w:val="24"/>
          <w:lang w:eastAsia="ru-RU"/>
        </w:rPr>
        <w:lastRenderedPageBreak/>
        <w:t>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BE79DA" w:rsidRPr="001133BE" w:rsidRDefault="005D1B60" w:rsidP="00D95EB9">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00" w:name="_Toc283113422"/>
      <w:bookmarkStart w:id="201" w:name="_Toc286828625"/>
      <w:r w:rsidRPr="001133BE">
        <w:rPr>
          <w:rFonts w:ascii="Arial" w:hAnsi="Arial" w:cs="Arial"/>
          <w:b/>
          <w:sz w:val="24"/>
          <w:szCs w:val="24"/>
        </w:rPr>
        <w:t> </w:t>
      </w:r>
      <w:bookmarkStart w:id="202" w:name="_Toc374525545"/>
      <w:r w:rsidR="00BE79DA" w:rsidRPr="001133BE">
        <w:rPr>
          <w:rFonts w:ascii="Arial" w:hAnsi="Arial" w:cs="Arial"/>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00"/>
      <w:bookmarkEnd w:id="201"/>
      <w:r w:rsidRPr="001133BE">
        <w:rPr>
          <w:rFonts w:ascii="Arial" w:hAnsi="Arial" w:cs="Arial"/>
          <w:b/>
          <w:sz w:val="24"/>
          <w:szCs w:val="24"/>
        </w:rPr>
        <w:t>.</w:t>
      </w:r>
      <w:bookmarkEnd w:id="202"/>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12.3.1. </w:t>
      </w:r>
      <w:r w:rsidR="00BE79DA" w:rsidRPr="001133BE">
        <w:rPr>
          <w:rFonts w:ascii="Arial" w:eastAsia="Times New Roman" w:hAnsi="Arial" w:cs="Arial"/>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12.3.2. </w:t>
      </w:r>
      <w:r w:rsidR="00BE79DA" w:rsidRPr="001133BE">
        <w:rPr>
          <w:rFonts w:ascii="Arial" w:eastAsia="Times New Roman" w:hAnsi="Arial" w:cs="Arial"/>
          <w:sz w:val="24"/>
          <w:szCs w:val="24"/>
          <w:lang w:eastAsia="ru-RU"/>
        </w:rPr>
        <w:t>Принципиальное содержание указанного режима установлено СанП</w:t>
      </w:r>
      <w:r w:rsidR="00CF7158" w:rsidRPr="001133BE">
        <w:rPr>
          <w:rFonts w:ascii="Arial" w:eastAsia="Times New Roman" w:hAnsi="Arial" w:cs="Arial"/>
          <w:sz w:val="24"/>
          <w:szCs w:val="24"/>
          <w:lang w:eastAsia="ru-RU"/>
        </w:rPr>
        <w:t>иН 2.1.4.1110-02 («</w:t>
      </w:r>
      <w:r w:rsidR="00BE79DA" w:rsidRPr="001133BE">
        <w:rPr>
          <w:rFonts w:ascii="Arial" w:eastAsia="Times New Roman" w:hAnsi="Arial" w:cs="Arial"/>
          <w:sz w:val="24"/>
          <w:szCs w:val="24"/>
          <w:lang w:eastAsia="ru-RU"/>
        </w:rPr>
        <w:t>Зоны санитарной охраны источников водоснабжения и водопроводов питьевого назначения</w:t>
      </w:r>
      <w:r w:rsidR="00CF7158" w:rsidRPr="001133BE">
        <w:rPr>
          <w:rFonts w:ascii="Arial" w:eastAsia="Times New Roman" w:hAnsi="Arial" w:cs="Arial"/>
          <w:sz w:val="24"/>
          <w:szCs w:val="24"/>
          <w:lang w:eastAsia="ru-RU"/>
        </w:rPr>
        <w:t>»</w:t>
      </w:r>
      <w:r w:rsidR="00BE79DA" w:rsidRPr="001133BE">
        <w:rPr>
          <w:rFonts w:ascii="Arial" w:eastAsia="Times New Roman" w:hAnsi="Arial" w:cs="Arial"/>
          <w:sz w:val="24"/>
          <w:szCs w:val="24"/>
          <w:lang w:eastAsia="ru-RU"/>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12.3.3. </w:t>
      </w:r>
      <w:r w:rsidR="00BE79DA" w:rsidRPr="001133BE">
        <w:rPr>
          <w:rFonts w:ascii="Arial" w:eastAsia="Times New Roman" w:hAnsi="Arial" w:cs="Arial"/>
          <w:sz w:val="24"/>
          <w:szCs w:val="24"/>
          <w:lang w:eastAsia="ru-RU"/>
        </w:rPr>
        <w:t>Каждый конкретный источник хозяйственно-питьевого водоснабжения должен иметь проекты зон санитарной охраны (ЗСО).</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12.3.4. </w:t>
      </w:r>
      <w:r w:rsidR="00BE79DA" w:rsidRPr="001133BE">
        <w:rPr>
          <w:rFonts w:ascii="Arial" w:eastAsia="Times New Roman" w:hAnsi="Arial" w:cs="Arial"/>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12.3.5. </w:t>
      </w:r>
      <w:r w:rsidR="00BE79DA" w:rsidRPr="001133BE">
        <w:rPr>
          <w:rFonts w:ascii="Arial" w:eastAsia="Times New Roman" w:hAnsi="Arial" w:cs="Arial"/>
          <w:sz w:val="24"/>
          <w:szCs w:val="24"/>
          <w:lang w:eastAsia="ru-RU"/>
        </w:rPr>
        <w:t>Определение границ поясов ЗСО подземных источников водоснабжения.</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BE79DA" w:rsidRPr="001133BE">
        <w:rPr>
          <w:rFonts w:ascii="Arial" w:eastAsia="Times New Roman" w:hAnsi="Arial" w:cs="Arial"/>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smartTag w:uri="urn:schemas-microsoft-com:office:smarttags" w:element="metricconverter">
        <w:smartTagPr>
          <w:attr w:name="ProductID" w:val="30 м"/>
        </w:smartTagPr>
        <w:r w:rsidR="00BE79DA" w:rsidRPr="001133BE">
          <w:rPr>
            <w:rFonts w:ascii="Arial" w:eastAsia="Times New Roman" w:hAnsi="Arial" w:cs="Arial"/>
            <w:sz w:val="24"/>
            <w:szCs w:val="24"/>
            <w:lang w:eastAsia="ru-RU"/>
          </w:rPr>
          <w:t>30 м</w:t>
        </w:r>
      </w:smartTag>
      <w:r w:rsidR="00BE79DA" w:rsidRPr="001133BE">
        <w:rPr>
          <w:rFonts w:ascii="Arial" w:eastAsia="Times New Roman" w:hAnsi="Arial" w:cs="Arial"/>
          <w:sz w:val="24"/>
          <w:szCs w:val="24"/>
          <w:lang w:eastAsia="ru-RU"/>
        </w:rPr>
        <w:t xml:space="preserve"> – при использовании защищенных подземных вод;</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smartTag w:uri="urn:schemas-microsoft-com:office:smarttags" w:element="metricconverter">
        <w:smartTagPr>
          <w:attr w:name="ProductID" w:val="50 м"/>
        </w:smartTagPr>
        <w:r w:rsidR="00BE79DA" w:rsidRPr="001133BE">
          <w:rPr>
            <w:rFonts w:ascii="Arial" w:eastAsia="Times New Roman" w:hAnsi="Arial" w:cs="Arial"/>
            <w:sz w:val="24"/>
            <w:szCs w:val="24"/>
            <w:lang w:eastAsia="ru-RU"/>
          </w:rPr>
          <w:t>50 м</w:t>
        </w:r>
      </w:smartTag>
      <w:r w:rsidR="00BE79DA" w:rsidRPr="001133BE">
        <w:rPr>
          <w:rFonts w:ascii="Arial" w:eastAsia="Times New Roman" w:hAnsi="Arial" w:cs="Arial"/>
          <w:sz w:val="24"/>
          <w:szCs w:val="24"/>
          <w:lang w:eastAsia="ru-RU"/>
        </w:rPr>
        <w:t xml:space="preserve"> – при использовании недостаточно защищенных подземных вод.</w:t>
      </w:r>
    </w:p>
    <w:p w:rsidR="00BE79DA" w:rsidRPr="001133BE" w:rsidRDefault="00BE79DA"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1133BE">
          <w:rPr>
            <w:rFonts w:ascii="Arial" w:eastAsia="Times New Roman" w:hAnsi="Arial" w:cs="Arial"/>
            <w:sz w:val="24"/>
            <w:szCs w:val="24"/>
            <w:lang w:eastAsia="ru-RU"/>
          </w:rPr>
          <w:t>150 м</w:t>
        </w:r>
      </w:smartTag>
      <w:r w:rsidRPr="001133BE">
        <w:rPr>
          <w:rFonts w:ascii="Arial" w:eastAsia="Times New Roman" w:hAnsi="Arial" w:cs="Arial"/>
          <w:sz w:val="24"/>
          <w:szCs w:val="24"/>
          <w:lang w:eastAsia="ru-RU"/>
        </w:rPr>
        <w:t>.</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BE79DA" w:rsidRPr="001133BE">
        <w:rPr>
          <w:rFonts w:ascii="Arial" w:eastAsia="Times New Roman" w:hAnsi="Arial" w:cs="Arial"/>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BE79DA" w:rsidRPr="001133BE">
        <w:rPr>
          <w:rFonts w:ascii="Arial" w:eastAsia="Times New Roman" w:hAnsi="Arial" w:cs="Arial"/>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1133BE" w:rsidRDefault="00BE79DA"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12.3.6. Определение границ поясов ЗСО поверхностных источников водоснабжения.</w:t>
      </w:r>
    </w:p>
    <w:p w:rsidR="00BE79DA" w:rsidRPr="001133BE" w:rsidRDefault="00BE79DA"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w:t>
      </w:r>
      <w:r w:rsidR="00BE79DA" w:rsidRPr="001133BE">
        <w:rPr>
          <w:rFonts w:ascii="Arial" w:eastAsia="Times New Roman" w:hAnsi="Arial" w:cs="Arial"/>
          <w:sz w:val="24"/>
          <w:szCs w:val="24"/>
          <w:lang w:eastAsia="ru-RU"/>
        </w:rPr>
        <w:t>для водотоков:</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вверх по течению – не менее </w:t>
      </w:r>
      <w:smartTag w:uri="urn:schemas-microsoft-com:office:smarttags" w:element="metricconverter">
        <w:smartTagPr>
          <w:attr w:name="ProductID" w:val="200 м"/>
        </w:smartTagPr>
        <w:r w:rsidR="00BE79DA" w:rsidRPr="001133BE">
          <w:rPr>
            <w:rFonts w:ascii="Arial" w:eastAsia="Times New Roman" w:hAnsi="Arial" w:cs="Arial"/>
            <w:sz w:val="24"/>
            <w:szCs w:val="24"/>
            <w:lang w:eastAsia="ru-RU"/>
          </w:rPr>
          <w:t>200 м</w:t>
        </w:r>
      </w:smartTag>
      <w:r w:rsidR="00BE79DA" w:rsidRPr="001133BE">
        <w:rPr>
          <w:rFonts w:ascii="Arial" w:eastAsia="Times New Roman" w:hAnsi="Arial" w:cs="Arial"/>
          <w:sz w:val="24"/>
          <w:szCs w:val="24"/>
          <w:lang w:eastAsia="ru-RU"/>
        </w:rPr>
        <w:t xml:space="preserve"> от водозабора;</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вниз по течению – не менее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BE79DA" w:rsidRPr="001133BE">
        <w:rPr>
          <w:rFonts w:ascii="Arial" w:eastAsia="Times New Roman" w:hAnsi="Arial" w:cs="Arial"/>
          <w:sz w:val="24"/>
          <w:szCs w:val="24"/>
          <w:lang w:eastAsia="ru-RU"/>
        </w:rPr>
        <w:t xml:space="preserve"> от водозабора;</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по прилегающему к водозабору берегу – не менее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BE79DA" w:rsidRPr="001133BE">
        <w:rPr>
          <w:rFonts w:ascii="Arial" w:eastAsia="Times New Roman" w:hAnsi="Arial" w:cs="Arial"/>
          <w:sz w:val="24"/>
          <w:szCs w:val="24"/>
          <w:lang w:eastAsia="ru-RU"/>
        </w:rPr>
        <w:t xml:space="preserve"> от линии уреза воды летне-осенней межени;</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3D241C" w:rsidRPr="001133BE">
        <w:rPr>
          <w:rFonts w:ascii="Arial" w:eastAsia="Times New Roman" w:hAnsi="Arial" w:cs="Arial"/>
          <w:sz w:val="24"/>
          <w:szCs w:val="24"/>
          <w:lang w:eastAsia="ru-RU"/>
        </w:rPr>
        <w:t>.</w:t>
      </w:r>
      <w:r w:rsidR="00BE79DA" w:rsidRPr="001133BE">
        <w:rPr>
          <w:rFonts w:ascii="Arial" w:eastAsia="Times New Roman" w:hAnsi="Arial" w:cs="Arial"/>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sidR="00BE79DA" w:rsidRPr="001133BE">
          <w:rPr>
            <w:rFonts w:ascii="Arial" w:eastAsia="Times New Roman" w:hAnsi="Arial" w:cs="Arial"/>
            <w:sz w:val="24"/>
            <w:szCs w:val="24"/>
            <w:lang w:eastAsia="ru-RU"/>
          </w:rPr>
          <w:t>50 м</w:t>
        </w:r>
      </w:smartTag>
      <w:r w:rsidR="00BE79DA" w:rsidRPr="001133BE">
        <w:rPr>
          <w:rFonts w:ascii="Arial" w:eastAsia="Times New Roman" w:hAnsi="Arial" w:cs="Arial"/>
          <w:sz w:val="24"/>
          <w:szCs w:val="24"/>
          <w:lang w:eastAsia="ru-RU"/>
        </w:rPr>
        <w:t xml:space="preserve">, при ширине реки или канала более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3D241C" w:rsidRPr="001133BE">
        <w:rPr>
          <w:rFonts w:ascii="Arial" w:eastAsia="Times New Roman" w:hAnsi="Arial" w:cs="Arial"/>
          <w:sz w:val="24"/>
          <w:szCs w:val="24"/>
          <w:lang w:eastAsia="ru-RU"/>
        </w:rPr>
        <w:t>.</w:t>
      </w:r>
      <w:r w:rsidR="00BE79DA" w:rsidRPr="001133BE">
        <w:rPr>
          <w:rFonts w:ascii="Arial" w:eastAsia="Times New Roman" w:hAnsi="Arial" w:cs="Arial"/>
          <w:sz w:val="24"/>
          <w:szCs w:val="24"/>
          <w:lang w:eastAsia="ru-RU"/>
        </w:rPr>
        <w:t xml:space="preserve"> – полоса акватории шириной не менее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для водоемов (водохранилища, озера, пруды)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00BE79DA" w:rsidRPr="001133BE">
          <w:rPr>
            <w:rFonts w:ascii="Arial" w:eastAsia="Times New Roman" w:hAnsi="Arial" w:cs="Arial"/>
            <w:sz w:val="24"/>
            <w:szCs w:val="24"/>
            <w:lang w:eastAsia="ru-RU"/>
          </w:rPr>
          <w:t>100 м</w:t>
        </w:r>
      </w:smartTag>
      <w:r w:rsidR="00BE79DA" w:rsidRPr="001133BE">
        <w:rPr>
          <w:rFonts w:ascii="Arial" w:eastAsia="Times New Roman" w:hAnsi="Arial" w:cs="Arial"/>
          <w:sz w:val="24"/>
          <w:szCs w:val="24"/>
          <w:lang w:eastAsia="ru-RU"/>
        </w:rPr>
        <w:t xml:space="preserve"> во всех направлениях по акватории водозабора и по прилегающему к водозабору берегу.</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BE79DA" w:rsidRPr="001133BE">
        <w:rPr>
          <w:rFonts w:ascii="Arial" w:eastAsia="Times New Roman" w:hAnsi="Arial" w:cs="Arial"/>
          <w:sz w:val="24"/>
          <w:szCs w:val="24"/>
          <w:lang w:eastAsia="ru-RU"/>
        </w:rPr>
        <w:t>границы второго пояса ЗСО поверхностных источников водоснабжения устанавливается:</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на водотоке: </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граница ниже по течению должна быть не менее </w:t>
      </w:r>
      <w:smartTag w:uri="urn:schemas-microsoft-com:office:smarttags" w:element="metricconverter">
        <w:smartTagPr>
          <w:attr w:name="ProductID" w:val="250 м"/>
        </w:smartTagPr>
        <w:r w:rsidR="00BE79DA" w:rsidRPr="001133BE">
          <w:rPr>
            <w:rFonts w:ascii="Arial" w:eastAsia="Times New Roman" w:hAnsi="Arial" w:cs="Arial"/>
            <w:sz w:val="24"/>
            <w:szCs w:val="24"/>
            <w:lang w:eastAsia="ru-RU"/>
          </w:rPr>
          <w:t>250 м</w:t>
        </w:r>
      </w:smartTag>
      <w:r w:rsidR="00BE79DA" w:rsidRPr="001133BE">
        <w:rPr>
          <w:rFonts w:ascii="Arial" w:eastAsia="Times New Roman" w:hAnsi="Arial" w:cs="Arial"/>
          <w:sz w:val="24"/>
          <w:szCs w:val="24"/>
          <w:lang w:eastAsia="ru-RU"/>
        </w:rPr>
        <w:t xml:space="preserve"> от водозабора;</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боковые границы от уреза воды должны быть расположены на расстоянии:</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равнинном рельефе местности – не менее </w:t>
      </w:r>
      <w:smartTag w:uri="urn:schemas-microsoft-com:office:smarttags" w:element="metricconverter">
        <w:smartTagPr>
          <w:attr w:name="ProductID" w:val="500 м"/>
        </w:smartTagPr>
        <w:r w:rsidR="00BE79DA" w:rsidRPr="001133BE">
          <w:rPr>
            <w:rFonts w:ascii="Arial" w:eastAsia="Times New Roman" w:hAnsi="Arial" w:cs="Arial"/>
            <w:sz w:val="24"/>
            <w:szCs w:val="24"/>
            <w:lang w:eastAsia="ru-RU"/>
          </w:rPr>
          <w:t>500 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00BE79DA" w:rsidRPr="001133BE">
          <w:rPr>
            <w:rFonts w:ascii="Arial" w:eastAsia="Times New Roman" w:hAnsi="Arial" w:cs="Arial"/>
            <w:sz w:val="24"/>
            <w:szCs w:val="24"/>
            <w:lang w:eastAsia="ru-RU"/>
          </w:rPr>
          <w:t>750 м</w:t>
        </w:r>
      </w:smartTag>
      <w:r w:rsidR="00BE79DA" w:rsidRPr="001133BE">
        <w:rPr>
          <w:rFonts w:ascii="Arial" w:eastAsia="Times New Roman" w:hAnsi="Arial" w:cs="Arial"/>
          <w:sz w:val="24"/>
          <w:szCs w:val="24"/>
          <w:lang w:eastAsia="ru-RU"/>
        </w:rPr>
        <w:t xml:space="preserve"> при пологом склоне и не менее </w:t>
      </w:r>
      <w:smartTag w:uri="urn:schemas-microsoft-com:office:smarttags" w:element="metricconverter">
        <w:smartTagPr>
          <w:attr w:name="ProductID" w:val="1000 м"/>
        </w:smartTagPr>
        <w:r w:rsidR="00BE79DA" w:rsidRPr="001133BE">
          <w:rPr>
            <w:rFonts w:ascii="Arial" w:eastAsia="Times New Roman" w:hAnsi="Arial" w:cs="Arial"/>
            <w:sz w:val="24"/>
            <w:szCs w:val="24"/>
            <w:lang w:eastAsia="ru-RU"/>
          </w:rPr>
          <w:t>1000 м</w:t>
        </w:r>
      </w:smartTag>
      <w:r w:rsidR="00BE79DA" w:rsidRPr="001133BE">
        <w:rPr>
          <w:rFonts w:ascii="Arial" w:eastAsia="Times New Roman" w:hAnsi="Arial" w:cs="Arial"/>
          <w:sz w:val="24"/>
          <w:szCs w:val="24"/>
          <w:lang w:eastAsia="ru-RU"/>
        </w:rPr>
        <w:t xml:space="preserve"> при крутом;</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на водоемах: </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должны быть удалены по акватории во все стороны от водозабора на расстояние </w:t>
      </w:r>
      <w:smartTag w:uri="urn:schemas-microsoft-com:office:smarttags" w:element="metricconverter">
        <w:smartTagPr>
          <w:attr w:name="ProductID" w:val="3 км"/>
        </w:smartTagPr>
        <w:r w:rsidR="00BE79DA" w:rsidRPr="001133BE">
          <w:rPr>
            <w:rFonts w:ascii="Arial" w:eastAsia="Times New Roman" w:hAnsi="Arial" w:cs="Arial"/>
            <w:sz w:val="24"/>
            <w:szCs w:val="24"/>
            <w:lang w:eastAsia="ru-RU"/>
          </w:rPr>
          <w:t>3 км</w:t>
        </w:r>
      </w:smartTag>
      <w:r w:rsidR="00BE79DA" w:rsidRPr="001133BE">
        <w:rPr>
          <w:rFonts w:ascii="Arial" w:eastAsia="Times New Roman" w:hAnsi="Arial" w:cs="Arial"/>
          <w:sz w:val="24"/>
          <w:szCs w:val="24"/>
          <w:lang w:eastAsia="ru-RU"/>
        </w:rPr>
        <w:t xml:space="preserve"> – при наличии нагонных ветров до 10% и </w:t>
      </w:r>
      <w:smartTag w:uri="urn:schemas-microsoft-com:office:smarttags" w:element="metricconverter">
        <w:smartTagPr>
          <w:attr w:name="ProductID" w:val="5 км"/>
        </w:smartTagPr>
        <w:r w:rsidR="00BE79DA" w:rsidRPr="001133BE">
          <w:rPr>
            <w:rFonts w:ascii="Arial" w:eastAsia="Times New Roman" w:hAnsi="Arial" w:cs="Arial"/>
            <w:sz w:val="24"/>
            <w:szCs w:val="24"/>
            <w:lang w:eastAsia="ru-RU"/>
          </w:rPr>
          <w:t>5 км</w:t>
        </w:r>
      </w:smartTag>
      <w:r w:rsidR="00BE79DA" w:rsidRPr="001133BE">
        <w:rPr>
          <w:rFonts w:ascii="Arial" w:eastAsia="Times New Roman" w:hAnsi="Arial" w:cs="Arial"/>
          <w:sz w:val="24"/>
          <w:szCs w:val="24"/>
          <w:lang w:eastAsia="ru-RU"/>
        </w:rPr>
        <w:t xml:space="preserve"> – при наличии нагонных ветров более 10%;</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боковые границы должны быть удалены на расстояние:</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равнинном рельефе местности - не менее </w:t>
      </w:r>
      <w:smartTag w:uri="urn:schemas-microsoft-com:office:smarttags" w:element="metricconverter">
        <w:smartTagPr>
          <w:attr w:name="ProductID" w:val="500 м"/>
        </w:smartTagPr>
        <w:r w:rsidR="00BE79DA" w:rsidRPr="001133BE">
          <w:rPr>
            <w:rFonts w:ascii="Arial" w:eastAsia="Times New Roman" w:hAnsi="Arial" w:cs="Arial"/>
            <w:sz w:val="24"/>
            <w:szCs w:val="24"/>
            <w:lang w:eastAsia="ru-RU"/>
          </w:rPr>
          <w:t>500 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00BE79DA" w:rsidRPr="001133BE">
          <w:rPr>
            <w:rFonts w:ascii="Arial" w:eastAsia="Times New Roman" w:hAnsi="Arial" w:cs="Arial"/>
            <w:sz w:val="24"/>
            <w:szCs w:val="24"/>
            <w:lang w:eastAsia="ru-RU"/>
          </w:rPr>
          <w:t>750 м</w:t>
        </w:r>
      </w:smartTag>
      <w:r w:rsidR="00BE79DA" w:rsidRPr="001133BE">
        <w:rPr>
          <w:rFonts w:ascii="Arial" w:eastAsia="Times New Roman" w:hAnsi="Arial" w:cs="Arial"/>
          <w:sz w:val="24"/>
          <w:szCs w:val="24"/>
          <w:lang w:eastAsia="ru-RU"/>
        </w:rPr>
        <w:t xml:space="preserve"> при пологом склоне и не менее </w:t>
      </w:r>
      <w:smartTag w:uri="urn:schemas-microsoft-com:office:smarttags" w:element="metricconverter">
        <w:smartTagPr>
          <w:attr w:name="ProductID" w:val="1000 м"/>
        </w:smartTagPr>
        <w:r w:rsidR="00BE79DA" w:rsidRPr="001133BE">
          <w:rPr>
            <w:rFonts w:ascii="Arial" w:eastAsia="Times New Roman" w:hAnsi="Arial" w:cs="Arial"/>
            <w:sz w:val="24"/>
            <w:szCs w:val="24"/>
            <w:lang w:eastAsia="ru-RU"/>
          </w:rPr>
          <w:t>1000 м</w:t>
        </w:r>
      </w:smartTag>
      <w:r w:rsidR="00BE79DA" w:rsidRPr="001133BE">
        <w:rPr>
          <w:rFonts w:ascii="Arial" w:eastAsia="Times New Roman" w:hAnsi="Arial" w:cs="Arial"/>
          <w:sz w:val="24"/>
          <w:szCs w:val="24"/>
          <w:lang w:eastAsia="ru-RU"/>
        </w:rPr>
        <w:t xml:space="preserve"> при крутом.</w:t>
      </w:r>
    </w:p>
    <w:p w:rsidR="00BE79DA" w:rsidRPr="001133BE" w:rsidRDefault="00BE79DA"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границы третьего пояса ЗСО поверхностных источников водоснабжения устанавливаются:</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на водотоке: </w:t>
      </w:r>
    </w:p>
    <w:p w:rsidR="00BE79DA" w:rsidRPr="001133BE" w:rsidRDefault="005D1B60"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вверх и вниз по течению должны совпадают с границами второго пояса; </w:t>
      </w:r>
    </w:p>
    <w:p w:rsidR="00BE79DA" w:rsidRPr="001133BE" w:rsidRDefault="005D1B60"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боковые границы должны проходить по линии водоразделов в пределах 3</w:t>
      </w:r>
      <w:r w:rsidR="00CF7158"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w:t>
      </w:r>
      <w:r w:rsidR="00CF7158"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5 километров, включая притоки;</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на водоеме должны полностью совпадают с границами второго пояса.</w:t>
      </w:r>
    </w:p>
    <w:p w:rsidR="00BE79DA" w:rsidRPr="001133BE" w:rsidRDefault="00BE79DA"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12.3.7. Определение границ ЗСО водопроводных сооружений и водоводов.</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BE79DA" w:rsidRPr="001133BE">
        <w:rPr>
          <w:rFonts w:ascii="Arial" w:eastAsia="Times New Roman" w:hAnsi="Arial" w:cs="Arial"/>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BE79DA" w:rsidRPr="001133BE">
        <w:rPr>
          <w:rFonts w:ascii="Arial" w:eastAsia="Times New Roman" w:hAnsi="Arial" w:cs="Arial"/>
          <w:sz w:val="24"/>
          <w:szCs w:val="24"/>
          <w:lang w:eastAsia="ru-RU"/>
        </w:rPr>
        <w:t>граница первого пояса ЗСО водопроводных сооружений принимается на расстоянии:</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00BE79DA" w:rsidRPr="001133BE">
          <w:rPr>
            <w:rFonts w:ascii="Arial" w:eastAsia="Times New Roman" w:hAnsi="Arial" w:cs="Arial"/>
            <w:sz w:val="24"/>
            <w:szCs w:val="24"/>
            <w:lang w:eastAsia="ru-RU"/>
          </w:rPr>
          <w:t>30 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от водонапорных башен - не менее </w:t>
      </w:r>
      <w:smartTag w:uri="urn:schemas-microsoft-com:office:smarttags" w:element="metricconverter">
        <w:smartTagPr>
          <w:attr w:name="ProductID" w:val="10 м"/>
        </w:smartTagPr>
        <w:r w:rsidR="00BE79DA" w:rsidRPr="001133BE">
          <w:rPr>
            <w:rFonts w:ascii="Arial" w:eastAsia="Times New Roman" w:hAnsi="Arial" w:cs="Arial"/>
            <w:sz w:val="24"/>
            <w:szCs w:val="24"/>
            <w:lang w:eastAsia="ru-RU"/>
          </w:rPr>
          <w:t>10 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w:t>
      </w:r>
      <w:r w:rsidR="00BE79DA" w:rsidRPr="001133BE">
        <w:rPr>
          <w:rFonts w:ascii="Arial" w:eastAsia="Times New Roman" w:hAnsi="Arial" w:cs="Arial"/>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00BE79DA" w:rsidRPr="001133BE">
          <w:rPr>
            <w:rFonts w:ascii="Arial" w:eastAsia="Times New Roman" w:hAnsi="Arial" w:cs="Arial"/>
            <w:sz w:val="24"/>
            <w:szCs w:val="24"/>
            <w:lang w:eastAsia="ru-RU"/>
          </w:rPr>
          <w:t>15 м</w:t>
        </w:r>
      </w:smartTag>
      <w:r w:rsidR="00BE79DA" w:rsidRPr="001133BE">
        <w:rPr>
          <w:rFonts w:ascii="Arial" w:eastAsia="Times New Roman" w:hAnsi="Arial" w:cs="Arial"/>
          <w:sz w:val="24"/>
          <w:szCs w:val="24"/>
          <w:lang w:eastAsia="ru-RU"/>
        </w:rPr>
        <w:t>.</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w:t>
      </w:r>
      <w:r w:rsidR="00BE79DA" w:rsidRPr="001133BE">
        <w:rPr>
          <w:rFonts w:ascii="Arial" w:eastAsia="Times New Roman" w:hAnsi="Arial" w:cs="Arial"/>
          <w:sz w:val="24"/>
          <w:szCs w:val="24"/>
          <w:lang w:eastAsia="ru-RU"/>
        </w:rPr>
        <w:t>по согласованию с центром государственного санитарн</w:t>
      </w:r>
      <w:r w:rsidR="00CF7158" w:rsidRPr="001133BE">
        <w:rPr>
          <w:rFonts w:ascii="Arial" w:eastAsia="Times New Roman" w:hAnsi="Arial" w:cs="Arial"/>
          <w:sz w:val="24"/>
          <w:szCs w:val="24"/>
          <w:lang w:eastAsia="ru-RU"/>
        </w:rPr>
        <w:t xml:space="preserve">о-эпидемиологического надзора, </w:t>
      </w:r>
      <w:r w:rsidR="00BE79DA" w:rsidRPr="001133BE">
        <w:rPr>
          <w:rFonts w:ascii="Arial" w:eastAsia="Times New Roman" w:hAnsi="Arial" w:cs="Arial"/>
          <w:sz w:val="24"/>
          <w:szCs w:val="24"/>
          <w:lang w:eastAsia="ru-RU"/>
        </w:rPr>
        <w:t>первый пояс ЗСО для отдельно стоящих водонапорных башен, в зависимости от их конструктивных особенностей, может не устанавливаться.</w:t>
      </w:r>
    </w:p>
    <w:p w:rsidR="00BE79DA" w:rsidRPr="001133BE" w:rsidRDefault="00D95EB9" w:rsidP="00D95EB9">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4) </w:t>
      </w:r>
      <w:r w:rsidR="00BE79DA" w:rsidRPr="001133BE">
        <w:rPr>
          <w:rFonts w:ascii="Arial" w:eastAsia="Times New Roman" w:hAnsi="Arial" w:cs="Arial"/>
          <w:sz w:val="24"/>
          <w:szCs w:val="24"/>
          <w:lang w:eastAsia="ru-RU"/>
        </w:rPr>
        <w:t>ширину санитарно-защитной полосы следует принимать по обе стороны от крайних линий водопровода:</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BE79DA" w:rsidRPr="001133BE">
          <w:rPr>
            <w:rFonts w:ascii="Arial" w:eastAsia="Times New Roman" w:hAnsi="Arial" w:cs="Arial"/>
            <w:sz w:val="24"/>
            <w:szCs w:val="24"/>
            <w:lang w:eastAsia="ru-RU"/>
          </w:rPr>
          <w:t>10 м</w:t>
        </w:r>
      </w:smartTag>
      <w:r w:rsidR="00BE79DA" w:rsidRPr="001133BE">
        <w:rPr>
          <w:rFonts w:ascii="Arial" w:eastAsia="Times New Roman" w:hAnsi="Arial" w:cs="Arial"/>
          <w:sz w:val="24"/>
          <w:szCs w:val="24"/>
          <w:lang w:eastAsia="ru-RU"/>
        </w:rPr>
        <w:t xml:space="preserve"> при диаметре водоводов до </w:t>
      </w:r>
      <w:smartTag w:uri="urn:schemas-microsoft-com:office:smarttags" w:element="metricconverter">
        <w:smartTagPr>
          <w:attr w:name="ProductID" w:val="1000 мм"/>
        </w:smartTagPr>
        <w:r w:rsidR="00BE79DA" w:rsidRPr="001133BE">
          <w:rPr>
            <w:rFonts w:ascii="Arial" w:eastAsia="Times New Roman" w:hAnsi="Arial" w:cs="Arial"/>
            <w:sz w:val="24"/>
            <w:szCs w:val="24"/>
            <w:lang w:eastAsia="ru-RU"/>
          </w:rPr>
          <w:t>1000 мм</w:t>
        </w:r>
      </w:smartTag>
      <w:r w:rsidR="00BE79DA" w:rsidRPr="001133BE">
        <w:rPr>
          <w:rFonts w:ascii="Arial" w:eastAsia="Times New Roman" w:hAnsi="Arial" w:cs="Arial"/>
          <w:sz w:val="24"/>
          <w:szCs w:val="24"/>
          <w:lang w:eastAsia="ru-RU"/>
        </w:rPr>
        <w:t xml:space="preserve"> и не менее </w:t>
      </w:r>
      <w:smartTag w:uri="urn:schemas-microsoft-com:office:smarttags" w:element="metricconverter">
        <w:smartTagPr>
          <w:attr w:name="ProductID" w:val="20 м"/>
        </w:smartTagPr>
        <w:r w:rsidR="00BE79DA" w:rsidRPr="001133BE">
          <w:rPr>
            <w:rFonts w:ascii="Arial" w:eastAsia="Times New Roman" w:hAnsi="Arial" w:cs="Arial"/>
            <w:sz w:val="24"/>
            <w:szCs w:val="24"/>
            <w:lang w:eastAsia="ru-RU"/>
          </w:rPr>
          <w:t>20 м</w:t>
        </w:r>
      </w:smartTag>
      <w:r w:rsidR="00BE79DA" w:rsidRPr="001133BE">
        <w:rPr>
          <w:rFonts w:ascii="Arial" w:eastAsia="Times New Roman" w:hAnsi="Arial" w:cs="Arial"/>
          <w:sz w:val="24"/>
          <w:szCs w:val="24"/>
          <w:lang w:eastAsia="ru-RU"/>
        </w:rPr>
        <w:t xml:space="preserve"> при диаметре водоводов более </w:t>
      </w:r>
      <w:smartTag w:uri="urn:schemas-microsoft-com:office:smarttags" w:element="metricconverter">
        <w:smartTagPr>
          <w:attr w:name="ProductID" w:val="1000 мм"/>
        </w:smartTagPr>
        <w:r w:rsidR="00BE79DA" w:rsidRPr="001133BE">
          <w:rPr>
            <w:rFonts w:ascii="Arial" w:eastAsia="Times New Roman" w:hAnsi="Arial" w:cs="Arial"/>
            <w:sz w:val="24"/>
            <w:szCs w:val="24"/>
            <w:lang w:eastAsia="ru-RU"/>
          </w:rPr>
          <w:t>1000 мм</w:t>
        </w:r>
      </w:smartTag>
      <w:r w:rsidR="00BE79DA" w:rsidRPr="001133BE">
        <w:rPr>
          <w:rFonts w:ascii="Arial" w:eastAsia="Times New Roman" w:hAnsi="Arial" w:cs="Arial"/>
          <w:sz w:val="24"/>
          <w:szCs w:val="24"/>
          <w:lang w:eastAsia="ru-RU"/>
        </w:rPr>
        <w:t>;</w:t>
      </w:r>
    </w:p>
    <w:p w:rsidR="00BE79DA" w:rsidRPr="001133BE" w:rsidRDefault="00D95EB9" w:rsidP="00D95EB9">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BE79DA" w:rsidRPr="001133BE">
        <w:rPr>
          <w:rFonts w:ascii="Arial" w:eastAsia="Times New Roman" w:hAnsi="Arial" w:cs="Arial"/>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BE79DA" w:rsidRPr="001133BE">
          <w:rPr>
            <w:rFonts w:ascii="Arial" w:eastAsia="Times New Roman" w:hAnsi="Arial" w:cs="Arial"/>
            <w:sz w:val="24"/>
            <w:szCs w:val="24"/>
            <w:lang w:eastAsia="ru-RU"/>
          </w:rPr>
          <w:t>50 м</w:t>
        </w:r>
      </w:smartTag>
      <w:r w:rsidR="00BE79DA" w:rsidRPr="001133BE">
        <w:rPr>
          <w:rFonts w:ascii="Arial" w:eastAsia="Times New Roman" w:hAnsi="Arial" w:cs="Arial"/>
          <w:sz w:val="24"/>
          <w:szCs w:val="24"/>
          <w:lang w:eastAsia="ru-RU"/>
        </w:rPr>
        <w:t xml:space="preserve"> вне зависимости от диаметра водоводов.</w:t>
      </w:r>
    </w:p>
    <w:p w:rsidR="00BE79DA" w:rsidRPr="001133BE" w:rsidRDefault="00D95EB9" w:rsidP="005D1B60">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12.3.8. </w:t>
      </w:r>
      <w:r w:rsidR="00BE79DA" w:rsidRPr="001133BE">
        <w:rPr>
          <w:rFonts w:ascii="Arial" w:eastAsia="Times New Roman" w:hAnsi="Arial" w:cs="Arial"/>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00BE79DA" w:rsidRPr="001133BE">
        <w:rPr>
          <w:rFonts w:ascii="Arial" w:eastAsia="Times New Roman" w:hAnsi="Arial" w:cs="Arial"/>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00BE79DA" w:rsidRPr="001133BE">
        <w:rPr>
          <w:rFonts w:ascii="Arial" w:eastAsia="Times New Roman" w:hAnsi="Arial" w:cs="Arial"/>
          <w:sz w:val="24"/>
          <w:szCs w:val="24"/>
          <w:lang w:eastAsia="ru-RU"/>
        </w:rPr>
        <w:t xml:space="preserve"> водопроводов питьевого назначения» и СНиП 2.04.02-84* «Водоснабжение. Наружные сети и сооружения».</w:t>
      </w:r>
    </w:p>
    <w:p w:rsidR="00BE79DA" w:rsidRPr="001133BE" w:rsidRDefault="00BE79DA" w:rsidP="00123E68">
      <w:pPr>
        <w:pStyle w:val="af0"/>
        <w:keepNext/>
        <w:suppressAutoHyphens/>
        <w:ind w:right="266"/>
        <w:rPr>
          <w:rFonts w:ascii="Arial" w:hAnsi="Arial" w:cs="Arial"/>
          <w:sz w:val="24"/>
          <w:szCs w:val="24"/>
        </w:rPr>
      </w:pPr>
      <w:r w:rsidRPr="001133BE">
        <w:rPr>
          <w:rFonts w:ascii="Arial" w:hAnsi="Arial" w:cs="Arial"/>
          <w:sz w:val="24"/>
          <w:szCs w:val="24"/>
        </w:rPr>
        <w:t>Таблиц</w:t>
      </w:r>
      <w:r w:rsidR="00A241FC" w:rsidRPr="001133BE">
        <w:rPr>
          <w:rFonts w:ascii="Arial" w:hAnsi="Arial" w:cs="Arial"/>
          <w:sz w:val="24"/>
          <w:szCs w:val="24"/>
        </w:rPr>
        <w:t>а.</w:t>
      </w:r>
      <w:r w:rsidRPr="001133BE">
        <w:rPr>
          <w:rFonts w:ascii="Arial" w:hAnsi="Arial" w:cs="Arial"/>
          <w:sz w:val="24"/>
          <w:szCs w:val="24"/>
        </w:rPr>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4898"/>
        <w:gridCol w:w="64"/>
        <w:gridCol w:w="4169"/>
      </w:tblGrid>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tcPr>
          <w:p w:rsidR="00BE79DA" w:rsidRPr="001133BE" w:rsidRDefault="00BE79DA" w:rsidP="00123E68">
            <w:pPr>
              <w:pStyle w:val="Style5"/>
              <w:suppressAutoHyphens/>
              <w:spacing w:line="240" w:lineRule="auto"/>
              <w:ind w:firstLine="34"/>
              <w:jc w:val="center"/>
              <w:rPr>
                <w:rStyle w:val="FontStyle25"/>
                <w:rFonts w:ascii="Arial" w:hAnsi="Arial" w:cs="Arial"/>
                <w:b/>
              </w:rPr>
            </w:pPr>
            <w:r w:rsidRPr="001133BE">
              <w:rPr>
                <w:rStyle w:val="FontStyle25"/>
                <w:rFonts w:ascii="Arial" w:hAnsi="Arial" w:cs="Arial"/>
                <w:b/>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BE79DA" w:rsidRPr="001133BE" w:rsidRDefault="00BE79DA" w:rsidP="00123E68">
            <w:pPr>
              <w:pStyle w:val="Style5"/>
              <w:suppressAutoHyphens/>
              <w:spacing w:line="240" w:lineRule="auto"/>
              <w:ind w:firstLine="34"/>
              <w:jc w:val="center"/>
              <w:rPr>
                <w:rStyle w:val="FontStyle25"/>
                <w:rFonts w:ascii="Arial" w:hAnsi="Arial" w:cs="Arial"/>
                <w:b/>
              </w:rPr>
            </w:pPr>
            <w:r w:rsidRPr="001133BE">
              <w:rPr>
                <w:rStyle w:val="FontStyle25"/>
                <w:rFonts w:ascii="Arial" w:hAnsi="Arial" w:cs="Arial"/>
                <w:b/>
              </w:rPr>
              <w:t>Допускается</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Style5"/>
              <w:suppressAutoHyphens/>
              <w:spacing w:line="240" w:lineRule="auto"/>
              <w:ind w:firstLine="34"/>
              <w:jc w:val="center"/>
              <w:rPr>
                <w:rStyle w:val="FontStyle25"/>
                <w:rFonts w:ascii="Arial" w:hAnsi="Arial" w:cs="Arial"/>
                <w:b/>
              </w:rPr>
            </w:pPr>
            <w:r w:rsidRPr="001133BE">
              <w:rPr>
                <w:rStyle w:val="FontStyle25"/>
                <w:rFonts w:ascii="Arial" w:hAnsi="Arial" w:cs="Arial"/>
                <w:b/>
              </w:rPr>
              <w:t>Подземные источники водоснабжения</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1133BE" w:rsidRDefault="00BE79DA" w:rsidP="00123E68">
            <w:pPr>
              <w:pStyle w:val="Style5"/>
              <w:keepLines/>
              <w:suppressAutoHyphens/>
              <w:spacing w:line="240" w:lineRule="auto"/>
              <w:jc w:val="center"/>
              <w:rPr>
                <w:rStyle w:val="FontStyle25"/>
                <w:rFonts w:ascii="Arial" w:hAnsi="Arial" w:cs="Arial"/>
                <w:b/>
                <w:i/>
              </w:rPr>
            </w:pPr>
            <w:r w:rsidRPr="001133BE">
              <w:rPr>
                <w:rStyle w:val="FontStyle25"/>
                <w:rFonts w:ascii="Arial" w:hAnsi="Arial" w:cs="Arial"/>
                <w:b/>
                <w:i/>
              </w:rPr>
              <w:t>I  пояс  ЗСО</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все виды строительства,</w:t>
            </w:r>
            <w:r w:rsidRPr="001133BE">
              <w:rPr>
                <w:rFonts w:ascii="Arial" w:hAnsi="Arial" w:cs="Arial"/>
                <w:sz w:val="24"/>
                <w:szCs w:val="24"/>
              </w:rPr>
              <w:t xml:space="preserve"> не имеющие непосредственного отношения к эксплуатации, реконструкции и расширению водопроводных сооружений</w:t>
            </w:r>
            <w:r w:rsidRPr="001133BE">
              <w:rPr>
                <w:rStyle w:val="FontStyle25"/>
                <w:rFonts w:ascii="Arial" w:hAnsi="Arial" w:cs="Arial"/>
              </w:rPr>
              <w:t>;</w:t>
            </w:r>
          </w:p>
          <w:p w:rsidR="00BE79DA" w:rsidRPr="001133BE" w:rsidRDefault="00BE79DA" w:rsidP="00123E68">
            <w:pPr>
              <w:pStyle w:val="Style5"/>
              <w:keepLines/>
              <w:numPr>
                <w:ilvl w:val="0"/>
                <w:numId w:val="7"/>
              </w:numPr>
              <w:tabs>
                <w:tab w:val="left" w:pos="274"/>
              </w:tabs>
              <w:suppressAutoHyphens/>
              <w:kinsoku w:val="0"/>
              <w:spacing w:line="240" w:lineRule="auto"/>
              <w:ind w:left="0" w:hanging="10"/>
              <w:rPr>
                <w:rStyle w:val="FontStyle25"/>
                <w:rFonts w:ascii="Arial" w:hAnsi="Arial" w:cs="Arial"/>
              </w:rPr>
            </w:pPr>
            <w:r w:rsidRPr="001133BE">
              <w:rPr>
                <w:rStyle w:val="FontStyle25"/>
                <w:rFonts w:ascii="Arial" w:hAnsi="Arial" w:cs="Arial"/>
              </w:rPr>
              <w:t>размещение жилых и хозяйственно-бытовых зданий;</w:t>
            </w:r>
          </w:p>
          <w:p w:rsidR="00BE79DA" w:rsidRPr="001133BE" w:rsidRDefault="00BE79DA" w:rsidP="00123E68">
            <w:pPr>
              <w:pStyle w:val="Style5"/>
              <w:keepLines/>
              <w:numPr>
                <w:ilvl w:val="0"/>
                <w:numId w:val="7"/>
              </w:numPr>
              <w:tabs>
                <w:tab w:val="left" w:pos="274"/>
              </w:tabs>
              <w:suppressAutoHyphens/>
              <w:kinsoku w:val="0"/>
              <w:spacing w:line="240" w:lineRule="auto"/>
              <w:ind w:left="0" w:hanging="10"/>
              <w:rPr>
                <w:rStyle w:val="FontStyle25"/>
                <w:rFonts w:ascii="Arial" w:hAnsi="Arial" w:cs="Arial"/>
              </w:rPr>
            </w:pPr>
            <w:r w:rsidRPr="001133BE">
              <w:rPr>
                <w:rStyle w:val="FontStyle25"/>
                <w:rFonts w:ascii="Arial" w:hAnsi="Arial" w:cs="Arial"/>
              </w:rPr>
              <w:t>проживание людей;</w:t>
            </w:r>
          </w:p>
          <w:p w:rsidR="00BE79DA" w:rsidRPr="001133BE" w:rsidRDefault="00BE79DA" w:rsidP="00123E68">
            <w:pPr>
              <w:pStyle w:val="Style5"/>
              <w:keepLines/>
              <w:numPr>
                <w:ilvl w:val="0"/>
                <w:numId w:val="7"/>
              </w:numPr>
              <w:tabs>
                <w:tab w:val="left" w:pos="274"/>
              </w:tabs>
              <w:suppressAutoHyphens/>
              <w:kinsoku w:val="0"/>
              <w:spacing w:line="240" w:lineRule="auto"/>
              <w:ind w:left="0" w:hanging="10"/>
              <w:rPr>
                <w:rStyle w:val="FontStyle25"/>
                <w:rFonts w:ascii="Arial" w:hAnsi="Arial" w:cs="Arial"/>
              </w:rPr>
            </w:pPr>
            <w:r w:rsidRPr="001133BE">
              <w:rPr>
                <w:rStyle w:val="FontStyle25"/>
                <w:rFonts w:ascii="Arial" w:hAnsi="Arial" w:cs="Arial"/>
              </w:rPr>
              <w:t>посадка высокоствольных деревьев;</w:t>
            </w:r>
          </w:p>
          <w:p w:rsidR="00BE79DA" w:rsidRPr="001133BE" w:rsidRDefault="00BE79DA" w:rsidP="00123E68">
            <w:pPr>
              <w:pStyle w:val="Style5"/>
              <w:keepLines/>
              <w:numPr>
                <w:ilvl w:val="0"/>
                <w:numId w:val="7"/>
              </w:numPr>
              <w:tabs>
                <w:tab w:val="left" w:pos="274"/>
              </w:tabs>
              <w:suppressAutoHyphens/>
              <w:kinsoku w:val="0"/>
              <w:spacing w:line="240" w:lineRule="auto"/>
              <w:ind w:left="0" w:hanging="10"/>
              <w:rPr>
                <w:rStyle w:val="FontStyle25"/>
                <w:rFonts w:ascii="Arial" w:hAnsi="Arial" w:cs="Arial"/>
              </w:rPr>
            </w:pPr>
            <w:r w:rsidRPr="001133BE">
              <w:rPr>
                <w:rStyle w:val="FontStyle25"/>
                <w:rFonts w:ascii="Arial" w:hAnsi="Arial" w:cs="Arial"/>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ограждение и охрана;</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озеленение;</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отвод поверхностного стока за ее пределы;</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асфальтирование дорожек к сооружениям.</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1133BE" w:rsidRDefault="00BE79DA" w:rsidP="00123E68">
            <w:pPr>
              <w:pStyle w:val="Style5"/>
              <w:keepLines/>
              <w:suppressAutoHyphens/>
              <w:kinsoku w:val="0"/>
              <w:spacing w:line="240" w:lineRule="auto"/>
              <w:jc w:val="center"/>
              <w:rPr>
                <w:rStyle w:val="FontStyle25"/>
                <w:rFonts w:ascii="Arial" w:hAnsi="Arial" w:cs="Arial"/>
                <w:b/>
                <w:i/>
              </w:rPr>
            </w:pPr>
            <w:r w:rsidRPr="001133BE">
              <w:rPr>
                <w:rStyle w:val="FontStyle25"/>
                <w:rFonts w:ascii="Arial" w:hAnsi="Arial" w:cs="Arial"/>
                <w:b/>
                <w:i/>
              </w:rPr>
              <w:t>II  пояс ЗСО</w:t>
            </w:r>
          </w:p>
        </w:tc>
      </w:tr>
      <w:tr w:rsidR="00BE79DA" w:rsidRPr="001133BE">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закачка отработанных вод в подземные горизонты, подземное складирование твердых отходов и разработки недр земли;</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lastRenderedPageBreak/>
              <w:t>применение удобрений и ядохимикатов;</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lastRenderedPageBreak/>
              <w:t>тампонирование или восстановление всех старых, бездействующих, дефектных или неправильно эксплуатируемых скважин;</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бурение новых скважин и новое строительство, имеющее непосредственное отношение к эксплуатации водопроводных сооружений;</w:t>
            </w:r>
          </w:p>
          <w:p w:rsidR="00BE79DA" w:rsidRPr="001133BE" w:rsidRDefault="00BE79DA" w:rsidP="00123E68">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w:t>
            </w:r>
            <w:r w:rsidRPr="001133BE">
              <w:rPr>
                <w:rStyle w:val="FontStyle25"/>
                <w:rFonts w:ascii="Arial" w:eastAsia="Times New Roman" w:hAnsi="Arial" w:cs="Arial"/>
              </w:rPr>
              <w:lastRenderedPageBreak/>
              <w:t>поверхностного стока и др.).</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Style5"/>
              <w:suppressAutoHyphens/>
              <w:spacing w:line="240" w:lineRule="auto"/>
              <w:ind w:firstLine="34"/>
              <w:jc w:val="center"/>
              <w:rPr>
                <w:rStyle w:val="FontStyle25"/>
                <w:rFonts w:ascii="Arial" w:hAnsi="Arial" w:cs="Arial"/>
              </w:rPr>
            </w:pPr>
            <w:r w:rsidRPr="001133BE">
              <w:rPr>
                <w:rStyle w:val="FontStyle25"/>
                <w:rFonts w:ascii="Arial" w:hAnsi="Arial" w:cs="Arial"/>
                <w:b/>
                <w:i/>
              </w:rPr>
              <w:lastRenderedPageBreak/>
              <w:t>III  пояс ЗСО</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закачка отработанных вод в подземные горизонты, подземное складирования твердых отходов и разработки недр земли;</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eastAsia="Times New Roman" w:hAnsi="Arial" w:cs="Arial"/>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eastAsia="Times New Roman" w:hAnsi="Arial" w:cs="Arial"/>
              </w:rPr>
              <w:t>тампонирование или восстановление всех старых, бездействующих, дефектных или неправильно эксплуатируемых скважин;</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eastAsia="Times New Roman" w:hAnsi="Arial" w:cs="Arial"/>
              </w:rPr>
              <w:t>бурение новых скважин и новое строительство, имеющее непосредственное отношение к эксплуатации водопроводных сооружений.</w:t>
            </w:r>
          </w:p>
        </w:tc>
      </w:tr>
      <w:tr w:rsidR="00BE79DA" w:rsidRPr="001133BE">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widowControl w:val="0"/>
              <w:suppressAutoHyphens/>
              <w:autoSpaceDE w:val="0"/>
              <w:autoSpaceDN w:val="0"/>
              <w:adjustRightInd w:val="0"/>
              <w:spacing w:line="240" w:lineRule="auto"/>
              <w:ind w:firstLine="34"/>
              <w:rPr>
                <w:rFonts w:ascii="Arial" w:hAnsi="Arial" w:cs="Arial"/>
                <w:sz w:val="24"/>
                <w:szCs w:val="24"/>
              </w:rPr>
            </w:pPr>
            <w:r w:rsidRPr="001133BE">
              <w:rPr>
                <w:rStyle w:val="FontStyle25"/>
                <w:rFonts w:ascii="Arial" w:hAnsi="Arial" w:cs="Arial"/>
                <w:b/>
              </w:rPr>
              <w:t>Поверхностные источники водоснабжения</w:t>
            </w:r>
          </w:p>
        </w:tc>
      </w:tr>
      <w:tr w:rsidR="00BE79DA" w:rsidRPr="001133BE">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widowControl w:val="0"/>
              <w:suppressAutoHyphens/>
              <w:spacing w:line="240" w:lineRule="auto"/>
              <w:ind w:firstLine="34"/>
              <w:rPr>
                <w:rStyle w:val="FontStyle25"/>
                <w:rFonts w:ascii="Arial" w:hAnsi="Arial" w:cs="Arial"/>
                <w:b/>
                <w:i/>
              </w:rPr>
            </w:pPr>
            <w:r w:rsidRPr="001133BE">
              <w:rPr>
                <w:rStyle w:val="FontStyle25"/>
                <w:rFonts w:ascii="Arial" w:hAnsi="Arial" w:cs="Arial"/>
                <w:b/>
                <w:i/>
              </w:rPr>
              <w:t>I  пояс  ЗСО</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hAnsi="Arial" w:cs="Arial"/>
              </w:rPr>
              <w:t>все виды строительства,</w:t>
            </w:r>
            <w:r w:rsidRPr="001133BE">
              <w:rPr>
                <w:rStyle w:val="FontStyle25"/>
                <w:rFonts w:ascii="Arial" w:eastAsia="Times New Roman" w:hAnsi="Arial" w:cs="Arial"/>
              </w:rPr>
              <w:t xml:space="preserve"> не имеющие непосредственного отношения к эксплуатации, реконструкции и расширению водопроводных сооружений</w:t>
            </w:r>
            <w:r w:rsidRPr="001133BE">
              <w:rPr>
                <w:rStyle w:val="FontStyle25"/>
                <w:rFonts w:ascii="Arial" w:hAnsi="Arial" w:cs="Arial"/>
              </w:rPr>
              <w:t>;</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размещение жилых и хозяйственно-бытовых зданий;</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проживание людей;</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посадка высокоствольных деревьев;</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применение ядохимикатов и удобрений;</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ограждение и охрана;</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озеленение;</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отвод поверхностного стока за ее пределы;</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асфальтирование дорожек к сооружениям;</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ограждение акватория буями и другими предупредительными знаками;</w:t>
            </w:r>
          </w:p>
          <w:p w:rsidR="00BE79DA" w:rsidRPr="001133BE" w:rsidRDefault="00BE79DA" w:rsidP="00123E68">
            <w:pPr>
              <w:pStyle w:val="Style5"/>
              <w:numPr>
                <w:ilvl w:val="0"/>
                <w:numId w:val="7"/>
              </w:numPr>
              <w:tabs>
                <w:tab w:val="left" w:pos="274"/>
              </w:tabs>
              <w:suppressAutoHyphens/>
              <w:spacing w:line="240" w:lineRule="auto"/>
              <w:ind w:left="0" w:hanging="10"/>
              <w:rPr>
                <w:rStyle w:val="FontStyle25"/>
                <w:rFonts w:ascii="Arial" w:hAnsi="Arial" w:cs="Arial"/>
                <w:lang w:eastAsia="en-US"/>
              </w:rPr>
            </w:pPr>
            <w:r w:rsidRPr="001133BE">
              <w:rPr>
                <w:rStyle w:val="FontStyle25"/>
                <w:rFonts w:ascii="Arial" w:hAnsi="Arial" w:cs="Arial"/>
                <w:lang w:eastAsia="en-US"/>
              </w:rPr>
              <w:t>на судоходных водоемах над водоприемником устанавливаются бакены с освещением.</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1133BE" w:rsidRDefault="00BE79DA" w:rsidP="00123E68">
            <w:pPr>
              <w:pStyle w:val="Style5"/>
              <w:suppressAutoHyphens/>
              <w:spacing w:line="240" w:lineRule="auto"/>
              <w:jc w:val="center"/>
              <w:rPr>
                <w:rStyle w:val="FontStyle25"/>
                <w:rFonts w:ascii="Arial" w:hAnsi="Arial" w:cs="Arial"/>
                <w:b/>
                <w:i/>
              </w:rPr>
            </w:pPr>
            <w:r w:rsidRPr="001133BE">
              <w:rPr>
                <w:rStyle w:val="FontStyle25"/>
                <w:rFonts w:ascii="Arial" w:hAnsi="Arial" w:cs="Arial"/>
                <w:b/>
                <w:i/>
              </w:rPr>
              <w:t>II пояс ЗСО</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 xml:space="preserve">размещение кладбищ, </w:t>
            </w:r>
            <w:r w:rsidRPr="001133BE">
              <w:rPr>
                <w:rStyle w:val="FontStyle25"/>
                <w:rFonts w:ascii="Arial" w:hAnsi="Arial" w:cs="Arial"/>
              </w:rPr>
              <w:lastRenderedPageBreak/>
              <w:t>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33BE">
                <w:rPr>
                  <w:rStyle w:val="FontStyle25"/>
                  <w:rFonts w:ascii="Arial" w:hAnsi="Arial" w:cs="Arial"/>
                </w:rPr>
                <w:t>500 м</w:t>
              </w:r>
            </w:smartTag>
            <w:r w:rsidRPr="001133BE">
              <w:rPr>
                <w:rStyle w:val="FontStyle25"/>
                <w:rFonts w:ascii="Arial" w:hAnsi="Arial" w:cs="Arial"/>
              </w:rPr>
              <w:t>, которое может привести к ухудшению качества или уменьшению количества воды источника водоснабжения;</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 xml:space="preserve">использование химических методов борьбы с эвтрофикацией водоемов при условии применения препаратов, имеющих положительное санитарно - </w:t>
            </w:r>
            <w:r w:rsidRPr="001133BE">
              <w:rPr>
                <w:rStyle w:val="FontStyle25"/>
                <w:rFonts w:ascii="Arial" w:hAnsi="Arial" w:cs="Arial"/>
              </w:rPr>
              <w:lastRenderedPageBreak/>
              <w:t>эпидемиологическое заключение;</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при наличии судоходства - оборудование на пристанях сливных станций и приемников для сбора твердых отходов;</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границы второго пояса ЗСО на пересечении дорог и пешеходных троп обозначаются столбами со специальными знаками.</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Style5"/>
              <w:suppressAutoHyphens/>
              <w:spacing w:line="240" w:lineRule="auto"/>
              <w:ind w:firstLine="34"/>
              <w:jc w:val="center"/>
              <w:rPr>
                <w:rStyle w:val="FontStyle25"/>
                <w:rFonts w:ascii="Arial" w:hAnsi="Arial" w:cs="Arial"/>
                <w:b/>
                <w:i/>
              </w:rPr>
            </w:pPr>
            <w:r w:rsidRPr="001133BE">
              <w:rPr>
                <w:rStyle w:val="FontStyle25"/>
                <w:rFonts w:ascii="Arial" w:hAnsi="Arial" w:cs="Arial"/>
                <w:b/>
                <w:i/>
              </w:rPr>
              <w:lastRenderedPageBreak/>
              <w:t>III  пояс ЗСО</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eastAsia="Times New Roman" w:hAnsi="Arial" w:cs="Arial"/>
              </w:rPr>
            </w:pPr>
            <w:r w:rsidRPr="001133BE">
              <w:rPr>
                <w:rStyle w:val="FontStyle25"/>
                <w:rFonts w:ascii="Arial" w:hAnsi="Arial" w:cs="Arial"/>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 xml:space="preserve">при наличии судоходства - оборудование на пристанях </w:t>
            </w:r>
            <w:r w:rsidRPr="001133BE">
              <w:rPr>
                <w:rStyle w:val="FontStyle25"/>
                <w:rFonts w:ascii="Arial" w:hAnsi="Arial" w:cs="Arial"/>
              </w:rPr>
              <w:lastRenderedPageBreak/>
              <w:t>сливных станций и приемников для сбора твердых отходов.</w:t>
            </w:r>
          </w:p>
        </w:tc>
      </w:tr>
      <w:tr w:rsidR="00BE79DA" w:rsidRPr="001133BE">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Style5"/>
              <w:suppressAutoHyphens/>
              <w:spacing w:line="240" w:lineRule="auto"/>
              <w:ind w:firstLine="34"/>
              <w:jc w:val="center"/>
              <w:rPr>
                <w:rStyle w:val="FontStyle25"/>
                <w:rFonts w:ascii="Arial" w:hAnsi="Arial" w:cs="Arial"/>
              </w:rPr>
            </w:pPr>
            <w:r w:rsidRPr="001133BE">
              <w:rPr>
                <w:rStyle w:val="FontStyle25"/>
                <w:rFonts w:ascii="Arial" w:hAnsi="Arial" w:cs="Arial"/>
                <w:b/>
              </w:rPr>
              <w:lastRenderedPageBreak/>
              <w:t>Санитарно-защитные полосы</w:t>
            </w:r>
          </w:p>
        </w:tc>
      </w:tr>
      <w:tr w:rsidR="00BE79DA" w:rsidRPr="001133BE">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размещение источников загрязнения почвы и грунтовых вод;</w:t>
            </w:r>
          </w:p>
          <w:p w:rsidR="00BE79DA" w:rsidRPr="001133BE" w:rsidRDefault="00BE79DA" w:rsidP="00123E68">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Arial" w:hAnsi="Arial" w:cs="Arial"/>
              </w:rPr>
            </w:pPr>
            <w:r w:rsidRPr="001133BE">
              <w:rPr>
                <w:rStyle w:val="FontStyle25"/>
                <w:rFonts w:ascii="Arial" w:hAnsi="Arial" w:cs="Arial"/>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1133BE" w:rsidRDefault="00BE79DA" w:rsidP="00123E68">
            <w:pPr>
              <w:pStyle w:val="a5"/>
              <w:widowControl w:val="0"/>
              <w:tabs>
                <w:tab w:val="left" w:pos="274"/>
              </w:tabs>
              <w:suppressAutoHyphens/>
              <w:autoSpaceDE w:val="0"/>
              <w:autoSpaceDN w:val="0"/>
              <w:adjustRightInd w:val="0"/>
              <w:spacing w:after="0" w:line="240" w:lineRule="auto"/>
              <w:ind w:left="0"/>
              <w:rPr>
                <w:rStyle w:val="FontStyle25"/>
                <w:rFonts w:ascii="Arial" w:hAnsi="Arial" w:cs="Arial"/>
              </w:rPr>
            </w:pPr>
          </w:p>
        </w:tc>
      </w:tr>
    </w:tbl>
    <w:p w:rsidR="00BE79DA" w:rsidRPr="001133BE" w:rsidRDefault="00BE79DA" w:rsidP="00123E68">
      <w:pPr>
        <w:suppressAutoHyphens/>
        <w:spacing w:line="240" w:lineRule="auto"/>
        <w:ind w:firstLine="851"/>
        <w:jc w:val="both"/>
        <w:rPr>
          <w:rFonts w:ascii="Arial" w:eastAsia="Times New Roman" w:hAnsi="Arial" w:cs="Arial"/>
          <w:sz w:val="24"/>
          <w:szCs w:val="24"/>
          <w:lang w:eastAsia="ru-RU"/>
        </w:rPr>
      </w:pPr>
    </w:p>
    <w:p w:rsidR="00FA5739" w:rsidRPr="001133BE" w:rsidRDefault="001F2CA3" w:rsidP="001F2CA3">
      <w:pPr>
        <w:pStyle w:val="a5"/>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03" w:name="_Toc283113423"/>
      <w:bookmarkStart w:id="204" w:name="_Toc286828626"/>
      <w:r w:rsidRPr="001133BE">
        <w:rPr>
          <w:rFonts w:ascii="Arial" w:hAnsi="Arial" w:cs="Arial"/>
          <w:b/>
          <w:sz w:val="24"/>
          <w:szCs w:val="24"/>
        </w:rPr>
        <w:t> </w:t>
      </w:r>
      <w:r w:rsidR="00FA5739" w:rsidRPr="001133BE">
        <w:rPr>
          <w:rFonts w:ascii="Arial" w:hAnsi="Arial" w:cs="Arial"/>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203"/>
      <w:bookmarkEnd w:id="204"/>
      <w:r w:rsidRPr="001133BE">
        <w:rPr>
          <w:rFonts w:ascii="Arial" w:hAnsi="Arial" w:cs="Arial"/>
          <w:b/>
          <w:sz w:val="24"/>
          <w:szCs w:val="24"/>
        </w:rPr>
        <w:t>.</w:t>
      </w:r>
    </w:p>
    <w:p w:rsidR="00FA5739" w:rsidRPr="001133BE" w:rsidRDefault="00FA5739"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12.4.</w:t>
      </w:r>
      <w:r w:rsidR="00D95EB9" w:rsidRPr="001133BE">
        <w:rPr>
          <w:rFonts w:ascii="Arial" w:eastAsia="Times New Roman" w:hAnsi="Arial" w:cs="Arial"/>
          <w:sz w:val="24"/>
          <w:szCs w:val="24"/>
          <w:lang w:eastAsia="ru-RU"/>
        </w:rPr>
        <w:t>1. </w:t>
      </w:r>
      <w:r w:rsidRPr="001133BE">
        <w:rPr>
          <w:rFonts w:ascii="Arial" w:eastAsia="Times New Roman" w:hAnsi="Arial" w:cs="Arial"/>
          <w:sz w:val="24"/>
          <w:szCs w:val="24"/>
          <w:lang w:eastAsia="ru-RU"/>
        </w:rP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133BE" w:rsidRDefault="00FA5739"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12.4.2</w:t>
      </w:r>
      <w:r w:rsidR="00D95EB9"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Ширина водоохранной зоны рек или ручьев устанавливается от их истока для рек или ручьев протяженностью:</w:t>
      </w:r>
    </w:p>
    <w:p w:rsidR="00FA5739" w:rsidRPr="001133BE" w:rsidRDefault="00D95EB9" w:rsidP="00D95EB9">
      <w:pPr>
        <w:pStyle w:val="a5"/>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A5739" w:rsidRPr="001133BE">
        <w:rPr>
          <w:rFonts w:ascii="Arial" w:eastAsia="Times New Roman" w:hAnsi="Arial" w:cs="Arial"/>
          <w:sz w:val="24"/>
          <w:szCs w:val="24"/>
          <w:lang w:eastAsia="ru-RU"/>
        </w:rPr>
        <w:t>до десяти километров - в размере пятидесяти метров;</w:t>
      </w:r>
    </w:p>
    <w:p w:rsidR="00FA5739" w:rsidRPr="001133BE" w:rsidRDefault="00D95EB9" w:rsidP="00D95EB9">
      <w:pPr>
        <w:pStyle w:val="a5"/>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A5739" w:rsidRPr="001133BE">
        <w:rPr>
          <w:rFonts w:ascii="Arial" w:eastAsia="Times New Roman" w:hAnsi="Arial" w:cs="Arial"/>
          <w:sz w:val="24"/>
          <w:szCs w:val="24"/>
          <w:lang w:eastAsia="ru-RU"/>
        </w:rPr>
        <w:t>от десяти до пятидесяти километров - в размере ста метров;</w:t>
      </w:r>
    </w:p>
    <w:p w:rsidR="00FA5739" w:rsidRPr="001133BE" w:rsidRDefault="00D95EB9" w:rsidP="00D95EB9">
      <w:pPr>
        <w:pStyle w:val="a5"/>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FA5739" w:rsidRPr="001133BE">
        <w:rPr>
          <w:rFonts w:ascii="Arial" w:eastAsia="Times New Roman" w:hAnsi="Arial" w:cs="Arial"/>
          <w:sz w:val="24"/>
          <w:szCs w:val="24"/>
          <w:lang w:eastAsia="ru-RU"/>
        </w:rPr>
        <w:t>от пятидесяти километров и более - в размере двухсот метров.</w:t>
      </w:r>
    </w:p>
    <w:p w:rsidR="00FA5739" w:rsidRPr="001133BE" w:rsidRDefault="00FA5739"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12.4.3</w:t>
      </w:r>
      <w:r w:rsidR="00D95EB9"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Регламенты использования территорий водоохранных зон воных объектов определены Водным кодексом Российской Федерации и представлены в нижеследующей таблице.</w:t>
      </w:r>
    </w:p>
    <w:p w:rsidR="00FA5739" w:rsidRPr="001133BE" w:rsidRDefault="00FA5739" w:rsidP="00123E68">
      <w:pPr>
        <w:pStyle w:val="af0"/>
        <w:keepNext/>
        <w:suppressAutoHyphens/>
        <w:ind w:right="267"/>
        <w:rPr>
          <w:rFonts w:ascii="Arial" w:hAnsi="Arial" w:cs="Arial"/>
          <w:sz w:val="24"/>
          <w:szCs w:val="24"/>
        </w:rPr>
      </w:pPr>
      <w:r w:rsidRPr="001133BE">
        <w:rPr>
          <w:rFonts w:ascii="Arial" w:hAnsi="Arial" w:cs="Arial"/>
          <w:sz w:val="24"/>
          <w:szCs w:val="24"/>
        </w:rPr>
        <w:t>Таблица</w:t>
      </w:r>
      <w:r w:rsidR="00A241FC" w:rsidRPr="001133BE">
        <w:rPr>
          <w:rFonts w:ascii="Arial" w:hAnsi="Arial" w:cs="Arial"/>
          <w:sz w:val="24"/>
          <w:szCs w:val="24"/>
        </w:rPr>
        <w:t>.</w:t>
      </w:r>
      <w:r w:rsidRPr="001133BE">
        <w:rPr>
          <w:rFonts w:ascii="Arial" w:hAnsi="Arial" w:cs="Arial"/>
          <w:sz w:val="24"/>
          <w:szCs w:val="24"/>
        </w:rPr>
        <w:t xml:space="preserve"> Регламенты использования территорий водоохранных зон водных объектов</w:t>
      </w:r>
      <w:r w:rsidR="00A241FC" w:rsidRPr="001133BE">
        <w:rPr>
          <w:rFonts w:ascii="Arial" w:hAnsi="Arial" w:cs="Arial"/>
          <w:sz w:val="24"/>
          <w:szCs w:val="24"/>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9"/>
        <w:gridCol w:w="4149"/>
      </w:tblGrid>
      <w:tr w:rsidR="00FA5739" w:rsidRPr="001133BE">
        <w:trPr>
          <w:tblHeader/>
        </w:trPr>
        <w:tc>
          <w:tcPr>
            <w:tcW w:w="2730" w:type="pct"/>
            <w:vAlign w:val="center"/>
          </w:tcPr>
          <w:p w:rsidR="00FA5739" w:rsidRPr="001133BE" w:rsidRDefault="00FA5739" w:rsidP="00123E68">
            <w:pPr>
              <w:pStyle w:val="Style5"/>
              <w:widowControl/>
              <w:suppressAutoHyphens/>
              <w:spacing w:line="240" w:lineRule="auto"/>
              <w:ind w:left="-240" w:right="-15"/>
              <w:jc w:val="center"/>
              <w:rPr>
                <w:rStyle w:val="FontStyle25"/>
                <w:rFonts w:ascii="Arial" w:hAnsi="Arial" w:cs="Arial"/>
                <w:b/>
              </w:rPr>
            </w:pPr>
            <w:r w:rsidRPr="001133BE">
              <w:rPr>
                <w:rStyle w:val="FontStyle25"/>
                <w:rFonts w:ascii="Arial" w:hAnsi="Arial" w:cs="Arial"/>
                <w:b/>
              </w:rPr>
              <w:t>Запрещается</w:t>
            </w:r>
          </w:p>
        </w:tc>
        <w:tc>
          <w:tcPr>
            <w:tcW w:w="2270" w:type="pct"/>
            <w:vAlign w:val="center"/>
          </w:tcPr>
          <w:p w:rsidR="00FA5739" w:rsidRPr="001133BE" w:rsidRDefault="00FA5739" w:rsidP="00123E68">
            <w:pPr>
              <w:pStyle w:val="Style5"/>
              <w:widowControl/>
              <w:suppressAutoHyphens/>
              <w:spacing w:line="240" w:lineRule="auto"/>
              <w:ind w:left="-240" w:right="-15"/>
              <w:jc w:val="center"/>
              <w:rPr>
                <w:rStyle w:val="FontStyle25"/>
                <w:rFonts w:ascii="Arial" w:hAnsi="Arial" w:cs="Arial"/>
                <w:b/>
              </w:rPr>
            </w:pPr>
            <w:r w:rsidRPr="001133BE">
              <w:rPr>
                <w:rStyle w:val="FontStyle25"/>
                <w:rFonts w:ascii="Arial" w:hAnsi="Arial" w:cs="Arial"/>
                <w:b/>
              </w:rPr>
              <w:t>Допускается</w:t>
            </w:r>
          </w:p>
        </w:tc>
      </w:tr>
      <w:tr w:rsidR="00FA5739" w:rsidRPr="001133BE">
        <w:tc>
          <w:tcPr>
            <w:tcW w:w="5000" w:type="pct"/>
            <w:gridSpan w:val="2"/>
          </w:tcPr>
          <w:p w:rsidR="00FA5739" w:rsidRPr="001133BE" w:rsidRDefault="00FA5739" w:rsidP="00123E68">
            <w:pPr>
              <w:pStyle w:val="Style5"/>
              <w:widowControl/>
              <w:suppressAutoHyphens/>
              <w:spacing w:line="240" w:lineRule="auto"/>
              <w:ind w:left="61" w:right="-15"/>
              <w:jc w:val="center"/>
              <w:rPr>
                <w:rStyle w:val="FontStyle25"/>
                <w:rFonts w:ascii="Arial" w:hAnsi="Arial" w:cs="Arial"/>
                <w:b/>
                <w:i/>
              </w:rPr>
            </w:pPr>
            <w:r w:rsidRPr="001133BE">
              <w:rPr>
                <w:rStyle w:val="FontStyle25"/>
                <w:rFonts w:ascii="Arial" w:hAnsi="Arial" w:cs="Arial"/>
                <w:b/>
                <w:i/>
              </w:rPr>
              <w:t>Водоохранная зона</w:t>
            </w:r>
          </w:p>
        </w:tc>
      </w:tr>
      <w:tr w:rsidR="00FA5739" w:rsidRPr="001133BE">
        <w:tc>
          <w:tcPr>
            <w:tcW w:w="2730" w:type="pct"/>
            <w:vAlign w:val="center"/>
          </w:tcPr>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проведение авиационно-химических работ;</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применение химических средств борьбы с вредителями, болезнями растений и сорняками;</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использование навозных стоков для удобрения почв;</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 xml:space="preserve">размещение кладбищ, </w:t>
            </w:r>
            <w:r w:rsidRPr="001133BE">
              <w:rPr>
                <w:rStyle w:val="FontStyle25"/>
                <w:rFonts w:ascii="Arial" w:hAnsi="Arial" w:cs="Arial"/>
              </w:rPr>
              <w:lastRenderedPageBreak/>
              <w:t>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 xml:space="preserve">движение и стоянка транспортных средств, по дорогам и стоянки на дорогах и в специально оборудованных местах, имеющих твердое </w:t>
            </w:r>
            <w:r w:rsidRPr="001133BE">
              <w:rPr>
                <w:rStyle w:val="FontStyle25"/>
                <w:rFonts w:ascii="Arial" w:hAnsi="Arial" w:cs="Arial"/>
              </w:rPr>
              <w:lastRenderedPageBreak/>
              <w:t>покрытие;</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установление на местности специальных информационных знаков, обозначающих границы водоохранных зон водных объектов.</w:t>
            </w:r>
          </w:p>
          <w:p w:rsidR="00FA5739" w:rsidRPr="001133BE" w:rsidRDefault="00FA5739" w:rsidP="00123E68">
            <w:pPr>
              <w:pStyle w:val="Style5"/>
              <w:widowControl/>
              <w:suppressAutoHyphens/>
              <w:spacing w:line="240" w:lineRule="auto"/>
              <w:ind w:left="61" w:right="-15"/>
              <w:rPr>
                <w:rStyle w:val="FontStyle25"/>
                <w:rFonts w:ascii="Arial" w:hAnsi="Arial" w:cs="Arial"/>
              </w:rPr>
            </w:pPr>
          </w:p>
        </w:tc>
      </w:tr>
    </w:tbl>
    <w:p w:rsidR="00FA5739" w:rsidRPr="001133BE" w:rsidRDefault="00FA5739" w:rsidP="00123E68">
      <w:pPr>
        <w:suppressAutoHyphens/>
        <w:spacing w:line="240" w:lineRule="auto"/>
        <w:ind w:firstLine="851"/>
        <w:jc w:val="both"/>
        <w:rPr>
          <w:rFonts w:ascii="Arial" w:eastAsia="Times New Roman" w:hAnsi="Arial" w:cs="Arial"/>
          <w:sz w:val="24"/>
          <w:szCs w:val="24"/>
          <w:lang w:eastAsia="ru-RU"/>
        </w:rPr>
      </w:pPr>
    </w:p>
    <w:p w:rsidR="00FA5739" w:rsidRPr="001133BE" w:rsidRDefault="001F2CA3" w:rsidP="001F2CA3">
      <w:pPr>
        <w:pStyle w:val="a5"/>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05" w:name="_Toc283113424"/>
      <w:bookmarkStart w:id="206" w:name="_Toc286828627"/>
      <w:r w:rsidRPr="001133BE">
        <w:rPr>
          <w:rFonts w:ascii="Arial" w:hAnsi="Arial" w:cs="Arial"/>
          <w:b/>
          <w:sz w:val="24"/>
          <w:szCs w:val="24"/>
        </w:rPr>
        <w:t> </w:t>
      </w:r>
      <w:r w:rsidR="00FA5739" w:rsidRPr="001133BE">
        <w:rPr>
          <w:rFonts w:ascii="Arial" w:hAnsi="Arial" w:cs="Arial"/>
          <w:b/>
          <w:sz w:val="24"/>
          <w:szCs w:val="24"/>
        </w:rPr>
        <w:t>Ограничения градостроительных изменений на территории прибрежной защитной полосы</w:t>
      </w:r>
      <w:bookmarkEnd w:id="205"/>
      <w:bookmarkEnd w:id="206"/>
      <w:r w:rsidRPr="001133BE">
        <w:rPr>
          <w:rFonts w:ascii="Arial" w:hAnsi="Arial" w:cs="Arial"/>
          <w:b/>
          <w:sz w:val="24"/>
          <w:szCs w:val="24"/>
        </w:rPr>
        <w:t>.</w:t>
      </w:r>
    </w:p>
    <w:p w:rsidR="00FA5739" w:rsidRPr="001133BE" w:rsidRDefault="00FA5739"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w:t>
      </w:r>
      <w:r w:rsidR="005F5E9B" w:rsidRPr="001133BE">
        <w:rPr>
          <w:rFonts w:ascii="Arial" w:eastAsia="Times New Roman" w:hAnsi="Arial" w:cs="Arial"/>
          <w:sz w:val="24"/>
          <w:szCs w:val="24"/>
          <w:lang w:eastAsia="ru-RU"/>
        </w:rPr>
        <w:t>1. </w:t>
      </w:r>
      <w:r w:rsidRPr="001133BE">
        <w:rPr>
          <w:rFonts w:ascii="Arial" w:eastAsia="Times New Roman" w:hAnsi="Arial" w:cs="Arial"/>
          <w:sz w:val="24"/>
          <w:szCs w:val="24"/>
          <w:lang w:eastAsia="ru-RU"/>
        </w:rPr>
        <w:t>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133BE" w:rsidRDefault="005F5E9B"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12.5.2.</w:t>
      </w:r>
      <w:r w:rsidR="00FA5739" w:rsidRPr="001133BE">
        <w:rPr>
          <w:rFonts w:ascii="Arial" w:eastAsia="Times New Roman" w:hAnsi="Arial" w:cs="Arial"/>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Pr="001133BE" w:rsidRDefault="005F5E9B"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12.5.3. </w:t>
      </w:r>
      <w:r w:rsidR="00FA5739" w:rsidRPr="001133BE">
        <w:rPr>
          <w:rFonts w:ascii="Arial" w:eastAsia="Times New Roman" w:hAnsi="Arial" w:cs="Arial"/>
          <w:sz w:val="24"/>
          <w:szCs w:val="24"/>
          <w:lang w:eastAsia="ru-RU"/>
        </w:rPr>
        <w:t>Регламенты использования определены Водным кодексом Российской Федерации и указаны в таблице ниже.</w:t>
      </w:r>
    </w:p>
    <w:p w:rsidR="00FA5739" w:rsidRPr="001133BE" w:rsidRDefault="00FA5739" w:rsidP="00123E68">
      <w:pPr>
        <w:pStyle w:val="af0"/>
        <w:keepNext/>
        <w:suppressAutoHyphens/>
        <w:ind w:right="267"/>
        <w:rPr>
          <w:rFonts w:ascii="Arial" w:hAnsi="Arial" w:cs="Arial"/>
          <w:sz w:val="24"/>
          <w:szCs w:val="24"/>
        </w:rPr>
      </w:pPr>
      <w:r w:rsidRPr="001133BE">
        <w:rPr>
          <w:rFonts w:ascii="Arial" w:hAnsi="Arial" w:cs="Arial"/>
          <w:sz w:val="24"/>
          <w:szCs w:val="24"/>
        </w:rPr>
        <w:t>Таблица</w:t>
      </w:r>
      <w:r w:rsidR="00A75954" w:rsidRPr="001133BE">
        <w:rPr>
          <w:rFonts w:ascii="Arial" w:hAnsi="Arial" w:cs="Arial"/>
          <w:sz w:val="24"/>
          <w:szCs w:val="24"/>
        </w:rPr>
        <w:t>.</w:t>
      </w:r>
      <w:r w:rsidRPr="001133BE">
        <w:rPr>
          <w:rFonts w:ascii="Arial" w:hAnsi="Arial" w:cs="Arial"/>
          <w:sz w:val="24"/>
          <w:szCs w:val="24"/>
        </w:rPr>
        <w:t xml:space="preserve"> Регламенты использования территорий прибрежных защитных полос водных объектов</w:t>
      </w:r>
      <w:r w:rsidR="00A75954" w:rsidRPr="001133BE">
        <w:rPr>
          <w:rFonts w:ascii="Arial" w:hAnsi="Arial" w:cs="Arial"/>
          <w:sz w:val="24"/>
          <w:szCs w:val="24"/>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9"/>
        <w:gridCol w:w="4149"/>
      </w:tblGrid>
      <w:tr w:rsidR="00FA5739" w:rsidRPr="001133BE">
        <w:trPr>
          <w:tblHeader/>
        </w:trPr>
        <w:tc>
          <w:tcPr>
            <w:tcW w:w="2730" w:type="pct"/>
            <w:vAlign w:val="center"/>
          </w:tcPr>
          <w:p w:rsidR="00FA5739" w:rsidRPr="001133BE" w:rsidRDefault="00FA5739" w:rsidP="00123E68">
            <w:pPr>
              <w:pStyle w:val="Style5"/>
              <w:widowControl/>
              <w:suppressAutoHyphens/>
              <w:spacing w:line="240" w:lineRule="auto"/>
              <w:ind w:left="-240" w:right="-15"/>
              <w:jc w:val="center"/>
              <w:rPr>
                <w:rStyle w:val="FontStyle25"/>
                <w:rFonts w:ascii="Arial" w:hAnsi="Arial" w:cs="Arial"/>
                <w:b/>
              </w:rPr>
            </w:pPr>
            <w:r w:rsidRPr="001133BE">
              <w:rPr>
                <w:rStyle w:val="FontStyle25"/>
                <w:rFonts w:ascii="Arial" w:hAnsi="Arial" w:cs="Arial"/>
                <w:b/>
              </w:rPr>
              <w:t>Запрещается</w:t>
            </w:r>
          </w:p>
        </w:tc>
        <w:tc>
          <w:tcPr>
            <w:tcW w:w="2270" w:type="pct"/>
            <w:vAlign w:val="center"/>
          </w:tcPr>
          <w:p w:rsidR="00FA5739" w:rsidRPr="001133BE" w:rsidRDefault="00FA5739" w:rsidP="00123E68">
            <w:pPr>
              <w:pStyle w:val="Style5"/>
              <w:widowControl/>
              <w:suppressAutoHyphens/>
              <w:spacing w:line="240" w:lineRule="auto"/>
              <w:ind w:left="-240" w:right="-15"/>
              <w:jc w:val="center"/>
              <w:rPr>
                <w:rStyle w:val="FontStyle25"/>
                <w:rFonts w:ascii="Arial" w:hAnsi="Arial" w:cs="Arial"/>
                <w:b/>
              </w:rPr>
            </w:pPr>
            <w:r w:rsidRPr="001133BE">
              <w:rPr>
                <w:rStyle w:val="FontStyle25"/>
                <w:rFonts w:ascii="Arial" w:hAnsi="Arial" w:cs="Arial"/>
                <w:b/>
              </w:rPr>
              <w:t>Допускается</w:t>
            </w:r>
          </w:p>
        </w:tc>
      </w:tr>
      <w:tr w:rsidR="00FA5739" w:rsidRPr="001133BE">
        <w:trPr>
          <w:tblHeader/>
        </w:trPr>
        <w:tc>
          <w:tcPr>
            <w:tcW w:w="5000" w:type="pct"/>
            <w:gridSpan w:val="2"/>
            <w:vAlign w:val="center"/>
          </w:tcPr>
          <w:p w:rsidR="00FA5739" w:rsidRPr="001133BE" w:rsidRDefault="00FA5739" w:rsidP="00123E68">
            <w:pPr>
              <w:pStyle w:val="Style5"/>
              <w:widowControl/>
              <w:suppressAutoHyphens/>
              <w:spacing w:line="240" w:lineRule="auto"/>
              <w:ind w:left="-240" w:right="-15"/>
              <w:jc w:val="center"/>
              <w:rPr>
                <w:rStyle w:val="FontStyle25"/>
                <w:rFonts w:ascii="Arial" w:hAnsi="Arial" w:cs="Arial"/>
                <w:b/>
                <w:i/>
              </w:rPr>
            </w:pPr>
            <w:r w:rsidRPr="001133BE">
              <w:rPr>
                <w:rStyle w:val="FontStyle25"/>
                <w:rFonts w:ascii="Arial" w:hAnsi="Arial" w:cs="Arial"/>
                <w:b/>
                <w:i/>
              </w:rPr>
              <w:t>Прибрежная защитная полоса</w:t>
            </w:r>
          </w:p>
        </w:tc>
      </w:tr>
      <w:tr w:rsidR="00FA5739" w:rsidRPr="001133BE">
        <w:tc>
          <w:tcPr>
            <w:tcW w:w="2730" w:type="pct"/>
            <w:vAlign w:val="center"/>
          </w:tcPr>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проведение авиационно-химических работ;</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применение химических средств борьбы с вредителями, болезнями растений и сорняками;</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использование навозных стоков для удобрения почв;</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 xml:space="preserve">размещение кладбищ, скотомогильников, мест захоронения отходов производства и потребления, </w:t>
            </w:r>
            <w:r w:rsidRPr="001133BE">
              <w:rPr>
                <w:rStyle w:val="FontStyle25"/>
                <w:rFonts w:ascii="Arial" w:hAnsi="Arial" w:cs="Arial"/>
              </w:rPr>
              <w:lastRenderedPageBreak/>
              <w:t>радиоактивных, химических, взрывчатых, токсичных, отравляющих и ядовитых веществ;</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распашка земель;</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размещение отвалов размываемых грунтов;</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выпас сельскохозяйственных животных и организация для них летних лагерей, ванн.</w:t>
            </w:r>
          </w:p>
        </w:tc>
        <w:tc>
          <w:tcPr>
            <w:tcW w:w="2270" w:type="pct"/>
            <w:vAlign w:val="center"/>
          </w:tcPr>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движение и стоянка транспортных средств, по дорогам и стоянки на дорогах и в специально оборудованных местах, имеющих твердое покрытие;</w:t>
            </w:r>
          </w:p>
          <w:p w:rsidR="00FA5739" w:rsidRPr="001133BE" w:rsidRDefault="00FA5739" w:rsidP="00123E68">
            <w:pPr>
              <w:pStyle w:val="Style5"/>
              <w:widowControl/>
              <w:numPr>
                <w:ilvl w:val="0"/>
                <w:numId w:val="7"/>
              </w:numPr>
              <w:suppressAutoHyphens/>
              <w:spacing w:line="240" w:lineRule="auto"/>
              <w:ind w:left="274" w:right="-15" w:hanging="274"/>
              <w:rPr>
                <w:rStyle w:val="FontStyle25"/>
                <w:rFonts w:ascii="Arial" w:hAnsi="Arial" w:cs="Arial"/>
              </w:rPr>
            </w:pPr>
            <w:r w:rsidRPr="001133BE">
              <w:rPr>
                <w:rStyle w:val="FontStyle25"/>
                <w:rFonts w:ascii="Arial" w:hAnsi="Arial" w:cs="Arial"/>
              </w:rPr>
              <w:t xml:space="preserve">установление на местности </w:t>
            </w:r>
            <w:r w:rsidRPr="001133BE">
              <w:rPr>
                <w:rStyle w:val="FontStyle25"/>
                <w:rFonts w:ascii="Arial" w:hAnsi="Arial" w:cs="Arial"/>
              </w:rPr>
              <w:lastRenderedPageBreak/>
              <w:t>специальных информационных знаков, обозначающих границы прибрежных защитных полос водных объектов.</w:t>
            </w:r>
          </w:p>
          <w:p w:rsidR="00FA5739" w:rsidRPr="001133BE" w:rsidRDefault="00FA5739" w:rsidP="00123E68">
            <w:pPr>
              <w:pStyle w:val="Style5"/>
              <w:widowControl/>
              <w:suppressAutoHyphens/>
              <w:spacing w:line="240" w:lineRule="auto"/>
              <w:ind w:left="61" w:right="-15"/>
              <w:rPr>
                <w:rStyle w:val="FontStyle25"/>
                <w:rFonts w:ascii="Arial" w:hAnsi="Arial" w:cs="Arial"/>
              </w:rPr>
            </w:pPr>
          </w:p>
        </w:tc>
      </w:tr>
    </w:tbl>
    <w:p w:rsidR="00FA5739" w:rsidRPr="001133BE" w:rsidRDefault="00FA5739" w:rsidP="001F2CA3">
      <w:pPr>
        <w:suppressAutoHyphens/>
        <w:spacing w:line="240" w:lineRule="auto"/>
        <w:ind w:firstLine="709"/>
        <w:jc w:val="both"/>
        <w:rPr>
          <w:rFonts w:ascii="Arial" w:eastAsia="Times New Roman" w:hAnsi="Arial" w:cs="Arial"/>
          <w:sz w:val="24"/>
          <w:szCs w:val="24"/>
          <w:lang w:eastAsia="ru-RU"/>
        </w:rPr>
      </w:pPr>
    </w:p>
    <w:p w:rsidR="00FA5739" w:rsidRPr="001133BE" w:rsidRDefault="00982FC2"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12.5.4. </w:t>
      </w:r>
      <w:r w:rsidR="00FA5739" w:rsidRPr="001133BE">
        <w:rPr>
          <w:rFonts w:ascii="Arial" w:eastAsia="Times New Roman" w:hAnsi="Arial" w:cs="Arial"/>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w:t>
      </w:r>
      <w:smartTag w:uri="urn:schemas-microsoft-com:office:smarttags" w:element="metricconverter">
        <w:smartTagPr>
          <w:attr w:name="ProductID" w:val="20 м"/>
        </w:smartTagPr>
        <w:r w:rsidR="00FA5739" w:rsidRPr="001133BE">
          <w:rPr>
            <w:rFonts w:ascii="Arial" w:eastAsia="Times New Roman" w:hAnsi="Arial" w:cs="Arial"/>
            <w:sz w:val="24"/>
            <w:szCs w:val="24"/>
            <w:lang w:eastAsia="ru-RU"/>
          </w:rPr>
          <w:t>20 м</w:t>
        </w:r>
      </w:smartTag>
      <w:r w:rsidR="00FA5739" w:rsidRPr="001133BE">
        <w:rPr>
          <w:rFonts w:ascii="Arial" w:eastAsia="Times New Roman" w:hAnsi="Arial" w:cs="Arial"/>
          <w:sz w:val="24"/>
          <w:szCs w:val="24"/>
          <w:lang w:eastAsia="ru-RU"/>
        </w:rPr>
        <w:t>.</w:t>
      </w:r>
    </w:p>
    <w:p w:rsidR="00FA5739" w:rsidRPr="001133BE" w:rsidRDefault="00982FC2"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12.5.5. </w:t>
      </w:r>
      <w:r w:rsidR="00FA5739" w:rsidRPr="001133BE">
        <w:rPr>
          <w:rFonts w:ascii="Arial" w:eastAsia="Times New Roman" w:hAnsi="Arial" w:cs="Arial"/>
          <w:sz w:val="24"/>
          <w:szCs w:val="24"/>
          <w:lang w:eastAsia="ru-RU"/>
        </w:rPr>
        <w:t xml:space="preserve">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00FA5739" w:rsidRPr="001133BE">
          <w:rPr>
            <w:rFonts w:ascii="Arial" w:eastAsia="Times New Roman" w:hAnsi="Arial" w:cs="Arial"/>
            <w:sz w:val="24"/>
            <w:szCs w:val="24"/>
            <w:lang w:eastAsia="ru-RU"/>
          </w:rPr>
          <w:t>5 метров</w:t>
        </w:r>
      </w:smartTag>
      <w:r w:rsidR="00FA5739" w:rsidRPr="001133BE">
        <w:rPr>
          <w:rFonts w:ascii="Arial" w:eastAsia="Times New Roman" w:hAnsi="Arial" w:cs="Arial"/>
          <w:sz w:val="24"/>
          <w:szCs w:val="24"/>
          <w:lang w:eastAsia="ru-RU"/>
        </w:rPr>
        <w:t>.</w:t>
      </w:r>
    </w:p>
    <w:p w:rsidR="00FA5739" w:rsidRPr="001133BE" w:rsidRDefault="00982FC2"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12.5.6. </w:t>
      </w:r>
      <w:r w:rsidR="00FA5739" w:rsidRPr="001133BE">
        <w:rPr>
          <w:rFonts w:ascii="Arial" w:eastAsia="Times New Roman" w:hAnsi="Arial" w:cs="Arial"/>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4E8F" w:rsidRPr="001133BE" w:rsidRDefault="001F2CA3" w:rsidP="001F2CA3">
      <w:pPr>
        <w:pStyle w:val="a5"/>
        <w:keepNext/>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07" w:name="_Toc283113425"/>
      <w:bookmarkStart w:id="208" w:name="_Toc286828628"/>
      <w:r w:rsidRPr="001133BE">
        <w:rPr>
          <w:rFonts w:ascii="Arial" w:hAnsi="Arial" w:cs="Arial"/>
          <w:b/>
          <w:sz w:val="24"/>
          <w:szCs w:val="24"/>
        </w:rPr>
        <w:t> </w:t>
      </w:r>
      <w:r w:rsidR="007F4E8F" w:rsidRPr="001133BE">
        <w:rPr>
          <w:rFonts w:ascii="Arial" w:hAnsi="Arial" w:cs="Arial"/>
          <w:b/>
          <w:sz w:val="24"/>
          <w:szCs w:val="24"/>
        </w:rPr>
        <w:t>Ограничения использования земельных участков с существующим и прогнозируемым высоким стоянием уровня грунтовых вод</w:t>
      </w:r>
      <w:bookmarkEnd w:id="207"/>
      <w:bookmarkEnd w:id="208"/>
      <w:r w:rsidRPr="001133BE">
        <w:rPr>
          <w:rFonts w:ascii="Arial" w:hAnsi="Arial" w:cs="Arial"/>
          <w:b/>
          <w:sz w:val="24"/>
          <w:szCs w:val="24"/>
        </w:rPr>
        <w:t>.</w:t>
      </w:r>
    </w:p>
    <w:p w:rsidR="007F4E8F" w:rsidRPr="001133BE" w:rsidRDefault="007F4E8F"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1133BE" w:rsidRDefault="00D95EB9" w:rsidP="00D95EB9">
      <w:pPr>
        <w:pStyle w:val="a5"/>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 xml:space="preserve">капитальной застройки - не менее </w:t>
      </w:r>
      <w:smartTag w:uri="urn:schemas-microsoft-com:office:smarttags" w:element="metricconverter">
        <w:smartTagPr>
          <w:attr w:name="ProductID" w:val="2 м"/>
        </w:smartTagPr>
        <w:r w:rsidR="007F4E8F" w:rsidRPr="001133BE">
          <w:rPr>
            <w:rFonts w:ascii="Arial" w:eastAsia="Times New Roman" w:hAnsi="Arial" w:cs="Arial"/>
            <w:sz w:val="24"/>
            <w:szCs w:val="24"/>
            <w:lang w:eastAsia="ru-RU"/>
          </w:rPr>
          <w:t>2 м</w:t>
        </w:r>
      </w:smartTag>
      <w:r w:rsidR="007F4E8F" w:rsidRPr="001133BE">
        <w:rPr>
          <w:rFonts w:ascii="Arial" w:eastAsia="Times New Roman" w:hAnsi="Arial" w:cs="Arial"/>
          <w:sz w:val="24"/>
          <w:szCs w:val="24"/>
          <w:lang w:eastAsia="ru-RU"/>
        </w:rPr>
        <w:t xml:space="preserve"> от проектной отметки поверхности;</w:t>
      </w:r>
    </w:p>
    <w:p w:rsidR="007F4E8F" w:rsidRPr="001133BE" w:rsidRDefault="00D95EB9" w:rsidP="00D95EB9">
      <w:pPr>
        <w:pStyle w:val="a5"/>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 xml:space="preserve">стадионов, парков, скверов и других зеленых насаждений - не менее </w:t>
      </w:r>
      <w:smartTag w:uri="urn:schemas-microsoft-com:office:smarttags" w:element="metricconverter">
        <w:smartTagPr>
          <w:attr w:name="ProductID" w:val="1 м"/>
        </w:smartTagPr>
        <w:r w:rsidR="007F4E8F" w:rsidRPr="001133BE">
          <w:rPr>
            <w:rFonts w:ascii="Arial" w:eastAsia="Times New Roman" w:hAnsi="Arial" w:cs="Arial"/>
            <w:sz w:val="24"/>
            <w:szCs w:val="24"/>
            <w:lang w:eastAsia="ru-RU"/>
          </w:rPr>
          <w:t>1 м</w:t>
        </w:r>
      </w:smartTag>
      <w:r w:rsidR="007F4E8F" w:rsidRPr="001133BE">
        <w:rPr>
          <w:rFonts w:ascii="Arial" w:eastAsia="Times New Roman" w:hAnsi="Arial" w:cs="Arial"/>
          <w:sz w:val="24"/>
          <w:szCs w:val="24"/>
          <w:lang w:eastAsia="ru-RU"/>
        </w:rPr>
        <w:t>.</w:t>
      </w:r>
    </w:p>
    <w:p w:rsidR="007F4E8F" w:rsidRPr="001133BE" w:rsidRDefault="007F4E8F"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12.6.</w:t>
      </w:r>
      <w:r w:rsidR="00D95EB9" w:rsidRPr="001133BE">
        <w:rPr>
          <w:rFonts w:ascii="Arial" w:eastAsia="Times New Roman" w:hAnsi="Arial" w:cs="Arial"/>
          <w:sz w:val="24"/>
          <w:szCs w:val="24"/>
          <w:lang w:eastAsia="ru-RU"/>
        </w:rPr>
        <w:t>2. </w:t>
      </w:r>
      <w:r w:rsidRPr="001133BE">
        <w:rPr>
          <w:rFonts w:ascii="Arial" w:eastAsia="Times New Roman" w:hAnsi="Arial" w:cs="Arial"/>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sidR="00AD081A"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верховодки</w:t>
      </w:r>
      <w:r w:rsidR="00AD081A" w:rsidRPr="001133BE">
        <w:rPr>
          <w:rFonts w:ascii="Arial" w:eastAsia="Times New Roman" w:hAnsi="Arial" w:cs="Arial"/>
          <w:sz w:val="24"/>
          <w:szCs w:val="24"/>
          <w:lang w:eastAsia="ru-RU"/>
        </w:rPr>
        <w:t>»</w:t>
      </w:r>
      <w:r w:rsidRPr="001133BE">
        <w:rPr>
          <w:rFonts w:ascii="Arial" w:eastAsia="Times New Roman" w:hAnsi="Arial" w:cs="Arial"/>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Pr="001133BE" w:rsidRDefault="001F2CA3" w:rsidP="001F2CA3">
      <w:pPr>
        <w:pStyle w:val="a5"/>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09" w:name="_Toc283113426"/>
      <w:bookmarkStart w:id="210" w:name="_Toc286828629"/>
      <w:r w:rsidRPr="001133BE">
        <w:rPr>
          <w:rFonts w:ascii="Arial" w:hAnsi="Arial" w:cs="Arial"/>
          <w:b/>
          <w:sz w:val="24"/>
          <w:szCs w:val="24"/>
        </w:rPr>
        <w:t> </w:t>
      </w:r>
      <w:r w:rsidR="007F4E8F" w:rsidRPr="001133BE">
        <w:rPr>
          <w:rFonts w:ascii="Arial" w:hAnsi="Arial" w:cs="Arial"/>
          <w:b/>
          <w:sz w:val="24"/>
          <w:szCs w:val="24"/>
        </w:rPr>
        <w:t>Ограничения градостроительных изменений на территории зон охраны естественных ландшафтов</w:t>
      </w:r>
      <w:bookmarkEnd w:id="209"/>
      <w:bookmarkEnd w:id="210"/>
      <w:r w:rsidRPr="001133BE">
        <w:rPr>
          <w:rFonts w:ascii="Arial" w:hAnsi="Arial" w:cs="Arial"/>
          <w:b/>
          <w:sz w:val="24"/>
          <w:szCs w:val="24"/>
        </w:rPr>
        <w:t>.</w:t>
      </w:r>
    </w:p>
    <w:p w:rsidR="007F4E8F" w:rsidRPr="001133BE" w:rsidRDefault="007F4E8F"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12.7.</w:t>
      </w:r>
      <w:r w:rsidR="00982FC2" w:rsidRPr="001133BE">
        <w:rPr>
          <w:rFonts w:ascii="Arial" w:eastAsia="Times New Roman" w:hAnsi="Arial" w:cs="Arial"/>
          <w:sz w:val="24"/>
          <w:szCs w:val="24"/>
          <w:lang w:eastAsia="ru-RU"/>
        </w:rPr>
        <w:t>1. </w:t>
      </w:r>
      <w:r w:rsidRPr="001133BE">
        <w:rPr>
          <w:rFonts w:ascii="Arial" w:eastAsia="Times New Roman" w:hAnsi="Arial" w:cs="Arial"/>
          <w:sz w:val="24"/>
          <w:szCs w:val="24"/>
          <w:lang w:eastAsia="ru-RU"/>
        </w:rPr>
        <w:t>Ограничения на пойменных территориях</w:t>
      </w:r>
    </w:p>
    <w:p w:rsidR="007F4E8F" w:rsidRPr="001133BE" w:rsidRDefault="007F4E8F"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w:t>
      </w:r>
      <w:r w:rsidRPr="001133BE">
        <w:rPr>
          <w:rFonts w:ascii="Arial" w:eastAsia="Times New Roman" w:hAnsi="Arial" w:cs="Arial"/>
          <w:sz w:val="24"/>
          <w:szCs w:val="24"/>
          <w:lang w:eastAsia="ru-RU"/>
        </w:rPr>
        <w:lastRenderedPageBreak/>
        <w:t>по инженерной подготовке территории, включающие защиту от затопления с помощью подсыпки территории до незатопляемых отметок.</w:t>
      </w:r>
    </w:p>
    <w:p w:rsidR="007F4E8F" w:rsidRPr="001133BE" w:rsidRDefault="007F4E8F" w:rsidP="001F2CA3">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12.7.</w:t>
      </w:r>
      <w:r w:rsidR="00982FC2" w:rsidRPr="001133BE">
        <w:rPr>
          <w:rFonts w:ascii="Arial" w:eastAsia="Times New Roman" w:hAnsi="Arial" w:cs="Arial"/>
          <w:sz w:val="24"/>
          <w:szCs w:val="24"/>
          <w:lang w:eastAsia="ru-RU"/>
        </w:rPr>
        <w:t>2. </w:t>
      </w:r>
      <w:r w:rsidRPr="001133BE">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1133BE" w:rsidRDefault="00D95EB9"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7F4E8F" w:rsidRPr="001133BE">
        <w:rPr>
          <w:rFonts w:ascii="Arial" w:eastAsia="Times New Roman" w:hAnsi="Arial" w:cs="Arial"/>
          <w:sz w:val="24"/>
          <w:szCs w:val="24"/>
          <w:lang w:eastAsia="ru-RU"/>
        </w:rPr>
        <w:t>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1133BE" w:rsidRDefault="00D95EB9"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7F4E8F" w:rsidRPr="001133BE">
        <w:rPr>
          <w:rFonts w:ascii="Arial" w:eastAsia="Times New Roman" w:hAnsi="Arial" w:cs="Arial"/>
          <w:sz w:val="24"/>
          <w:szCs w:val="24"/>
          <w:lang w:eastAsia="ru-RU"/>
        </w:rPr>
        <w:t>инженерная подготовка территории проводится в соответствии со следующими требованиями:</w:t>
      </w:r>
    </w:p>
    <w:p w:rsidR="007F4E8F" w:rsidRPr="001133BE" w:rsidRDefault="00D95EB9" w:rsidP="00D95EB9">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007F4E8F" w:rsidRPr="001133BE">
          <w:rPr>
            <w:rFonts w:ascii="Arial" w:eastAsia="Times New Roman" w:hAnsi="Arial" w:cs="Arial"/>
            <w:sz w:val="24"/>
            <w:szCs w:val="24"/>
            <w:lang w:eastAsia="ru-RU"/>
          </w:rPr>
          <w:t>0,5 м</w:t>
        </w:r>
      </w:smartTag>
      <w:r w:rsidR="007F4E8F" w:rsidRPr="001133BE">
        <w:rPr>
          <w:rFonts w:ascii="Arial" w:eastAsia="Times New Roman" w:hAnsi="Arial" w:cs="Arial"/>
          <w:sz w:val="24"/>
          <w:szCs w:val="24"/>
          <w:lang w:eastAsia="ru-RU"/>
        </w:rPr>
        <w:t xml:space="preserve"> выше расчетного горизонта высоких вод с учетом высоты волны при ветровом нагоне;</w:t>
      </w:r>
    </w:p>
    <w:p w:rsidR="007F4E8F" w:rsidRPr="001133BE" w:rsidRDefault="00D95EB9" w:rsidP="00D95EB9">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1133BE" w:rsidRDefault="00D95EB9" w:rsidP="00D95EB9">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за расчетный горизонт высоких вод следует принимать отметку наивысшего уровня воды повторяемостью:</w:t>
      </w:r>
    </w:p>
    <w:p w:rsidR="007F4E8F" w:rsidRPr="001133BE" w:rsidRDefault="00D95EB9" w:rsidP="00D95EB9">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7F4E8F" w:rsidRPr="001133BE">
        <w:rPr>
          <w:rFonts w:ascii="Arial" w:eastAsia="Times New Roman" w:hAnsi="Arial" w:cs="Arial"/>
          <w:sz w:val="24"/>
          <w:szCs w:val="24"/>
          <w:lang w:eastAsia="ru-RU"/>
        </w:rPr>
        <w:t>один раз в 100 лет - для территорий, застроенных или подлежащих застройке жилыми и общественными зданиями;</w:t>
      </w:r>
    </w:p>
    <w:p w:rsidR="007F4E8F" w:rsidRPr="001133BE" w:rsidRDefault="00D95EB9" w:rsidP="00D95EB9">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7F4E8F" w:rsidRPr="001133BE">
        <w:rPr>
          <w:rFonts w:ascii="Arial" w:eastAsia="Times New Roman" w:hAnsi="Arial" w:cs="Arial"/>
          <w:sz w:val="24"/>
          <w:szCs w:val="24"/>
          <w:lang w:eastAsia="ru-RU"/>
        </w:rPr>
        <w:t>один раз в 10 лет - для территорий парков и плоскостных спортивных сооружений.</w:t>
      </w:r>
    </w:p>
    <w:p w:rsidR="007F4E8F" w:rsidRPr="001133BE" w:rsidRDefault="007F4E8F"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12.7.</w:t>
      </w:r>
      <w:r w:rsidR="00982FC2" w:rsidRPr="001133BE">
        <w:rPr>
          <w:rFonts w:ascii="Arial" w:eastAsia="Times New Roman" w:hAnsi="Arial" w:cs="Arial"/>
          <w:sz w:val="24"/>
          <w:szCs w:val="24"/>
          <w:lang w:eastAsia="ru-RU"/>
        </w:rPr>
        <w:t>3. </w:t>
      </w:r>
      <w:r w:rsidRPr="001133BE">
        <w:rPr>
          <w:rFonts w:ascii="Arial" w:eastAsia="Times New Roman" w:hAnsi="Arial" w:cs="Arial"/>
          <w:sz w:val="24"/>
          <w:szCs w:val="24"/>
          <w:lang w:eastAsia="ru-RU"/>
        </w:rPr>
        <w:t>Ограничения на территориях зоны крутых склонов и оврагов</w:t>
      </w:r>
    </w:p>
    <w:p w:rsidR="007F4E8F" w:rsidRPr="001133BE" w:rsidRDefault="008372A7"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7F4E8F" w:rsidRPr="001133BE">
        <w:rPr>
          <w:rFonts w:ascii="Arial" w:eastAsia="Times New Roman" w:hAnsi="Arial" w:cs="Arial"/>
          <w:sz w:val="24"/>
          <w:szCs w:val="24"/>
          <w:lang w:eastAsia="ru-RU"/>
        </w:rPr>
        <w:t>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7F4E8F" w:rsidRPr="001133BE" w:rsidRDefault="008372A7"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7F4E8F" w:rsidRPr="001133BE">
        <w:rPr>
          <w:rFonts w:ascii="Arial" w:eastAsia="Times New Roman" w:hAnsi="Arial" w:cs="Arial"/>
          <w:sz w:val="24"/>
          <w:szCs w:val="24"/>
          <w:lang w:eastAsia="ru-RU"/>
        </w:rPr>
        <w:t>разрешены работы по укреплению склонов, мероприятия по защите от эрозии почв.</w:t>
      </w:r>
    </w:p>
    <w:p w:rsidR="007F4E8F" w:rsidRPr="001133BE" w:rsidRDefault="007F4E8F"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12.7.4. Ограничения градостроительных изменений на территории зон с природными патогенными условиями</w:t>
      </w:r>
    </w:p>
    <w:p w:rsidR="007F4E8F" w:rsidRPr="001133BE" w:rsidRDefault="008372A7" w:rsidP="00D95EB9">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w:t>
      </w:r>
      <w:r w:rsidR="007F4E8F" w:rsidRPr="001133BE">
        <w:rPr>
          <w:rFonts w:ascii="Arial" w:eastAsia="Times New Roman" w:hAnsi="Arial" w:cs="Arial"/>
          <w:sz w:val="24"/>
          <w:szCs w:val="24"/>
          <w:lang w:eastAsia="ru-RU"/>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1133BE" w:rsidRDefault="008372A7" w:rsidP="00250AA7">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w:t>
      </w:r>
      <w:r w:rsidR="007F4E8F" w:rsidRPr="001133BE">
        <w:rPr>
          <w:rFonts w:ascii="Arial" w:eastAsia="Times New Roman" w:hAnsi="Arial" w:cs="Arial"/>
          <w:sz w:val="24"/>
          <w:szCs w:val="24"/>
          <w:lang w:eastAsia="ru-RU"/>
        </w:rPr>
        <w:t>запрещено размещение следующих видов объектов:</w:t>
      </w:r>
    </w:p>
    <w:p w:rsidR="007F4E8F" w:rsidRPr="001133BE" w:rsidRDefault="00250AA7" w:rsidP="00250AA7">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детских учреждений;</w:t>
      </w:r>
    </w:p>
    <w:p w:rsidR="007F4E8F" w:rsidRPr="001133BE" w:rsidRDefault="00250AA7" w:rsidP="00250AA7">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лечебных учреждений;</w:t>
      </w:r>
    </w:p>
    <w:p w:rsidR="007F4E8F" w:rsidRPr="001133BE" w:rsidRDefault="00250AA7" w:rsidP="00250AA7">
      <w:pPr>
        <w:pStyle w:val="a5"/>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7F4E8F" w:rsidRPr="001133BE">
        <w:rPr>
          <w:rFonts w:ascii="Arial" w:eastAsia="Times New Roman" w:hAnsi="Arial" w:cs="Arial"/>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7F4E8F" w:rsidRPr="001133BE" w:rsidRDefault="007F4E8F" w:rsidP="00250AA7">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12.7.5</w:t>
      </w:r>
      <w:r w:rsidR="008372A7" w:rsidRPr="001133BE">
        <w:rPr>
          <w:rFonts w:ascii="Arial" w:eastAsia="Times New Roman" w:hAnsi="Arial" w:cs="Arial"/>
          <w:sz w:val="24"/>
          <w:szCs w:val="24"/>
          <w:lang w:eastAsia="ru-RU"/>
        </w:rPr>
        <w:t>. </w:t>
      </w:r>
      <w:r w:rsidRPr="001133BE">
        <w:rPr>
          <w:rFonts w:ascii="Arial" w:eastAsia="Times New Roman" w:hAnsi="Arial" w:cs="Arial"/>
          <w:sz w:val="24"/>
          <w:szCs w:val="24"/>
          <w:lang w:eastAsia="ru-RU"/>
        </w:rPr>
        <w:t>Ограничения использования зимовальных участков на участке зимовальных ям</w:t>
      </w:r>
      <w:r w:rsidR="008372A7" w:rsidRPr="001133BE">
        <w:rPr>
          <w:rFonts w:ascii="Arial" w:eastAsia="Times New Roman" w:hAnsi="Arial" w:cs="Arial"/>
          <w:sz w:val="24"/>
          <w:szCs w:val="24"/>
          <w:lang w:eastAsia="ru-RU"/>
        </w:rPr>
        <w:t>.</w:t>
      </w:r>
    </w:p>
    <w:p w:rsidR="007F4E8F" w:rsidRPr="001133BE" w:rsidRDefault="007F4E8F" w:rsidP="00250AA7">
      <w:pPr>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lastRenderedPageBreak/>
        <w:t xml:space="preserve">1) размер прибрежных защитных полос увеличивается до </w:t>
      </w:r>
      <w:smartTag w:uri="urn:schemas-microsoft-com:office:smarttags" w:element="metricconverter">
        <w:smartTagPr>
          <w:attr w:name="ProductID" w:val="100 м"/>
        </w:smartTagPr>
        <w:r w:rsidRPr="001133BE">
          <w:rPr>
            <w:rFonts w:ascii="Arial" w:eastAsia="Times New Roman" w:hAnsi="Arial" w:cs="Arial"/>
            <w:sz w:val="24"/>
            <w:szCs w:val="24"/>
            <w:lang w:eastAsia="ru-RU"/>
          </w:rPr>
          <w:t>100 м</w:t>
        </w:r>
      </w:smartTag>
      <w:r w:rsidRPr="001133BE">
        <w:rPr>
          <w:rFonts w:ascii="Arial" w:eastAsia="Times New Roman" w:hAnsi="Arial" w:cs="Arial"/>
          <w:sz w:val="24"/>
          <w:szCs w:val="24"/>
          <w:lang w:eastAsia="ru-RU"/>
        </w:rPr>
        <w:t xml:space="preserve"> на участке размещения зимовальных ям.</w:t>
      </w:r>
    </w:p>
    <w:p w:rsidR="007F4E8F" w:rsidRPr="001133BE" w:rsidRDefault="001F2CA3" w:rsidP="001F2CA3">
      <w:pPr>
        <w:pStyle w:val="a5"/>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11" w:name="_Toc276550372"/>
      <w:bookmarkStart w:id="212" w:name="_Toc286828630"/>
      <w:r w:rsidRPr="001133BE">
        <w:rPr>
          <w:rFonts w:ascii="Arial" w:hAnsi="Arial" w:cs="Arial"/>
          <w:b/>
          <w:sz w:val="24"/>
          <w:szCs w:val="24"/>
        </w:rPr>
        <w:t> </w:t>
      </w:r>
      <w:r w:rsidR="007F4E8F" w:rsidRPr="001133BE">
        <w:rPr>
          <w:rFonts w:ascii="Arial" w:hAnsi="Arial" w:cs="Arial"/>
          <w:b/>
          <w:sz w:val="24"/>
          <w:szCs w:val="24"/>
        </w:rPr>
        <w:t>Ограничения градостроительных изменений на территории объектов культурного наследия</w:t>
      </w:r>
      <w:bookmarkEnd w:id="211"/>
      <w:bookmarkEnd w:id="212"/>
      <w:r w:rsidRPr="001133BE">
        <w:rPr>
          <w:rFonts w:ascii="Arial" w:hAnsi="Arial" w:cs="Arial"/>
          <w:b/>
          <w:sz w:val="24"/>
          <w:szCs w:val="24"/>
        </w:rPr>
        <w:t>.</w:t>
      </w:r>
    </w:p>
    <w:p w:rsidR="007F4E8F" w:rsidRPr="001133BE" w:rsidRDefault="007F4E8F" w:rsidP="001F2CA3">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8372A7" w:rsidRPr="001133BE" w:rsidRDefault="008372A7" w:rsidP="008372A7">
      <w:pPr>
        <w:pStyle w:val="af0"/>
        <w:widowControl w:val="0"/>
        <w:rPr>
          <w:rFonts w:ascii="Arial" w:hAnsi="Arial" w:cs="Arial"/>
          <w:sz w:val="24"/>
          <w:szCs w:val="24"/>
        </w:rPr>
      </w:pPr>
      <w:r w:rsidRPr="001133BE">
        <w:rPr>
          <w:rFonts w:ascii="Arial" w:hAnsi="Arial" w:cs="Arial"/>
          <w:sz w:val="24"/>
          <w:szCs w:val="24"/>
        </w:rPr>
        <w:t xml:space="preserve">Таблица. Перечень памятников историко-культурного наследия </w:t>
      </w:r>
      <w:r w:rsidR="007E17ED" w:rsidRPr="001133BE">
        <w:rPr>
          <w:rFonts w:ascii="Arial" w:hAnsi="Arial" w:cs="Arial"/>
          <w:sz w:val="24"/>
          <w:szCs w:val="24"/>
        </w:rPr>
        <w:t>Ворошневского</w:t>
      </w:r>
      <w:r w:rsidRPr="001133BE">
        <w:rPr>
          <w:rFonts w:ascii="Arial" w:hAnsi="Arial" w:cs="Arial"/>
          <w:sz w:val="24"/>
          <w:szCs w:val="24"/>
        </w:rPr>
        <w:t xml:space="preserve"> сельсовета.</w:t>
      </w:r>
    </w:p>
    <w:p w:rsidR="007F4E8F" w:rsidRPr="001133BE" w:rsidRDefault="007F4E8F" w:rsidP="008372A7">
      <w:pPr>
        <w:widowControl w:val="0"/>
        <w:suppressAutoHyphens/>
        <w:spacing w:line="240" w:lineRule="auto"/>
        <w:ind w:firstLine="851"/>
        <w:jc w:val="both"/>
        <w:rPr>
          <w:rFonts w:ascii="Arial" w:eastAsia="Times New Roman" w:hAnsi="Arial" w:cs="Arial"/>
          <w:sz w:val="24"/>
          <w:szCs w:val="24"/>
          <w:lang w:eastAsia="ru-RU"/>
        </w:rPr>
      </w:pPr>
    </w:p>
    <w:tbl>
      <w:tblPr>
        <w:tblpPr w:leftFromText="180" w:rightFromText="180" w:vertAnchor="text" w:horzAnchor="margin" w:tblpY="1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2126"/>
        <w:gridCol w:w="1705"/>
        <w:gridCol w:w="1603"/>
        <w:gridCol w:w="1622"/>
        <w:gridCol w:w="2016"/>
      </w:tblGrid>
      <w:tr w:rsidR="00DA02B8" w:rsidRPr="001133BE" w:rsidTr="00DA02B8">
        <w:tblPrEx>
          <w:tblCellMar>
            <w:top w:w="0" w:type="dxa"/>
            <w:left w:w="0" w:type="dxa"/>
            <w:bottom w:w="0" w:type="dxa"/>
            <w:right w:w="0" w:type="dxa"/>
          </w:tblCellMar>
        </w:tblPrEx>
        <w:trPr>
          <w:trHeight w:hRule="exact" w:val="1289"/>
        </w:trPr>
        <w:tc>
          <w:tcPr>
            <w:tcW w:w="714"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п/п</w:t>
            </w:r>
          </w:p>
        </w:tc>
        <w:tc>
          <w:tcPr>
            <w:tcW w:w="2126"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Наименование</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памятника</w:t>
            </w:r>
          </w:p>
        </w:tc>
        <w:tc>
          <w:tcPr>
            <w:tcW w:w="1705"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Местонахож</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дение</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памятника</w:t>
            </w:r>
          </w:p>
        </w:tc>
        <w:tc>
          <w:tcPr>
            <w:tcW w:w="1603"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Категория</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историко</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культурного</w:t>
            </w:r>
          </w:p>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значения</w:t>
            </w:r>
          </w:p>
        </w:tc>
        <w:tc>
          <w:tcPr>
            <w:tcW w:w="1622"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Вид объекта культурного наследия</w:t>
            </w:r>
          </w:p>
        </w:tc>
        <w:tc>
          <w:tcPr>
            <w:tcW w:w="2016" w:type="dxa"/>
            <w:shd w:val="clear" w:color="auto" w:fill="FFFFFF"/>
            <w:vAlign w:val="center"/>
          </w:tcPr>
          <w:p w:rsidR="00DA02B8" w:rsidRPr="001133BE" w:rsidRDefault="00DA02B8" w:rsidP="00DA02B8">
            <w:pPr>
              <w:pStyle w:val="afd"/>
              <w:rPr>
                <w:rFonts w:ascii="Arial" w:hAnsi="Arial" w:cs="Arial"/>
                <w:sz w:val="24"/>
                <w:szCs w:val="24"/>
              </w:rPr>
            </w:pPr>
            <w:r w:rsidRPr="001133BE">
              <w:rPr>
                <w:rStyle w:val="11pt1"/>
                <w:rFonts w:ascii="Arial" w:hAnsi="Arial" w:cs="Arial"/>
                <w:color w:val="000000"/>
                <w:sz w:val="24"/>
                <w:szCs w:val="24"/>
              </w:rPr>
              <w:t>Наименование документа, по которому памятник поставлен на гос.охрану</w:t>
            </w:r>
          </w:p>
        </w:tc>
      </w:tr>
      <w:tr w:rsidR="00DA02B8" w:rsidRPr="001133BE" w:rsidTr="00DA02B8">
        <w:tblPrEx>
          <w:tblCellMar>
            <w:top w:w="0" w:type="dxa"/>
            <w:left w:w="0" w:type="dxa"/>
            <w:bottom w:w="0" w:type="dxa"/>
            <w:right w:w="0" w:type="dxa"/>
          </w:tblCellMar>
        </w:tblPrEx>
        <w:trPr>
          <w:trHeight w:hRule="exact" w:val="285"/>
        </w:trPr>
        <w:tc>
          <w:tcPr>
            <w:tcW w:w="97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spacing w:line="240" w:lineRule="auto"/>
              <w:rPr>
                <w:rFonts w:ascii="Arial" w:hAnsi="Arial" w:cs="Arial"/>
                <w:sz w:val="24"/>
                <w:szCs w:val="24"/>
              </w:rPr>
            </w:pPr>
            <w:r w:rsidRPr="001133BE">
              <w:rPr>
                <w:rFonts w:ascii="Arial" w:hAnsi="Arial" w:cs="Arial"/>
                <w:b/>
                <w:sz w:val="24"/>
                <w:szCs w:val="24"/>
              </w:rPr>
              <w:t>Памятники, относящиеся к списку выявленных</w:t>
            </w:r>
          </w:p>
        </w:tc>
      </w:tr>
      <w:tr w:rsidR="00DA02B8" w:rsidRPr="001133BE" w:rsidTr="00DA02B8">
        <w:tblPrEx>
          <w:tblCellMar>
            <w:top w:w="0" w:type="dxa"/>
            <w:left w:w="0" w:type="dxa"/>
            <w:bottom w:w="0" w:type="dxa"/>
            <w:right w:w="0" w:type="dxa"/>
          </w:tblCellMar>
        </w:tblPrEx>
        <w:trPr>
          <w:trHeight w:hRule="exact" w:val="975"/>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spacing w:line="240" w:lineRule="auto"/>
              <w:rPr>
                <w:rFonts w:ascii="Arial" w:hAnsi="Arial" w:cs="Arial"/>
                <w:sz w:val="24"/>
                <w:szCs w:val="24"/>
              </w:rPr>
            </w:pPr>
            <w:r w:rsidRPr="001133BE">
              <w:rPr>
                <w:rFonts w:ascii="Arial" w:hAnsi="Arial" w:cs="Arial"/>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pStyle w:val="afd"/>
              <w:rPr>
                <w:rFonts w:ascii="Arial" w:hAnsi="Arial" w:cs="Arial"/>
                <w:b w:val="0"/>
                <w:i/>
                <w:sz w:val="24"/>
                <w:szCs w:val="24"/>
              </w:rPr>
            </w:pPr>
            <w:r w:rsidRPr="001133BE">
              <w:rPr>
                <w:rStyle w:val="111"/>
                <w:rFonts w:ascii="Arial" w:hAnsi="Arial" w:cs="Arial"/>
                <w:color w:val="000000"/>
                <w:sz w:val="24"/>
                <w:szCs w:val="24"/>
              </w:rPr>
              <w:t>Стела погибшим односельчанам Ворошневского сельсовета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pStyle w:val="afd"/>
              <w:rPr>
                <w:rFonts w:ascii="Arial" w:hAnsi="Arial" w:cs="Arial"/>
                <w:sz w:val="24"/>
                <w:szCs w:val="24"/>
              </w:rPr>
            </w:pPr>
            <w:r w:rsidRPr="001133BE">
              <w:rPr>
                <w:rFonts w:ascii="Arial" w:hAnsi="Arial" w:cs="Arial"/>
                <w:sz w:val="24"/>
                <w:szCs w:val="24"/>
              </w:rPr>
              <w:t>д. Рассыльная</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pStyle w:val="afd"/>
              <w:rPr>
                <w:rStyle w:val="111"/>
                <w:rFonts w:ascii="Arial" w:hAnsi="Arial" w:cs="Arial"/>
                <w:color w:val="000000"/>
                <w:sz w:val="24"/>
                <w:szCs w:val="24"/>
              </w:rPr>
            </w:pPr>
            <w:r w:rsidRPr="001133BE">
              <w:rPr>
                <w:rStyle w:val="111"/>
                <w:rFonts w:ascii="Arial" w:hAnsi="Arial" w:cs="Arial"/>
                <w:color w:val="000000"/>
                <w:sz w:val="24"/>
                <w:szCs w:val="24"/>
              </w:rPr>
              <w:t>Местного</w:t>
            </w:r>
          </w:p>
          <w:p w:rsidR="00DA02B8" w:rsidRPr="001133BE" w:rsidRDefault="00DA02B8" w:rsidP="00DA02B8">
            <w:pPr>
              <w:pStyle w:val="afd"/>
              <w:rPr>
                <w:rFonts w:ascii="Arial" w:hAnsi="Arial" w:cs="Arial"/>
                <w:sz w:val="24"/>
                <w:szCs w:val="24"/>
              </w:rPr>
            </w:pPr>
            <w:r w:rsidRPr="001133BE">
              <w:rPr>
                <w:rStyle w:val="111"/>
                <w:rFonts w:ascii="Arial" w:hAnsi="Arial" w:cs="Arial"/>
                <w:color w:val="000000"/>
                <w:sz w:val="24"/>
                <w:szCs w:val="24"/>
              </w:rPr>
              <w:t>значения</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pStyle w:val="afd"/>
              <w:rPr>
                <w:rStyle w:val="111"/>
                <w:rFonts w:ascii="Arial" w:hAnsi="Arial" w:cs="Arial"/>
                <w:color w:val="000000"/>
                <w:sz w:val="24"/>
                <w:szCs w:val="24"/>
              </w:rPr>
            </w:pPr>
            <w:r w:rsidRPr="001133BE">
              <w:rPr>
                <w:rStyle w:val="111"/>
                <w:rFonts w:ascii="Arial" w:hAnsi="Arial" w:cs="Arial"/>
                <w:color w:val="000000"/>
                <w:sz w:val="24"/>
                <w:szCs w:val="24"/>
              </w:rPr>
              <w:t>-</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DA02B8" w:rsidRPr="001133BE" w:rsidRDefault="00DA02B8" w:rsidP="00DA02B8">
            <w:pPr>
              <w:spacing w:line="240" w:lineRule="auto"/>
              <w:rPr>
                <w:rFonts w:ascii="Arial" w:hAnsi="Arial" w:cs="Arial"/>
                <w:sz w:val="24"/>
                <w:szCs w:val="24"/>
              </w:rPr>
            </w:pPr>
            <w:r w:rsidRPr="001133BE">
              <w:rPr>
                <w:rFonts w:ascii="Arial" w:hAnsi="Arial" w:cs="Arial"/>
                <w:sz w:val="24"/>
                <w:szCs w:val="24"/>
              </w:rPr>
              <w:t>-</w:t>
            </w:r>
          </w:p>
        </w:tc>
      </w:tr>
    </w:tbl>
    <w:p w:rsidR="00DA02B8" w:rsidRPr="001133BE" w:rsidRDefault="00DA02B8" w:rsidP="008372A7">
      <w:pPr>
        <w:widowControl w:val="0"/>
        <w:suppressAutoHyphens/>
        <w:spacing w:line="240" w:lineRule="auto"/>
        <w:ind w:firstLine="851"/>
        <w:jc w:val="both"/>
        <w:rPr>
          <w:rFonts w:ascii="Arial" w:eastAsia="Times New Roman" w:hAnsi="Arial" w:cs="Arial"/>
          <w:sz w:val="24"/>
          <w:szCs w:val="24"/>
          <w:lang w:eastAsia="ru-RU"/>
        </w:rPr>
      </w:pPr>
    </w:p>
    <w:p w:rsidR="002A4F29" w:rsidRPr="001133BE" w:rsidRDefault="005F5E9B" w:rsidP="005F5E9B">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13" w:name="_Toc283113427"/>
      <w:bookmarkStart w:id="214" w:name="_Toc286828631"/>
      <w:r w:rsidRPr="001133BE">
        <w:rPr>
          <w:rFonts w:ascii="Arial" w:hAnsi="Arial" w:cs="Arial"/>
          <w:b/>
          <w:sz w:val="24"/>
          <w:szCs w:val="24"/>
        </w:rPr>
        <w:t> </w:t>
      </w:r>
      <w:r w:rsidR="002A4F29" w:rsidRPr="001133BE">
        <w:rPr>
          <w:rFonts w:ascii="Arial" w:hAnsi="Arial" w:cs="Arial"/>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13"/>
      <w:bookmarkEnd w:id="214"/>
      <w:r w:rsidRPr="001133BE">
        <w:rPr>
          <w:rFonts w:ascii="Arial" w:hAnsi="Arial" w:cs="Arial"/>
          <w:b/>
          <w:sz w:val="24"/>
          <w:szCs w:val="24"/>
        </w:rPr>
        <w:t>.</w:t>
      </w:r>
    </w:p>
    <w:p w:rsidR="002A4F29" w:rsidRPr="001133BE" w:rsidRDefault="002A4F29"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12.9.1. Ограничения на территории зоны шумового дискомфорта от электро- и автомобильного транспорта</w:t>
      </w:r>
    </w:p>
    <w:p w:rsidR="002A4F29" w:rsidRPr="001133BE" w:rsidRDefault="002A4F29"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1133BE" w:rsidRDefault="002A4F29"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12.9.2. Ограничения на территории зоны акустической вредности от внешних автодорог</w:t>
      </w:r>
    </w:p>
    <w:p w:rsidR="002A4F29" w:rsidRPr="001133BE" w:rsidRDefault="002A4F29"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 I зона акустической вредности</w:t>
      </w:r>
    </w:p>
    <w:p w:rsidR="002A4F29" w:rsidRPr="001133BE" w:rsidRDefault="002A4F29"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детских учреждений;</w:t>
      </w:r>
    </w:p>
    <w:p w:rsidR="002A4F29"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садоводства;</w:t>
      </w:r>
    </w:p>
    <w:p w:rsidR="002A4F29"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жилых зданий;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санаторно-курортных;</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медицинских учреждений;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отдыха;</w:t>
      </w:r>
    </w:p>
    <w:p w:rsidR="002A4F29" w:rsidRPr="001133BE" w:rsidRDefault="002A4F29"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2) II зона акустической вредности</w:t>
      </w:r>
    </w:p>
    <w:p w:rsidR="002A4F29" w:rsidRPr="001133BE" w:rsidRDefault="002A4F29"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Запрещено размещение по результатам осуществления </w:t>
      </w:r>
      <w:r w:rsidRPr="001133BE">
        <w:rPr>
          <w:rFonts w:ascii="Arial" w:eastAsia="Times New Roman" w:hAnsi="Arial" w:cs="Arial"/>
          <w:sz w:val="24"/>
          <w:szCs w:val="24"/>
          <w:lang w:eastAsia="ru-RU"/>
        </w:rPr>
        <w:lastRenderedPageBreak/>
        <w:t>градостроительных изменений следующих видов объектов:</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детских учреждений;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жилой застройки;</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санаторно-курортных;</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медицинских учреждений;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отдыха;</w:t>
      </w:r>
    </w:p>
    <w:p w:rsidR="002A4F29" w:rsidRPr="001133BE" w:rsidRDefault="002A4F29"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3) III зона акустической вредности</w:t>
      </w:r>
    </w:p>
    <w:p w:rsidR="002A4F29" w:rsidRPr="001133BE" w:rsidRDefault="002A4F29"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детских учреждений;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санаторно-курортных;</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медицинских учреждений;</w:t>
      </w:r>
    </w:p>
    <w:p w:rsidR="002A4F29"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A4F29" w:rsidRPr="001133BE">
        <w:rPr>
          <w:rFonts w:ascii="Arial" w:eastAsia="Times New Roman" w:hAnsi="Arial" w:cs="Arial"/>
          <w:sz w:val="24"/>
          <w:szCs w:val="24"/>
          <w:lang w:eastAsia="ru-RU"/>
        </w:rPr>
        <w:t>отдыха.</w:t>
      </w:r>
    </w:p>
    <w:p w:rsidR="00DA02B8" w:rsidRPr="001133BE" w:rsidRDefault="00DA02B8" w:rsidP="00250AA7">
      <w:pPr>
        <w:pStyle w:val="a5"/>
        <w:widowControl w:val="0"/>
        <w:suppressAutoHyphens/>
        <w:spacing w:after="0" w:line="240" w:lineRule="auto"/>
        <w:ind w:left="709"/>
        <w:jc w:val="both"/>
        <w:rPr>
          <w:rFonts w:ascii="Arial" w:eastAsia="Times New Roman" w:hAnsi="Arial" w:cs="Arial"/>
          <w:sz w:val="24"/>
          <w:szCs w:val="24"/>
          <w:lang w:eastAsia="ru-RU"/>
        </w:rPr>
      </w:pPr>
    </w:p>
    <w:p w:rsidR="009874CC" w:rsidRPr="001133BE" w:rsidRDefault="005F5E9B" w:rsidP="005F5E9B">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15" w:name="_Toc283113428"/>
      <w:bookmarkStart w:id="216" w:name="_Toc286828632"/>
      <w:r w:rsidRPr="001133BE">
        <w:rPr>
          <w:rFonts w:ascii="Arial" w:hAnsi="Arial" w:cs="Arial"/>
          <w:b/>
          <w:sz w:val="24"/>
          <w:szCs w:val="24"/>
        </w:rPr>
        <w:t> </w:t>
      </w:r>
      <w:r w:rsidR="009874CC" w:rsidRPr="001133BE">
        <w:rPr>
          <w:rFonts w:ascii="Arial" w:hAnsi="Arial" w:cs="Arial"/>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5"/>
      <w:bookmarkEnd w:id="216"/>
      <w:r w:rsidRPr="001133BE">
        <w:rPr>
          <w:rFonts w:ascii="Arial" w:hAnsi="Arial" w:cs="Arial"/>
          <w:b/>
          <w:sz w:val="24"/>
          <w:szCs w:val="24"/>
        </w:rPr>
        <w:t>.</w:t>
      </w:r>
    </w:p>
    <w:p w:rsidR="009874CC" w:rsidRPr="001133BE" w:rsidRDefault="009874CC"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12.10.1. Запрещено размещение следующих видов объектов:</w:t>
      </w:r>
    </w:p>
    <w:p w:rsidR="009874C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9874CC" w:rsidRPr="001133BE">
        <w:rPr>
          <w:rFonts w:ascii="Arial" w:eastAsia="Times New Roman" w:hAnsi="Arial" w:cs="Arial"/>
          <w:sz w:val="24"/>
          <w:szCs w:val="24"/>
          <w:lang w:eastAsia="ru-RU"/>
        </w:rPr>
        <w:t>жилых зданий</w:t>
      </w:r>
      <w:r w:rsidR="00CB5142" w:rsidRPr="001133BE">
        <w:rPr>
          <w:rFonts w:ascii="Arial" w:eastAsia="Times New Roman" w:hAnsi="Arial" w:cs="Arial"/>
          <w:sz w:val="24"/>
          <w:szCs w:val="24"/>
          <w:lang w:eastAsia="ru-RU"/>
        </w:rPr>
        <w:t xml:space="preserve"> и </w:t>
      </w:r>
      <w:r w:rsidR="009874CC" w:rsidRPr="001133BE">
        <w:rPr>
          <w:rFonts w:ascii="Arial" w:eastAsia="Times New Roman" w:hAnsi="Arial" w:cs="Arial"/>
          <w:sz w:val="24"/>
          <w:szCs w:val="24"/>
          <w:lang w:eastAsia="ru-RU"/>
        </w:rPr>
        <w:t>детских учреждений;</w:t>
      </w:r>
    </w:p>
    <w:p w:rsidR="009874C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9874CC" w:rsidRPr="001133BE">
        <w:rPr>
          <w:rFonts w:ascii="Arial" w:eastAsia="Times New Roman" w:hAnsi="Arial" w:cs="Arial"/>
          <w:sz w:val="24"/>
          <w:szCs w:val="24"/>
          <w:lang w:eastAsia="ru-RU"/>
        </w:rPr>
        <w:t>санаторно-курортных;</w:t>
      </w:r>
    </w:p>
    <w:p w:rsidR="009874C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9874CC" w:rsidRPr="001133BE">
        <w:rPr>
          <w:rFonts w:ascii="Arial" w:eastAsia="Times New Roman" w:hAnsi="Arial" w:cs="Arial"/>
          <w:sz w:val="24"/>
          <w:szCs w:val="24"/>
          <w:lang w:eastAsia="ru-RU"/>
        </w:rPr>
        <w:t>медицинских учреждений (стационаров);</w:t>
      </w:r>
    </w:p>
    <w:p w:rsidR="009874C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9874CC" w:rsidRPr="001133BE">
        <w:rPr>
          <w:rFonts w:ascii="Arial" w:eastAsia="Times New Roman" w:hAnsi="Arial" w:cs="Arial"/>
          <w:sz w:val="24"/>
          <w:szCs w:val="24"/>
          <w:lang w:eastAsia="ru-RU"/>
        </w:rPr>
        <w:t>общественных зданий.</w:t>
      </w:r>
    </w:p>
    <w:p w:rsidR="009874CC" w:rsidRPr="001133BE" w:rsidRDefault="005F5E9B" w:rsidP="005F5E9B">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bookmarkStart w:id="217" w:name="_Toc283113429"/>
      <w:bookmarkStart w:id="218" w:name="_Toc286828633"/>
      <w:r w:rsidRPr="001133BE">
        <w:rPr>
          <w:rFonts w:ascii="Arial" w:hAnsi="Arial" w:cs="Arial"/>
          <w:b/>
          <w:sz w:val="24"/>
          <w:szCs w:val="24"/>
        </w:rPr>
        <w:t> </w:t>
      </w:r>
      <w:r w:rsidR="009874CC" w:rsidRPr="001133BE">
        <w:rPr>
          <w:rFonts w:ascii="Arial" w:hAnsi="Arial" w:cs="Arial"/>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217"/>
      <w:bookmarkEnd w:id="218"/>
      <w:r w:rsidRPr="001133BE">
        <w:rPr>
          <w:rFonts w:ascii="Arial" w:hAnsi="Arial" w:cs="Arial"/>
          <w:b/>
          <w:sz w:val="24"/>
          <w:szCs w:val="24"/>
        </w:rPr>
        <w:t>.</w:t>
      </w:r>
    </w:p>
    <w:p w:rsidR="003B31F6" w:rsidRPr="001133BE" w:rsidRDefault="009874CC"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12.11.1. Запрещается застройка коридоров инженерных сетей, дренажных канав зданиями и сооружениями.</w:t>
      </w:r>
    </w:p>
    <w:p w:rsidR="007778DF" w:rsidRPr="001133BE" w:rsidRDefault="007778DF" w:rsidP="004670CC">
      <w:pPr>
        <w:widowControl w:val="0"/>
        <w:suppressAutoHyphens/>
        <w:spacing w:line="240" w:lineRule="auto"/>
        <w:ind w:firstLine="709"/>
        <w:jc w:val="both"/>
        <w:rPr>
          <w:rFonts w:ascii="Arial" w:eastAsia="Times New Roman" w:hAnsi="Arial" w:cs="Arial"/>
          <w:sz w:val="24"/>
          <w:szCs w:val="24"/>
          <w:lang w:eastAsia="ru-RU"/>
        </w:rPr>
      </w:pPr>
    </w:p>
    <w:p w:rsidR="005A310C" w:rsidRPr="001133BE" w:rsidRDefault="005A310C" w:rsidP="005F5E9B">
      <w:pPr>
        <w:widowControl w:val="0"/>
        <w:suppressAutoHyphens/>
        <w:spacing w:line="240" w:lineRule="auto"/>
        <w:rPr>
          <w:rFonts w:ascii="Arial" w:eastAsia="Times New Roman" w:hAnsi="Arial" w:cs="Arial"/>
          <w:b/>
          <w:bCs/>
          <w:iCs/>
          <w:kern w:val="32"/>
          <w:sz w:val="24"/>
          <w:szCs w:val="24"/>
          <w:lang w:eastAsia="ru-RU"/>
        </w:rPr>
      </w:pPr>
      <w:r w:rsidRPr="001133BE">
        <w:rPr>
          <w:rFonts w:ascii="Arial" w:eastAsia="Times New Roman" w:hAnsi="Arial" w:cs="Arial"/>
          <w:b/>
          <w:bCs/>
          <w:iCs/>
          <w:kern w:val="32"/>
          <w:sz w:val="24"/>
          <w:szCs w:val="24"/>
          <w:lang w:eastAsia="ru-RU"/>
        </w:rPr>
        <w:t xml:space="preserve">ЧАСТЬ </w:t>
      </w:r>
      <w:r w:rsidR="00D41185" w:rsidRPr="001133BE">
        <w:rPr>
          <w:rFonts w:ascii="Arial" w:eastAsia="Times New Roman" w:hAnsi="Arial" w:cs="Arial"/>
          <w:b/>
          <w:bCs/>
          <w:iCs/>
          <w:kern w:val="32"/>
          <w:sz w:val="24"/>
          <w:szCs w:val="24"/>
          <w:lang w:eastAsia="ru-RU"/>
        </w:rPr>
        <w:t>ТРЕТЬЯ</w:t>
      </w:r>
    </w:p>
    <w:p w:rsidR="005A310C" w:rsidRPr="001133BE" w:rsidRDefault="00CB5142" w:rsidP="005F5E9B">
      <w:pPr>
        <w:pStyle w:val="2"/>
        <w:keepNext w:val="0"/>
        <w:widowControl w:val="0"/>
        <w:suppressAutoHyphens/>
        <w:spacing w:before="0" w:after="0"/>
        <w:rPr>
          <w:rFonts w:cs="Arial"/>
          <w:i w:val="0"/>
          <w:kern w:val="32"/>
          <w:sz w:val="24"/>
          <w:szCs w:val="24"/>
          <w:lang w:val="ru-RU"/>
        </w:rPr>
      </w:pPr>
      <w:bookmarkStart w:id="219" w:name="_Toc374525546"/>
      <w:r w:rsidRPr="001133BE">
        <w:rPr>
          <w:rFonts w:cs="Arial"/>
          <w:i w:val="0"/>
          <w:kern w:val="32"/>
          <w:sz w:val="24"/>
          <w:szCs w:val="24"/>
          <w:lang w:val="ru-RU"/>
        </w:rPr>
        <w:t>СХЕМ</w:t>
      </w:r>
      <w:r w:rsidR="005A310C" w:rsidRPr="001133BE">
        <w:rPr>
          <w:rFonts w:cs="Arial"/>
          <w:i w:val="0"/>
          <w:kern w:val="32"/>
          <w:sz w:val="24"/>
          <w:szCs w:val="24"/>
        </w:rPr>
        <w:t xml:space="preserve">А ГРАДОСТРОИТЕЛЬНОГО ЗОНИРОВАНИЯ </w:t>
      </w:r>
      <w:r w:rsidRPr="001133BE">
        <w:rPr>
          <w:rFonts w:cs="Arial"/>
          <w:i w:val="0"/>
          <w:kern w:val="32"/>
          <w:sz w:val="24"/>
          <w:szCs w:val="24"/>
          <w:lang w:val="ru-RU"/>
        </w:rPr>
        <w:t>МУНИЦИПАЛЬНОГО ОБРАЗОВАНИЯ</w:t>
      </w:r>
      <w:r w:rsidR="003D241C" w:rsidRPr="001133BE">
        <w:rPr>
          <w:rFonts w:cs="Arial"/>
          <w:i w:val="0"/>
          <w:kern w:val="32"/>
          <w:sz w:val="24"/>
          <w:szCs w:val="24"/>
        </w:rPr>
        <w:t xml:space="preserve"> </w:t>
      </w:r>
      <w:r w:rsidRPr="001133BE">
        <w:rPr>
          <w:rFonts w:cs="Arial"/>
          <w:i w:val="0"/>
          <w:kern w:val="32"/>
          <w:sz w:val="24"/>
          <w:szCs w:val="24"/>
          <w:lang w:val="ru-RU"/>
        </w:rPr>
        <w:t>«</w:t>
      </w:r>
      <w:r w:rsidR="007E17ED" w:rsidRPr="001133BE">
        <w:rPr>
          <w:rFonts w:cs="Arial"/>
          <w:i w:val="0"/>
          <w:kern w:val="32"/>
          <w:sz w:val="24"/>
          <w:szCs w:val="24"/>
        </w:rPr>
        <w:t>ВОРОШНЕВСКИЙ</w:t>
      </w:r>
      <w:r w:rsidR="00046976" w:rsidRPr="001133BE">
        <w:rPr>
          <w:rFonts w:cs="Arial"/>
          <w:i w:val="0"/>
          <w:kern w:val="32"/>
          <w:sz w:val="24"/>
          <w:szCs w:val="24"/>
        </w:rPr>
        <w:t xml:space="preserve"> СЕЛЬСОВЕТ</w:t>
      </w:r>
      <w:r w:rsidRPr="001133BE">
        <w:rPr>
          <w:rFonts w:cs="Arial"/>
          <w:i w:val="0"/>
          <w:kern w:val="32"/>
          <w:sz w:val="24"/>
          <w:szCs w:val="24"/>
          <w:lang w:val="ru-RU"/>
        </w:rPr>
        <w:t>»</w:t>
      </w:r>
      <w:r w:rsidR="00046976" w:rsidRPr="001133BE">
        <w:rPr>
          <w:rFonts w:cs="Arial"/>
          <w:i w:val="0"/>
          <w:kern w:val="32"/>
          <w:sz w:val="24"/>
          <w:szCs w:val="24"/>
        </w:rPr>
        <w:t xml:space="preserve"> </w:t>
      </w:r>
      <w:r w:rsidR="00BB0A9A" w:rsidRPr="001133BE">
        <w:rPr>
          <w:rFonts w:cs="Arial"/>
          <w:i w:val="0"/>
          <w:kern w:val="32"/>
          <w:sz w:val="24"/>
          <w:szCs w:val="24"/>
        </w:rPr>
        <w:t>КУРСКОГО</w:t>
      </w:r>
      <w:r w:rsidR="00046976" w:rsidRPr="001133BE">
        <w:rPr>
          <w:rFonts w:cs="Arial"/>
          <w:i w:val="0"/>
          <w:kern w:val="32"/>
          <w:sz w:val="24"/>
          <w:szCs w:val="24"/>
        </w:rPr>
        <w:t xml:space="preserve"> РАЙОНА</w:t>
      </w:r>
      <w:r w:rsidRPr="001133BE">
        <w:rPr>
          <w:rFonts w:cs="Arial"/>
          <w:i w:val="0"/>
          <w:kern w:val="32"/>
          <w:sz w:val="24"/>
          <w:szCs w:val="24"/>
          <w:lang w:val="ru-RU"/>
        </w:rPr>
        <w:t xml:space="preserve"> КУРСКОЙ ОБЛАСТИ</w:t>
      </w:r>
      <w:bookmarkEnd w:id="219"/>
    </w:p>
    <w:p w:rsidR="005A310C" w:rsidRPr="001133BE" w:rsidRDefault="005F5E9B" w:rsidP="004670CC">
      <w:pPr>
        <w:pStyle w:val="3"/>
        <w:keepNext w:val="0"/>
        <w:keepLines w:val="0"/>
        <w:widowControl w:val="0"/>
        <w:numPr>
          <w:ilvl w:val="1"/>
          <w:numId w:val="17"/>
        </w:numPr>
        <w:suppressAutoHyphens/>
        <w:spacing w:before="0" w:line="240" w:lineRule="auto"/>
        <w:ind w:firstLine="709"/>
        <w:jc w:val="both"/>
        <w:rPr>
          <w:rFonts w:ascii="Arial" w:hAnsi="Arial" w:cs="Arial"/>
          <w:color w:val="auto"/>
          <w:kern w:val="32"/>
          <w:sz w:val="24"/>
          <w:szCs w:val="24"/>
          <w:lang w:eastAsia="ru-RU"/>
        </w:rPr>
      </w:pPr>
      <w:r w:rsidRPr="001133BE">
        <w:rPr>
          <w:rFonts w:ascii="Arial" w:hAnsi="Arial" w:cs="Arial"/>
          <w:color w:val="auto"/>
          <w:kern w:val="32"/>
          <w:sz w:val="24"/>
          <w:szCs w:val="24"/>
          <w:lang w:val="ru-RU" w:eastAsia="ru-RU"/>
        </w:rPr>
        <w:t> </w:t>
      </w:r>
      <w:bookmarkStart w:id="220" w:name="_Toc374525547"/>
      <w:r w:rsidRPr="001133BE">
        <w:rPr>
          <w:rFonts w:ascii="Arial" w:hAnsi="Arial" w:cs="Arial"/>
          <w:color w:val="auto"/>
          <w:kern w:val="32"/>
          <w:sz w:val="24"/>
          <w:szCs w:val="24"/>
          <w:lang w:val="ru-RU" w:eastAsia="ru-RU"/>
        </w:rPr>
        <w:t>Схем</w:t>
      </w:r>
      <w:r w:rsidRPr="001133BE">
        <w:rPr>
          <w:rFonts w:ascii="Arial" w:hAnsi="Arial" w:cs="Arial"/>
          <w:color w:val="auto"/>
          <w:kern w:val="32"/>
          <w:sz w:val="24"/>
          <w:szCs w:val="24"/>
          <w:lang w:eastAsia="ru-RU"/>
        </w:rPr>
        <w:t>а градостроительного зонирования территори</w:t>
      </w:r>
      <w:r w:rsidRPr="001133BE">
        <w:rPr>
          <w:rFonts w:ascii="Arial" w:hAnsi="Arial" w:cs="Arial"/>
          <w:color w:val="auto"/>
          <w:kern w:val="32"/>
          <w:sz w:val="24"/>
          <w:szCs w:val="24"/>
          <w:lang w:val="ru-RU" w:eastAsia="ru-RU"/>
        </w:rPr>
        <w:t>и</w:t>
      </w:r>
      <w:r w:rsidRPr="001133BE">
        <w:rPr>
          <w:rFonts w:ascii="Arial" w:hAnsi="Arial" w:cs="Arial"/>
          <w:color w:val="auto"/>
          <w:kern w:val="32"/>
          <w:sz w:val="24"/>
          <w:szCs w:val="24"/>
          <w:lang w:eastAsia="ru-RU"/>
        </w:rPr>
        <w:t xml:space="preserve"> </w:t>
      </w:r>
      <w:r w:rsidRPr="001133BE">
        <w:rPr>
          <w:rFonts w:ascii="Arial" w:hAnsi="Arial" w:cs="Arial"/>
          <w:color w:val="auto"/>
          <w:kern w:val="32"/>
          <w:sz w:val="24"/>
          <w:szCs w:val="24"/>
          <w:lang w:val="ru-RU" w:eastAsia="ru-RU"/>
        </w:rPr>
        <w:t>муниципального образования</w:t>
      </w:r>
      <w:r w:rsidRPr="001133BE">
        <w:rPr>
          <w:rFonts w:ascii="Arial" w:hAnsi="Arial" w:cs="Arial"/>
          <w:color w:val="auto"/>
          <w:kern w:val="32"/>
          <w:sz w:val="24"/>
          <w:szCs w:val="24"/>
          <w:lang w:eastAsia="ru-RU"/>
        </w:rPr>
        <w:t xml:space="preserve"> </w:t>
      </w:r>
      <w:r w:rsidRPr="001133BE">
        <w:rPr>
          <w:rFonts w:ascii="Arial" w:hAnsi="Arial" w:cs="Arial"/>
          <w:color w:val="auto"/>
          <w:kern w:val="32"/>
          <w:sz w:val="24"/>
          <w:szCs w:val="24"/>
          <w:lang w:val="ru-RU" w:eastAsia="ru-RU"/>
        </w:rPr>
        <w:t>«</w:t>
      </w:r>
      <w:r w:rsidR="007E17ED" w:rsidRPr="001133BE">
        <w:rPr>
          <w:rFonts w:ascii="Arial" w:hAnsi="Arial" w:cs="Arial"/>
          <w:color w:val="auto"/>
          <w:kern w:val="32"/>
          <w:sz w:val="24"/>
          <w:szCs w:val="24"/>
          <w:lang w:val="ru-RU" w:eastAsia="ru-RU"/>
        </w:rPr>
        <w:t>Ворошневский</w:t>
      </w:r>
      <w:r w:rsidRPr="001133BE">
        <w:rPr>
          <w:rFonts w:ascii="Arial" w:hAnsi="Arial" w:cs="Arial"/>
          <w:color w:val="auto"/>
          <w:kern w:val="32"/>
          <w:sz w:val="24"/>
          <w:szCs w:val="24"/>
          <w:lang w:eastAsia="ru-RU"/>
        </w:rPr>
        <w:t xml:space="preserve"> сельсовет</w:t>
      </w:r>
      <w:r w:rsidRPr="001133BE">
        <w:rPr>
          <w:rFonts w:ascii="Arial" w:hAnsi="Arial" w:cs="Arial"/>
          <w:color w:val="auto"/>
          <w:kern w:val="32"/>
          <w:sz w:val="24"/>
          <w:szCs w:val="24"/>
          <w:lang w:val="ru-RU" w:eastAsia="ru-RU"/>
        </w:rPr>
        <w:t>»</w:t>
      </w:r>
      <w:r w:rsidRPr="001133BE">
        <w:rPr>
          <w:rFonts w:ascii="Arial" w:hAnsi="Arial" w:cs="Arial"/>
          <w:color w:val="auto"/>
          <w:kern w:val="32"/>
          <w:sz w:val="24"/>
          <w:szCs w:val="24"/>
          <w:lang w:eastAsia="ru-RU"/>
        </w:rPr>
        <w:t xml:space="preserve"> </w:t>
      </w:r>
      <w:r w:rsidR="00BB0A9A" w:rsidRPr="001133BE">
        <w:rPr>
          <w:rFonts w:ascii="Arial" w:hAnsi="Arial" w:cs="Arial"/>
          <w:color w:val="auto"/>
          <w:kern w:val="32"/>
          <w:sz w:val="24"/>
          <w:szCs w:val="24"/>
          <w:lang w:val="ru-RU" w:eastAsia="ru-RU"/>
        </w:rPr>
        <w:t>Курского</w:t>
      </w:r>
      <w:r w:rsidRPr="001133BE">
        <w:rPr>
          <w:rFonts w:ascii="Arial" w:hAnsi="Arial" w:cs="Arial"/>
          <w:color w:val="auto"/>
          <w:kern w:val="32"/>
          <w:sz w:val="24"/>
          <w:szCs w:val="24"/>
          <w:lang w:eastAsia="ru-RU"/>
        </w:rPr>
        <w:t xml:space="preserve"> района</w:t>
      </w:r>
      <w:r w:rsidRPr="001133BE">
        <w:rPr>
          <w:rFonts w:ascii="Arial" w:hAnsi="Arial" w:cs="Arial"/>
          <w:color w:val="auto"/>
          <w:kern w:val="32"/>
          <w:sz w:val="24"/>
          <w:szCs w:val="24"/>
          <w:lang w:val="ru-RU" w:eastAsia="ru-RU"/>
        </w:rPr>
        <w:t xml:space="preserve"> Курской области</w:t>
      </w:r>
      <w:bookmarkEnd w:id="220"/>
      <w:r w:rsidRPr="001133BE">
        <w:rPr>
          <w:rFonts w:ascii="Arial" w:hAnsi="Arial" w:cs="Arial"/>
          <w:color w:val="auto"/>
          <w:kern w:val="32"/>
          <w:sz w:val="24"/>
          <w:szCs w:val="24"/>
          <w:lang w:val="ru-RU" w:eastAsia="ru-RU"/>
        </w:rPr>
        <w:t>.</w:t>
      </w:r>
    </w:p>
    <w:p w:rsidR="005A310C" w:rsidRPr="001133BE" w:rsidRDefault="005F5E9B" w:rsidP="005F5E9B">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r w:rsidRPr="001133BE">
        <w:rPr>
          <w:rFonts w:ascii="Arial" w:hAnsi="Arial" w:cs="Arial"/>
          <w:b/>
          <w:sz w:val="24"/>
          <w:szCs w:val="24"/>
        </w:rPr>
        <w:t> </w:t>
      </w:r>
      <w:r w:rsidR="00CB5142" w:rsidRPr="001133BE">
        <w:rPr>
          <w:rFonts w:ascii="Arial" w:hAnsi="Arial" w:cs="Arial"/>
          <w:b/>
          <w:sz w:val="24"/>
          <w:szCs w:val="24"/>
        </w:rPr>
        <w:t>Схема</w:t>
      </w:r>
      <w:r w:rsidR="005A310C" w:rsidRPr="001133BE">
        <w:rPr>
          <w:rFonts w:ascii="Arial" w:hAnsi="Arial" w:cs="Arial"/>
          <w:b/>
          <w:sz w:val="24"/>
          <w:szCs w:val="24"/>
        </w:rPr>
        <w:t xml:space="preserve"> градостроительного зонирования </w:t>
      </w:r>
      <w:r w:rsidR="007A3516" w:rsidRPr="001133BE">
        <w:rPr>
          <w:rFonts w:ascii="Arial" w:hAnsi="Arial" w:cs="Arial"/>
          <w:b/>
          <w:sz w:val="24"/>
          <w:szCs w:val="24"/>
        </w:rPr>
        <w:t>территори</w:t>
      </w:r>
      <w:r w:rsidR="00CB5142" w:rsidRPr="001133BE">
        <w:rPr>
          <w:rFonts w:ascii="Arial" w:hAnsi="Arial" w:cs="Arial"/>
          <w:b/>
          <w:sz w:val="24"/>
          <w:szCs w:val="24"/>
        </w:rPr>
        <w:t>и</w:t>
      </w:r>
      <w:r w:rsidR="007A3516" w:rsidRPr="001133BE">
        <w:rPr>
          <w:rFonts w:ascii="Arial" w:hAnsi="Arial" w:cs="Arial"/>
          <w:b/>
          <w:sz w:val="24"/>
          <w:szCs w:val="24"/>
        </w:rPr>
        <w:t xml:space="preserve"> </w:t>
      </w:r>
      <w:r w:rsidR="00CB5142"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00CB5142"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r w:rsidRPr="001133BE">
        <w:rPr>
          <w:rFonts w:ascii="Arial" w:hAnsi="Arial" w:cs="Arial"/>
          <w:b/>
          <w:sz w:val="24"/>
          <w:szCs w:val="24"/>
        </w:rPr>
        <w:t>.</w:t>
      </w:r>
    </w:p>
    <w:p w:rsidR="00653117" w:rsidRPr="001133BE" w:rsidRDefault="00AA34A0"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w:t>
      </w:r>
      <w:r w:rsidR="00FD757C" w:rsidRPr="001133BE">
        <w:rPr>
          <w:rFonts w:ascii="Arial" w:eastAsia="Times New Roman" w:hAnsi="Arial" w:cs="Arial"/>
          <w:sz w:val="24"/>
          <w:szCs w:val="24"/>
          <w:lang w:eastAsia="ru-RU"/>
        </w:rPr>
        <w:t>3</w:t>
      </w:r>
      <w:r w:rsidRPr="001133BE">
        <w:rPr>
          <w:rFonts w:ascii="Arial" w:eastAsia="Times New Roman" w:hAnsi="Arial" w:cs="Arial"/>
          <w:sz w:val="24"/>
          <w:szCs w:val="24"/>
          <w:lang w:eastAsia="ru-RU"/>
        </w:rPr>
        <w:t>.1.</w:t>
      </w:r>
      <w:r w:rsidR="005A310C" w:rsidRPr="001133BE">
        <w:rPr>
          <w:rFonts w:ascii="Arial" w:eastAsia="Times New Roman" w:hAnsi="Arial" w:cs="Arial"/>
          <w:sz w:val="24"/>
          <w:szCs w:val="24"/>
          <w:lang w:eastAsia="ru-RU"/>
        </w:rPr>
        <w:t xml:space="preserve">1. </w:t>
      </w:r>
      <w:r w:rsidR="00CB5142" w:rsidRPr="001133BE">
        <w:rPr>
          <w:rFonts w:ascii="Arial" w:eastAsia="Times New Roman" w:hAnsi="Arial" w:cs="Arial"/>
          <w:sz w:val="24"/>
          <w:szCs w:val="24"/>
          <w:lang w:eastAsia="ru-RU"/>
        </w:rPr>
        <w:t>Схем</w:t>
      </w:r>
      <w:r w:rsidR="005A310C" w:rsidRPr="001133BE">
        <w:rPr>
          <w:rFonts w:ascii="Arial" w:eastAsia="Times New Roman" w:hAnsi="Arial" w:cs="Arial"/>
          <w:sz w:val="24"/>
          <w:szCs w:val="24"/>
          <w:lang w:eastAsia="ru-RU"/>
        </w:rPr>
        <w:t xml:space="preserve">а градостроительного зонирования </w:t>
      </w:r>
      <w:r w:rsidR="00200760" w:rsidRPr="001133BE">
        <w:rPr>
          <w:rFonts w:ascii="Arial" w:eastAsia="Times New Roman" w:hAnsi="Arial" w:cs="Arial"/>
          <w:sz w:val="24"/>
          <w:szCs w:val="24"/>
          <w:lang w:eastAsia="ru-RU"/>
        </w:rPr>
        <w:t>территори</w:t>
      </w:r>
      <w:r w:rsidR="00CB5142" w:rsidRPr="001133BE">
        <w:rPr>
          <w:rFonts w:ascii="Arial" w:eastAsia="Times New Roman" w:hAnsi="Arial" w:cs="Arial"/>
          <w:sz w:val="24"/>
          <w:szCs w:val="24"/>
          <w:lang w:eastAsia="ru-RU"/>
        </w:rPr>
        <w:t>и</w:t>
      </w:r>
      <w:r w:rsidR="00200760" w:rsidRPr="001133BE">
        <w:rPr>
          <w:rFonts w:ascii="Arial" w:eastAsia="Times New Roman" w:hAnsi="Arial" w:cs="Arial"/>
          <w:sz w:val="24"/>
          <w:szCs w:val="24"/>
          <w:lang w:eastAsia="ru-RU"/>
        </w:rPr>
        <w:t xml:space="preserve"> </w:t>
      </w:r>
      <w:r w:rsidR="00CB5142" w:rsidRPr="001133BE">
        <w:rPr>
          <w:rFonts w:ascii="Arial" w:hAnsi="Arial" w:cs="Arial"/>
          <w:sz w:val="24"/>
          <w:szCs w:val="24"/>
        </w:rPr>
        <w:t>муниципального образования «</w:t>
      </w:r>
      <w:r w:rsidR="007E17ED" w:rsidRPr="001133BE">
        <w:rPr>
          <w:rFonts w:ascii="Arial" w:hAnsi="Arial" w:cs="Arial"/>
          <w:sz w:val="24"/>
          <w:szCs w:val="24"/>
        </w:rPr>
        <w:t>Ворошневский</w:t>
      </w:r>
      <w:r w:rsidR="00CB5142" w:rsidRPr="001133BE">
        <w:rPr>
          <w:rFonts w:ascii="Arial" w:hAnsi="Arial" w:cs="Arial"/>
          <w:sz w:val="24"/>
          <w:szCs w:val="24"/>
        </w:rPr>
        <w:t xml:space="preserve"> 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B10BFB" w:rsidRPr="001133BE">
        <w:rPr>
          <w:rFonts w:ascii="Arial" w:eastAsia="Times New Roman" w:hAnsi="Arial" w:cs="Arial"/>
          <w:sz w:val="24"/>
          <w:szCs w:val="24"/>
          <w:lang w:eastAsia="ru-RU"/>
        </w:rPr>
        <w:t xml:space="preserve"> </w:t>
      </w:r>
      <w:r w:rsidR="00CB5142" w:rsidRPr="001133BE">
        <w:rPr>
          <w:rFonts w:ascii="Arial" w:eastAsia="Times New Roman" w:hAnsi="Arial" w:cs="Arial"/>
          <w:sz w:val="24"/>
          <w:szCs w:val="24"/>
          <w:lang w:eastAsia="ru-RU"/>
        </w:rPr>
        <w:t xml:space="preserve">представлена в виде </w:t>
      </w:r>
      <w:r w:rsidR="005A310C" w:rsidRPr="001133BE">
        <w:rPr>
          <w:rFonts w:ascii="Arial" w:eastAsia="Times New Roman" w:hAnsi="Arial" w:cs="Arial"/>
          <w:sz w:val="24"/>
          <w:szCs w:val="24"/>
          <w:lang w:eastAsia="ru-RU"/>
        </w:rPr>
        <w:t>графического документа, прилагаемого к части I</w:t>
      </w:r>
      <w:r w:rsidR="00D1434A" w:rsidRPr="001133BE">
        <w:rPr>
          <w:rFonts w:ascii="Arial" w:eastAsia="Times New Roman" w:hAnsi="Arial" w:cs="Arial"/>
          <w:sz w:val="24"/>
          <w:szCs w:val="24"/>
          <w:lang w:eastAsia="ru-RU"/>
        </w:rPr>
        <w:t>I</w:t>
      </w:r>
      <w:r w:rsidR="005A310C" w:rsidRPr="001133BE">
        <w:rPr>
          <w:rFonts w:ascii="Arial" w:eastAsia="Times New Roman" w:hAnsi="Arial" w:cs="Arial"/>
          <w:sz w:val="24"/>
          <w:szCs w:val="24"/>
          <w:lang w:eastAsia="ru-RU"/>
        </w:rPr>
        <w:t xml:space="preserve">I, являющегося неотъемлемой частью настоящих Правил </w:t>
      </w:r>
      <w:r w:rsidR="00653117" w:rsidRPr="001133BE">
        <w:rPr>
          <w:rFonts w:ascii="Arial" w:eastAsia="Times New Roman" w:hAnsi="Arial" w:cs="Arial"/>
          <w:sz w:val="24"/>
          <w:szCs w:val="24"/>
          <w:lang w:eastAsia="ru-RU"/>
        </w:rPr>
        <w:t>(приложение 1 - не приводится).</w:t>
      </w:r>
    </w:p>
    <w:p w:rsidR="005A310C" w:rsidRPr="001133BE" w:rsidRDefault="005A310C" w:rsidP="00250AA7">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На </w:t>
      </w:r>
      <w:r w:rsidR="00CB5142" w:rsidRPr="001133BE">
        <w:rPr>
          <w:rFonts w:ascii="Arial" w:eastAsia="Times New Roman" w:hAnsi="Arial" w:cs="Arial"/>
          <w:sz w:val="24"/>
          <w:szCs w:val="24"/>
          <w:lang w:eastAsia="ru-RU"/>
        </w:rPr>
        <w:t>схем</w:t>
      </w:r>
      <w:r w:rsidRPr="001133BE">
        <w:rPr>
          <w:rFonts w:ascii="Arial" w:eastAsia="Times New Roman" w:hAnsi="Arial" w:cs="Arial"/>
          <w:sz w:val="24"/>
          <w:szCs w:val="24"/>
          <w:lang w:eastAsia="ru-RU"/>
        </w:rPr>
        <w:t>е отображены границы следующих территориальных зон:</w:t>
      </w:r>
    </w:p>
    <w:p w:rsidR="00200760" w:rsidRPr="001133BE" w:rsidRDefault="00200760"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Жилые зоны</w:t>
      </w:r>
    </w:p>
    <w:p w:rsidR="00200760"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00760" w:rsidRPr="001133BE">
        <w:rPr>
          <w:rFonts w:ascii="Arial" w:eastAsia="Times New Roman" w:hAnsi="Arial" w:cs="Arial"/>
          <w:sz w:val="24"/>
          <w:szCs w:val="24"/>
          <w:lang w:eastAsia="ru-RU"/>
        </w:rPr>
        <w:t>зона застройки индивидуальными</w:t>
      </w:r>
      <w:r w:rsidR="001A0D62" w:rsidRPr="001133BE">
        <w:rPr>
          <w:rFonts w:ascii="Arial" w:eastAsia="Times New Roman" w:hAnsi="Arial" w:cs="Arial"/>
          <w:sz w:val="24"/>
          <w:szCs w:val="24"/>
          <w:lang w:eastAsia="ru-RU"/>
        </w:rPr>
        <w:t xml:space="preserve"> и многоквартирными</w:t>
      </w:r>
      <w:r w:rsidR="00C9646A" w:rsidRPr="001133BE">
        <w:rPr>
          <w:rFonts w:ascii="Arial" w:eastAsia="Times New Roman" w:hAnsi="Arial" w:cs="Arial"/>
          <w:sz w:val="24"/>
          <w:szCs w:val="24"/>
          <w:lang w:eastAsia="ru-RU"/>
        </w:rPr>
        <w:t xml:space="preserve"> жилыми домами (Ж-1);</w:t>
      </w:r>
    </w:p>
    <w:p w:rsidR="00C9646A" w:rsidRPr="001133BE" w:rsidRDefault="00C9646A" w:rsidP="00C9646A">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зона застройки малоэтажными блокированными жилыми домами (Ж-2).</w:t>
      </w:r>
    </w:p>
    <w:p w:rsidR="00200760" w:rsidRPr="001133BE" w:rsidRDefault="00200760"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Общественно-деловые зоны</w:t>
      </w:r>
    </w:p>
    <w:p w:rsidR="00200760"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00760" w:rsidRPr="001133BE">
        <w:rPr>
          <w:rFonts w:ascii="Arial" w:eastAsia="Times New Roman" w:hAnsi="Arial" w:cs="Arial"/>
          <w:sz w:val="24"/>
          <w:szCs w:val="24"/>
          <w:lang w:eastAsia="ru-RU"/>
        </w:rPr>
        <w:t>зона объектов многофункциональной общественно-деловой</w:t>
      </w:r>
      <w:r w:rsidR="0090009F" w:rsidRPr="001133BE">
        <w:rPr>
          <w:rFonts w:ascii="Arial" w:eastAsia="Times New Roman" w:hAnsi="Arial" w:cs="Arial"/>
          <w:sz w:val="24"/>
          <w:szCs w:val="24"/>
          <w:lang w:eastAsia="ru-RU"/>
        </w:rPr>
        <w:t xml:space="preserve"> застройки и жилых домов (ОД-1);</w:t>
      </w:r>
    </w:p>
    <w:p w:rsidR="0090009F" w:rsidRPr="001133BE" w:rsidRDefault="0090009F" w:rsidP="0090009F">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xml:space="preserve">- зона размещения объектов социального и коммунально-бытового </w:t>
      </w:r>
      <w:r w:rsidRPr="001133BE">
        <w:rPr>
          <w:rFonts w:ascii="Arial" w:eastAsia="Times New Roman" w:hAnsi="Arial" w:cs="Arial"/>
          <w:sz w:val="24"/>
          <w:szCs w:val="24"/>
          <w:lang w:eastAsia="ru-RU"/>
        </w:rPr>
        <w:lastRenderedPageBreak/>
        <w:t>назначения (ОД-2).</w:t>
      </w:r>
    </w:p>
    <w:p w:rsidR="002D404A" w:rsidRPr="001133BE" w:rsidRDefault="002D404A"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Производственные зоны</w:t>
      </w:r>
    </w:p>
    <w:p w:rsidR="002D404A"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зона производственных и коммунально-складских объектов с различными нормативами воздействия на окружающую среду (П-1).</w:t>
      </w:r>
    </w:p>
    <w:p w:rsidR="00200760" w:rsidRPr="001133BE" w:rsidRDefault="00200760"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Зоны инженерной и транспортной инфраструктур</w:t>
      </w:r>
    </w:p>
    <w:p w:rsidR="00200760"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00760" w:rsidRPr="001133BE">
        <w:rPr>
          <w:rFonts w:ascii="Arial" w:eastAsia="Times New Roman" w:hAnsi="Arial" w:cs="Arial"/>
          <w:sz w:val="24"/>
          <w:szCs w:val="24"/>
          <w:lang w:eastAsia="ru-RU"/>
        </w:rPr>
        <w:t>з</w:t>
      </w:r>
      <w:r w:rsidR="0084755B" w:rsidRPr="001133BE">
        <w:rPr>
          <w:rFonts w:ascii="Arial" w:eastAsia="Times New Roman" w:hAnsi="Arial" w:cs="Arial"/>
          <w:sz w:val="24"/>
          <w:szCs w:val="24"/>
          <w:lang w:eastAsia="ru-RU"/>
        </w:rPr>
        <w:t>она улично-дорожной сети (ИТ-1);</w:t>
      </w:r>
    </w:p>
    <w:p w:rsidR="0023475F"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3475F" w:rsidRPr="001133BE">
        <w:rPr>
          <w:rFonts w:ascii="Arial" w:eastAsia="Times New Roman" w:hAnsi="Arial" w:cs="Arial"/>
          <w:sz w:val="24"/>
          <w:szCs w:val="24"/>
          <w:lang w:eastAsia="ru-RU"/>
        </w:rPr>
        <w:t>зона объектов и</w:t>
      </w:r>
      <w:r w:rsidR="00D17E59" w:rsidRPr="001133BE">
        <w:rPr>
          <w:rFonts w:ascii="Arial" w:eastAsia="Times New Roman" w:hAnsi="Arial" w:cs="Arial"/>
          <w:sz w:val="24"/>
          <w:szCs w:val="24"/>
          <w:lang w:eastAsia="ru-RU"/>
        </w:rPr>
        <w:t>нженерной инфраструктуры (ИТ-2)</w:t>
      </w:r>
      <w:r w:rsidR="000F7B13" w:rsidRPr="001133BE">
        <w:rPr>
          <w:rFonts w:ascii="Arial" w:eastAsia="Times New Roman" w:hAnsi="Arial" w:cs="Arial"/>
          <w:sz w:val="24"/>
          <w:szCs w:val="24"/>
          <w:lang w:eastAsia="ru-RU"/>
        </w:rPr>
        <w:t>;</w:t>
      </w:r>
    </w:p>
    <w:p w:rsidR="000F7B13" w:rsidRPr="001133BE" w:rsidRDefault="000F7B13" w:rsidP="000F7B13">
      <w:pPr>
        <w:pStyle w:val="a5"/>
        <w:suppressAutoHyphens/>
        <w:spacing w:after="0" w:line="240" w:lineRule="auto"/>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зона сооружений и коммуникаций автомобильного транспорта (ИТ-3).</w:t>
      </w:r>
    </w:p>
    <w:p w:rsidR="00200760" w:rsidRPr="001133BE" w:rsidRDefault="00200760"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Зона сельскохозяйственного использования</w:t>
      </w:r>
    </w:p>
    <w:p w:rsidR="00130ADE"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9821BE" w:rsidRPr="001133BE">
        <w:rPr>
          <w:rFonts w:ascii="Arial" w:eastAsia="Times New Roman" w:hAnsi="Arial" w:cs="Arial"/>
          <w:sz w:val="24"/>
          <w:szCs w:val="24"/>
          <w:lang w:eastAsia="ru-RU"/>
        </w:rPr>
        <w:t>зона сельскохозяйственн</w:t>
      </w:r>
      <w:r w:rsidR="00524AB6" w:rsidRPr="001133BE">
        <w:rPr>
          <w:rFonts w:ascii="Arial" w:eastAsia="Times New Roman" w:hAnsi="Arial" w:cs="Arial"/>
          <w:sz w:val="24"/>
          <w:szCs w:val="24"/>
          <w:lang w:eastAsia="ru-RU"/>
        </w:rPr>
        <w:t>ых угодий</w:t>
      </w:r>
      <w:r w:rsidR="009821BE" w:rsidRPr="001133BE">
        <w:rPr>
          <w:rFonts w:ascii="Arial" w:eastAsia="Times New Roman" w:hAnsi="Arial" w:cs="Arial"/>
          <w:sz w:val="24"/>
          <w:szCs w:val="24"/>
          <w:lang w:eastAsia="ru-RU"/>
        </w:rPr>
        <w:t xml:space="preserve"> (СХ-1)</w:t>
      </w:r>
      <w:r w:rsidR="00130ADE" w:rsidRPr="001133BE">
        <w:rPr>
          <w:rFonts w:ascii="Arial" w:eastAsia="Times New Roman" w:hAnsi="Arial" w:cs="Arial"/>
          <w:sz w:val="24"/>
          <w:szCs w:val="24"/>
          <w:lang w:eastAsia="ru-RU"/>
        </w:rPr>
        <w:t>;</w:t>
      </w:r>
    </w:p>
    <w:p w:rsidR="009821BE"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130ADE" w:rsidRPr="001133BE">
        <w:rPr>
          <w:rFonts w:ascii="Arial" w:eastAsia="Times New Roman" w:hAnsi="Arial" w:cs="Arial"/>
          <w:sz w:val="24"/>
          <w:szCs w:val="24"/>
          <w:lang w:eastAsia="ru-RU"/>
        </w:rPr>
        <w:t xml:space="preserve">зона </w:t>
      </w:r>
      <w:r w:rsidR="00DD7BFF" w:rsidRPr="001133BE">
        <w:rPr>
          <w:rFonts w:ascii="Arial" w:eastAsia="Times New Roman" w:hAnsi="Arial" w:cs="Arial"/>
          <w:sz w:val="24"/>
          <w:szCs w:val="24"/>
          <w:lang w:eastAsia="ru-RU"/>
        </w:rPr>
        <w:t xml:space="preserve">занятая </w:t>
      </w:r>
      <w:r w:rsidR="00130ADE" w:rsidRPr="001133BE">
        <w:rPr>
          <w:rFonts w:ascii="Arial" w:eastAsia="Times New Roman" w:hAnsi="Arial" w:cs="Arial"/>
          <w:sz w:val="24"/>
          <w:szCs w:val="24"/>
          <w:lang w:eastAsia="ru-RU"/>
        </w:rPr>
        <w:t>объект</w:t>
      </w:r>
      <w:r w:rsidR="00DD7BFF" w:rsidRPr="001133BE">
        <w:rPr>
          <w:rFonts w:ascii="Arial" w:eastAsia="Times New Roman" w:hAnsi="Arial" w:cs="Arial"/>
          <w:sz w:val="24"/>
          <w:szCs w:val="24"/>
          <w:lang w:eastAsia="ru-RU"/>
        </w:rPr>
        <w:t>ами</w:t>
      </w:r>
      <w:r w:rsidR="00130ADE" w:rsidRPr="001133BE">
        <w:rPr>
          <w:rFonts w:ascii="Arial" w:eastAsia="Times New Roman" w:hAnsi="Arial" w:cs="Arial"/>
          <w:sz w:val="24"/>
          <w:szCs w:val="24"/>
          <w:lang w:eastAsia="ru-RU"/>
        </w:rPr>
        <w:t xml:space="preserve"> сельскохозяйственного назначения (СХ-2).</w:t>
      </w:r>
    </w:p>
    <w:p w:rsidR="002D404A" w:rsidRPr="001133BE" w:rsidRDefault="002D404A"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Зоны специального назначения</w:t>
      </w:r>
    </w:p>
    <w:p w:rsidR="002D404A"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зо</w:t>
      </w:r>
      <w:r w:rsidR="00C9646A" w:rsidRPr="001133BE">
        <w:rPr>
          <w:rFonts w:ascii="Arial" w:eastAsia="Times New Roman" w:hAnsi="Arial" w:cs="Arial"/>
          <w:sz w:val="24"/>
          <w:szCs w:val="24"/>
          <w:lang w:eastAsia="ru-RU"/>
        </w:rPr>
        <w:t>на кладбищ и крематориев (С-1).</w:t>
      </w:r>
    </w:p>
    <w:p w:rsidR="002D404A" w:rsidRPr="001133BE" w:rsidRDefault="002D404A" w:rsidP="00250AA7">
      <w:pPr>
        <w:widowControl w:val="0"/>
        <w:suppressAutoHyphens/>
        <w:spacing w:line="240" w:lineRule="auto"/>
        <w:ind w:firstLine="709"/>
        <w:jc w:val="both"/>
        <w:rPr>
          <w:rFonts w:ascii="Arial" w:eastAsia="Times New Roman" w:hAnsi="Arial" w:cs="Arial"/>
          <w:b/>
          <w:sz w:val="24"/>
          <w:szCs w:val="24"/>
          <w:lang w:eastAsia="ru-RU"/>
        </w:rPr>
      </w:pPr>
      <w:r w:rsidRPr="001133BE">
        <w:rPr>
          <w:rFonts w:ascii="Arial" w:eastAsia="Times New Roman" w:hAnsi="Arial" w:cs="Arial"/>
          <w:b/>
          <w:sz w:val="24"/>
          <w:szCs w:val="24"/>
          <w:lang w:eastAsia="ru-RU"/>
        </w:rPr>
        <w:t>Зоны рекреационного назначения</w:t>
      </w:r>
    </w:p>
    <w:p w:rsidR="002D404A" w:rsidRPr="001133BE" w:rsidRDefault="00250AA7" w:rsidP="00250AA7">
      <w:pPr>
        <w:pStyle w:val="a5"/>
        <w:widowControl w:val="0"/>
        <w:suppressAutoHyphens/>
        <w:spacing w:after="0" w:line="240" w:lineRule="auto"/>
        <w:ind w:left="0"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2D404A" w:rsidRPr="001133BE">
        <w:rPr>
          <w:rFonts w:ascii="Arial" w:eastAsia="Times New Roman" w:hAnsi="Arial" w:cs="Arial"/>
          <w:sz w:val="24"/>
          <w:szCs w:val="24"/>
          <w:lang w:eastAsia="ru-RU"/>
        </w:rPr>
        <w:t xml:space="preserve">зона зелёных насаждений общего пользования, </w:t>
      </w:r>
      <w:r w:rsidR="002D404A" w:rsidRPr="001133BE">
        <w:rPr>
          <w:rFonts w:ascii="Arial" w:hAnsi="Arial" w:cs="Arial"/>
          <w:sz w:val="24"/>
          <w:szCs w:val="24"/>
        </w:rPr>
        <w:t>отдыха и оздоровления, объектов спортивного назначения</w:t>
      </w:r>
      <w:r w:rsidR="002D404A" w:rsidRPr="001133BE">
        <w:rPr>
          <w:rFonts w:ascii="Arial" w:eastAsia="Times New Roman" w:hAnsi="Arial" w:cs="Arial"/>
          <w:sz w:val="24"/>
          <w:szCs w:val="24"/>
          <w:lang w:eastAsia="ru-RU"/>
        </w:rPr>
        <w:t xml:space="preserve"> (Р-1).</w:t>
      </w:r>
    </w:p>
    <w:p w:rsidR="00200760" w:rsidRPr="001133BE" w:rsidRDefault="005F5E9B" w:rsidP="004670CC">
      <w:pPr>
        <w:pStyle w:val="3"/>
        <w:keepNext w:val="0"/>
        <w:keepLines w:val="0"/>
        <w:widowControl w:val="0"/>
        <w:numPr>
          <w:ilvl w:val="1"/>
          <w:numId w:val="17"/>
        </w:numPr>
        <w:suppressAutoHyphens/>
        <w:spacing w:before="0" w:line="240" w:lineRule="auto"/>
        <w:ind w:firstLine="709"/>
        <w:jc w:val="both"/>
        <w:rPr>
          <w:rFonts w:ascii="Arial" w:hAnsi="Arial" w:cs="Arial"/>
          <w:color w:val="auto"/>
          <w:kern w:val="32"/>
          <w:sz w:val="24"/>
          <w:szCs w:val="24"/>
          <w:lang w:eastAsia="ru-RU"/>
        </w:rPr>
      </w:pPr>
      <w:r w:rsidRPr="001133BE">
        <w:rPr>
          <w:rFonts w:ascii="Arial" w:hAnsi="Arial" w:cs="Arial"/>
          <w:color w:val="auto"/>
          <w:kern w:val="32"/>
          <w:sz w:val="24"/>
          <w:szCs w:val="24"/>
          <w:lang w:val="ru-RU" w:eastAsia="ru-RU"/>
        </w:rPr>
        <w:t> </w:t>
      </w:r>
      <w:bookmarkStart w:id="221" w:name="_Toc374525548"/>
      <w:r w:rsidRPr="001133BE">
        <w:rPr>
          <w:rFonts w:ascii="Arial" w:hAnsi="Arial" w:cs="Arial"/>
          <w:color w:val="auto"/>
          <w:kern w:val="32"/>
          <w:sz w:val="24"/>
          <w:szCs w:val="24"/>
          <w:lang w:val="ru-RU" w:eastAsia="ru-RU"/>
        </w:rPr>
        <w:t>С</w:t>
      </w:r>
      <w:r w:rsidRPr="001133BE">
        <w:rPr>
          <w:rFonts w:ascii="Arial" w:hAnsi="Arial" w:cs="Arial"/>
          <w:color w:val="auto"/>
          <w:kern w:val="32"/>
          <w:sz w:val="24"/>
          <w:szCs w:val="24"/>
          <w:lang w:eastAsia="ru-RU"/>
        </w:rPr>
        <w:t>хема границ зон с особыми условиями использования территори</w:t>
      </w:r>
      <w:r w:rsidRPr="001133BE">
        <w:rPr>
          <w:rFonts w:ascii="Arial" w:hAnsi="Arial" w:cs="Arial"/>
          <w:color w:val="auto"/>
          <w:kern w:val="32"/>
          <w:sz w:val="24"/>
          <w:szCs w:val="24"/>
          <w:lang w:val="ru-RU" w:eastAsia="ru-RU"/>
        </w:rPr>
        <w:t>и</w:t>
      </w:r>
      <w:r w:rsidRPr="001133BE">
        <w:rPr>
          <w:rFonts w:ascii="Arial" w:hAnsi="Arial" w:cs="Arial"/>
          <w:color w:val="auto"/>
          <w:kern w:val="32"/>
          <w:sz w:val="24"/>
          <w:szCs w:val="24"/>
          <w:lang w:eastAsia="ru-RU"/>
        </w:rPr>
        <w:t xml:space="preserve"> муниципального образования «</w:t>
      </w:r>
      <w:r w:rsidR="007E17ED" w:rsidRPr="001133BE">
        <w:rPr>
          <w:rFonts w:ascii="Arial" w:hAnsi="Arial" w:cs="Arial"/>
          <w:color w:val="auto"/>
          <w:kern w:val="32"/>
          <w:sz w:val="24"/>
          <w:szCs w:val="24"/>
          <w:lang w:val="ru-RU" w:eastAsia="ru-RU"/>
        </w:rPr>
        <w:t>Ворошневский</w:t>
      </w:r>
      <w:r w:rsidRPr="001133BE">
        <w:rPr>
          <w:rFonts w:ascii="Arial" w:hAnsi="Arial" w:cs="Arial"/>
          <w:color w:val="auto"/>
          <w:kern w:val="32"/>
          <w:sz w:val="24"/>
          <w:szCs w:val="24"/>
          <w:lang w:eastAsia="ru-RU"/>
        </w:rPr>
        <w:t xml:space="preserve"> сельсовет» </w:t>
      </w:r>
      <w:r w:rsidR="00BB0A9A" w:rsidRPr="001133BE">
        <w:rPr>
          <w:rFonts w:ascii="Arial" w:hAnsi="Arial" w:cs="Arial"/>
          <w:color w:val="auto"/>
          <w:kern w:val="32"/>
          <w:sz w:val="24"/>
          <w:szCs w:val="24"/>
          <w:lang w:val="ru-RU" w:eastAsia="ru-RU"/>
        </w:rPr>
        <w:t>Курского</w:t>
      </w:r>
      <w:r w:rsidRPr="001133BE">
        <w:rPr>
          <w:rFonts w:ascii="Arial" w:hAnsi="Arial" w:cs="Arial"/>
          <w:color w:val="auto"/>
          <w:kern w:val="32"/>
          <w:sz w:val="24"/>
          <w:szCs w:val="24"/>
          <w:lang w:eastAsia="ru-RU"/>
        </w:rPr>
        <w:t xml:space="preserve"> района</w:t>
      </w:r>
      <w:bookmarkEnd w:id="221"/>
      <w:r w:rsidRPr="001133BE">
        <w:rPr>
          <w:rFonts w:ascii="Arial" w:hAnsi="Arial" w:cs="Arial"/>
          <w:color w:val="auto"/>
          <w:kern w:val="32"/>
          <w:sz w:val="24"/>
          <w:szCs w:val="24"/>
          <w:lang w:val="ru-RU" w:eastAsia="ru-RU"/>
        </w:rPr>
        <w:t xml:space="preserve"> Курской области.</w:t>
      </w:r>
    </w:p>
    <w:p w:rsidR="003721AF" w:rsidRPr="001133BE" w:rsidRDefault="00CB5142" w:rsidP="005F5E9B">
      <w:pPr>
        <w:pStyle w:val="a5"/>
        <w:widowControl w:val="0"/>
        <w:numPr>
          <w:ilvl w:val="2"/>
          <w:numId w:val="17"/>
        </w:numPr>
        <w:autoSpaceDE w:val="0"/>
        <w:autoSpaceDN w:val="0"/>
        <w:adjustRightInd w:val="0"/>
        <w:spacing w:after="0" w:line="240" w:lineRule="auto"/>
        <w:ind w:left="0" w:firstLine="709"/>
        <w:jc w:val="both"/>
        <w:rPr>
          <w:rFonts w:ascii="Arial" w:hAnsi="Arial" w:cs="Arial"/>
          <w:b/>
          <w:sz w:val="24"/>
          <w:szCs w:val="24"/>
        </w:rPr>
      </w:pPr>
      <w:r w:rsidRPr="001133BE">
        <w:rPr>
          <w:rFonts w:ascii="Arial" w:hAnsi="Arial" w:cs="Arial"/>
          <w:b/>
          <w:sz w:val="24"/>
          <w:szCs w:val="24"/>
        </w:rPr>
        <w:t>Схема</w:t>
      </w:r>
      <w:r w:rsidR="003721AF" w:rsidRPr="001133BE">
        <w:rPr>
          <w:rFonts w:ascii="Arial" w:hAnsi="Arial" w:cs="Arial"/>
          <w:b/>
          <w:sz w:val="24"/>
          <w:szCs w:val="24"/>
        </w:rPr>
        <w:t xml:space="preserve"> границ зон с особыми условиями использования территори</w:t>
      </w:r>
      <w:r w:rsidRPr="001133BE">
        <w:rPr>
          <w:rFonts w:ascii="Arial" w:hAnsi="Arial" w:cs="Arial"/>
          <w:b/>
          <w:sz w:val="24"/>
          <w:szCs w:val="24"/>
        </w:rPr>
        <w:t>и</w:t>
      </w:r>
      <w:r w:rsidR="003721AF" w:rsidRPr="001133BE">
        <w:rPr>
          <w:rFonts w:ascii="Arial" w:hAnsi="Arial" w:cs="Arial"/>
          <w:b/>
          <w:sz w:val="24"/>
          <w:szCs w:val="24"/>
        </w:rPr>
        <w:t xml:space="preserve"> </w:t>
      </w:r>
      <w:r w:rsidRPr="001133BE">
        <w:rPr>
          <w:rFonts w:ascii="Arial" w:hAnsi="Arial" w:cs="Arial"/>
          <w:b/>
          <w:sz w:val="24"/>
          <w:szCs w:val="24"/>
        </w:rPr>
        <w:t>муниципального образования «</w:t>
      </w:r>
      <w:r w:rsidR="007E17ED" w:rsidRPr="001133BE">
        <w:rPr>
          <w:rFonts w:ascii="Arial" w:hAnsi="Arial" w:cs="Arial"/>
          <w:b/>
          <w:sz w:val="24"/>
          <w:szCs w:val="24"/>
        </w:rPr>
        <w:t>Ворошневский</w:t>
      </w:r>
      <w:r w:rsidRPr="001133BE">
        <w:rPr>
          <w:rFonts w:ascii="Arial" w:hAnsi="Arial" w:cs="Arial"/>
          <w:b/>
          <w:sz w:val="24"/>
          <w:szCs w:val="24"/>
        </w:rPr>
        <w:t xml:space="preserve"> сельсовет»</w:t>
      </w:r>
      <w:r w:rsidR="007953ED" w:rsidRPr="001133BE">
        <w:rPr>
          <w:rFonts w:ascii="Arial" w:hAnsi="Arial" w:cs="Arial"/>
          <w:b/>
          <w:sz w:val="24"/>
          <w:szCs w:val="24"/>
        </w:rPr>
        <w:t xml:space="preserve"> </w:t>
      </w:r>
      <w:r w:rsidR="00BB0A9A" w:rsidRPr="001133BE">
        <w:rPr>
          <w:rFonts w:ascii="Arial" w:hAnsi="Arial" w:cs="Arial"/>
          <w:b/>
          <w:sz w:val="24"/>
          <w:szCs w:val="24"/>
        </w:rPr>
        <w:t>Курского</w:t>
      </w:r>
      <w:r w:rsidR="007953ED" w:rsidRPr="001133BE">
        <w:rPr>
          <w:rFonts w:ascii="Arial" w:hAnsi="Arial" w:cs="Arial"/>
          <w:b/>
          <w:sz w:val="24"/>
          <w:szCs w:val="24"/>
        </w:rPr>
        <w:t xml:space="preserve"> района</w:t>
      </w:r>
      <w:r w:rsidR="005F5E9B" w:rsidRPr="001133BE">
        <w:rPr>
          <w:rFonts w:ascii="Arial" w:hAnsi="Arial" w:cs="Arial"/>
          <w:b/>
          <w:sz w:val="24"/>
          <w:szCs w:val="24"/>
        </w:rPr>
        <w:t>.</w:t>
      </w:r>
    </w:p>
    <w:p w:rsidR="005A310C" w:rsidRPr="001133BE" w:rsidRDefault="0053177D"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1</w:t>
      </w:r>
      <w:r w:rsidR="00FD757C" w:rsidRPr="001133BE">
        <w:rPr>
          <w:rFonts w:ascii="Arial" w:eastAsia="Times New Roman" w:hAnsi="Arial" w:cs="Arial"/>
          <w:sz w:val="24"/>
          <w:szCs w:val="24"/>
          <w:lang w:eastAsia="ru-RU"/>
        </w:rPr>
        <w:t>4</w:t>
      </w:r>
      <w:r w:rsidRPr="001133BE">
        <w:rPr>
          <w:rFonts w:ascii="Arial" w:eastAsia="Times New Roman" w:hAnsi="Arial" w:cs="Arial"/>
          <w:sz w:val="24"/>
          <w:szCs w:val="24"/>
          <w:lang w:eastAsia="ru-RU"/>
        </w:rPr>
        <w:t>.1.</w:t>
      </w:r>
      <w:r w:rsidR="00FD757C" w:rsidRPr="001133BE">
        <w:rPr>
          <w:rFonts w:ascii="Arial" w:eastAsia="Times New Roman" w:hAnsi="Arial" w:cs="Arial"/>
          <w:sz w:val="24"/>
          <w:szCs w:val="24"/>
          <w:lang w:eastAsia="ru-RU"/>
        </w:rPr>
        <w:t>1</w:t>
      </w:r>
      <w:r w:rsidR="005A310C" w:rsidRPr="001133BE">
        <w:rPr>
          <w:rFonts w:ascii="Arial" w:eastAsia="Times New Roman" w:hAnsi="Arial" w:cs="Arial"/>
          <w:sz w:val="24"/>
          <w:szCs w:val="24"/>
          <w:lang w:eastAsia="ru-RU"/>
        </w:rPr>
        <w:t xml:space="preserve">. На </w:t>
      </w:r>
      <w:r w:rsidR="00CB5142" w:rsidRPr="001133BE">
        <w:rPr>
          <w:rFonts w:ascii="Arial" w:eastAsia="Times New Roman" w:hAnsi="Arial" w:cs="Arial"/>
          <w:sz w:val="24"/>
          <w:szCs w:val="24"/>
          <w:lang w:eastAsia="ru-RU"/>
        </w:rPr>
        <w:t>схем</w:t>
      </w:r>
      <w:r w:rsidR="005A310C" w:rsidRPr="001133BE">
        <w:rPr>
          <w:rFonts w:ascii="Arial" w:eastAsia="Times New Roman" w:hAnsi="Arial" w:cs="Arial"/>
          <w:sz w:val="24"/>
          <w:szCs w:val="24"/>
          <w:lang w:eastAsia="ru-RU"/>
        </w:rPr>
        <w:t>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5A310C" w:rsidRPr="001133BE" w:rsidRDefault="00250AA7" w:rsidP="005F5E9B">
      <w:pPr>
        <w:widowControl w:val="0"/>
        <w:suppressAutoHyphens/>
        <w:spacing w:line="240" w:lineRule="auto"/>
        <w:ind w:firstLine="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Н</w:t>
      </w:r>
      <w:r w:rsidR="005A310C" w:rsidRPr="001133BE">
        <w:rPr>
          <w:rFonts w:ascii="Arial" w:eastAsia="Times New Roman" w:hAnsi="Arial" w:cs="Arial"/>
          <w:sz w:val="24"/>
          <w:szCs w:val="24"/>
          <w:lang w:eastAsia="ru-RU"/>
        </w:rPr>
        <w:t xml:space="preserve">а </w:t>
      </w:r>
      <w:r w:rsidR="00CB5142" w:rsidRPr="001133BE">
        <w:rPr>
          <w:rFonts w:ascii="Arial" w:eastAsia="Times New Roman" w:hAnsi="Arial" w:cs="Arial"/>
          <w:sz w:val="24"/>
          <w:szCs w:val="24"/>
          <w:lang w:eastAsia="ru-RU"/>
        </w:rPr>
        <w:t>схем</w:t>
      </w:r>
      <w:r w:rsidR="005A310C" w:rsidRPr="001133BE">
        <w:rPr>
          <w:rFonts w:ascii="Arial" w:eastAsia="Times New Roman" w:hAnsi="Arial" w:cs="Arial"/>
          <w:sz w:val="24"/>
          <w:szCs w:val="24"/>
          <w:lang w:eastAsia="ru-RU"/>
        </w:rPr>
        <w:t>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A310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A310C" w:rsidRPr="001133BE">
        <w:rPr>
          <w:rFonts w:ascii="Arial" w:eastAsia="Times New Roman" w:hAnsi="Arial" w:cs="Arial"/>
          <w:sz w:val="24"/>
          <w:szCs w:val="24"/>
          <w:lang w:eastAsia="ru-RU"/>
        </w:rPr>
        <w:t>санитарно-защитные зоны;</w:t>
      </w:r>
    </w:p>
    <w:p w:rsidR="005A310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A310C" w:rsidRPr="001133BE">
        <w:rPr>
          <w:rFonts w:ascii="Arial" w:eastAsia="Times New Roman" w:hAnsi="Arial" w:cs="Arial"/>
          <w:sz w:val="24"/>
          <w:szCs w:val="24"/>
          <w:lang w:eastAsia="ru-RU"/>
        </w:rPr>
        <w:t xml:space="preserve">зоны санитарного разрыва </w:t>
      </w:r>
      <w:r w:rsidR="000D61D2" w:rsidRPr="001133BE">
        <w:rPr>
          <w:rFonts w:ascii="Arial" w:eastAsia="Times New Roman" w:hAnsi="Arial" w:cs="Arial"/>
          <w:sz w:val="24"/>
          <w:szCs w:val="24"/>
          <w:lang w:eastAsia="ru-RU"/>
        </w:rPr>
        <w:t>от источников электромагнитного излучения</w:t>
      </w:r>
      <w:r w:rsidR="005A310C" w:rsidRPr="001133BE">
        <w:rPr>
          <w:rFonts w:ascii="Arial" w:eastAsia="Times New Roman" w:hAnsi="Arial" w:cs="Arial"/>
          <w:sz w:val="24"/>
          <w:szCs w:val="24"/>
          <w:lang w:eastAsia="ru-RU"/>
        </w:rPr>
        <w:t>;</w:t>
      </w:r>
    </w:p>
    <w:p w:rsidR="005A310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5A310C" w:rsidRPr="001133BE">
        <w:rPr>
          <w:rFonts w:ascii="Arial" w:eastAsia="Times New Roman" w:hAnsi="Arial" w:cs="Arial"/>
          <w:sz w:val="24"/>
          <w:szCs w:val="24"/>
          <w:lang w:eastAsia="ru-RU"/>
        </w:rPr>
        <w:t>зоны санитарной охраны источников питьевого водоснабжения;</w:t>
      </w:r>
    </w:p>
    <w:p w:rsidR="005A310C"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6F7355" w:rsidRPr="001133BE">
        <w:rPr>
          <w:rFonts w:ascii="Arial" w:eastAsia="Times New Roman" w:hAnsi="Arial" w:cs="Arial"/>
          <w:sz w:val="24"/>
          <w:szCs w:val="24"/>
          <w:lang w:eastAsia="ru-RU"/>
        </w:rPr>
        <w:t>охранные зоны водных объектов;</w:t>
      </w:r>
    </w:p>
    <w:p w:rsidR="006F7355" w:rsidRPr="001133BE" w:rsidRDefault="00250AA7" w:rsidP="00250AA7">
      <w:pPr>
        <w:pStyle w:val="a5"/>
        <w:widowControl w:val="0"/>
        <w:suppressAutoHyphens/>
        <w:spacing w:after="0" w:line="240" w:lineRule="auto"/>
        <w:ind w:left="709"/>
        <w:jc w:val="both"/>
        <w:rPr>
          <w:rFonts w:ascii="Arial" w:eastAsia="Times New Roman" w:hAnsi="Arial" w:cs="Arial"/>
          <w:sz w:val="24"/>
          <w:szCs w:val="24"/>
          <w:lang w:eastAsia="ru-RU"/>
        </w:rPr>
      </w:pPr>
      <w:r w:rsidRPr="001133BE">
        <w:rPr>
          <w:rFonts w:ascii="Arial" w:eastAsia="Times New Roman" w:hAnsi="Arial" w:cs="Arial"/>
          <w:sz w:val="24"/>
          <w:szCs w:val="24"/>
          <w:lang w:eastAsia="ru-RU"/>
        </w:rPr>
        <w:t>- </w:t>
      </w:r>
      <w:r w:rsidR="006F7355" w:rsidRPr="001133BE">
        <w:rPr>
          <w:rFonts w:ascii="Arial" w:eastAsia="Times New Roman" w:hAnsi="Arial" w:cs="Arial"/>
          <w:sz w:val="24"/>
          <w:szCs w:val="24"/>
          <w:lang w:eastAsia="ru-RU"/>
        </w:rPr>
        <w:t>зоны санитарного разрыва магистральных газо- и нефтепроводов.</w:t>
      </w:r>
    </w:p>
    <w:p w:rsidR="00EB39D1" w:rsidRPr="003631D1" w:rsidRDefault="0053177D" w:rsidP="005F5E9B">
      <w:pPr>
        <w:widowControl w:val="0"/>
        <w:suppressAutoHyphens/>
        <w:spacing w:line="240" w:lineRule="auto"/>
        <w:ind w:firstLine="709"/>
        <w:jc w:val="both"/>
        <w:rPr>
          <w:rFonts w:ascii="Times New Roman" w:eastAsia="Times New Roman" w:hAnsi="Times New Roman"/>
          <w:sz w:val="24"/>
          <w:szCs w:val="24"/>
          <w:lang w:eastAsia="ru-RU"/>
        </w:rPr>
      </w:pPr>
      <w:r w:rsidRPr="001133BE">
        <w:rPr>
          <w:rFonts w:ascii="Arial" w:eastAsia="Times New Roman" w:hAnsi="Arial" w:cs="Arial"/>
          <w:sz w:val="24"/>
          <w:szCs w:val="24"/>
          <w:lang w:eastAsia="ru-RU"/>
        </w:rPr>
        <w:t>1</w:t>
      </w:r>
      <w:r w:rsidR="00FD757C" w:rsidRPr="001133BE">
        <w:rPr>
          <w:rFonts w:ascii="Arial" w:eastAsia="Times New Roman" w:hAnsi="Arial" w:cs="Arial"/>
          <w:sz w:val="24"/>
          <w:szCs w:val="24"/>
          <w:lang w:eastAsia="ru-RU"/>
        </w:rPr>
        <w:t>4</w:t>
      </w:r>
      <w:r w:rsidRPr="001133BE">
        <w:rPr>
          <w:rFonts w:ascii="Arial" w:eastAsia="Times New Roman" w:hAnsi="Arial" w:cs="Arial"/>
          <w:sz w:val="24"/>
          <w:szCs w:val="24"/>
          <w:lang w:eastAsia="ru-RU"/>
        </w:rPr>
        <w:t>.1.</w:t>
      </w:r>
      <w:r w:rsidR="00FD757C" w:rsidRPr="001133BE">
        <w:rPr>
          <w:rFonts w:ascii="Arial" w:eastAsia="Times New Roman" w:hAnsi="Arial" w:cs="Arial"/>
          <w:sz w:val="24"/>
          <w:szCs w:val="24"/>
          <w:lang w:eastAsia="ru-RU"/>
        </w:rPr>
        <w:t>2</w:t>
      </w:r>
      <w:r w:rsidR="005A310C" w:rsidRPr="001133BE">
        <w:rPr>
          <w:rFonts w:ascii="Arial" w:eastAsia="Times New Roman" w:hAnsi="Arial" w:cs="Arial"/>
          <w:sz w:val="24"/>
          <w:szCs w:val="24"/>
          <w:lang w:eastAsia="ru-RU"/>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00CB5142" w:rsidRPr="001133BE">
        <w:rPr>
          <w:rFonts w:ascii="Arial" w:eastAsia="Times New Roman" w:hAnsi="Arial" w:cs="Arial"/>
          <w:sz w:val="24"/>
          <w:szCs w:val="24"/>
          <w:lang w:eastAsia="ru-RU"/>
        </w:rPr>
        <w:t>муниципального образования «</w:t>
      </w:r>
      <w:r w:rsidR="007E17ED" w:rsidRPr="001133BE">
        <w:rPr>
          <w:rFonts w:ascii="Arial" w:eastAsia="Times New Roman" w:hAnsi="Arial" w:cs="Arial"/>
          <w:sz w:val="24"/>
          <w:szCs w:val="24"/>
          <w:lang w:eastAsia="ru-RU"/>
        </w:rPr>
        <w:t>Ворошневский</w:t>
      </w:r>
      <w:r w:rsidR="00CB5142" w:rsidRPr="00CB5142">
        <w:rPr>
          <w:rFonts w:ascii="Times New Roman" w:eastAsia="Times New Roman" w:hAnsi="Times New Roman"/>
          <w:sz w:val="24"/>
          <w:szCs w:val="24"/>
          <w:lang w:eastAsia="ru-RU"/>
        </w:rPr>
        <w:t xml:space="preserve"> </w:t>
      </w:r>
      <w:r w:rsidR="00CB5142" w:rsidRPr="001133BE">
        <w:rPr>
          <w:rFonts w:ascii="Arial" w:eastAsia="Times New Roman" w:hAnsi="Arial" w:cs="Arial"/>
          <w:sz w:val="24"/>
          <w:szCs w:val="24"/>
          <w:lang w:eastAsia="ru-RU"/>
        </w:rPr>
        <w:t>сельсовет»</w:t>
      </w:r>
      <w:r w:rsidR="007953ED" w:rsidRPr="001133BE">
        <w:rPr>
          <w:rFonts w:ascii="Arial" w:eastAsia="Times New Roman" w:hAnsi="Arial" w:cs="Arial"/>
          <w:sz w:val="24"/>
          <w:szCs w:val="24"/>
          <w:lang w:eastAsia="ru-RU"/>
        </w:rPr>
        <w:t xml:space="preserve"> </w:t>
      </w:r>
      <w:r w:rsidR="00BB0A9A" w:rsidRPr="001133BE">
        <w:rPr>
          <w:rFonts w:ascii="Arial" w:eastAsia="Times New Roman" w:hAnsi="Arial" w:cs="Arial"/>
          <w:sz w:val="24"/>
          <w:szCs w:val="24"/>
          <w:lang w:eastAsia="ru-RU"/>
        </w:rPr>
        <w:t>Курского</w:t>
      </w:r>
      <w:r w:rsidR="007953ED" w:rsidRPr="001133BE">
        <w:rPr>
          <w:rFonts w:ascii="Arial" w:eastAsia="Times New Roman" w:hAnsi="Arial" w:cs="Arial"/>
          <w:sz w:val="24"/>
          <w:szCs w:val="24"/>
          <w:lang w:eastAsia="ru-RU"/>
        </w:rPr>
        <w:t xml:space="preserve"> района</w:t>
      </w:r>
      <w:r w:rsidR="005A310C" w:rsidRPr="001133BE">
        <w:rPr>
          <w:rFonts w:ascii="Arial" w:eastAsia="Times New Roman" w:hAnsi="Arial" w:cs="Arial"/>
          <w:sz w:val="24"/>
          <w:szCs w:val="24"/>
          <w:lang w:eastAsia="ru-RU"/>
        </w:rPr>
        <w:t>.</w:t>
      </w:r>
    </w:p>
    <w:sectPr w:rsidR="00EB39D1" w:rsidRPr="003631D1" w:rsidSect="001133BE">
      <w:headerReference w:type="even" r:id="rId14"/>
      <w:footerReference w:type="even" r:id="rId15"/>
      <w:footerReference w:type="default" r:id="rId16"/>
      <w:pgSz w:w="11906" w:h="16838"/>
      <w:pgMar w:top="1134" w:right="1247" w:bottom="1134" w:left="153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37" w:rsidRDefault="007A4637" w:rsidP="00A22891">
      <w:pPr>
        <w:spacing w:line="240" w:lineRule="auto"/>
      </w:pPr>
      <w:r>
        <w:separator/>
      </w:r>
    </w:p>
  </w:endnote>
  <w:endnote w:type="continuationSeparator" w:id="0">
    <w:p w:rsidR="007A4637" w:rsidRDefault="007A4637"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A" w:rsidRDefault="00BB0A9A"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B0A9A" w:rsidRDefault="00BB0A9A"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A" w:rsidRDefault="00BB0A9A"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F05B3">
      <w:rPr>
        <w:rStyle w:val="ab"/>
        <w:noProof/>
      </w:rPr>
      <w:t>96</w:t>
    </w:r>
    <w:r>
      <w:rPr>
        <w:rStyle w:val="ab"/>
      </w:rPr>
      <w:fldChar w:fldCharType="end"/>
    </w:r>
  </w:p>
  <w:p w:rsidR="00BB0A9A" w:rsidRDefault="00BB0A9A" w:rsidP="00123E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37" w:rsidRDefault="007A4637" w:rsidP="00A22891">
      <w:pPr>
        <w:spacing w:line="240" w:lineRule="auto"/>
      </w:pPr>
      <w:r>
        <w:separator/>
      </w:r>
    </w:p>
  </w:footnote>
  <w:footnote w:type="continuationSeparator" w:id="0">
    <w:p w:rsidR="007A4637" w:rsidRDefault="007A4637"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9A" w:rsidRDefault="00BB0A9A"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BB0A9A" w:rsidRDefault="00BB0A9A"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7">
    <w:nsid w:val="51957807"/>
    <w:multiLevelType w:val="multilevel"/>
    <w:tmpl w:val="F9AA7A7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4"/>
  </w:num>
  <w:num w:numId="3">
    <w:abstractNumId w:val="11"/>
  </w:num>
  <w:num w:numId="4">
    <w:abstractNumId w:val="7"/>
  </w:num>
  <w:num w:numId="5">
    <w:abstractNumId w:val="12"/>
  </w:num>
  <w:num w:numId="6">
    <w:abstractNumId w:val="9"/>
  </w:num>
  <w:num w:numId="7">
    <w:abstractNumId w:val="2"/>
  </w:num>
  <w:num w:numId="8">
    <w:abstractNumId w:val="18"/>
  </w:num>
  <w:num w:numId="9">
    <w:abstractNumId w:val="0"/>
  </w:num>
  <w:num w:numId="10">
    <w:abstractNumId w:val="16"/>
  </w:num>
  <w:num w:numId="11">
    <w:abstractNumId w:val="13"/>
  </w:num>
  <w:num w:numId="12">
    <w:abstractNumId w:val="1"/>
  </w:num>
  <w:num w:numId="13">
    <w:abstractNumId w:val="5"/>
  </w:num>
  <w:num w:numId="14">
    <w:abstractNumId w:val="14"/>
  </w:num>
  <w:num w:numId="15">
    <w:abstractNumId w:val="15"/>
  </w:num>
  <w:num w:numId="16">
    <w:abstractNumId w:val="8"/>
  </w:num>
  <w:num w:numId="17">
    <w:abstractNumId w:val="6"/>
  </w:num>
  <w:num w:numId="18">
    <w:abstractNumId w:val="3"/>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08FB"/>
    <w:rsid w:val="00001004"/>
    <w:rsid w:val="00001524"/>
    <w:rsid w:val="00013A67"/>
    <w:rsid w:val="0001463E"/>
    <w:rsid w:val="00016190"/>
    <w:rsid w:val="00016581"/>
    <w:rsid w:val="000237EF"/>
    <w:rsid w:val="00024D74"/>
    <w:rsid w:val="00026935"/>
    <w:rsid w:val="00027DF7"/>
    <w:rsid w:val="000305F5"/>
    <w:rsid w:val="0003157A"/>
    <w:rsid w:val="00031A18"/>
    <w:rsid w:val="00031D7B"/>
    <w:rsid w:val="0003480A"/>
    <w:rsid w:val="000357EB"/>
    <w:rsid w:val="00037A1F"/>
    <w:rsid w:val="0004353A"/>
    <w:rsid w:val="00043578"/>
    <w:rsid w:val="00043929"/>
    <w:rsid w:val="00044C92"/>
    <w:rsid w:val="00046976"/>
    <w:rsid w:val="00047842"/>
    <w:rsid w:val="00050465"/>
    <w:rsid w:val="00051694"/>
    <w:rsid w:val="00052093"/>
    <w:rsid w:val="00053129"/>
    <w:rsid w:val="00053909"/>
    <w:rsid w:val="00054563"/>
    <w:rsid w:val="000555E2"/>
    <w:rsid w:val="00056A4A"/>
    <w:rsid w:val="00061347"/>
    <w:rsid w:val="00063B59"/>
    <w:rsid w:val="00067346"/>
    <w:rsid w:val="00067F50"/>
    <w:rsid w:val="00074D3E"/>
    <w:rsid w:val="000777FB"/>
    <w:rsid w:val="00081367"/>
    <w:rsid w:val="0008245C"/>
    <w:rsid w:val="00082C85"/>
    <w:rsid w:val="00086AE2"/>
    <w:rsid w:val="0008703A"/>
    <w:rsid w:val="00090569"/>
    <w:rsid w:val="0009096A"/>
    <w:rsid w:val="00092D47"/>
    <w:rsid w:val="00096948"/>
    <w:rsid w:val="00097F61"/>
    <w:rsid w:val="000A08DF"/>
    <w:rsid w:val="000A2E67"/>
    <w:rsid w:val="000A4F3D"/>
    <w:rsid w:val="000A6EE2"/>
    <w:rsid w:val="000B1EFE"/>
    <w:rsid w:val="000B5DE0"/>
    <w:rsid w:val="000B7008"/>
    <w:rsid w:val="000C1A38"/>
    <w:rsid w:val="000C35DF"/>
    <w:rsid w:val="000C660A"/>
    <w:rsid w:val="000C7A15"/>
    <w:rsid w:val="000D61D2"/>
    <w:rsid w:val="000D65F4"/>
    <w:rsid w:val="000D7A2D"/>
    <w:rsid w:val="000E4514"/>
    <w:rsid w:val="000E6871"/>
    <w:rsid w:val="000F22DB"/>
    <w:rsid w:val="000F37B4"/>
    <w:rsid w:val="000F3FBD"/>
    <w:rsid w:val="000F4484"/>
    <w:rsid w:val="000F5382"/>
    <w:rsid w:val="000F5393"/>
    <w:rsid w:val="000F7B13"/>
    <w:rsid w:val="0010079D"/>
    <w:rsid w:val="0010211F"/>
    <w:rsid w:val="001048FC"/>
    <w:rsid w:val="0010499F"/>
    <w:rsid w:val="00106CB1"/>
    <w:rsid w:val="001076F0"/>
    <w:rsid w:val="001103E4"/>
    <w:rsid w:val="00110D5C"/>
    <w:rsid w:val="0011158F"/>
    <w:rsid w:val="001133BE"/>
    <w:rsid w:val="00115254"/>
    <w:rsid w:val="00116E7C"/>
    <w:rsid w:val="00122F43"/>
    <w:rsid w:val="00123E68"/>
    <w:rsid w:val="00127132"/>
    <w:rsid w:val="00130A55"/>
    <w:rsid w:val="00130ADE"/>
    <w:rsid w:val="00134264"/>
    <w:rsid w:val="0013530B"/>
    <w:rsid w:val="0013769A"/>
    <w:rsid w:val="00140B6D"/>
    <w:rsid w:val="00140C7E"/>
    <w:rsid w:val="00141CA6"/>
    <w:rsid w:val="00142031"/>
    <w:rsid w:val="00142083"/>
    <w:rsid w:val="001420D3"/>
    <w:rsid w:val="0014282A"/>
    <w:rsid w:val="001444AF"/>
    <w:rsid w:val="00146F53"/>
    <w:rsid w:val="001471AB"/>
    <w:rsid w:val="00150F28"/>
    <w:rsid w:val="0015385C"/>
    <w:rsid w:val="00156E5F"/>
    <w:rsid w:val="00160C8C"/>
    <w:rsid w:val="00161816"/>
    <w:rsid w:val="00162661"/>
    <w:rsid w:val="00163570"/>
    <w:rsid w:val="00164BA2"/>
    <w:rsid w:val="0016501E"/>
    <w:rsid w:val="001675BB"/>
    <w:rsid w:val="001705C5"/>
    <w:rsid w:val="001717DC"/>
    <w:rsid w:val="00175B92"/>
    <w:rsid w:val="00183D78"/>
    <w:rsid w:val="00185C81"/>
    <w:rsid w:val="0018622E"/>
    <w:rsid w:val="00190B1E"/>
    <w:rsid w:val="00191550"/>
    <w:rsid w:val="0019641A"/>
    <w:rsid w:val="00197E4E"/>
    <w:rsid w:val="001A0D62"/>
    <w:rsid w:val="001A0EF9"/>
    <w:rsid w:val="001A311F"/>
    <w:rsid w:val="001A6112"/>
    <w:rsid w:val="001A636B"/>
    <w:rsid w:val="001B01AE"/>
    <w:rsid w:val="001B46B4"/>
    <w:rsid w:val="001B73D1"/>
    <w:rsid w:val="001C2131"/>
    <w:rsid w:val="001C7898"/>
    <w:rsid w:val="001D346B"/>
    <w:rsid w:val="001D7D10"/>
    <w:rsid w:val="001E50ED"/>
    <w:rsid w:val="001E5B63"/>
    <w:rsid w:val="001E7D1D"/>
    <w:rsid w:val="001F1B59"/>
    <w:rsid w:val="001F2CA3"/>
    <w:rsid w:val="001F2D20"/>
    <w:rsid w:val="001F4572"/>
    <w:rsid w:val="001F5AB0"/>
    <w:rsid w:val="001F5E62"/>
    <w:rsid w:val="001F7653"/>
    <w:rsid w:val="00200760"/>
    <w:rsid w:val="00200B78"/>
    <w:rsid w:val="002050AB"/>
    <w:rsid w:val="002056A4"/>
    <w:rsid w:val="0020694C"/>
    <w:rsid w:val="00207836"/>
    <w:rsid w:val="00211BA2"/>
    <w:rsid w:val="00214C7C"/>
    <w:rsid w:val="00215C9D"/>
    <w:rsid w:val="00215EB2"/>
    <w:rsid w:val="00216DFD"/>
    <w:rsid w:val="00216FF8"/>
    <w:rsid w:val="00217B8D"/>
    <w:rsid w:val="0022106C"/>
    <w:rsid w:val="0022250B"/>
    <w:rsid w:val="00223E9A"/>
    <w:rsid w:val="002258E6"/>
    <w:rsid w:val="00225CA2"/>
    <w:rsid w:val="002272D8"/>
    <w:rsid w:val="00231244"/>
    <w:rsid w:val="0023475F"/>
    <w:rsid w:val="002358A2"/>
    <w:rsid w:val="00235B43"/>
    <w:rsid w:val="002408B2"/>
    <w:rsid w:val="00241375"/>
    <w:rsid w:val="00241C56"/>
    <w:rsid w:val="00241C6C"/>
    <w:rsid w:val="00242298"/>
    <w:rsid w:val="002467AB"/>
    <w:rsid w:val="00250AA7"/>
    <w:rsid w:val="002513DC"/>
    <w:rsid w:val="0025179B"/>
    <w:rsid w:val="00251D72"/>
    <w:rsid w:val="00254BF9"/>
    <w:rsid w:val="00257CE3"/>
    <w:rsid w:val="00257E7B"/>
    <w:rsid w:val="002602D4"/>
    <w:rsid w:val="00260A06"/>
    <w:rsid w:val="002617E0"/>
    <w:rsid w:val="00273D9A"/>
    <w:rsid w:val="00274C87"/>
    <w:rsid w:val="0027643B"/>
    <w:rsid w:val="0027652E"/>
    <w:rsid w:val="00276EE1"/>
    <w:rsid w:val="00283864"/>
    <w:rsid w:val="00284FAE"/>
    <w:rsid w:val="00285083"/>
    <w:rsid w:val="00286637"/>
    <w:rsid w:val="0029094C"/>
    <w:rsid w:val="00291A45"/>
    <w:rsid w:val="002940B2"/>
    <w:rsid w:val="002941FF"/>
    <w:rsid w:val="002977EB"/>
    <w:rsid w:val="002A02F4"/>
    <w:rsid w:val="002A4F29"/>
    <w:rsid w:val="002A69A1"/>
    <w:rsid w:val="002A7BFA"/>
    <w:rsid w:val="002B24FE"/>
    <w:rsid w:val="002B39D2"/>
    <w:rsid w:val="002B694D"/>
    <w:rsid w:val="002B6C09"/>
    <w:rsid w:val="002B7A34"/>
    <w:rsid w:val="002C1845"/>
    <w:rsid w:val="002C1F15"/>
    <w:rsid w:val="002C4B59"/>
    <w:rsid w:val="002C5790"/>
    <w:rsid w:val="002C7F13"/>
    <w:rsid w:val="002D16E3"/>
    <w:rsid w:val="002D2934"/>
    <w:rsid w:val="002D3C6C"/>
    <w:rsid w:val="002D3F31"/>
    <w:rsid w:val="002D404A"/>
    <w:rsid w:val="002D7E82"/>
    <w:rsid w:val="002E0C5F"/>
    <w:rsid w:val="002E16D7"/>
    <w:rsid w:val="002E1AF6"/>
    <w:rsid w:val="002E3375"/>
    <w:rsid w:val="002E4835"/>
    <w:rsid w:val="002E580B"/>
    <w:rsid w:val="002E7083"/>
    <w:rsid w:val="002F0C53"/>
    <w:rsid w:val="002F1675"/>
    <w:rsid w:val="002F265A"/>
    <w:rsid w:val="002F5886"/>
    <w:rsid w:val="002F6415"/>
    <w:rsid w:val="002F6902"/>
    <w:rsid w:val="002F6956"/>
    <w:rsid w:val="0030228B"/>
    <w:rsid w:val="0030346B"/>
    <w:rsid w:val="0030354B"/>
    <w:rsid w:val="00303AE2"/>
    <w:rsid w:val="00305B32"/>
    <w:rsid w:val="003062B1"/>
    <w:rsid w:val="003074BF"/>
    <w:rsid w:val="0031020B"/>
    <w:rsid w:val="00310536"/>
    <w:rsid w:val="00310FF5"/>
    <w:rsid w:val="003112A4"/>
    <w:rsid w:val="003121F2"/>
    <w:rsid w:val="00314010"/>
    <w:rsid w:val="0031746F"/>
    <w:rsid w:val="00321A25"/>
    <w:rsid w:val="00325A28"/>
    <w:rsid w:val="00327947"/>
    <w:rsid w:val="0033447C"/>
    <w:rsid w:val="00334A4D"/>
    <w:rsid w:val="00336245"/>
    <w:rsid w:val="00337104"/>
    <w:rsid w:val="003400C2"/>
    <w:rsid w:val="00341EAF"/>
    <w:rsid w:val="00342BFE"/>
    <w:rsid w:val="00343305"/>
    <w:rsid w:val="003436B2"/>
    <w:rsid w:val="00343A5D"/>
    <w:rsid w:val="00350E28"/>
    <w:rsid w:val="00351C03"/>
    <w:rsid w:val="00352F1B"/>
    <w:rsid w:val="00355D54"/>
    <w:rsid w:val="0035691C"/>
    <w:rsid w:val="003572D3"/>
    <w:rsid w:val="00360148"/>
    <w:rsid w:val="00361F01"/>
    <w:rsid w:val="003631D1"/>
    <w:rsid w:val="00363691"/>
    <w:rsid w:val="003658BC"/>
    <w:rsid w:val="00370F33"/>
    <w:rsid w:val="003721AF"/>
    <w:rsid w:val="00373EB9"/>
    <w:rsid w:val="00380C43"/>
    <w:rsid w:val="00381201"/>
    <w:rsid w:val="0038510B"/>
    <w:rsid w:val="003864F9"/>
    <w:rsid w:val="003948D7"/>
    <w:rsid w:val="003A0DE4"/>
    <w:rsid w:val="003A2A69"/>
    <w:rsid w:val="003A5542"/>
    <w:rsid w:val="003A68F1"/>
    <w:rsid w:val="003A71FB"/>
    <w:rsid w:val="003B059A"/>
    <w:rsid w:val="003B31F6"/>
    <w:rsid w:val="003B487F"/>
    <w:rsid w:val="003B71F1"/>
    <w:rsid w:val="003B75CB"/>
    <w:rsid w:val="003C0F48"/>
    <w:rsid w:val="003C1377"/>
    <w:rsid w:val="003C234D"/>
    <w:rsid w:val="003C4778"/>
    <w:rsid w:val="003C4F3D"/>
    <w:rsid w:val="003D104B"/>
    <w:rsid w:val="003D18DD"/>
    <w:rsid w:val="003D241C"/>
    <w:rsid w:val="003D3750"/>
    <w:rsid w:val="003D3CEA"/>
    <w:rsid w:val="003D40F1"/>
    <w:rsid w:val="003D4D7D"/>
    <w:rsid w:val="003D55DF"/>
    <w:rsid w:val="003D61BD"/>
    <w:rsid w:val="003D6952"/>
    <w:rsid w:val="003D7827"/>
    <w:rsid w:val="003D7BC1"/>
    <w:rsid w:val="003E0C3F"/>
    <w:rsid w:val="003E26D1"/>
    <w:rsid w:val="003E3370"/>
    <w:rsid w:val="003E40A2"/>
    <w:rsid w:val="003E7972"/>
    <w:rsid w:val="003F0476"/>
    <w:rsid w:val="003F2038"/>
    <w:rsid w:val="003F776F"/>
    <w:rsid w:val="004002F6"/>
    <w:rsid w:val="00400A8B"/>
    <w:rsid w:val="00401425"/>
    <w:rsid w:val="004015A1"/>
    <w:rsid w:val="004031CE"/>
    <w:rsid w:val="0040433E"/>
    <w:rsid w:val="004062F2"/>
    <w:rsid w:val="00407E99"/>
    <w:rsid w:val="00414D63"/>
    <w:rsid w:val="0041506D"/>
    <w:rsid w:val="00415E3B"/>
    <w:rsid w:val="00417B2D"/>
    <w:rsid w:val="00420302"/>
    <w:rsid w:val="00421B48"/>
    <w:rsid w:val="00422FE0"/>
    <w:rsid w:val="00432245"/>
    <w:rsid w:val="0043260B"/>
    <w:rsid w:val="00432F98"/>
    <w:rsid w:val="00437D10"/>
    <w:rsid w:val="00441198"/>
    <w:rsid w:val="00446890"/>
    <w:rsid w:val="00450A26"/>
    <w:rsid w:val="004520AF"/>
    <w:rsid w:val="00452ACB"/>
    <w:rsid w:val="00455FD4"/>
    <w:rsid w:val="00456EA2"/>
    <w:rsid w:val="00461C49"/>
    <w:rsid w:val="00462695"/>
    <w:rsid w:val="0046325C"/>
    <w:rsid w:val="00466E41"/>
    <w:rsid w:val="004670CC"/>
    <w:rsid w:val="0047325B"/>
    <w:rsid w:val="00473BA5"/>
    <w:rsid w:val="00476475"/>
    <w:rsid w:val="0048098F"/>
    <w:rsid w:val="00480A04"/>
    <w:rsid w:val="0048421B"/>
    <w:rsid w:val="004864C7"/>
    <w:rsid w:val="00487A75"/>
    <w:rsid w:val="00491E28"/>
    <w:rsid w:val="004A3B4D"/>
    <w:rsid w:val="004A3CE9"/>
    <w:rsid w:val="004A5408"/>
    <w:rsid w:val="004A545F"/>
    <w:rsid w:val="004A59F0"/>
    <w:rsid w:val="004A5FFE"/>
    <w:rsid w:val="004A6128"/>
    <w:rsid w:val="004A7B73"/>
    <w:rsid w:val="004B0524"/>
    <w:rsid w:val="004B094C"/>
    <w:rsid w:val="004B14FA"/>
    <w:rsid w:val="004C03DA"/>
    <w:rsid w:val="004C2A42"/>
    <w:rsid w:val="004C6115"/>
    <w:rsid w:val="004C6F1D"/>
    <w:rsid w:val="004D5B05"/>
    <w:rsid w:val="004D617B"/>
    <w:rsid w:val="004E000C"/>
    <w:rsid w:val="004E2862"/>
    <w:rsid w:val="004E2882"/>
    <w:rsid w:val="004E34C4"/>
    <w:rsid w:val="004E4C0E"/>
    <w:rsid w:val="004E59C1"/>
    <w:rsid w:val="004E7D99"/>
    <w:rsid w:val="004F0170"/>
    <w:rsid w:val="004F2F28"/>
    <w:rsid w:val="004F5C35"/>
    <w:rsid w:val="004F663D"/>
    <w:rsid w:val="004F687B"/>
    <w:rsid w:val="004F717F"/>
    <w:rsid w:val="004F7BF6"/>
    <w:rsid w:val="0050428E"/>
    <w:rsid w:val="005042B9"/>
    <w:rsid w:val="0050450B"/>
    <w:rsid w:val="005049D0"/>
    <w:rsid w:val="005050B6"/>
    <w:rsid w:val="00505299"/>
    <w:rsid w:val="005060A8"/>
    <w:rsid w:val="005076E1"/>
    <w:rsid w:val="00510A68"/>
    <w:rsid w:val="00510F79"/>
    <w:rsid w:val="0051384F"/>
    <w:rsid w:val="005138FF"/>
    <w:rsid w:val="00516B2F"/>
    <w:rsid w:val="0051748D"/>
    <w:rsid w:val="0052324F"/>
    <w:rsid w:val="005248D0"/>
    <w:rsid w:val="00524A0E"/>
    <w:rsid w:val="00524AB6"/>
    <w:rsid w:val="00524E18"/>
    <w:rsid w:val="0053015E"/>
    <w:rsid w:val="0053177D"/>
    <w:rsid w:val="005321E4"/>
    <w:rsid w:val="005324B2"/>
    <w:rsid w:val="00532AA6"/>
    <w:rsid w:val="00532E6A"/>
    <w:rsid w:val="0053776F"/>
    <w:rsid w:val="005423A1"/>
    <w:rsid w:val="0054662A"/>
    <w:rsid w:val="005467DE"/>
    <w:rsid w:val="0054757B"/>
    <w:rsid w:val="00551F70"/>
    <w:rsid w:val="00553642"/>
    <w:rsid w:val="005539FB"/>
    <w:rsid w:val="005549F6"/>
    <w:rsid w:val="00555A6F"/>
    <w:rsid w:val="00561EAB"/>
    <w:rsid w:val="0056321C"/>
    <w:rsid w:val="0056370A"/>
    <w:rsid w:val="005639EA"/>
    <w:rsid w:val="00563DE1"/>
    <w:rsid w:val="00567D2F"/>
    <w:rsid w:val="00572454"/>
    <w:rsid w:val="005766A9"/>
    <w:rsid w:val="00576D4D"/>
    <w:rsid w:val="0058009D"/>
    <w:rsid w:val="005826BF"/>
    <w:rsid w:val="00583530"/>
    <w:rsid w:val="005859EC"/>
    <w:rsid w:val="00586E67"/>
    <w:rsid w:val="00592331"/>
    <w:rsid w:val="0059414D"/>
    <w:rsid w:val="00594D9F"/>
    <w:rsid w:val="005964F1"/>
    <w:rsid w:val="0059670F"/>
    <w:rsid w:val="005A00BC"/>
    <w:rsid w:val="005A11B8"/>
    <w:rsid w:val="005A310C"/>
    <w:rsid w:val="005A353C"/>
    <w:rsid w:val="005A5719"/>
    <w:rsid w:val="005A5A72"/>
    <w:rsid w:val="005A61D0"/>
    <w:rsid w:val="005B01EC"/>
    <w:rsid w:val="005B05E1"/>
    <w:rsid w:val="005B17C0"/>
    <w:rsid w:val="005B3E05"/>
    <w:rsid w:val="005B4081"/>
    <w:rsid w:val="005B664E"/>
    <w:rsid w:val="005C03ED"/>
    <w:rsid w:val="005C09F8"/>
    <w:rsid w:val="005C2B2B"/>
    <w:rsid w:val="005C48B6"/>
    <w:rsid w:val="005C569A"/>
    <w:rsid w:val="005D1B60"/>
    <w:rsid w:val="005D5048"/>
    <w:rsid w:val="005D7849"/>
    <w:rsid w:val="005E19B0"/>
    <w:rsid w:val="005E1D98"/>
    <w:rsid w:val="005E1F36"/>
    <w:rsid w:val="005E3E7C"/>
    <w:rsid w:val="005E4F0C"/>
    <w:rsid w:val="005E5135"/>
    <w:rsid w:val="005E5BDA"/>
    <w:rsid w:val="005E60B1"/>
    <w:rsid w:val="005F2454"/>
    <w:rsid w:val="005F34D6"/>
    <w:rsid w:val="005F5E9B"/>
    <w:rsid w:val="005F6EA5"/>
    <w:rsid w:val="0060089D"/>
    <w:rsid w:val="00602D1A"/>
    <w:rsid w:val="00605151"/>
    <w:rsid w:val="00606558"/>
    <w:rsid w:val="00607048"/>
    <w:rsid w:val="00612119"/>
    <w:rsid w:val="006178B5"/>
    <w:rsid w:val="00622028"/>
    <w:rsid w:val="006232AB"/>
    <w:rsid w:val="0062727E"/>
    <w:rsid w:val="0062772B"/>
    <w:rsid w:val="00627D04"/>
    <w:rsid w:val="006317B3"/>
    <w:rsid w:val="00631EFF"/>
    <w:rsid w:val="00633E7C"/>
    <w:rsid w:val="00634FD3"/>
    <w:rsid w:val="006365B5"/>
    <w:rsid w:val="006405C9"/>
    <w:rsid w:val="00641EC1"/>
    <w:rsid w:val="00645176"/>
    <w:rsid w:val="00652E34"/>
    <w:rsid w:val="00653117"/>
    <w:rsid w:val="006533D3"/>
    <w:rsid w:val="006568E3"/>
    <w:rsid w:val="00656EFA"/>
    <w:rsid w:val="00657666"/>
    <w:rsid w:val="006578F9"/>
    <w:rsid w:val="006600CF"/>
    <w:rsid w:val="00664BD1"/>
    <w:rsid w:val="00665A7A"/>
    <w:rsid w:val="00667DFB"/>
    <w:rsid w:val="0067013B"/>
    <w:rsid w:val="00671477"/>
    <w:rsid w:val="00672B3D"/>
    <w:rsid w:val="00674CC1"/>
    <w:rsid w:val="00675984"/>
    <w:rsid w:val="00676074"/>
    <w:rsid w:val="0067708D"/>
    <w:rsid w:val="00677B83"/>
    <w:rsid w:val="0068109E"/>
    <w:rsid w:val="00681BE4"/>
    <w:rsid w:val="00681F36"/>
    <w:rsid w:val="0068202C"/>
    <w:rsid w:val="006822B9"/>
    <w:rsid w:val="00685D3A"/>
    <w:rsid w:val="00687CF9"/>
    <w:rsid w:val="006909AA"/>
    <w:rsid w:val="0069338C"/>
    <w:rsid w:val="0069406D"/>
    <w:rsid w:val="006949BB"/>
    <w:rsid w:val="0069676F"/>
    <w:rsid w:val="006A08E0"/>
    <w:rsid w:val="006A1116"/>
    <w:rsid w:val="006A22B1"/>
    <w:rsid w:val="006A584D"/>
    <w:rsid w:val="006A5B4C"/>
    <w:rsid w:val="006A5DEA"/>
    <w:rsid w:val="006A7246"/>
    <w:rsid w:val="006A7C01"/>
    <w:rsid w:val="006B06D2"/>
    <w:rsid w:val="006B0CBB"/>
    <w:rsid w:val="006B27D6"/>
    <w:rsid w:val="006B35EA"/>
    <w:rsid w:val="006C2A70"/>
    <w:rsid w:val="006C6130"/>
    <w:rsid w:val="006D1DEE"/>
    <w:rsid w:val="006D3F41"/>
    <w:rsid w:val="006D4C7E"/>
    <w:rsid w:val="006D5A01"/>
    <w:rsid w:val="006D5FD2"/>
    <w:rsid w:val="006E0469"/>
    <w:rsid w:val="006E3BBD"/>
    <w:rsid w:val="006E3C78"/>
    <w:rsid w:val="006E3DF2"/>
    <w:rsid w:val="006E4D70"/>
    <w:rsid w:val="006E52BA"/>
    <w:rsid w:val="006E5A1F"/>
    <w:rsid w:val="006E6BA5"/>
    <w:rsid w:val="006E7069"/>
    <w:rsid w:val="006E7EB3"/>
    <w:rsid w:val="006F0494"/>
    <w:rsid w:val="006F0CCD"/>
    <w:rsid w:val="006F4E85"/>
    <w:rsid w:val="006F51A2"/>
    <w:rsid w:val="006F56B2"/>
    <w:rsid w:val="006F7355"/>
    <w:rsid w:val="0070222D"/>
    <w:rsid w:val="0070326F"/>
    <w:rsid w:val="007056C4"/>
    <w:rsid w:val="00713613"/>
    <w:rsid w:val="00713E3A"/>
    <w:rsid w:val="0071457B"/>
    <w:rsid w:val="00715AA5"/>
    <w:rsid w:val="00715DCE"/>
    <w:rsid w:val="007171D9"/>
    <w:rsid w:val="00720374"/>
    <w:rsid w:val="0072149A"/>
    <w:rsid w:val="00721EEB"/>
    <w:rsid w:val="00723C98"/>
    <w:rsid w:val="00723D8A"/>
    <w:rsid w:val="007305C3"/>
    <w:rsid w:val="007307D3"/>
    <w:rsid w:val="0073321C"/>
    <w:rsid w:val="00733350"/>
    <w:rsid w:val="00733457"/>
    <w:rsid w:val="007353C3"/>
    <w:rsid w:val="007410FF"/>
    <w:rsid w:val="007416D1"/>
    <w:rsid w:val="00743184"/>
    <w:rsid w:val="00743263"/>
    <w:rsid w:val="00743CB6"/>
    <w:rsid w:val="007456B9"/>
    <w:rsid w:val="00745B92"/>
    <w:rsid w:val="00745D2C"/>
    <w:rsid w:val="007461DC"/>
    <w:rsid w:val="00746914"/>
    <w:rsid w:val="00747466"/>
    <w:rsid w:val="007479D7"/>
    <w:rsid w:val="007500D1"/>
    <w:rsid w:val="00750FDC"/>
    <w:rsid w:val="0075276F"/>
    <w:rsid w:val="00752905"/>
    <w:rsid w:val="0075628A"/>
    <w:rsid w:val="007566F8"/>
    <w:rsid w:val="00757703"/>
    <w:rsid w:val="00760687"/>
    <w:rsid w:val="007612B2"/>
    <w:rsid w:val="007618F3"/>
    <w:rsid w:val="00771D82"/>
    <w:rsid w:val="00772819"/>
    <w:rsid w:val="00774C76"/>
    <w:rsid w:val="007778DF"/>
    <w:rsid w:val="00777A47"/>
    <w:rsid w:val="00780E8C"/>
    <w:rsid w:val="00782A4F"/>
    <w:rsid w:val="0078398A"/>
    <w:rsid w:val="00791649"/>
    <w:rsid w:val="007927BA"/>
    <w:rsid w:val="007949DA"/>
    <w:rsid w:val="007953ED"/>
    <w:rsid w:val="00796324"/>
    <w:rsid w:val="00796FC5"/>
    <w:rsid w:val="007A1C2C"/>
    <w:rsid w:val="007A1CE6"/>
    <w:rsid w:val="007A2055"/>
    <w:rsid w:val="007A26B4"/>
    <w:rsid w:val="007A3123"/>
    <w:rsid w:val="007A3516"/>
    <w:rsid w:val="007A4637"/>
    <w:rsid w:val="007A4E78"/>
    <w:rsid w:val="007A5B86"/>
    <w:rsid w:val="007A747D"/>
    <w:rsid w:val="007A7E82"/>
    <w:rsid w:val="007B002F"/>
    <w:rsid w:val="007B57D2"/>
    <w:rsid w:val="007B71B6"/>
    <w:rsid w:val="007C1060"/>
    <w:rsid w:val="007C1143"/>
    <w:rsid w:val="007D1198"/>
    <w:rsid w:val="007D4A9F"/>
    <w:rsid w:val="007D7B9C"/>
    <w:rsid w:val="007E0A91"/>
    <w:rsid w:val="007E17ED"/>
    <w:rsid w:val="007E39F9"/>
    <w:rsid w:val="007E5579"/>
    <w:rsid w:val="007E5688"/>
    <w:rsid w:val="007E5F22"/>
    <w:rsid w:val="007F0B4A"/>
    <w:rsid w:val="007F1009"/>
    <w:rsid w:val="007F4E8F"/>
    <w:rsid w:val="007F53BB"/>
    <w:rsid w:val="007F5ED6"/>
    <w:rsid w:val="00803EC6"/>
    <w:rsid w:val="008069F6"/>
    <w:rsid w:val="00807612"/>
    <w:rsid w:val="00807AE9"/>
    <w:rsid w:val="00813074"/>
    <w:rsid w:val="0081560E"/>
    <w:rsid w:val="00815F7A"/>
    <w:rsid w:val="00821127"/>
    <w:rsid w:val="00821874"/>
    <w:rsid w:val="00821FE6"/>
    <w:rsid w:val="0082255D"/>
    <w:rsid w:val="00822856"/>
    <w:rsid w:val="00832771"/>
    <w:rsid w:val="008356C1"/>
    <w:rsid w:val="00835B53"/>
    <w:rsid w:val="008372A7"/>
    <w:rsid w:val="00841348"/>
    <w:rsid w:val="00846752"/>
    <w:rsid w:val="0084755B"/>
    <w:rsid w:val="00852C24"/>
    <w:rsid w:val="00853507"/>
    <w:rsid w:val="00854F1D"/>
    <w:rsid w:val="00857C06"/>
    <w:rsid w:val="00866B74"/>
    <w:rsid w:val="00867C3C"/>
    <w:rsid w:val="00871A60"/>
    <w:rsid w:val="00871FFC"/>
    <w:rsid w:val="00877E9D"/>
    <w:rsid w:val="00881807"/>
    <w:rsid w:val="0088241D"/>
    <w:rsid w:val="008849B3"/>
    <w:rsid w:val="00885084"/>
    <w:rsid w:val="00887C39"/>
    <w:rsid w:val="00887E0E"/>
    <w:rsid w:val="008942DA"/>
    <w:rsid w:val="008A0552"/>
    <w:rsid w:val="008A16A6"/>
    <w:rsid w:val="008A439E"/>
    <w:rsid w:val="008A684F"/>
    <w:rsid w:val="008B054E"/>
    <w:rsid w:val="008B0A06"/>
    <w:rsid w:val="008B2459"/>
    <w:rsid w:val="008B312D"/>
    <w:rsid w:val="008B4005"/>
    <w:rsid w:val="008B5291"/>
    <w:rsid w:val="008B7A9A"/>
    <w:rsid w:val="008C3A52"/>
    <w:rsid w:val="008C6D9C"/>
    <w:rsid w:val="008C733F"/>
    <w:rsid w:val="008D044E"/>
    <w:rsid w:val="008D0FF2"/>
    <w:rsid w:val="008D2546"/>
    <w:rsid w:val="008D2A09"/>
    <w:rsid w:val="008D35F0"/>
    <w:rsid w:val="008D3CF7"/>
    <w:rsid w:val="008D4ED7"/>
    <w:rsid w:val="008D6BB9"/>
    <w:rsid w:val="008D7943"/>
    <w:rsid w:val="008E0C32"/>
    <w:rsid w:val="008E2C7C"/>
    <w:rsid w:val="008E4CB3"/>
    <w:rsid w:val="008E6953"/>
    <w:rsid w:val="008F0341"/>
    <w:rsid w:val="008F1192"/>
    <w:rsid w:val="008F21E1"/>
    <w:rsid w:val="008F4349"/>
    <w:rsid w:val="0090009F"/>
    <w:rsid w:val="00900BA5"/>
    <w:rsid w:val="00904184"/>
    <w:rsid w:val="009069EF"/>
    <w:rsid w:val="009104A4"/>
    <w:rsid w:val="009115CF"/>
    <w:rsid w:val="009118EC"/>
    <w:rsid w:val="00911DCC"/>
    <w:rsid w:val="00913B7B"/>
    <w:rsid w:val="00914C8E"/>
    <w:rsid w:val="00920BC2"/>
    <w:rsid w:val="0092234A"/>
    <w:rsid w:val="00924523"/>
    <w:rsid w:val="00925ECB"/>
    <w:rsid w:val="00927020"/>
    <w:rsid w:val="00927EA1"/>
    <w:rsid w:val="00930DF5"/>
    <w:rsid w:val="00934769"/>
    <w:rsid w:val="00942040"/>
    <w:rsid w:val="00952A6B"/>
    <w:rsid w:val="0095313A"/>
    <w:rsid w:val="009541DC"/>
    <w:rsid w:val="00955CBC"/>
    <w:rsid w:val="00956415"/>
    <w:rsid w:val="00960279"/>
    <w:rsid w:val="00960CDE"/>
    <w:rsid w:val="009617E9"/>
    <w:rsid w:val="00962FDB"/>
    <w:rsid w:val="0096438E"/>
    <w:rsid w:val="009666AE"/>
    <w:rsid w:val="00967F0C"/>
    <w:rsid w:val="00971C74"/>
    <w:rsid w:val="00974178"/>
    <w:rsid w:val="009821BE"/>
    <w:rsid w:val="00982FC2"/>
    <w:rsid w:val="00985B74"/>
    <w:rsid w:val="009874CC"/>
    <w:rsid w:val="00987519"/>
    <w:rsid w:val="00987555"/>
    <w:rsid w:val="009908F0"/>
    <w:rsid w:val="00995482"/>
    <w:rsid w:val="009A0D96"/>
    <w:rsid w:val="009A107A"/>
    <w:rsid w:val="009A132C"/>
    <w:rsid w:val="009A29F5"/>
    <w:rsid w:val="009A2DBA"/>
    <w:rsid w:val="009A2E9A"/>
    <w:rsid w:val="009A3936"/>
    <w:rsid w:val="009A5941"/>
    <w:rsid w:val="009B0E85"/>
    <w:rsid w:val="009B2EF7"/>
    <w:rsid w:val="009B447C"/>
    <w:rsid w:val="009B4802"/>
    <w:rsid w:val="009B6441"/>
    <w:rsid w:val="009B6838"/>
    <w:rsid w:val="009B778F"/>
    <w:rsid w:val="009B7E8F"/>
    <w:rsid w:val="009B7EF5"/>
    <w:rsid w:val="009C0157"/>
    <w:rsid w:val="009C2969"/>
    <w:rsid w:val="009D1AA3"/>
    <w:rsid w:val="009D3172"/>
    <w:rsid w:val="009D5271"/>
    <w:rsid w:val="009E0F5E"/>
    <w:rsid w:val="009E16F3"/>
    <w:rsid w:val="009E2177"/>
    <w:rsid w:val="009E2D5C"/>
    <w:rsid w:val="009E3D72"/>
    <w:rsid w:val="009E3F8F"/>
    <w:rsid w:val="009E4141"/>
    <w:rsid w:val="009E4C2D"/>
    <w:rsid w:val="009E7BB8"/>
    <w:rsid w:val="009F2492"/>
    <w:rsid w:val="009F466E"/>
    <w:rsid w:val="009F483B"/>
    <w:rsid w:val="009F7C29"/>
    <w:rsid w:val="00A01382"/>
    <w:rsid w:val="00A0250A"/>
    <w:rsid w:val="00A03BB7"/>
    <w:rsid w:val="00A06D67"/>
    <w:rsid w:val="00A07580"/>
    <w:rsid w:val="00A21A9C"/>
    <w:rsid w:val="00A22891"/>
    <w:rsid w:val="00A241FC"/>
    <w:rsid w:val="00A2453A"/>
    <w:rsid w:val="00A27A25"/>
    <w:rsid w:val="00A30955"/>
    <w:rsid w:val="00A31271"/>
    <w:rsid w:val="00A34A6A"/>
    <w:rsid w:val="00A364D7"/>
    <w:rsid w:val="00A3788B"/>
    <w:rsid w:val="00A401AC"/>
    <w:rsid w:val="00A404AF"/>
    <w:rsid w:val="00A4142B"/>
    <w:rsid w:val="00A466A7"/>
    <w:rsid w:val="00A5005C"/>
    <w:rsid w:val="00A5260C"/>
    <w:rsid w:val="00A53174"/>
    <w:rsid w:val="00A53C63"/>
    <w:rsid w:val="00A5792F"/>
    <w:rsid w:val="00A651EC"/>
    <w:rsid w:val="00A653FD"/>
    <w:rsid w:val="00A66237"/>
    <w:rsid w:val="00A66ABF"/>
    <w:rsid w:val="00A6753E"/>
    <w:rsid w:val="00A67AE1"/>
    <w:rsid w:val="00A72089"/>
    <w:rsid w:val="00A73665"/>
    <w:rsid w:val="00A73C90"/>
    <w:rsid w:val="00A75954"/>
    <w:rsid w:val="00A759C5"/>
    <w:rsid w:val="00A76719"/>
    <w:rsid w:val="00A76F79"/>
    <w:rsid w:val="00A7783B"/>
    <w:rsid w:val="00A82F4B"/>
    <w:rsid w:val="00A830EF"/>
    <w:rsid w:val="00A83C0D"/>
    <w:rsid w:val="00A83DE4"/>
    <w:rsid w:val="00A86BF0"/>
    <w:rsid w:val="00A9003D"/>
    <w:rsid w:val="00A93311"/>
    <w:rsid w:val="00A95299"/>
    <w:rsid w:val="00A97D87"/>
    <w:rsid w:val="00AA2EFD"/>
    <w:rsid w:val="00AA34A0"/>
    <w:rsid w:val="00AA4699"/>
    <w:rsid w:val="00AA61B9"/>
    <w:rsid w:val="00AA768D"/>
    <w:rsid w:val="00AB2CFC"/>
    <w:rsid w:val="00AB3DFD"/>
    <w:rsid w:val="00AC0F39"/>
    <w:rsid w:val="00AC1C4D"/>
    <w:rsid w:val="00AC25B9"/>
    <w:rsid w:val="00AC41B8"/>
    <w:rsid w:val="00AC6323"/>
    <w:rsid w:val="00AC7083"/>
    <w:rsid w:val="00AC7ECD"/>
    <w:rsid w:val="00AD081A"/>
    <w:rsid w:val="00AD3065"/>
    <w:rsid w:val="00AD4C53"/>
    <w:rsid w:val="00AD55E5"/>
    <w:rsid w:val="00AE02D5"/>
    <w:rsid w:val="00AE056E"/>
    <w:rsid w:val="00AE0C5F"/>
    <w:rsid w:val="00AE12F5"/>
    <w:rsid w:val="00AE2982"/>
    <w:rsid w:val="00AE2AF6"/>
    <w:rsid w:val="00AE39B0"/>
    <w:rsid w:val="00AE6A77"/>
    <w:rsid w:val="00AF14A7"/>
    <w:rsid w:val="00AF285B"/>
    <w:rsid w:val="00AF6E48"/>
    <w:rsid w:val="00AF7E98"/>
    <w:rsid w:val="00B10BFB"/>
    <w:rsid w:val="00B1159B"/>
    <w:rsid w:val="00B12002"/>
    <w:rsid w:val="00B1639E"/>
    <w:rsid w:val="00B20E1B"/>
    <w:rsid w:val="00B22945"/>
    <w:rsid w:val="00B23967"/>
    <w:rsid w:val="00B23B4A"/>
    <w:rsid w:val="00B23D6B"/>
    <w:rsid w:val="00B25261"/>
    <w:rsid w:val="00B261CD"/>
    <w:rsid w:val="00B2634A"/>
    <w:rsid w:val="00B2751D"/>
    <w:rsid w:val="00B314B1"/>
    <w:rsid w:val="00B349E8"/>
    <w:rsid w:val="00B40C9A"/>
    <w:rsid w:val="00B4402B"/>
    <w:rsid w:val="00B46B05"/>
    <w:rsid w:val="00B479A8"/>
    <w:rsid w:val="00B51A62"/>
    <w:rsid w:val="00B523C6"/>
    <w:rsid w:val="00B55A81"/>
    <w:rsid w:val="00B57146"/>
    <w:rsid w:val="00B57747"/>
    <w:rsid w:val="00B61D21"/>
    <w:rsid w:val="00B647A5"/>
    <w:rsid w:val="00B647AB"/>
    <w:rsid w:val="00B71EF0"/>
    <w:rsid w:val="00B71F7B"/>
    <w:rsid w:val="00B71FA7"/>
    <w:rsid w:val="00B7236E"/>
    <w:rsid w:val="00B81BC1"/>
    <w:rsid w:val="00B82986"/>
    <w:rsid w:val="00B840BF"/>
    <w:rsid w:val="00B84226"/>
    <w:rsid w:val="00B919D7"/>
    <w:rsid w:val="00B945FE"/>
    <w:rsid w:val="00B966FF"/>
    <w:rsid w:val="00B96989"/>
    <w:rsid w:val="00B97CE8"/>
    <w:rsid w:val="00BA03A0"/>
    <w:rsid w:val="00BA0AAE"/>
    <w:rsid w:val="00BA40F5"/>
    <w:rsid w:val="00BA51B2"/>
    <w:rsid w:val="00BA5A72"/>
    <w:rsid w:val="00BB0A9A"/>
    <w:rsid w:val="00BB1608"/>
    <w:rsid w:val="00BB1758"/>
    <w:rsid w:val="00BB1B54"/>
    <w:rsid w:val="00BB1DCE"/>
    <w:rsid w:val="00BB4986"/>
    <w:rsid w:val="00BB6907"/>
    <w:rsid w:val="00BB7CC9"/>
    <w:rsid w:val="00BC1B00"/>
    <w:rsid w:val="00BC7877"/>
    <w:rsid w:val="00BC7DB5"/>
    <w:rsid w:val="00BD1AE8"/>
    <w:rsid w:val="00BD25E1"/>
    <w:rsid w:val="00BD2AD7"/>
    <w:rsid w:val="00BD2F61"/>
    <w:rsid w:val="00BD398E"/>
    <w:rsid w:val="00BD46C0"/>
    <w:rsid w:val="00BD5E08"/>
    <w:rsid w:val="00BD6EED"/>
    <w:rsid w:val="00BD7E28"/>
    <w:rsid w:val="00BE06E1"/>
    <w:rsid w:val="00BE3FCB"/>
    <w:rsid w:val="00BE46BC"/>
    <w:rsid w:val="00BE6E37"/>
    <w:rsid w:val="00BE79DA"/>
    <w:rsid w:val="00BF08FB"/>
    <w:rsid w:val="00BF291D"/>
    <w:rsid w:val="00BF2E71"/>
    <w:rsid w:val="00BF3370"/>
    <w:rsid w:val="00BF5665"/>
    <w:rsid w:val="00BF5C2A"/>
    <w:rsid w:val="00C0141A"/>
    <w:rsid w:val="00C03B9C"/>
    <w:rsid w:val="00C04E78"/>
    <w:rsid w:val="00C0573B"/>
    <w:rsid w:val="00C11BCD"/>
    <w:rsid w:val="00C129FF"/>
    <w:rsid w:val="00C13420"/>
    <w:rsid w:val="00C14AAC"/>
    <w:rsid w:val="00C14E6B"/>
    <w:rsid w:val="00C15BF0"/>
    <w:rsid w:val="00C20D44"/>
    <w:rsid w:val="00C21612"/>
    <w:rsid w:val="00C216CF"/>
    <w:rsid w:val="00C27ACD"/>
    <w:rsid w:val="00C30E85"/>
    <w:rsid w:val="00C32D7D"/>
    <w:rsid w:val="00C3494F"/>
    <w:rsid w:val="00C351EA"/>
    <w:rsid w:val="00C3582A"/>
    <w:rsid w:val="00C35BD8"/>
    <w:rsid w:val="00C411E4"/>
    <w:rsid w:val="00C41F03"/>
    <w:rsid w:val="00C42751"/>
    <w:rsid w:val="00C42F1E"/>
    <w:rsid w:val="00C45B48"/>
    <w:rsid w:val="00C46E84"/>
    <w:rsid w:val="00C505FC"/>
    <w:rsid w:val="00C5084C"/>
    <w:rsid w:val="00C54CEF"/>
    <w:rsid w:val="00C5572F"/>
    <w:rsid w:val="00C569CF"/>
    <w:rsid w:val="00C56EF9"/>
    <w:rsid w:val="00C57769"/>
    <w:rsid w:val="00C60564"/>
    <w:rsid w:val="00C63895"/>
    <w:rsid w:val="00C646EA"/>
    <w:rsid w:val="00C64EE9"/>
    <w:rsid w:val="00C65119"/>
    <w:rsid w:val="00C71FAD"/>
    <w:rsid w:val="00C732B7"/>
    <w:rsid w:val="00C732F9"/>
    <w:rsid w:val="00C7716D"/>
    <w:rsid w:val="00C77278"/>
    <w:rsid w:val="00C80972"/>
    <w:rsid w:val="00C81244"/>
    <w:rsid w:val="00C844B6"/>
    <w:rsid w:val="00C91548"/>
    <w:rsid w:val="00C9503D"/>
    <w:rsid w:val="00C950A0"/>
    <w:rsid w:val="00C9646A"/>
    <w:rsid w:val="00C97B44"/>
    <w:rsid w:val="00CA21B9"/>
    <w:rsid w:val="00CA6479"/>
    <w:rsid w:val="00CA74CD"/>
    <w:rsid w:val="00CB112F"/>
    <w:rsid w:val="00CB5142"/>
    <w:rsid w:val="00CB6EDE"/>
    <w:rsid w:val="00CC05AE"/>
    <w:rsid w:val="00CC2E4B"/>
    <w:rsid w:val="00CC3036"/>
    <w:rsid w:val="00CC434A"/>
    <w:rsid w:val="00CC55DF"/>
    <w:rsid w:val="00CC7EB9"/>
    <w:rsid w:val="00CD1661"/>
    <w:rsid w:val="00CD1800"/>
    <w:rsid w:val="00CD1E60"/>
    <w:rsid w:val="00CD2B45"/>
    <w:rsid w:val="00CD3C81"/>
    <w:rsid w:val="00CD46C6"/>
    <w:rsid w:val="00CD50E1"/>
    <w:rsid w:val="00CE1614"/>
    <w:rsid w:val="00CE21A2"/>
    <w:rsid w:val="00CE236E"/>
    <w:rsid w:val="00CE280F"/>
    <w:rsid w:val="00CE3C97"/>
    <w:rsid w:val="00CE49E2"/>
    <w:rsid w:val="00CE4B7B"/>
    <w:rsid w:val="00CE4E4E"/>
    <w:rsid w:val="00CE5310"/>
    <w:rsid w:val="00CF3523"/>
    <w:rsid w:val="00CF48FF"/>
    <w:rsid w:val="00CF6265"/>
    <w:rsid w:val="00CF68FF"/>
    <w:rsid w:val="00CF7158"/>
    <w:rsid w:val="00D000D2"/>
    <w:rsid w:val="00D04E93"/>
    <w:rsid w:val="00D07810"/>
    <w:rsid w:val="00D12603"/>
    <w:rsid w:val="00D1298D"/>
    <w:rsid w:val="00D14256"/>
    <w:rsid w:val="00D1434A"/>
    <w:rsid w:val="00D17E59"/>
    <w:rsid w:val="00D21CD8"/>
    <w:rsid w:val="00D22187"/>
    <w:rsid w:val="00D22EF6"/>
    <w:rsid w:val="00D23B9C"/>
    <w:rsid w:val="00D23FB6"/>
    <w:rsid w:val="00D25224"/>
    <w:rsid w:val="00D25A37"/>
    <w:rsid w:val="00D261EE"/>
    <w:rsid w:val="00D303D9"/>
    <w:rsid w:val="00D30EDC"/>
    <w:rsid w:val="00D3298F"/>
    <w:rsid w:val="00D33F30"/>
    <w:rsid w:val="00D3734B"/>
    <w:rsid w:val="00D40FE5"/>
    <w:rsid w:val="00D41185"/>
    <w:rsid w:val="00D46019"/>
    <w:rsid w:val="00D4697C"/>
    <w:rsid w:val="00D46A38"/>
    <w:rsid w:val="00D46D22"/>
    <w:rsid w:val="00D47C5E"/>
    <w:rsid w:val="00D512F0"/>
    <w:rsid w:val="00D5794E"/>
    <w:rsid w:val="00D63F10"/>
    <w:rsid w:val="00D64C38"/>
    <w:rsid w:val="00D65088"/>
    <w:rsid w:val="00D6677D"/>
    <w:rsid w:val="00D71DE8"/>
    <w:rsid w:val="00D74469"/>
    <w:rsid w:val="00D753ED"/>
    <w:rsid w:val="00D845B5"/>
    <w:rsid w:val="00D864D7"/>
    <w:rsid w:val="00D87F14"/>
    <w:rsid w:val="00D903FC"/>
    <w:rsid w:val="00D93255"/>
    <w:rsid w:val="00D951A2"/>
    <w:rsid w:val="00D95EB9"/>
    <w:rsid w:val="00D96E5F"/>
    <w:rsid w:val="00DA02B8"/>
    <w:rsid w:val="00DA6762"/>
    <w:rsid w:val="00DB0F1A"/>
    <w:rsid w:val="00DB1458"/>
    <w:rsid w:val="00DB281B"/>
    <w:rsid w:val="00DB4CEE"/>
    <w:rsid w:val="00DB61E0"/>
    <w:rsid w:val="00DB7459"/>
    <w:rsid w:val="00DC0103"/>
    <w:rsid w:val="00DC0FD4"/>
    <w:rsid w:val="00DC1A53"/>
    <w:rsid w:val="00DC2200"/>
    <w:rsid w:val="00DC4D39"/>
    <w:rsid w:val="00DC7367"/>
    <w:rsid w:val="00DD2BBC"/>
    <w:rsid w:val="00DD781A"/>
    <w:rsid w:val="00DD7BFF"/>
    <w:rsid w:val="00DE0233"/>
    <w:rsid w:val="00DE22B3"/>
    <w:rsid w:val="00DE51E8"/>
    <w:rsid w:val="00DF05B3"/>
    <w:rsid w:val="00DF20F3"/>
    <w:rsid w:val="00DF2BAA"/>
    <w:rsid w:val="00DF413E"/>
    <w:rsid w:val="00DF5DA7"/>
    <w:rsid w:val="00DF74C7"/>
    <w:rsid w:val="00DF758B"/>
    <w:rsid w:val="00E02503"/>
    <w:rsid w:val="00E02544"/>
    <w:rsid w:val="00E06C2C"/>
    <w:rsid w:val="00E079C5"/>
    <w:rsid w:val="00E07B6A"/>
    <w:rsid w:val="00E07D5D"/>
    <w:rsid w:val="00E14279"/>
    <w:rsid w:val="00E15839"/>
    <w:rsid w:val="00E23A6D"/>
    <w:rsid w:val="00E2659A"/>
    <w:rsid w:val="00E30751"/>
    <w:rsid w:val="00E31CFA"/>
    <w:rsid w:val="00E35468"/>
    <w:rsid w:val="00E35BCA"/>
    <w:rsid w:val="00E400E5"/>
    <w:rsid w:val="00E41605"/>
    <w:rsid w:val="00E43CE4"/>
    <w:rsid w:val="00E43E75"/>
    <w:rsid w:val="00E44597"/>
    <w:rsid w:val="00E44A09"/>
    <w:rsid w:val="00E44F1F"/>
    <w:rsid w:val="00E4544A"/>
    <w:rsid w:val="00E478BD"/>
    <w:rsid w:val="00E53D76"/>
    <w:rsid w:val="00E548AC"/>
    <w:rsid w:val="00E60733"/>
    <w:rsid w:val="00E60B7C"/>
    <w:rsid w:val="00E61CC6"/>
    <w:rsid w:val="00E61F0B"/>
    <w:rsid w:val="00E62141"/>
    <w:rsid w:val="00E66E22"/>
    <w:rsid w:val="00E706B7"/>
    <w:rsid w:val="00E70C26"/>
    <w:rsid w:val="00E7387B"/>
    <w:rsid w:val="00E73A89"/>
    <w:rsid w:val="00E74B56"/>
    <w:rsid w:val="00E771EA"/>
    <w:rsid w:val="00E77EF2"/>
    <w:rsid w:val="00E81314"/>
    <w:rsid w:val="00E82663"/>
    <w:rsid w:val="00E8288D"/>
    <w:rsid w:val="00E85D61"/>
    <w:rsid w:val="00E85E58"/>
    <w:rsid w:val="00E8624B"/>
    <w:rsid w:val="00E874C5"/>
    <w:rsid w:val="00E87CDE"/>
    <w:rsid w:val="00E906BC"/>
    <w:rsid w:val="00E93E57"/>
    <w:rsid w:val="00E948B7"/>
    <w:rsid w:val="00E95C90"/>
    <w:rsid w:val="00E96A36"/>
    <w:rsid w:val="00E971E1"/>
    <w:rsid w:val="00EA24F8"/>
    <w:rsid w:val="00EA30B9"/>
    <w:rsid w:val="00EB0B46"/>
    <w:rsid w:val="00EB2C9E"/>
    <w:rsid w:val="00EB39D1"/>
    <w:rsid w:val="00EB3F29"/>
    <w:rsid w:val="00EC1B99"/>
    <w:rsid w:val="00EC2E93"/>
    <w:rsid w:val="00EC344E"/>
    <w:rsid w:val="00EC7725"/>
    <w:rsid w:val="00EC7C08"/>
    <w:rsid w:val="00ED03BB"/>
    <w:rsid w:val="00ED1134"/>
    <w:rsid w:val="00ED1ADA"/>
    <w:rsid w:val="00ED2D46"/>
    <w:rsid w:val="00ED4D5F"/>
    <w:rsid w:val="00ED6998"/>
    <w:rsid w:val="00ED7C50"/>
    <w:rsid w:val="00EE29AD"/>
    <w:rsid w:val="00EE7A9D"/>
    <w:rsid w:val="00EE7E19"/>
    <w:rsid w:val="00EF00D7"/>
    <w:rsid w:val="00EF4D55"/>
    <w:rsid w:val="00EF4D81"/>
    <w:rsid w:val="00EF5075"/>
    <w:rsid w:val="00F012D9"/>
    <w:rsid w:val="00F014B9"/>
    <w:rsid w:val="00F02ED8"/>
    <w:rsid w:val="00F078FD"/>
    <w:rsid w:val="00F10498"/>
    <w:rsid w:val="00F12CC7"/>
    <w:rsid w:val="00F13C5D"/>
    <w:rsid w:val="00F1469F"/>
    <w:rsid w:val="00F14A27"/>
    <w:rsid w:val="00F178A3"/>
    <w:rsid w:val="00F234B5"/>
    <w:rsid w:val="00F2374E"/>
    <w:rsid w:val="00F23E3A"/>
    <w:rsid w:val="00F25694"/>
    <w:rsid w:val="00F27AB5"/>
    <w:rsid w:val="00F31ACF"/>
    <w:rsid w:val="00F31D34"/>
    <w:rsid w:val="00F321B1"/>
    <w:rsid w:val="00F337BD"/>
    <w:rsid w:val="00F34305"/>
    <w:rsid w:val="00F46491"/>
    <w:rsid w:val="00F47772"/>
    <w:rsid w:val="00F50A9C"/>
    <w:rsid w:val="00F558D6"/>
    <w:rsid w:val="00F56625"/>
    <w:rsid w:val="00F56A82"/>
    <w:rsid w:val="00F63DB6"/>
    <w:rsid w:val="00F65ECB"/>
    <w:rsid w:val="00F66F21"/>
    <w:rsid w:val="00F703E6"/>
    <w:rsid w:val="00F75155"/>
    <w:rsid w:val="00F7557C"/>
    <w:rsid w:val="00F8674D"/>
    <w:rsid w:val="00F90201"/>
    <w:rsid w:val="00F905A2"/>
    <w:rsid w:val="00F90B14"/>
    <w:rsid w:val="00F92B1A"/>
    <w:rsid w:val="00F9344E"/>
    <w:rsid w:val="00F94448"/>
    <w:rsid w:val="00F9445F"/>
    <w:rsid w:val="00F94BEC"/>
    <w:rsid w:val="00F96C81"/>
    <w:rsid w:val="00F9728F"/>
    <w:rsid w:val="00FA050E"/>
    <w:rsid w:val="00FA31DA"/>
    <w:rsid w:val="00FA35B5"/>
    <w:rsid w:val="00FA5739"/>
    <w:rsid w:val="00FA5E06"/>
    <w:rsid w:val="00FA68E8"/>
    <w:rsid w:val="00FB051F"/>
    <w:rsid w:val="00FB1571"/>
    <w:rsid w:val="00FB16BF"/>
    <w:rsid w:val="00FB1C40"/>
    <w:rsid w:val="00FB2FA2"/>
    <w:rsid w:val="00FB39BB"/>
    <w:rsid w:val="00FB54F1"/>
    <w:rsid w:val="00FB693C"/>
    <w:rsid w:val="00FB7E03"/>
    <w:rsid w:val="00FC041B"/>
    <w:rsid w:val="00FC34AA"/>
    <w:rsid w:val="00FC697D"/>
    <w:rsid w:val="00FD0DF6"/>
    <w:rsid w:val="00FD5887"/>
    <w:rsid w:val="00FD757C"/>
    <w:rsid w:val="00FD7E2C"/>
    <w:rsid w:val="00FE0FCF"/>
    <w:rsid w:val="00FE1FE5"/>
    <w:rsid w:val="00FE2E6A"/>
    <w:rsid w:val="00FE45DF"/>
    <w:rsid w:val="00FE5971"/>
    <w:rsid w:val="00FE6F79"/>
    <w:rsid w:val="00FF10CE"/>
    <w:rsid w:val="00FF374F"/>
    <w:rsid w:val="00FF4BB1"/>
    <w:rsid w:val="00FF4FF5"/>
    <w:rsid w:val="00FF7103"/>
    <w:rsid w:val="00FF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60"/>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BB1B54"/>
    <w:pPr>
      <w:keepNext/>
      <w:keepLines/>
      <w:spacing w:before="200" w:line="276" w:lineRule="auto"/>
      <w:jc w:val="left"/>
      <w:outlineLvl w:val="2"/>
    </w:pPr>
    <w:rPr>
      <w:rFonts w:ascii="Cambria" w:eastAsia="Times New Roman" w:hAnsi="Cambria"/>
      <w:b/>
      <w:bCs/>
      <w:color w:val="4F81BD"/>
      <w:sz w:val="20"/>
      <w:szCs w:val="20"/>
      <w:lang/>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qFormat/>
    <w:rsid w:val="00B23D6B"/>
    <w:pPr>
      <w:keepNext/>
      <w:keepLines/>
      <w:spacing w:before="200"/>
      <w:outlineLvl w:val="4"/>
    </w:pPr>
    <w:rPr>
      <w:rFonts w:ascii="Cambria" w:eastAsia="Times New Roman" w:hAnsi="Cambria"/>
      <w:color w:val="243F60"/>
      <w:sz w:val="20"/>
      <w:szCs w:val="20"/>
      <w:lang/>
    </w:rPr>
  </w:style>
  <w:style w:type="paragraph" w:styleId="6">
    <w:name w:val="heading 6"/>
    <w:basedOn w:val="a"/>
    <w:next w:val="a"/>
    <w:link w:val="60"/>
    <w:uiPriority w:val="9"/>
    <w:qFormat/>
    <w:rsid w:val="00B23D6B"/>
    <w:pPr>
      <w:keepNext/>
      <w:keepLines/>
      <w:spacing w:before="200"/>
      <w:outlineLvl w:val="5"/>
    </w:pPr>
    <w:rPr>
      <w:rFonts w:ascii="Cambria" w:eastAsia="Times New Roman" w:hAnsi="Cambria"/>
      <w:i/>
      <w:iCs/>
      <w:color w:val="243F60"/>
      <w:sz w:val="20"/>
      <w:szCs w:val="20"/>
      <w:lang/>
    </w:rPr>
  </w:style>
  <w:style w:type="paragraph" w:styleId="7">
    <w:name w:val="heading 7"/>
    <w:basedOn w:val="a"/>
    <w:next w:val="a"/>
    <w:link w:val="70"/>
    <w:uiPriority w:val="9"/>
    <w:qFormat/>
    <w:rsid w:val="00B23D6B"/>
    <w:pPr>
      <w:keepNext/>
      <w:keepLines/>
      <w:spacing w:before="200"/>
      <w:outlineLvl w:val="6"/>
    </w:pPr>
    <w:rPr>
      <w:rFonts w:ascii="Cambria" w:eastAsia="Times New Roman" w:hAnsi="Cambria"/>
      <w:i/>
      <w:iCs/>
      <w:color w:val="404040"/>
      <w:sz w:val="20"/>
      <w:szCs w:val="20"/>
      <w:lang/>
    </w:rPr>
  </w:style>
  <w:style w:type="paragraph" w:styleId="8">
    <w:name w:val="heading 8"/>
    <w:basedOn w:val="a"/>
    <w:next w:val="a"/>
    <w:link w:val="80"/>
    <w:uiPriority w:val="9"/>
    <w:qFormat/>
    <w:rsid w:val="00B23D6B"/>
    <w:pPr>
      <w:keepNext/>
      <w:keepLines/>
      <w:spacing w:before="200"/>
      <w:outlineLvl w:val="7"/>
    </w:pPr>
    <w:rPr>
      <w:rFonts w:ascii="Cambria" w:eastAsia="Times New Roman" w:hAnsi="Cambria"/>
      <w:color w:val="404040"/>
      <w:sz w:val="20"/>
      <w:szCs w:val="20"/>
      <w:lang/>
    </w:rPr>
  </w:style>
  <w:style w:type="paragraph" w:styleId="9">
    <w:name w:val="heading 9"/>
    <w:basedOn w:val="a"/>
    <w:next w:val="a"/>
    <w:link w:val="90"/>
    <w:uiPriority w:val="9"/>
    <w:qFormat/>
    <w:rsid w:val="00B23D6B"/>
    <w:pPr>
      <w:keepNext/>
      <w:keepLines/>
      <w:spacing w:before="200"/>
      <w:outlineLvl w:val="8"/>
    </w:pPr>
    <w:rPr>
      <w:rFonts w:ascii="Cambria" w:eastAsia="Times New Roman" w:hAnsi="Cambria"/>
      <w:i/>
      <w:iCs/>
      <w:color w:val="40404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sz w:val="16"/>
      <w:szCs w:val="16"/>
      <w:lang/>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D3734B"/>
    <w:pPr>
      <w:widowControl w:val="0"/>
      <w:tabs>
        <w:tab w:val="right" w:leader="dot" w:pos="10065"/>
      </w:tabs>
      <w:spacing w:line="240" w:lineRule="auto"/>
      <w:jc w:val="left"/>
    </w:pPr>
    <w:rPr>
      <w:rFonts w:ascii="Times New Roman" w:eastAsia="Times New Roman" w:hAnsi="Times New Roman"/>
      <w:noProof/>
      <w:sz w:val="24"/>
      <w:szCs w:val="24"/>
      <w:lang w:eastAsia="ru-RU"/>
    </w:rPr>
  </w:style>
  <w:style w:type="paragraph" w:styleId="21">
    <w:name w:val="toc 2"/>
    <w:basedOn w:val="a"/>
    <w:next w:val="a"/>
    <w:autoRedefine/>
    <w:uiPriority w:val="39"/>
    <w:rsid w:val="00D951A2"/>
    <w:pPr>
      <w:tabs>
        <w:tab w:val="right" w:leader="dot" w:pos="10065"/>
      </w:tabs>
      <w:spacing w:line="240" w:lineRule="auto"/>
      <w:ind w:left="284" w:hanging="44"/>
      <w:jc w:val="left"/>
    </w:pPr>
    <w:rPr>
      <w:rFonts w:ascii="Times New Roman" w:eastAsia="Times New Roman" w:hAnsi="Times New Roman"/>
      <w:noProof/>
      <w:sz w:val="24"/>
      <w:szCs w:val="24"/>
      <w:lang w:eastAsia="ru-RU"/>
    </w:rPr>
  </w:style>
  <w:style w:type="paragraph" w:styleId="31">
    <w:name w:val="toc 3"/>
    <w:basedOn w:val="a"/>
    <w:next w:val="a"/>
    <w:autoRedefine/>
    <w:uiPriority w:val="39"/>
    <w:rsid w:val="008E4CB3"/>
    <w:pPr>
      <w:tabs>
        <w:tab w:val="left" w:pos="1418"/>
        <w:tab w:val="right" w:leader="dot" w:pos="10065"/>
      </w:tabs>
      <w:spacing w:line="240" w:lineRule="auto"/>
      <w:ind w:left="1418" w:hanging="938"/>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CF68FF"/>
    <w:pPr>
      <w:tabs>
        <w:tab w:val="right" w:leader="dot" w:pos="10065"/>
      </w:tabs>
      <w:spacing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lang/>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lang/>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uiPriority w:val="99"/>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lang/>
    </w:rPr>
  </w:style>
  <w:style w:type="character" w:customStyle="1" w:styleId="af6">
    <w:name w:val="Текст примечания Знак"/>
    <w:link w:val="af5"/>
    <w:uiPriority w:val="99"/>
    <w:semiHidden/>
    <w:rsid w:val="004A545F"/>
    <w:rPr>
      <w:rFonts w:ascii="Calibri" w:eastAsia="Calibri" w:hAnsi="Calibri" w:cs="Times New Roman"/>
      <w:sz w:val="20"/>
      <w:szCs w:val="20"/>
    </w:rPr>
  </w:style>
  <w:style w:type="character" w:customStyle="1" w:styleId="af7">
    <w:name w:val="Тема примечания Знак"/>
    <w:link w:val="af8"/>
    <w:uiPriority w:val="99"/>
    <w:semiHidden/>
    <w:rsid w:val="004A545F"/>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4A545F"/>
    <w:rPr>
      <w:b/>
      <w:bCs/>
    </w:rPr>
  </w:style>
  <w:style w:type="character" w:styleId="af9">
    <w:name w:val="annotation reference"/>
    <w:uiPriority w:val="99"/>
    <w:semiHidden/>
    <w:unhideWhenUsed/>
    <w:rsid w:val="009F7C29"/>
    <w:rPr>
      <w:sz w:val="16"/>
      <w:szCs w:val="16"/>
    </w:rPr>
  </w:style>
  <w:style w:type="paragraph" w:customStyle="1" w:styleId="afa">
    <w:name w:val="!!!_Текст_!!!"/>
    <w:basedOn w:val="a"/>
    <w:link w:val="afb"/>
    <w:rsid w:val="00D864D7"/>
    <w:pPr>
      <w:spacing w:after="120" w:line="331" w:lineRule="auto"/>
      <w:ind w:firstLine="851"/>
      <w:jc w:val="both"/>
    </w:pPr>
    <w:rPr>
      <w:rFonts w:ascii="Times New Roman" w:eastAsia="Times New Roman" w:hAnsi="Times New Roman"/>
      <w:sz w:val="26"/>
      <w:szCs w:val="28"/>
      <w:lang/>
    </w:rPr>
  </w:style>
  <w:style w:type="character" w:customStyle="1" w:styleId="afb">
    <w:name w:val="!!!_Текст_!!! Знак"/>
    <w:link w:val="afa"/>
    <w:rsid w:val="00D864D7"/>
    <w:rPr>
      <w:rFonts w:ascii="Times New Roman" w:eastAsia="Times New Roman" w:hAnsi="Times New Roman"/>
      <w:sz w:val="26"/>
      <w:szCs w:val="28"/>
    </w:rPr>
  </w:style>
  <w:style w:type="table" w:styleId="afc">
    <w:name w:val="Table Grid"/>
    <w:basedOn w:val="a1"/>
    <w:uiPriority w:val="59"/>
    <w:rsid w:val="0088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D3CEA"/>
  </w:style>
  <w:style w:type="paragraph" w:styleId="afd">
    <w:name w:val="Body Text"/>
    <w:basedOn w:val="a"/>
    <w:link w:val="afe"/>
    <w:rsid w:val="00510A68"/>
    <w:pPr>
      <w:spacing w:line="240" w:lineRule="auto"/>
    </w:pPr>
    <w:rPr>
      <w:rFonts w:ascii="Times New Roman" w:eastAsia="Times New Roman" w:hAnsi="Times New Roman"/>
      <w:b/>
      <w:sz w:val="26"/>
      <w:szCs w:val="20"/>
      <w:lang w:eastAsia="ru-RU"/>
    </w:rPr>
  </w:style>
  <w:style w:type="character" w:customStyle="1" w:styleId="afe">
    <w:name w:val="Основной текст Знак"/>
    <w:basedOn w:val="a0"/>
    <w:link w:val="afd"/>
    <w:rsid w:val="00510A68"/>
    <w:rPr>
      <w:rFonts w:ascii="Times New Roman" w:eastAsia="Times New Roman" w:hAnsi="Times New Roman"/>
      <w:b/>
      <w:sz w:val="26"/>
    </w:rPr>
  </w:style>
  <w:style w:type="character" w:customStyle="1" w:styleId="11pt1">
    <w:name w:val="Основной текст + 11 pt1"/>
    <w:aliases w:val="Полужирный1"/>
    <w:uiPriority w:val="99"/>
    <w:rsid w:val="008372A7"/>
    <w:rPr>
      <w:rFonts w:ascii="Times New Roman" w:hAnsi="Times New Roman" w:cs="Times New Roman"/>
      <w:b/>
      <w:bCs/>
      <w:sz w:val="22"/>
      <w:szCs w:val="22"/>
      <w:u w:val="none"/>
    </w:rPr>
  </w:style>
  <w:style w:type="character" w:customStyle="1" w:styleId="111">
    <w:name w:val="Основной текст + 111"/>
    <w:aliases w:val="5 pt2"/>
    <w:uiPriority w:val="99"/>
    <w:rsid w:val="008372A7"/>
    <w:rPr>
      <w:rFonts w:ascii="Times New Roman" w:hAnsi="Times New Roman" w:cs="Times New Roman"/>
      <w:sz w:val="23"/>
      <w:szCs w:val="23"/>
      <w:u w:val="none"/>
    </w:rPr>
  </w:style>
  <w:style w:type="paragraph" w:styleId="aff">
    <w:name w:val="Normal (Web)"/>
    <w:aliases w:val="Обычный (Web)"/>
    <w:basedOn w:val="a"/>
    <w:uiPriority w:val="99"/>
    <w:rsid w:val="0058009D"/>
    <w:pPr>
      <w:spacing w:before="100" w:beforeAutospacing="1" w:after="100" w:afterAutospacing="1" w:line="240" w:lineRule="auto"/>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4226862">
      <w:bodyDiv w:val="1"/>
      <w:marLeft w:val="0"/>
      <w:marRight w:val="0"/>
      <w:marTop w:val="0"/>
      <w:marBottom w:val="0"/>
      <w:divBdr>
        <w:top w:val="none" w:sz="0" w:space="0" w:color="auto"/>
        <w:left w:val="none" w:sz="0" w:space="0" w:color="auto"/>
        <w:bottom w:val="none" w:sz="0" w:space="0" w:color="auto"/>
        <w:right w:val="none" w:sz="0" w:space="0" w:color="auto"/>
      </w:divBdr>
    </w:div>
    <w:div w:id="1020548577">
      <w:bodyDiv w:val="1"/>
      <w:marLeft w:val="0"/>
      <w:marRight w:val="0"/>
      <w:marTop w:val="0"/>
      <w:marBottom w:val="0"/>
      <w:divBdr>
        <w:top w:val="none" w:sz="0" w:space="0" w:color="auto"/>
        <w:left w:val="none" w:sz="0" w:space="0" w:color="auto"/>
        <w:bottom w:val="none" w:sz="0" w:space="0" w:color="auto"/>
        <w:right w:val="none" w:sz="0" w:space="0" w:color="auto"/>
      </w:divBdr>
    </w:div>
    <w:div w:id="2129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rnova62@mail.ru"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39099</Words>
  <Characters>222867</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261444</CharactersWithSpaces>
  <SharedDoc>false</SharedDoc>
  <HLinks>
    <vt:vector size="216" baseType="variant">
      <vt:variant>
        <vt:i4>1310768</vt:i4>
      </vt:variant>
      <vt:variant>
        <vt:i4>197</vt:i4>
      </vt:variant>
      <vt:variant>
        <vt:i4>0</vt:i4>
      </vt:variant>
      <vt:variant>
        <vt:i4>5</vt:i4>
      </vt:variant>
      <vt:variant>
        <vt:lpwstr/>
      </vt:variant>
      <vt:variant>
        <vt:lpwstr>_Toc374525548</vt:lpwstr>
      </vt:variant>
      <vt:variant>
        <vt:i4>1310768</vt:i4>
      </vt:variant>
      <vt:variant>
        <vt:i4>191</vt:i4>
      </vt:variant>
      <vt:variant>
        <vt:i4>0</vt:i4>
      </vt:variant>
      <vt:variant>
        <vt:i4>5</vt:i4>
      </vt:variant>
      <vt:variant>
        <vt:lpwstr/>
      </vt:variant>
      <vt:variant>
        <vt:lpwstr>_Toc374525547</vt:lpwstr>
      </vt:variant>
      <vt:variant>
        <vt:i4>1310768</vt:i4>
      </vt:variant>
      <vt:variant>
        <vt:i4>185</vt:i4>
      </vt:variant>
      <vt:variant>
        <vt:i4>0</vt:i4>
      </vt:variant>
      <vt:variant>
        <vt:i4>5</vt:i4>
      </vt:variant>
      <vt:variant>
        <vt:lpwstr/>
      </vt:variant>
      <vt:variant>
        <vt:lpwstr>_Toc374525545</vt:lpwstr>
      </vt:variant>
      <vt:variant>
        <vt:i4>1310768</vt:i4>
      </vt:variant>
      <vt:variant>
        <vt:i4>179</vt:i4>
      </vt:variant>
      <vt:variant>
        <vt:i4>0</vt:i4>
      </vt:variant>
      <vt:variant>
        <vt:i4>5</vt:i4>
      </vt:variant>
      <vt:variant>
        <vt:lpwstr/>
      </vt:variant>
      <vt:variant>
        <vt:lpwstr>_Toc374525544</vt:lpwstr>
      </vt:variant>
      <vt:variant>
        <vt:i4>1310768</vt:i4>
      </vt:variant>
      <vt:variant>
        <vt:i4>173</vt:i4>
      </vt:variant>
      <vt:variant>
        <vt:i4>0</vt:i4>
      </vt:variant>
      <vt:variant>
        <vt:i4>5</vt:i4>
      </vt:variant>
      <vt:variant>
        <vt:lpwstr/>
      </vt:variant>
      <vt:variant>
        <vt:lpwstr>_Toc374525543</vt:lpwstr>
      </vt:variant>
      <vt:variant>
        <vt:i4>1310768</vt:i4>
      </vt:variant>
      <vt:variant>
        <vt:i4>167</vt:i4>
      </vt:variant>
      <vt:variant>
        <vt:i4>0</vt:i4>
      </vt:variant>
      <vt:variant>
        <vt:i4>5</vt:i4>
      </vt:variant>
      <vt:variant>
        <vt:lpwstr/>
      </vt:variant>
      <vt:variant>
        <vt:lpwstr>_Toc374525542</vt:lpwstr>
      </vt:variant>
      <vt:variant>
        <vt:i4>1310768</vt:i4>
      </vt:variant>
      <vt:variant>
        <vt:i4>161</vt:i4>
      </vt:variant>
      <vt:variant>
        <vt:i4>0</vt:i4>
      </vt:variant>
      <vt:variant>
        <vt:i4>5</vt:i4>
      </vt:variant>
      <vt:variant>
        <vt:lpwstr/>
      </vt:variant>
      <vt:variant>
        <vt:lpwstr>_Toc374525541</vt:lpwstr>
      </vt:variant>
      <vt:variant>
        <vt:i4>1310768</vt:i4>
      </vt:variant>
      <vt:variant>
        <vt:i4>155</vt:i4>
      </vt:variant>
      <vt:variant>
        <vt:i4>0</vt:i4>
      </vt:variant>
      <vt:variant>
        <vt:i4>5</vt:i4>
      </vt:variant>
      <vt:variant>
        <vt:lpwstr/>
      </vt:variant>
      <vt:variant>
        <vt:lpwstr>_Toc374525540</vt:lpwstr>
      </vt:variant>
      <vt:variant>
        <vt:i4>1245232</vt:i4>
      </vt:variant>
      <vt:variant>
        <vt:i4>149</vt:i4>
      </vt:variant>
      <vt:variant>
        <vt:i4>0</vt:i4>
      </vt:variant>
      <vt:variant>
        <vt:i4>5</vt:i4>
      </vt:variant>
      <vt:variant>
        <vt:lpwstr/>
      </vt:variant>
      <vt:variant>
        <vt:lpwstr>_Toc374525539</vt:lpwstr>
      </vt:variant>
      <vt:variant>
        <vt:i4>1245232</vt:i4>
      </vt:variant>
      <vt:variant>
        <vt:i4>143</vt:i4>
      </vt:variant>
      <vt:variant>
        <vt:i4>0</vt:i4>
      </vt:variant>
      <vt:variant>
        <vt:i4>5</vt:i4>
      </vt:variant>
      <vt:variant>
        <vt:lpwstr/>
      </vt:variant>
      <vt:variant>
        <vt:lpwstr>_Toc374525538</vt:lpwstr>
      </vt:variant>
      <vt:variant>
        <vt:i4>1245232</vt:i4>
      </vt:variant>
      <vt:variant>
        <vt:i4>137</vt:i4>
      </vt:variant>
      <vt:variant>
        <vt:i4>0</vt:i4>
      </vt:variant>
      <vt:variant>
        <vt:i4>5</vt:i4>
      </vt:variant>
      <vt:variant>
        <vt:lpwstr/>
      </vt:variant>
      <vt:variant>
        <vt:lpwstr>_Toc374525537</vt:lpwstr>
      </vt:variant>
      <vt:variant>
        <vt:i4>1245232</vt:i4>
      </vt:variant>
      <vt:variant>
        <vt:i4>131</vt:i4>
      </vt:variant>
      <vt:variant>
        <vt:i4>0</vt:i4>
      </vt:variant>
      <vt:variant>
        <vt:i4>5</vt:i4>
      </vt:variant>
      <vt:variant>
        <vt:lpwstr/>
      </vt:variant>
      <vt:variant>
        <vt:lpwstr>_Toc374525536</vt:lpwstr>
      </vt:variant>
      <vt:variant>
        <vt:i4>1245232</vt:i4>
      </vt:variant>
      <vt:variant>
        <vt:i4>125</vt:i4>
      </vt:variant>
      <vt:variant>
        <vt:i4>0</vt:i4>
      </vt:variant>
      <vt:variant>
        <vt:i4>5</vt:i4>
      </vt:variant>
      <vt:variant>
        <vt:lpwstr/>
      </vt:variant>
      <vt:variant>
        <vt:lpwstr>_Toc374525535</vt:lpwstr>
      </vt:variant>
      <vt:variant>
        <vt:i4>1245232</vt:i4>
      </vt:variant>
      <vt:variant>
        <vt:i4>119</vt:i4>
      </vt:variant>
      <vt:variant>
        <vt:i4>0</vt:i4>
      </vt:variant>
      <vt:variant>
        <vt:i4>5</vt:i4>
      </vt:variant>
      <vt:variant>
        <vt:lpwstr/>
      </vt:variant>
      <vt:variant>
        <vt:lpwstr>_Toc374525534</vt:lpwstr>
      </vt:variant>
      <vt:variant>
        <vt:i4>1245232</vt:i4>
      </vt:variant>
      <vt:variant>
        <vt:i4>113</vt:i4>
      </vt:variant>
      <vt:variant>
        <vt:i4>0</vt:i4>
      </vt:variant>
      <vt:variant>
        <vt:i4>5</vt:i4>
      </vt:variant>
      <vt:variant>
        <vt:lpwstr/>
      </vt:variant>
      <vt:variant>
        <vt:lpwstr>_Toc374525533</vt:lpwstr>
      </vt:variant>
      <vt:variant>
        <vt:i4>1245232</vt:i4>
      </vt:variant>
      <vt:variant>
        <vt:i4>107</vt:i4>
      </vt:variant>
      <vt:variant>
        <vt:i4>0</vt:i4>
      </vt:variant>
      <vt:variant>
        <vt:i4>5</vt:i4>
      </vt:variant>
      <vt:variant>
        <vt:lpwstr/>
      </vt:variant>
      <vt:variant>
        <vt:lpwstr>_Toc374525532</vt:lpwstr>
      </vt:variant>
      <vt:variant>
        <vt:i4>1245232</vt:i4>
      </vt:variant>
      <vt:variant>
        <vt:i4>101</vt:i4>
      </vt:variant>
      <vt:variant>
        <vt:i4>0</vt:i4>
      </vt:variant>
      <vt:variant>
        <vt:i4>5</vt:i4>
      </vt:variant>
      <vt:variant>
        <vt:lpwstr/>
      </vt:variant>
      <vt:variant>
        <vt:lpwstr>_Toc374525531</vt:lpwstr>
      </vt:variant>
      <vt:variant>
        <vt:i4>1245232</vt:i4>
      </vt:variant>
      <vt:variant>
        <vt:i4>95</vt:i4>
      </vt:variant>
      <vt:variant>
        <vt:i4>0</vt:i4>
      </vt:variant>
      <vt:variant>
        <vt:i4>5</vt:i4>
      </vt:variant>
      <vt:variant>
        <vt:lpwstr/>
      </vt:variant>
      <vt:variant>
        <vt:lpwstr>_Toc374525530</vt:lpwstr>
      </vt:variant>
      <vt:variant>
        <vt:i4>1179696</vt:i4>
      </vt:variant>
      <vt:variant>
        <vt:i4>89</vt:i4>
      </vt:variant>
      <vt:variant>
        <vt:i4>0</vt:i4>
      </vt:variant>
      <vt:variant>
        <vt:i4>5</vt:i4>
      </vt:variant>
      <vt:variant>
        <vt:lpwstr/>
      </vt:variant>
      <vt:variant>
        <vt:lpwstr>_Toc374525529</vt:lpwstr>
      </vt:variant>
      <vt:variant>
        <vt:i4>1179696</vt:i4>
      </vt:variant>
      <vt:variant>
        <vt:i4>86</vt:i4>
      </vt:variant>
      <vt:variant>
        <vt:i4>0</vt:i4>
      </vt:variant>
      <vt:variant>
        <vt:i4>5</vt:i4>
      </vt:variant>
      <vt:variant>
        <vt:lpwstr/>
      </vt:variant>
      <vt:variant>
        <vt:lpwstr>_Toc374525528</vt:lpwstr>
      </vt:variant>
      <vt:variant>
        <vt:i4>1179696</vt:i4>
      </vt:variant>
      <vt:variant>
        <vt:i4>80</vt:i4>
      </vt:variant>
      <vt:variant>
        <vt:i4>0</vt:i4>
      </vt:variant>
      <vt:variant>
        <vt:i4>5</vt:i4>
      </vt:variant>
      <vt:variant>
        <vt:lpwstr/>
      </vt:variant>
      <vt:variant>
        <vt:lpwstr>_Toc374525527</vt:lpwstr>
      </vt:variant>
      <vt:variant>
        <vt:i4>1179696</vt:i4>
      </vt:variant>
      <vt:variant>
        <vt:i4>74</vt:i4>
      </vt:variant>
      <vt:variant>
        <vt:i4>0</vt:i4>
      </vt:variant>
      <vt:variant>
        <vt:i4>5</vt:i4>
      </vt:variant>
      <vt:variant>
        <vt:lpwstr/>
      </vt:variant>
      <vt:variant>
        <vt:lpwstr>_Toc374525526</vt:lpwstr>
      </vt:variant>
      <vt:variant>
        <vt:i4>1179696</vt:i4>
      </vt:variant>
      <vt:variant>
        <vt:i4>68</vt:i4>
      </vt:variant>
      <vt:variant>
        <vt:i4>0</vt:i4>
      </vt:variant>
      <vt:variant>
        <vt:i4>5</vt:i4>
      </vt:variant>
      <vt:variant>
        <vt:lpwstr/>
      </vt:variant>
      <vt:variant>
        <vt:lpwstr>_Toc374525525</vt:lpwstr>
      </vt:variant>
      <vt:variant>
        <vt:i4>1179696</vt:i4>
      </vt:variant>
      <vt:variant>
        <vt:i4>62</vt:i4>
      </vt:variant>
      <vt:variant>
        <vt:i4>0</vt:i4>
      </vt:variant>
      <vt:variant>
        <vt:i4>5</vt:i4>
      </vt:variant>
      <vt:variant>
        <vt:lpwstr/>
      </vt:variant>
      <vt:variant>
        <vt:lpwstr>_Toc374525524</vt:lpwstr>
      </vt:variant>
      <vt:variant>
        <vt:i4>1179696</vt:i4>
      </vt:variant>
      <vt:variant>
        <vt:i4>56</vt:i4>
      </vt:variant>
      <vt:variant>
        <vt:i4>0</vt:i4>
      </vt:variant>
      <vt:variant>
        <vt:i4>5</vt:i4>
      </vt:variant>
      <vt:variant>
        <vt:lpwstr/>
      </vt:variant>
      <vt:variant>
        <vt:lpwstr>_Toc374525523</vt:lpwstr>
      </vt:variant>
      <vt:variant>
        <vt:i4>1179696</vt:i4>
      </vt:variant>
      <vt:variant>
        <vt:i4>50</vt:i4>
      </vt:variant>
      <vt:variant>
        <vt:i4>0</vt:i4>
      </vt:variant>
      <vt:variant>
        <vt:i4>5</vt:i4>
      </vt:variant>
      <vt:variant>
        <vt:lpwstr/>
      </vt:variant>
      <vt:variant>
        <vt:lpwstr>_Toc374525522</vt:lpwstr>
      </vt:variant>
      <vt:variant>
        <vt:i4>1179696</vt:i4>
      </vt:variant>
      <vt:variant>
        <vt:i4>47</vt:i4>
      </vt:variant>
      <vt:variant>
        <vt:i4>0</vt:i4>
      </vt:variant>
      <vt:variant>
        <vt:i4>5</vt:i4>
      </vt:variant>
      <vt:variant>
        <vt:lpwstr/>
      </vt:variant>
      <vt:variant>
        <vt:lpwstr>_Toc374525521</vt:lpwstr>
      </vt:variant>
      <vt:variant>
        <vt:i4>1179696</vt:i4>
      </vt:variant>
      <vt:variant>
        <vt:i4>41</vt:i4>
      </vt:variant>
      <vt:variant>
        <vt:i4>0</vt:i4>
      </vt:variant>
      <vt:variant>
        <vt:i4>5</vt:i4>
      </vt:variant>
      <vt:variant>
        <vt:lpwstr/>
      </vt:variant>
      <vt:variant>
        <vt:lpwstr>_Toc374525520</vt:lpwstr>
      </vt:variant>
      <vt:variant>
        <vt:i4>1114160</vt:i4>
      </vt:variant>
      <vt:variant>
        <vt:i4>35</vt:i4>
      </vt:variant>
      <vt:variant>
        <vt:i4>0</vt:i4>
      </vt:variant>
      <vt:variant>
        <vt:i4>5</vt:i4>
      </vt:variant>
      <vt:variant>
        <vt:lpwstr/>
      </vt:variant>
      <vt:variant>
        <vt:lpwstr>_Toc374525519</vt:lpwstr>
      </vt:variant>
      <vt:variant>
        <vt:i4>1114160</vt:i4>
      </vt:variant>
      <vt:variant>
        <vt:i4>29</vt:i4>
      </vt:variant>
      <vt:variant>
        <vt:i4>0</vt:i4>
      </vt:variant>
      <vt:variant>
        <vt:i4>5</vt:i4>
      </vt:variant>
      <vt:variant>
        <vt:lpwstr/>
      </vt:variant>
      <vt:variant>
        <vt:lpwstr>_Toc374525518</vt:lpwstr>
      </vt:variant>
      <vt:variant>
        <vt:i4>1114160</vt:i4>
      </vt:variant>
      <vt:variant>
        <vt:i4>23</vt:i4>
      </vt:variant>
      <vt:variant>
        <vt:i4>0</vt:i4>
      </vt:variant>
      <vt:variant>
        <vt:i4>5</vt:i4>
      </vt:variant>
      <vt:variant>
        <vt:lpwstr/>
      </vt:variant>
      <vt:variant>
        <vt:lpwstr>_Toc374525517</vt:lpwstr>
      </vt:variant>
      <vt:variant>
        <vt:i4>1114160</vt:i4>
      </vt:variant>
      <vt:variant>
        <vt:i4>20</vt:i4>
      </vt:variant>
      <vt:variant>
        <vt:i4>0</vt:i4>
      </vt:variant>
      <vt:variant>
        <vt:i4>5</vt:i4>
      </vt:variant>
      <vt:variant>
        <vt:lpwstr/>
      </vt:variant>
      <vt:variant>
        <vt:lpwstr>_Toc374525516</vt:lpwstr>
      </vt:variant>
      <vt:variant>
        <vt:i4>1114160</vt:i4>
      </vt:variant>
      <vt:variant>
        <vt:i4>17</vt:i4>
      </vt:variant>
      <vt:variant>
        <vt:i4>0</vt:i4>
      </vt:variant>
      <vt:variant>
        <vt:i4>5</vt:i4>
      </vt:variant>
      <vt:variant>
        <vt:lpwstr/>
      </vt:variant>
      <vt:variant>
        <vt:lpwstr>_Toc374525515</vt:lpwstr>
      </vt:variant>
      <vt:variant>
        <vt:i4>1114160</vt:i4>
      </vt:variant>
      <vt:variant>
        <vt:i4>14</vt:i4>
      </vt:variant>
      <vt:variant>
        <vt:i4>0</vt:i4>
      </vt:variant>
      <vt:variant>
        <vt:i4>5</vt:i4>
      </vt:variant>
      <vt:variant>
        <vt:lpwstr/>
      </vt:variant>
      <vt:variant>
        <vt:lpwstr>_Toc374525514</vt:lpwstr>
      </vt:variant>
      <vt:variant>
        <vt:i4>1114160</vt:i4>
      </vt:variant>
      <vt:variant>
        <vt:i4>8</vt:i4>
      </vt:variant>
      <vt:variant>
        <vt:i4>0</vt:i4>
      </vt:variant>
      <vt:variant>
        <vt:i4>5</vt:i4>
      </vt:variant>
      <vt:variant>
        <vt:lpwstr/>
      </vt:variant>
      <vt:variant>
        <vt:lpwstr>_Toc374525512</vt:lpwstr>
      </vt:variant>
      <vt:variant>
        <vt:i4>7667782</vt:i4>
      </vt:variant>
      <vt:variant>
        <vt:i4>0</vt:i4>
      </vt:variant>
      <vt:variant>
        <vt:i4>0</vt:i4>
      </vt:variant>
      <vt:variant>
        <vt:i4>5</vt:i4>
      </vt:variant>
      <vt:variant>
        <vt:lpwstr>mailto:chernova62@mail.ru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2</cp:revision>
  <cp:lastPrinted>2014-07-13T19:32:00Z</cp:lastPrinted>
  <dcterms:created xsi:type="dcterms:W3CDTF">2014-08-11T10:55:00Z</dcterms:created>
  <dcterms:modified xsi:type="dcterms:W3CDTF">2014-08-11T10:55:00Z</dcterms:modified>
</cp:coreProperties>
</file>