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10740" w:type="dxa"/>
          </w:tcPr>
          <w:p w:rsidR="00000000" w:rsidRDefault="00576974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59"/>
              <w:gridCol w:w="2960"/>
              <w:gridCol w:w="1560"/>
              <w:gridCol w:w="1560"/>
              <w:gridCol w:w="1600"/>
            </w:tblGrid>
            <w:tr w:rsidR="0029584D" w:rsidTr="00295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739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576974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"10"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FF7F50"/>
                    </w:rPr>
                    <w:t>ОТЧЕТ ОБ ИСПОЛНЕНИИ БЮДЖЕТА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576974"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576974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576974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576974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576974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576974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576974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576974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57697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600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57697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576974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57697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февраля 2023 г.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576974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57697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57697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01.02.2023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576974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576974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576974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576974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57697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ПБС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4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576974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000000" w:rsidRDefault="00576974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576974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576974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57697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576974"/>
              </w:tc>
            </w:tr>
            <w:tr w:rsidR="0029584D" w:rsidTr="00295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576974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ана</w:t>
                  </w:r>
                </w:p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57697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Ворошневский 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57697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576974"/>
              </w:tc>
            </w:tr>
            <w:tr w:rsidR="0029584D" w:rsidTr="00295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2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576974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000000" w:rsidRDefault="00576974"/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576974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Ворошневский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57697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57697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38620424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576974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576974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576974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576974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576974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576974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576974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576974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576974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57697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29584D" w:rsidTr="00295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418"/>
              </w:trPr>
              <w:tc>
                <w:tcPr>
                  <w:tcW w:w="1073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39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000000" w:rsidRDefault="00576974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59"/>
                          <w:gridCol w:w="580"/>
                          <w:gridCol w:w="2380"/>
                          <w:gridCol w:w="1560"/>
                          <w:gridCol w:w="1560"/>
                          <w:gridCol w:w="1599"/>
                        </w:tblGrid>
                        <w:tr w:rsidR="0029584D" w:rsidTr="0029584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52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82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до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10 348 920,00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141 881,85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10 207 038,15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НАЛОГОВЫЕ И НЕНАЛОГ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5 519 458,00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141 881,85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5 377 576,15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1 114 871,00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61 352,85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1 053 518,15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1 114 871,00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61 352,85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1 053 518,15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1 104 350,00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61 587,25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1 042 762,75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полученных от осуществления деятельности физическими лицами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000 1 01 02020 01 0000 110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1,60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1 658,40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8 861,00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 236,00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9 097,00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43 776,00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43 776,00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43 776,00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43 776,00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000 1 05 03010 01 0000 110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43 776,00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43 776,00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4 338 717,00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80 529,00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4 258 188,00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000 1 06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01000 00 0000 110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888 723,00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106 694,35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782 028,65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888 723,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106 694,35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782 028,65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3 449 994,00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26 165,35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3 476 159,35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2 657 544,00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2 657 544,00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2 657 544,00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2 657 544,00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792 450,00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26 165,35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818 615,35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792 450,00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26 165,35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818 615,35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ИСПОЛЬЗОВАНИЯ ИМУЩЕСТВ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21 994,00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21 994,00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000 1 11 05000 00 0000 120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21 994,00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21 994,00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сдачи в ар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енду имущества,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000 1 11 05030 00 0000 120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21 994,00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21 994,00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000 1 11 05035 10 0000 120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21 994,00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21 994,00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Штрафы, неустойки, пени, уплаченные в соответств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иной организацией, действующей от имени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000 1 16 07000 00 0000 140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Штрафы, неустойки, пени, уплаченные в случае просрочки исполнения поставщиком (подрядчиком, исполнителем) обязательств, предусмо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тренных государственным (муниципальным) контрактом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000 1 16 07010 00 0000 140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иципальным контрактом, заключенным муниципальным органом, казенным учреждением сельского поселения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000 1 16 07010 10 0000 140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4 829 462,00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4 829 4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4 829 462,00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4 829 462,00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2 895 143,00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2 895 143,00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000 2 02 16001 00 0000 150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2 895 143,00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2 895 143,00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етам сельских поселений на выравнивание бюджетной обеспеченности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000 2 02 16001 10 0000 150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2 895 143,00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2 895 143,00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1 604 002,00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1 604 002,00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на реализацию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000 2 02 25555 00 0000 150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1 604 002,00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1 604 002,00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сельских 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оселений на реализацию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000 2 02 25555 10 0000 150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1 604 002,00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1 604 002,00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ьских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000 2 02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40014 00 0000 150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</w:tbl>
                      <w:p w:rsidR="00000000" w:rsidRDefault="00576974"/>
                    </w:tc>
                  </w:tr>
                </w:tbl>
                <w:p w:rsidR="00000000" w:rsidRDefault="00576974"/>
              </w:tc>
            </w:tr>
          </w:tbl>
          <w:p w:rsidR="00000000" w:rsidRDefault="00576974"/>
        </w:tc>
      </w:tr>
    </w:tbl>
    <w:p w:rsidR="00000000" w:rsidRDefault="00576974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40"/>
            </w:tblGrid>
            <w:tr w:rsidR="0029584D" w:rsidTr="00295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8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80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59"/>
                          <w:gridCol w:w="580"/>
                          <w:gridCol w:w="2380"/>
                          <w:gridCol w:w="1560"/>
                          <w:gridCol w:w="1560"/>
                          <w:gridCol w:w="1599"/>
                        </w:tblGrid>
                        <w:tr w:rsidR="0029584D" w:rsidTr="0029584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0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5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34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10 368 920,00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198 897,96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10 170 022,04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Итого по всем ГРБС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10 368 920,00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198 897,96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10 170 022,04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7 075 744,00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176 623,15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6 899 120,85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высшего должностного лица субъекта Российской Федерации и муниципального обр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755 160,00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14 143,00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741 017,00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функционирования высшего должностного лица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755 160,00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14 143,00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741 017,00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Высшее должностное 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ицо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755 160,00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14 143,00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741 017,00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"71100"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755 160,00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14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"71100"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741 017,00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0102 71100С1402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755 160,00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14 143,00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741 017,00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755 160,00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14 143,00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741 017,00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14 143,00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565 857,00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000 0102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175 160,00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175 160,00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46 443,00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3 873,00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42 570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46 443,00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3 873,00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42 570,00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46 443,00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3 873,00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42 570,00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443,00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3 873,00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42 570,00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46 443,00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3 873,00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42 570,00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46 443,00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3 873,00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42 570,00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2 163 393,00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36 492,00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2 126 901,00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ударственная программа Курской области "Защита населения и территорий от чрезвычайных ситуаций, обеспечение пожарной безопасности и безопасности людей на водных объектах"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"Снижение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рисков и смягчение последствий чрезвычайных ситуаций природного и техногенного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характера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"09101"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эффективного функциониро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вания системы гражданской обороны, защиты населения и территорий от чрезвычайных ситуаций, безопасности людей на водных объектах"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"09101"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Мероприятия, направленные на развитие муницип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альной службы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09101С1437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09101С1437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09101С1437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09101С1437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Обеспечение деятельности Депутатов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Государственной Думы и их  помощников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2 122 110,00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33 212,00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2 088 898,00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Депутаты Государственной Думы и их помощники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2 122 110,00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33 212,00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2 088 898,00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"73100" </w:instrText>
                              </w:r>
                              <w:r>
                                <w:instrText xml:space="preserve">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2 122 110,00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33 212,00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"73100"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2 088 898,00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2 122 110,00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33 212,00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2 088 898,00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2 122 110,00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33 212,00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2 088 898,00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1 629 885,00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33 212,00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1 596 673,00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492 225,00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492 225,00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39 283,00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36 003,00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39 283,00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36 003,00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рансферты на осуществление переданных полномочий по организации муниципального финансового контроля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39 283,00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36 003,00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39 283,00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36 003,00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39 283,00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36 003,00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Обеспечение деятельности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"78100"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Резервный фонд местной администрации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"78100"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111 78100С1403 870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3 838 183,00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122 115,15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3 716 067,85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"Обеспечение доступности приоритетных объе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ктов и услуг в приоритетных сферах жизнедеятельности инвалидов и других маломобильных групп населения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Федеральные проекты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"04201"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"Проведение работ по адаптации областных государственных  учреждений в приоритетных сферах жизнедеятельности в целях беспрепятственного доступа и обеспечения  доступности оказываемых ими услуг 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ля инвалидов и  других маломобильных групп населения"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"04201"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в области имущественных отношений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04201С1467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04201С1467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04201С1467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04201С1467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"04202"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областных государственных учреждений в приоритетных сферах жизне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деятельности автотранспортом, оборудованным для перевозки инвалидов и маломобильных групп населения"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000 0113 0420200000 000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"04202"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в области земельных отношений в рамках подпрограммы "Проведени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 муниципальной политики в области имущественных и земельных отношений" муниципальной программы "Управление муниципальным имуществом и земельными ресурсами"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04202С1468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04202С1468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04202С1468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04202С1468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"Комплексное развитие сельских территорий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000 0113 0800000000 000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"Развитие рынка труда (кадрового потенциала) на сельских территориях"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000 0113 0820000000 000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"08201"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"Содействие занятости сельского населения"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000 0113 0820100000 000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"08201"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Создание условий для развития социальной и инженерной инфраструктуры муниципальных образований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08201С1417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08201С1417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08201С1417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08201С1417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культуры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Федеральные проекты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"10201"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"Сохранение и развитие всех видов и жанров искусства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</w:instrText>
                              </w:r>
                              <w:r>
                                <w:instrText xml:space="preserve">TC "10201"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 по формированию и содержанию муниципального архива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10201С1438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Закупка товаров, работ и услуг для обеспечения государственных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(муниципальных) нуж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10201С1438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10201С1438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10201С1438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тей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Федеральные проекты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"12201"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"Создание условий для развития туризма 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мероприятий, направленных на обеспечение правопорядка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Создание комплексной системы мер по профилактике потребления наркотиков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12201С1486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12201С1486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0113 12201С1486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12201С1486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функций государственной судебной власти на  территории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33 774,50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53 225,50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аппаратов судов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33 774,50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53 225,50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"76100"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(прочих) обязательств органа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33 774,50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"76100"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53 225,50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320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321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15 774,50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6 225,50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15 774,50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6 225,50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15 774,50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6 225,50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6 902,28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93 097,72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6 902,28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93 097,72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Реализация мероприятий по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распространению официальной информации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6 902,28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93 097,72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Закупка товаров, работ и услуг для обеспечения государственных (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6 902,28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93 097,72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6 902,28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93 097,7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6 902,28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93 097,72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Курской областной Думы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3 627 183,00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81 438,37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3 545 744,63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Председат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ель Курской областной Думы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3 627 183,00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81 438,37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3 545 744,63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"79100"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3 627 183,00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81 438,37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"79100"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3 545 744,63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2 684 283,00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53 898,84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2 630 384,16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2 684 283,00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53 898,84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2 630 384,16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100С1401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2 061 661,00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53 898,84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2 007 762,16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622 622,00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622 622,00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919 400,00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27 539,53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891 860,47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 0113 79100С1401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919 400,00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27 539,53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891 860,47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в сфере                                     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346 600,00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1 899,12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344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700,88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143 800,00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1 640,41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142 159,59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1401 851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подготовка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</w:instrText>
                                    </w:r>
                                    <w:r>
                                      <w:instrText xml:space="preserve">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280 317,00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195 662,00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195 662,00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84 655,00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84 655,00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Гражданская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арх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ивного дела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"13102"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"Осуществление отдельных государственных полномочий Курской области в сфере архивного дела"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000 0309 1310200000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"13102"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13102С1460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13102С1460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 0309 13102С1460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13102С1460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Защита населения и территории от чрезвычайных ситуаций природного и техногенного характера, пожарная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безопасность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архивного дела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"13101"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вное мероприятие "Обеспечение деятельности государственных архивов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первичных мер пожарной безопасности в границах населенных пунктов сельских посе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закупки товаров, работ и услуг для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000 0400 00000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функций государственной судебной власти на  территории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000 0409 7600000000 00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аппаратов судов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000 0409 7610000000 000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"76100"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 хозяйство (дорожные фонды).Осуществление переданных полномочий от муниципально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 района сельским поселениям по дорожной деятельности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76100П1424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"76100"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0409 76100П1424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76100П1424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76100П1424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Государственная программа Курской области "Развитие промышленности 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Курской области и повышение ее конку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рентоспособности"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"15101"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"Стимулирование модернизации и технического перевооружения производственных мощностей в промышленном комплексе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условий для развития малого и среднего предпринимательства на территории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С1405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2 716 859,00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2 716 859,00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Жилищное хоз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00 0501 7720000000 000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капитальному ремонту муниципального жилищного фонда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77200С1430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77200С1430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77200С1430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77200С1430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2 646 859,00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2 646 859,00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бласти "Обеспечение доступным и комфортным жильем и коммунальными услугами граждан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000 0503 0500000000 000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"05101"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"Содействие развитию социальной и инженерной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инфраструктуры муниципальных образований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000 0503 0510100000 000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в области энергосбережения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05101С1434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05101С1434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05101С1434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05101С1434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"Создание условий для эффективного исполнения полномочий в сфере юстиции"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0503 0700000000 000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1 010 667,00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1 010 667,00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"Развитие мировой юстиции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1 010 667,00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1 010 667,00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"07302"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благоустройству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000 0503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07302С1433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"07302"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07302С1433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07302С1433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07302С1433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энергетических 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есурсов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07302С1433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"07303"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благоустройству территории города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07303С1433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150 667,00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"07303"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150 667,00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07303С1433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150 667,00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150 667,00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07303С1433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150 667,00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150 667,00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07303С1433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150 667,00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150 667,00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"07304"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организации и содержанию мест захоронения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07304С1457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"07304"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07304С1457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07304С1457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07304С1457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Программа Курской области по оказанию содейст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вия добровольному переселению в Российскую Федерацию соотечественников, проживающих за рубежом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000 0503 1900000000 000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1 631 192,00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1 631 192,00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"190F2"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190F255550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1 631 192,00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"190F2"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1 631 192,00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190F255550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1 631 192,00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1 631 192,00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закупки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190F255550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1 631 192,00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1 631 192,00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190F255550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1 631 192,00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1 631 192,00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тура, кинематография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вопросы в области культуры, кинематографии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здр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авоохранения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"Профилактика заболеваний и формирование здорового образа жизни. Развитие первичной медико-санитарной помощи"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"01101"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"Развитие системы медицинской профилактики неинфекционных заболеваний и формирование здорового образа жизни"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30 000,00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Проведение мероприятий в области культуры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01101С1463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01101С1463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01101С1463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01101С1463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22 274,81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157 725,19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22 274,81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157 725,19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азвитие образования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22 274,81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157 725,19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Федеральные проекты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22 274,81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157 725,19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"02201"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иятие "Реализация образовательных программ дополнительного образования и мероприятия по их развитию"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180 000,00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22 274,81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157 725,19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Выплата пенсий за выслугу лет и доплат к пенсиям муниципаль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ных служащих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22 274,81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157 725,19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22 274,81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157 725,19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Социальные выплаты гражданам, кроме пуб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22 274,81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157 725,19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180 000,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22 274,81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157 725,19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Массовый спорт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"Комплек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сное развитие сельских территорий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"Создание и развитие инфраструктуры на сельских территориях"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</w:instrText>
                              </w:r>
                              <w:r>
                                <w:instrText xml:space="preserve">"08301"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Ведомственный проект "Строительство объектов специального и жилищного назначения органов внутренних дел Российской Федерации"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"08301"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Создание условий, обеспечива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Закупка товаров, работ и услуг для обеспечения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</w:tbl>
                      <w:p w:rsidR="00000000" w:rsidRDefault="00576974"/>
                    </w:tc>
                  </w:tr>
                </w:tbl>
                <w:p w:rsidR="00000000" w:rsidRDefault="00576974"/>
              </w:tc>
            </w:tr>
            <w:tr w:rsidR="0029584D" w:rsidTr="00295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2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57"/>
                          <w:gridCol w:w="579"/>
                          <w:gridCol w:w="2375"/>
                          <w:gridCol w:w="1557"/>
                          <w:gridCol w:w="1558"/>
                          <w:gridCol w:w="1596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Результат исполнения бюджета (дефицит/профицит)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57 016,11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</w:tbl>
                      <w:p w:rsidR="00000000" w:rsidRDefault="00576974"/>
                    </w:tc>
                  </w:tr>
                </w:tbl>
                <w:p w:rsidR="00000000" w:rsidRDefault="00576974"/>
              </w:tc>
            </w:tr>
          </w:tbl>
          <w:p w:rsidR="00000000" w:rsidRDefault="00576974"/>
        </w:tc>
      </w:tr>
    </w:tbl>
    <w:p w:rsidR="00000000" w:rsidRDefault="00576974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40"/>
            </w:tblGrid>
            <w:tr w:rsidR="0029584D" w:rsidTr="00295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68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68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59"/>
                          <w:gridCol w:w="580"/>
                          <w:gridCol w:w="2380"/>
                          <w:gridCol w:w="1560"/>
                          <w:gridCol w:w="1560"/>
                          <w:gridCol w:w="1599"/>
                        </w:tblGrid>
                        <w:tr w:rsidR="0029584D" w:rsidTr="0029584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2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424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"10"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"Доходы бюджета" \f C \l "1"</w:instrText>
                                    </w:r>
                                    <w:r>
                                      <w:instrText xml:space="preserve">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"Расходы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"Источники финансирования дефицита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3. Источники финансирования дефицита бюджета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источника финансирования дефицита бюджета по бюджетной классиф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икации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57 016,11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57 016,11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Изм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енение остатков средств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57 016,11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10 348 920,00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394 752,42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9 954 167,58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10 348 920,00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394 752,42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"14340"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05 02 00 00 0000 500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10 348 920,00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394 752,42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"14340"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"14370"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10 348 920,00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394 752,42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"14370"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"14670"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10 348 920,00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394 752,42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"14670"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10 368 920,00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451 768,53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9 917 151,47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10 368 920,00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451 768,53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"15540" \f C \l "</w:instrText>
                              </w:r>
                              <w:r>
                                <w:instrText xml:space="preserve">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"16020"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10 368 920,00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451 768,53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"16020"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"16050"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0 01 05 02 01 00 0000 610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10 368 920,00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451 768,53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"16050"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576974">
                              <w:r>
                                <w:fldChar w:fldCharType="begin"/>
                              </w:r>
                              <w:r>
                                <w:instrText xml:space="preserve"> TC "16350"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10 368 920,00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451 768,53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5769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</w:instrText>
                              </w:r>
                              <w:r>
                                <w:instrText xml:space="preserve">6350"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000000" w:rsidRDefault="00576974"/>
                    </w:tc>
                  </w:tr>
                </w:tbl>
                <w:p w:rsidR="00000000" w:rsidRDefault="00576974"/>
              </w:tc>
            </w:tr>
            <w:tr w:rsidR="0029584D" w:rsidTr="002958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3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858"/>
                    <w:gridCol w:w="88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85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59"/>
                          <w:gridCol w:w="2960"/>
                          <w:gridCol w:w="678"/>
                          <w:gridCol w:w="316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управлени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Заместитель председателя комитета, начальник управления казначейского исполнения бюджета комитета финансов Курской области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576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576974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" ___" ________________ 20___ г.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  <w:tc>
                            <w:tcPr>
                              <w:tcW w:w="31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576974"/>
                          </w:tc>
                        </w:tr>
                      </w:tbl>
                      <w:p w:rsidR="00000000" w:rsidRDefault="00576974"/>
                    </w:tc>
                    <w:tc>
                      <w:tcPr>
                        <w:tcW w:w="882" w:type="dxa"/>
                      </w:tcPr>
                      <w:p w:rsidR="00000000" w:rsidRDefault="00576974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576974"/>
              </w:tc>
            </w:tr>
          </w:tbl>
          <w:p w:rsidR="00000000" w:rsidRDefault="00576974"/>
        </w:tc>
      </w:tr>
    </w:tbl>
    <w:p w:rsidR="00000000" w:rsidRDefault="00576974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10740" w:type="dxa"/>
          </w:tcPr>
          <w:p w:rsidR="00000000" w:rsidRDefault="00576974">
            <w:pPr>
              <w:pStyle w:val="EmptyLayoutCell"/>
            </w:pPr>
          </w:p>
        </w:tc>
      </w:tr>
    </w:tbl>
    <w:p w:rsidR="00576974" w:rsidRDefault="00576974"/>
    <w:sectPr w:rsidR="00576974">
      <w:headerReference w:type="default" r:id="rId6"/>
      <w:footerReference w:type="default" r:id="rId7"/>
      <w:pgSz w:w="11911" w:h="16832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974" w:rsidRDefault="00576974">
      <w:r>
        <w:separator/>
      </w:r>
    </w:p>
  </w:endnote>
  <w:endnote w:type="continuationSeparator" w:id="1">
    <w:p w:rsidR="00576974" w:rsidRDefault="0057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974" w:rsidRDefault="00576974">
      <w:r>
        <w:separator/>
      </w:r>
    </w:p>
  </w:footnote>
  <w:footnote w:type="continuationSeparator" w:id="1">
    <w:p w:rsidR="00576974" w:rsidRDefault="00576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84D"/>
    <w:rsid w:val="0029584D"/>
    <w:rsid w:val="0057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6567</Words>
  <Characters>37432</Characters>
  <Application>Microsoft Office Word</Application>
  <DocSecurity>0</DocSecurity>
  <Lines>311</Lines>
  <Paragraphs>87</Paragraphs>
  <ScaleCrop>false</ScaleCrop>
  <Company/>
  <LinksUpToDate>false</LinksUpToDate>
  <CharactersWithSpaces>43912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Витальевич Финтех ©</dc:creator>
  <cp:lastModifiedBy>User</cp:lastModifiedBy>
  <cp:revision>2</cp:revision>
  <dcterms:created xsi:type="dcterms:W3CDTF">2023-03-17T07:40:00Z</dcterms:created>
  <dcterms:modified xsi:type="dcterms:W3CDTF">2023-03-17T07:40:00Z</dcterms:modified>
</cp:coreProperties>
</file>