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4A10" w14:textId="00870849" w:rsidR="00853FD4" w:rsidRPr="001C0B36" w:rsidRDefault="00853FD4" w:rsidP="00853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0B36">
        <w:rPr>
          <w:rFonts w:ascii="Times New Roman" w:hAnsi="Times New Roman" w:cs="Times New Roman"/>
          <w:b/>
          <w:sz w:val="28"/>
          <w:szCs w:val="28"/>
        </w:rPr>
        <w:t>АДМИНИСТРАЦИЯ  ВОРОШНЕВСКОГО</w:t>
      </w:r>
      <w:proofErr w:type="gramEnd"/>
      <w:r w:rsidRPr="001C0B3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14:paraId="4EB2FDC3" w14:textId="77777777" w:rsidR="00853FD4" w:rsidRPr="001C0B36" w:rsidRDefault="00853FD4" w:rsidP="00853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36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14:paraId="43BDF349" w14:textId="77777777" w:rsidR="00853FD4" w:rsidRPr="001C0B36" w:rsidRDefault="00853FD4" w:rsidP="00853F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2B225D" w14:textId="77777777" w:rsidR="00853FD4" w:rsidRPr="001C0B36" w:rsidRDefault="00853FD4" w:rsidP="00853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6D24ABD" w14:textId="77777777" w:rsidR="00853FD4" w:rsidRPr="001C0B36" w:rsidRDefault="00853FD4" w:rsidP="00853F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89FF4A" w14:textId="77777777" w:rsidR="00853FD4" w:rsidRPr="001C0B36" w:rsidRDefault="00853FD4" w:rsidP="00853F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13906E" w14:textId="03810197" w:rsidR="00D65FCE" w:rsidRPr="001C0B36" w:rsidRDefault="0091168A" w:rsidP="00853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53FD4" w:rsidRPr="001C0B3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054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.11.</w:t>
      </w:r>
      <w:r w:rsidR="00853FD4" w:rsidRPr="001C0B36">
        <w:rPr>
          <w:rFonts w:ascii="Times New Roman" w:hAnsi="Times New Roman" w:cs="Times New Roman"/>
          <w:b/>
          <w:sz w:val="28"/>
          <w:szCs w:val="28"/>
        </w:rPr>
        <w:t>20</w:t>
      </w:r>
      <w:r w:rsidR="002C639C">
        <w:rPr>
          <w:rFonts w:ascii="Times New Roman" w:hAnsi="Times New Roman" w:cs="Times New Roman"/>
          <w:b/>
          <w:sz w:val="28"/>
          <w:szCs w:val="28"/>
        </w:rPr>
        <w:t>2</w:t>
      </w:r>
      <w:r w:rsidR="00552054">
        <w:rPr>
          <w:rFonts w:ascii="Times New Roman" w:hAnsi="Times New Roman" w:cs="Times New Roman"/>
          <w:b/>
          <w:sz w:val="28"/>
          <w:szCs w:val="28"/>
        </w:rPr>
        <w:t>2</w:t>
      </w:r>
      <w:r w:rsidR="00853FD4" w:rsidRPr="001C0B3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</w:t>
      </w:r>
      <w:r w:rsidR="00D65FCE" w:rsidRPr="001C0B3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A57B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65FCE" w:rsidRPr="001C0B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53FD4" w:rsidRPr="001C0B36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E01">
        <w:rPr>
          <w:rFonts w:ascii="Times New Roman" w:hAnsi="Times New Roman" w:cs="Times New Roman"/>
          <w:b/>
          <w:sz w:val="28"/>
          <w:szCs w:val="28"/>
        </w:rPr>
        <w:t>123</w:t>
      </w:r>
    </w:p>
    <w:p w14:paraId="2A987792" w14:textId="77777777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14:paraId="362FEAF1" w14:textId="05E277E5" w:rsidR="00853FD4" w:rsidRPr="001C0B36" w:rsidRDefault="00853FD4" w:rsidP="00C17A81">
      <w:pPr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</w:t>
      </w:r>
      <w:r w:rsidR="00C17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1C0B36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C17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="00C17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C0B36">
        <w:rPr>
          <w:rFonts w:ascii="Times New Roman" w:hAnsi="Times New Roman" w:cs="Times New Roman"/>
          <w:sz w:val="28"/>
          <w:szCs w:val="28"/>
        </w:rPr>
        <w:t>Курской области «О бюджете муниципального</w:t>
      </w:r>
      <w:r w:rsidR="00C17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C0B36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C17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C0B36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 </w:t>
      </w:r>
      <w:r w:rsidR="00C17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C0B36">
        <w:rPr>
          <w:rFonts w:ascii="Times New Roman" w:hAnsi="Times New Roman" w:cs="Times New Roman"/>
          <w:sz w:val="28"/>
          <w:szCs w:val="28"/>
        </w:rPr>
        <w:t>на 20</w:t>
      </w:r>
      <w:r w:rsidR="00D65FCE" w:rsidRPr="001C0B36">
        <w:rPr>
          <w:rFonts w:ascii="Times New Roman" w:hAnsi="Times New Roman" w:cs="Times New Roman"/>
          <w:sz w:val="28"/>
          <w:szCs w:val="28"/>
        </w:rPr>
        <w:t>2</w:t>
      </w:r>
      <w:r w:rsidR="00552054">
        <w:rPr>
          <w:rFonts w:ascii="Times New Roman" w:hAnsi="Times New Roman" w:cs="Times New Roman"/>
          <w:sz w:val="28"/>
          <w:szCs w:val="28"/>
        </w:rPr>
        <w:t>3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52054">
        <w:rPr>
          <w:rFonts w:ascii="Times New Roman" w:hAnsi="Times New Roman" w:cs="Times New Roman"/>
          <w:sz w:val="28"/>
          <w:szCs w:val="28"/>
        </w:rPr>
        <w:t>4</w:t>
      </w:r>
      <w:r w:rsidRPr="001C0B36">
        <w:rPr>
          <w:rFonts w:ascii="Times New Roman" w:hAnsi="Times New Roman" w:cs="Times New Roman"/>
          <w:sz w:val="28"/>
          <w:szCs w:val="28"/>
        </w:rPr>
        <w:t xml:space="preserve"> и 202</w:t>
      </w:r>
      <w:r w:rsidR="00552054">
        <w:rPr>
          <w:rFonts w:ascii="Times New Roman" w:hAnsi="Times New Roman" w:cs="Times New Roman"/>
          <w:sz w:val="28"/>
          <w:szCs w:val="28"/>
        </w:rPr>
        <w:t>5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14:paraId="6754DD4A" w14:textId="77777777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proofErr w:type="gramStart"/>
      <w:r w:rsidRPr="001C0B36"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 w:rsidRPr="001C0B36">
        <w:rPr>
          <w:rFonts w:ascii="Times New Roman" w:hAnsi="Times New Roman" w:cs="Times New Roman"/>
          <w:sz w:val="28"/>
          <w:szCs w:val="28"/>
        </w:rPr>
        <w:t xml:space="preserve">  № 131-ФЗ от 06.10.2003 г. «Об общих  принципах организации местного самоуправления», Устава муниципального образования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Положения  «О публичных слушаниях в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сельсовете  Курского района Курской области», Администрация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3DBA537F" w14:textId="77777777" w:rsidR="00853FD4" w:rsidRPr="001C0B36" w:rsidRDefault="00853FD4" w:rsidP="00853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3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0221364" w14:textId="58B0F27B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1. Внести проект решения Собрания депутатов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«О бюджете муниципального образования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D65FCE" w:rsidRPr="001C0B36">
        <w:rPr>
          <w:rFonts w:ascii="Times New Roman" w:hAnsi="Times New Roman" w:cs="Times New Roman"/>
          <w:sz w:val="28"/>
          <w:szCs w:val="28"/>
        </w:rPr>
        <w:t>2</w:t>
      </w:r>
      <w:r w:rsidR="00B96E01">
        <w:rPr>
          <w:rFonts w:ascii="Times New Roman" w:hAnsi="Times New Roman" w:cs="Times New Roman"/>
          <w:sz w:val="28"/>
          <w:szCs w:val="28"/>
        </w:rPr>
        <w:t>3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52054">
        <w:rPr>
          <w:rFonts w:ascii="Times New Roman" w:hAnsi="Times New Roman" w:cs="Times New Roman"/>
          <w:sz w:val="28"/>
          <w:szCs w:val="28"/>
        </w:rPr>
        <w:t>4</w:t>
      </w:r>
      <w:r w:rsidRPr="001C0B36">
        <w:rPr>
          <w:rFonts w:ascii="Times New Roman" w:hAnsi="Times New Roman" w:cs="Times New Roman"/>
          <w:sz w:val="28"/>
          <w:szCs w:val="28"/>
        </w:rPr>
        <w:t xml:space="preserve"> и 202</w:t>
      </w:r>
      <w:r w:rsidR="00552054">
        <w:rPr>
          <w:rFonts w:ascii="Times New Roman" w:hAnsi="Times New Roman" w:cs="Times New Roman"/>
          <w:sz w:val="28"/>
          <w:szCs w:val="28"/>
        </w:rPr>
        <w:t>5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годов» на обсуждение граждан, проживающих на территории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264EBE85" w14:textId="61487F93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2.</w:t>
      </w:r>
      <w:r w:rsidR="001B5C99" w:rsidRPr="001C0B36">
        <w:rPr>
          <w:rFonts w:ascii="Times New Roman" w:hAnsi="Times New Roman" w:cs="Times New Roman"/>
          <w:sz w:val="28"/>
          <w:szCs w:val="28"/>
        </w:rPr>
        <w:t xml:space="preserve"> </w:t>
      </w:r>
      <w:r w:rsidRPr="001C0B36">
        <w:rPr>
          <w:rFonts w:ascii="Times New Roman" w:hAnsi="Times New Roman" w:cs="Times New Roman"/>
          <w:sz w:val="28"/>
          <w:szCs w:val="28"/>
        </w:rPr>
        <w:t xml:space="preserve">Обратиться к гражданам, проживающим на территории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с просьбой принять активное участие в обсуждении проекта решения Собрания депутатов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«О бюджете муниципального образования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D65FCE" w:rsidRPr="001C0B36">
        <w:rPr>
          <w:rFonts w:ascii="Times New Roman" w:hAnsi="Times New Roman" w:cs="Times New Roman"/>
          <w:sz w:val="28"/>
          <w:szCs w:val="28"/>
        </w:rPr>
        <w:t>2</w:t>
      </w:r>
      <w:r w:rsidR="00552054">
        <w:rPr>
          <w:rFonts w:ascii="Times New Roman" w:hAnsi="Times New Roman" w:cs="Times New Roman"/>
          <w:sz w:val="28"/>
          <w:szCs w:val="28"/>
        </w:rPr>
        <w:t>3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52054">
        <w:rPr>
          <w:rFonts w:ascii="Times New Roman" w:hAnsi="Times New Roman" w:cs="Times New Roman"/>
          <w:sz w:val="28"/>
          <w:szCs w:val="28"/>
        </w:rPr>
        <w:t>4</w:t>
      </w:r>
      <w:r w:rsidRPr="001C0B36">
        <w:rPr>
          <w:rFonts w:ascii="Times New Roman" w:hAnsi="Times New Roman" w:cs="Times New Roman"/>
          <w:sz w:val="28"/>
          <w:szCs w:val="28"/>
        </w:rPr>
        <w:t xml:space="preserve"> и 202</w:t>
      </w:r>
      <w:r w:rsidR="00552054">
        <w:rPr>
          <w:rFonts w:ascii="Times New Roman" w:hAnsi="Times New Roman" w:cs="Times New Roman"/>
          <w:sz w:val="28"/>
          <w:szCs w:val="28"/>
        </w:rPr>
        <w:t>5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годов »</w:t>
      </w:r>
    </w:p>
    <w:p w14:paraId="35EFA9F7" w14:textId="0C3EFE43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 3. Утвердить Порядок участия граждан в обсуждении проекта решения Собрания депутатов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r w:rsidRPr="001C0B36">
        <w:rPr>
          <w:rFonts w:ascii="Times New Roman" w:hAnsi="Times New Roman" w:cs="Times New Roman"/>
          <w:sz w:val="28"/>
          <w:szCs w:val="28"/>
        </w:rPr>
        <w:lastRenderedPageBreak/>
        <w:t>области  «О бюджете муниципального образования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D65FCE" w:rsidRPr="001C0B36">
        <w:rPr>
          <w:rFonts w:ascii="Times New Roman" w:hAnsi="Times New Roman" w:cs="Times New Roman"/>
          <w:sz w:val="28"/>
          <w:szCs w:val="28"/>
        </w:rPr>
        <w:t>2</w:t>
      </w:r>
      <w:r w:rsidR="00B96E01">
        <w:rPr>
          <w:rFonts w:ascii="Times New Roman" w:hAnsi="Times New Roman" w:cs="Times New Roman"/>
          <w:sz w:val="28"/>
          <w:szCs w:val="28"/>
        </w:rPr>
        <w:t>3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E01">
        <w:rPr>
          <w:rFonts w:ascii="Times New Roman" w:hAnsi="Times New Roman" w:cs="Times New Roman"/>
          <w:sz w:val="28"/>
          <w:szCs w:val="28"/>
        </w:rPr>
        <w:t>4</w:t>
      </w:r>
      <w:r w:rsidR="002C639C">
        <w:rPr>
          <w:rFonts w:ascii="Times New Roman" w:hAnsi="Times New Roman" w:cs="Times New Roman"/>
          <w:sz w:val="28"/>
          <w:szCs w:val="28"/>
        </w:rPr>
        <w:t xml:space="preserve"> </w:t>
      </w:r>
      <w:r w:rsidRPr="001C0B36">
        <w:rPr>
          <w:rFonts w:ascii="Times New Roman" w:hAnsi="Times New Roman" w:cs="Times New Roman"/>
          <w:sz w:val="28"/>
          <w:szCs w:val="28"/>
        </w:rPr>
        <w:t>и 202</w:t>
      </w:r>
      <w:r w:rsidR="00B96E01">
        <w:rPr>
          <w:rFonts w:ascii="Times New Roman" w:hAnsi="Times New Roman" w:cs="Times New Roman"/>
          <w:sz w:val="28"/>
          <w:szCs w:val="28"/>
        </w:rPr>
        <w:t>5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годов » (Приложение №1).</w:t>
      </w:r>
    </w:p>
    <w:p w14:paraId="465844AB" w14:textId="6CF59D0B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4.</w:t>
      </w:r>
      <w:r w:rsidR="001B5C99" w:rsidRPr="001C0B36">
        <w:rPr>
          <w:rFonts w:ascii="Times New Roman" w:hAnsi="Times New Roman" w:cs="Times New Roman"/>
          <w:sz w:val="28"/>
          <w:szCs w:val="28"/>
        </w:rPr>
        <w:t xml:space="preserve"> </w:t>
      </w:r>
      <w:r w:rsidRPr="001C0B36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по проекту решения Собрания депутатов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D65FCE" w:rsidRPr="001C0B36">
        <w:rPr>
          <w:rFonts w:ascii="Times New Roman" w:hAnsi="Times New Roman" w:cs="Times New Roman"/>
          <w:sz w:val="28"/>
          <w:szCs w:val="28"/>
        </w:rPr>
        <w:t>2</w:t>
      </w:r>
      <w:r w:rsidR="00B96E01">
        <w:rPr>
          <w:rFonts w:ascii="Times New Roman" w:hAnsi="Times New Roman" w:cs="Times New Roman"/>
          <w:sz w:val="28"/>
          <w:szCs w:val="28"/>
        </w:rPr>
        <w:t>3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E01">
        <w:rPr>
          <w:rFonts w:ascii="Times New Roman" w:hAnsi="Times New Roman" w:cs="Times New Roman"/>
          <w:sz w:val="28"/>
          <w:szCs w:val="28"/>
        </w:rPr>
        <w:t>4</w:t>
      </w:r>
      <w:r w:rsidRPr="001C0B36">
        <w:rPr>
          <w:rFonts w:ascii="Times New Roman" w:hAnsi="Times New Roman" w:cs="Times New Roman"/>
          <w:sz w:val="28"/>
          <w:szCs w:val="28"/>
        </w:rPr>
        <w:t xml:space="preserve"> и 202</w:t>
      </w:r>
      <w:r w:rsidR="00B96E01">
        <w:rPr>
          <w:rFonts w:ascii="Times New Roman" w:hAnsi="Times New Roman" w:cs="Times New Roman"/>
          <w:sz w:val="28"/>
          <w:szCs w:val="28"/>
        </w:rPr>
        <w:t>5</w:t>
      </w:r>
      <w:r w:rsidRPr="001C0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B36">
        <w:rPr>
          <w:rFonts w:ascii="Times New Roman" w:hAnsi="Times New Roman" w:cs="Times New Roman"/>
          <w:sz w:val="28"/>
          <w:szCs w:val="28"/>
        </w:rPr>
        <w:t>годов  (</w:t>
      </w:r>
      <w:proofErr w:type="gramEnd"/>
      <w:r w:rsidRPr="001C0B36">
        <w:rPr>
          <w:rFonts w:ascii="Times New Roman" w:hAnsi="Times New Roman" w:cs="Times New Roman"/>
          <w:sz w:val="28"/>
          <w:szCs w:val="28"/>
        </w:rPr>
        <w:t>Приложение №2).</w:t>
      </w:r>
    </w:p>
    <w:p w14:paraId="434F2917" w14:textId="70E115D0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5.</w:t>
      </w:r>
      <w:r w:rsidR="001B5C99" w:rsidRPr="001C0B36">
        <w:rPr>
          <w:rFonts w:ascii="Times New Roman" w:hAnsi="Times New Roman" w:cs="Times New Roman"/>
          <w:sz w:val="28"/>
          <w:szCs w:val="28"/>
        </w:rPr>
        <w:t xml:space="preserve"> </w:t>
      </w:r>
      <w:r w:rsidRPr="001C0B36">
        <w:rPr>
          <w:rFonts w:ascii="Times New Roman" w:hAnsi="Times New Roman" w:cs="Times New Roman"/>
          <w:sz w:val="28"/>
          <w:szCs w:val="28"/>
        </w:rPr>
        <w:t xml:space="preserve">Создать комиссию по обсуждению проекта решения Собрания депутатов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  «О бюджете муниципального образования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D65FCE" w:rsidRPr="001C0B36">
        <w:rPr>
          <w:rFonts w:ascii="Times New Roman" w:hAnsi="Times New Roman" w:cs="Times New Roman"/>
          <w:sz w:val="28"/>
          <w:szCs w:val="28"/>
        </w:rPr>
        <w:t>2</w:t>
      </w:r>
      <w:r w:rsidR="00B96E01">
        <w:rPr>
          <w:rFonts w:ascii="Times New Roman" w:hAnsi="Times New Roman" w:cs="Times New Roman"/>
          <w:sz w:val="28"/>
          <w:szCs w:val="28"/>
        </w:rPr>
        <w:t>3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E01">
        <w:rPr>
          <w:rFonts w:ascii="Times New Roman" w:hAnsi="Times New Roman" w:cs="Times New Roman"/>
          <w:sz w:val="28"/>
          <w:szCs w:val="28"/>
        </w:rPr>
        <w:t>4</w:t>
      </w:r>
      <w:r w:rsidR="002C639C">
        <w:rPr>
          <w:rFonts w:ascii="Times New Roman" w:hAnsi="Times New Roman" w:cs="Times New Roman"/>
          <w:sz w:val="28"/>
          <w:szCs w:val="28"/>
        </w:rPr>
        <w:t xml:space="preserve"> </w:t>
      </w:r>
      <w:r w:rsidRPr="001C0B36">
        <w:rPr>
          <w:rFonts w:ascii="Times New Roman" w:hAnsi="Times New Roman" w:cs="Times New Roman"/>
          <w:sz w:val="28"/>
          <w:szCs w:val="28"/>
        </w:rPr>
        <w:t>и 202</w:t>
      </w:r>
      <w:r w:rsidR="00B96E01">
        <w:rPr>
          <w:rFonts w:ascii="Times New Roman" w:hAnsi="Times New Roman" w:cs="Times New Roman"/>
          <w:sz w:val="28"/>
          <w:szCs w:val="28"/>
        </w:rPr>
        <w:t>5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годов»  в составе 5 человек. (Приложение №3).</w:t>
      </w:r>
    </w:p>
    <w:p w14:paraId="4EE83072" w14:textId="156EE3F3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6. Провести публичные слушания по проекту решения Собрания депутатов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 «О бюджете муниципального образования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D65FCE" w:rsidRPr="001C0B36">
        <w:rPr>
          <w:rFonts w:ascii="Times New Roman" w:hAnsi="Times New Roman" w:cs="Times New Roman"/>
          <w:sz w:val="28"/>
          <w:szCs w:val="28"/>
        </w:rPr>
        <w:t>2</w:t>
      </w:r>
      <w:r w:rsidR="00B96E01">
        <w:rPr>
          <w:rFonts w:ascii="Times New Roman" w:hAnsi="Times New Roman" w:cs="Times New Roman"/>
          <w:sz w:val="28"/>
          <w:szCs w:val="28"/>
        </w:rPr>
        <w:t>3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E01">
        <w:rPr>
          <w:rFonts w:ascii="Times New Roman" w:hAnsi="Times New Roman" w:cs="Times New Roman"/>
          <w:sz w:val="28"/>
          <w:szCs w:val="28"/>
        </w:rPr>
        <w:t>4</w:t>
      </w:r>
      <w:r w:rsidRPr="001C0B36">
        <w:rPr>
          <w:rFonts w:ascii="Times New Roman" w:hAnsi="Times New Roman" w:cs="Times New Roman"/>
          <w:sz w:val="28"/>
          <w:szCs w:val="28"/>
        </w:rPr>
        <w:t xml:space="preserve"> и 202</w:t>
      </w:r>
      <w:r w:rsidR="00B96E01">
        <w:rPr>
          <w:rFonts w:ascii="Times New Roman" w:hAnsi="Times New Roman" w:cs="Times New Roman"/>
          <w:sz w:val="28"/>
          <w:szCs w:val="28"/>
        </w:rPr>
        <w:t>5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B96E01">
        <w:rPr>
          <w:rFonts w:ascii="Times New Roman" w:hAnsi="Times New Roman" w:cs="Times New Roman"/>
          <w:sz w:val="28"/>
          <w:szCs w:val="28"/>
        </w:rPr>
        <w:t>05 декабря</w:t>
      </w:r>
      <w:r w:rsidRPr="00C84B13">
        <w:rPr>
          <w:rFonts w:ascii="Times New Roman" w:hAnsi="Times New Roman" w:cs="Times New Roman"/>
          <w:sz w:val="28"/>
          <w:szCs w:val="28"/>
        </w:rPr>
        <w:t xml:space="preserve">  20</w:t>
      </w:r>
      <w:r w:rsidR="00C30FDC" w:rsidRPr="00C84B13">
        <w:rPr>
          <w:rFonts w:ascii="Times New Roman" w:hAnsi="Times New Roman" w:cs="Times New Roman"/>
          <w:sz w:val="28"/>
          <w:szCs w:val="28"/>
        </w:rPr>
        <w:t>2</w:t>
      </w:r>
      <w:r w:rsidR="00B96E01">
        <w:rPr>
          <w:rFonts w:ascii="Times New Roman" w:hAnsi="Times New Roman" w:cs="Times New Roman"/>
          <w:sz w:val="28"/>
          <w:szCs w:val="28"/>
        </w:rPr>
        <w:t>2</w:t>
      </w:r>
      <w:r w:rsidRPr="00C84B13">
        <w:rPr>
          <w:rFonts w:ascii="Times New Roman" w:hAnsi="Times New Roman" w:cs="Times New Roman"/>
          <w:sz w:val="28"/>
          <w:szCs w:val="28"/>
        </w:rPr>
        <w:t xml:space="preserve"> года в 9 часов  в здании  Администрации </w:t>
      </w:r>
      <w:proofErr w:type="spellStart"/>
      <w:r w:rsidRPr="00C84B1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84B1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по адресу: Курская область, Курский район, д. </w:t>
      </w:r>
      <w:proofErr w:type="spellStart"/>
      <w:r w:rsidRPr="00C84B13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C84B13">
        <w:rPr>
          <w:rFonts w:ascii="Times New Roman" w:hAnsi="Times New Roman" w:cs="Times New Roman"/>
          <w:sz w:val="28"/>
          <w:szCs w:val="28"/>
        </w:rPr>
        <w:t>, ул. Сосновая, д.1.</w:t>
      </w:r>
    </w:p>
    <w:p w14:paraId="3C975E21" w14:textId="77777777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7. Председателю комиссии по проведению публичных слушаний  направить Собранию депутатов обобщенные предложения и замечания.</w:t>
      </w:r>
    </w:p>
    <w:p w14:paraId="1602F43A" w14:textId="77777777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8.</w:t>
      </w:r>
      <w:r w:rsidR="001B5C99" w:rsidRPr="001C0B36">
        <w:rPr>
          <w:rFonts w:ascii="Times New Roman" w:hAnsi="Times New Roman" w:cs="Times New Roman"/>
          <w:sz w:val="28"/>
          <w:szCs w:val="28"/>
        </w:rPr>
        <w:t xml:space="preserve"> </w:t>
      </w:r>
      <w:r w:rsidRPr="001C0B36">
        <w:rPr>
          <w:rFonts w:ascii="Times New Roman" w:hAnsi="Times New Roman" w:cs="Times New Roman"/>
          <w:sz w:val="28"/>
          <w:szCs w:val="28"/>
        </w:rPr>
        <w:t>Обнародовать  настоящее Постановление в течени</w:t>
      </w:r>
      <w:r w:rsidR="00C473B5" w:rsidRPr="001C0B36">
        <w:rPr>
          <w:rFonts w:ascii="Times New Roman" w:hAnsi="Times New Roman" w:cs="Times New Roman"/>
          <w:sz w:val="28"/>
          <w:szCs w:val="28"/>
        </w:rPr>
        <w:t>е</w:t>
      </w:r>
      <w:r w:rsidRPr="001C0B36">
        <w:rPr>
          <w:rFonts w:ascii="Times New Roman" w:hAnsi="Times New Roman" w:cs="Times New Roman"/>
          <w:sz w:val="28"/>
          <w:szCs w:val="28"/>
        </w:rPr>
        <w:t xml:space="preserve"> 5 дней со дня  его подписания, на  информационных стендах, определенных в установленном порядке, официальном сайте муниципального образования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официальном сайте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«Интернет».</w:t>
      </w:r>
    </w:p>
    <w:p w14:paraId="0A601F8D" w14:textId="77777777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9.</w:t>
      </w:r>
      <w:r w:rsidR="001B5C99" w:rsidRPr="001C0B36">
        <w:rPr>
          <w:rFonts w:ascii="Times New Roman" w:hAnsi="Times New Roman" w:cs="Times New Roman"/>
          <w:sz w:val="28"/>
          <w:szCs w:val="28"/>
        </w:rPr>
        <w:t xml:space="preserve"> </w:t>
      </w:r>
      <w:r w:rsidRPr="001C0B3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14:paraId="24A72CD5" w14:textId="77777777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6F9B3B" w14:textId="77777777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    </w:t>
      </w:r>
    </w:p>
    <w:p w14:paraId="20A2F496" w14:textId="17AFE8BE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</w:t>
      </w:r>
      <w:r w:rsidR="00B96E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0B3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268DE347" w14:textId="77777777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54EAE5" w14:textId="77777777" w:rsidR="004334E7" w:rsidRDefault="004334E7" w:rsidP="00853FD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C40D56" w14:textId="77777777" w:rsidR="004334E7" w:rsidRDefault="004334E7" w:rsidP="00853FD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407449" w14:textId="77777777" w:rsidR="00D44D66" w:rsidRDefault="00D44D66" w:rsidP="00433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FA0286" w14:textId="77777777" w:rsidR="0091168A" w:rsidRDefault="0091168A" w:rsidP="00433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E21E62D" w14:textId="77777777" w:rsidR="0091168A" w:rsidRDefault="0091168A" w:rsidP="00433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912ED38" w14:textId="77777777" w:rsidR="0091168A" w:rsidRDefault="0091168A" w:rsidP="00433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B9D868" w14:textId="75884D85" w:rsidR="00853FD4" w:rsidRPr="001C0B36" w:rsidRDefault="00853FD4" w:rsidP="00433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37AFD6FD" w14:textId="77777777" w:rsidR="00853FD4" w:rsidRPr="001C0B36" w:rsidRDefault="00853FD4" w:rsidP="00433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FD76D24" w14:textId="77777777" w:rsidR="00853FD4" w:rsidRPr="001C0B36" w:rsidRDefault="00853FD4" w:rsidP="00433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3682F7FD" w14:textId="77777777" w:rsidR="00853FD4" w:rsidRPr="001C0B36" w:rsidRDefault="00853FD4" w:rsidP="00433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14:paraId="59706CC4" w14:textId="077EC0D9" w:rsidR="00853FD4" w:rsidRPr="001C0B36" w:rsidRDefault="00853FD4" w:rsidP="00433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№</w:t>
      </w:r>
      <w:r w:rsidR="008B088B" w:rsidRPr="001C0B36">
        <w:rPr>
          <w:rFonts w:ascii="Times New Roman" w:hAnsi="Times New Roman" w:cs="Times New Roman"/>
          <w:sz w:val="28"/>
          <w:szCs w:val="28"/>
        </w:rPr>
        <w:t xml:space="preserve"> </w:t>
      </w:r>
      <w:r w:rsidR="00B96E01">
        <w:rPr>
          <w:rFonts w:ascii="Times New Roman" w:hAnsi="Times New Roman" w:cs="Times New Roman"/>
          <w:sz w:val="28"/>
          <w:szCs w:val="28"/>
        </w:rPr>
        <w:t>123</w:t>
      </w:r>
      <w:r w:rsidRPr="001C0B36">
        <w:rPr>
          <w:rFonts w:ascii="Times New Roman" w:hAnsi="Times New Roman" w:cs="Times New Roman"/>
          <w:sz w:val="28"/>
          <w:szCs w:val="28"/>
        </w:rPr>
        <w:t xml:space="preserve"> </w:t>
      </w:r>
      <w:r w:rsidR="00A52E28">
        <w:rPr>
          <w:rFonts w:ascii="Times New Roman" w:hAnsi="Times New Roman" w:cs="Times New Roman"/>
          <w:sz w:val="28"/>
          <w:szCs w:val="28"/>
        </w:rPr>
        <w:t xml:space="preserve">от </w:t>
      </w:r>
      <w:r w:rsidR="00B96E01">
        <w:rPr>
          <w:rFonts w:ascii="Times New Roman" w:hAnsi="Times New Roman" w:cs="Times New Roman"/>
          <w:sz w:val="28"/>
          <w:szCs w:val="28"/>
        </w:rPr>
        <w:t>15</w:t>
      </w:r>
      <w:r w:rsidR="0091168A">
        <w:rPr>
          <w:rFonts w:ascii="Times New Roman" w:hAnsi="Times New Roman" w:cs="Times New Roman"/>
          <w:sz w:val="28"/>
          <w:szCs w:val="28"/>
        </w:rPr>
        <w:t>.11.</w:t>
      </w:r>
      <w:r w:rsidRPr="001C0B36">
        <w:rPr>
          <w:rFonts w:ascii="Times New Roman" w:hAnsi="Times New Roman" w:cs="Times New Roman"/>
          <w:sz w:val="28"/>
          <w:szCs w:val="28"/>
        </w:rPr>
        <w:t>20</w:t>
      </w:r>
      <w:r w:rsidR="00C30FDC">
        <w:rPr>
          <w:rFonts w:ascii="Times New Roman" w:hAnsi="Times New Roman" w:cs="Times New Roman"/>
          <w:sz w:val="28"/>
          <w:szCs w:val="28"/>
        </w:rPr>
        <w:t>2</w:t>
      </w:r>
      <w:r w:rsidR="00B96E01">
        <w:rPr>
          <w:rFonts w:ascii="Times New Roman" w:hAnsi="Times New Roman" w:cs="Times New Roman"/>
          <w:sz w:val="28"/>
          <w:szCs w:val="28"/>
        </w:rPr>
        <w:t>2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9097C76" w14:textId="77777777" w:rsidR="00853FD4" w:rsidRPr="001C0B36" w:rsidRDefault="00853FD4" w:rsidP="00853FD4">
      <w:pPr>
        <w:rPr>
          <w:rFonts w:ascii="Times New Roman" w:hAnsi="Times New Roman" w:cs="Times New Roman"/>
          <w:sz w:val="28"/>
          <w:szCs w:val="28"/>
        </w:rPr>
      </w:pPr>
    </w:p>
    <w:p w14:paraId="0BF88BDE" w14:textId="77777777" w:rsidR="00853FD4" w:rsidRPr="001C0B36" w:rsidRDefault="00853FD4" w:rsidP="00853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36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591A84AF" w14:textId="77777777" w:rsidR="00853FD4" w:rsidRPr="001C0B36" w:rsidRDefault="00853FD4" w:rsidP="00853FD4">
      <w:pPr>
        <w:rPr>
          <w:rFonts w:ascii="Times New Roman" w:hAnsi="Times New Roman" w:cs="Times New Roman"/>
          <w:sz w:val="28"/>
          <w:szCs w:val="28"/>
        </w:rPr>
      </w:pPr>
    </w:p>
    <w:p w14:paraId="696120E3" w14:textId="0A05DFD7" w:rsidR="00853FD4" w:rsidRPr="001C0B36" w:rsidRDefault="00853FD4" w:rsidP="00853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36">
        <w:rPr>
          <w:rFonts w:ascii="Times New Roman" w:hAnsi="Times New Roman" w:cs="Times New Roman"/>
          <w:b/>
          <w:sz w:val="28"/>
          <w:szCs w:val="28"/>
        </w:rPr>
        <w:t xml:space="preserve">Участия граждан в обсуждении проекта решения Собрания депутатов </w:t>
      </w:r>
      <w:proofErr w:type="spellStart"/>
      <w:r w:rsidRPr="001C0B36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«О   бюджете муниципального образования «</w:t>
      </w:r>
      <w:proofErr w:type="spellStart"/>
      <w:r w:rsidRPr="001C0B3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</w:t>
      </w:r>
      <w:r w:rsidR="00C473B5" w:rsidRPr="001C0B36">
        <w:rPr>
          <w:rFonts w:ascii="Times New Roman" w:hAnsi="Times New Roman" w:cs="Times New Roman"/>
          <w:b/>
          <w:sz w:val="28"/>
          <w:szCs w:val="28"/>
        </w:rPr>
        <w:t>2</w:t>
      </w:r>
      <w:r w:rsidR="00B96E01">
        <w:rPr>
          <w:rFonts w:ascii="Times New Roman" w:hAnsi="Times New Roman" w:cs="Times New Roman"/>
          <w:b/>
          <w:sz w:val="28"/>
          <w:szCs w:val="28"/>
        </w:rPr>
        <w:t>3</w:t>
      </w:r>
      <w:r w:rsidRPr="001C0B3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96E01">
        <w:rPr>
          <w:rFonts w:ascii="Times New Roman" w:hAnsi="Times New Roman" w:cs="Times New Roman"/>
          <w:b/>
          <w:sz w:val="28"/>
          <w:szCs w:val="28"/>
        </w:rPr>
        <w:t>4</w:t>
      </w:r>
      <w:r w:rsidRPr="001C0B3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96E01">
        <w:rPr>
          <w:rFonts w:ascii="Times New Roman" w:hAnsi="Times New Roman" w:cs="Times New Roman"/>
          <w:b/>
          <w:sz w:val="28"/>
          <w:szCs w:val="28"/>
        </w:rPr>
        <w:t>5</w:t>
      </w:r>
      <w:r w:rsidRPr="001C0B36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14:paraId="2895B59D" w14:textId="49DDC05D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1.</w:t>
      </w:r>
      <w:r w:rsidR="001B5C99" w:rsidRPr="001C0B36">
        <w:rPr>
          <w:rFonts w:ascii="Times New Roman" w:hAnsi="Times New Roman" w:cs="Times New Roman"/>
          <w:sz w:val="28"/>
          <w:szCs w:val="28"/>
        </w:rPr>
        <w:t xml:space="preserve"> </w:t>
      </w:r>
      <w:r w:rsidRPr="001C0B36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 регулирует вопросы участия граждан в обсуждении обнародованного проекта решения Собрания депутатов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МО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C473B5" w:rsidRPr="001C0B36">
        <w:rPr>
          <w:rFonts w:ascii="Times New Roman" w:hAnsi="Times New Roman" w:cs="Times New Roman"/>
          <w:sz w:val="28"/>
          <w:szCs w:val="28"/>
        </w:rPr>
        <w:t>2</w:t>
      </w:r>
      <w:r w:rsidR="00B96E01">
        <w:rPr>
          <w:rFonts w:ascii="Times New Roman" w:hAnsi="Times New Roman" w:cs="Times New Roman"/>
          <w:sz w:val="28"/>
          <w:szCs w:val="28"/>
        </w:rPr>
        <w:t>3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E01">
        <w:rPr>
          <w:rFonts w:ascii="Times New Roman" w:hAnsi="Times New Roman" w:cs="Times New Roman"/>
          <w:sz w:val="28"/>
          <w:szCs w:val="28"/>
        </w:rPr>
        <w:t>4</w:t>
      </w:r>
      <w:r w:rsidRPr="001C0B36">
        <w:rPr>
          <w:rFonts w:ascii="Times New Roman" w:hAnsi="Times New Roman" w:cs="Times New Roman"/>
          <w:sz w:val="28"/>
          <w:szCs w:val="28"/>
        </w:rPr>
        <w:t xml:space="preserve"> и 202</w:t>
      </w:r>
      <w:r w:rsidR="00B96E01">
        <w:rPr>
          <w:rFonts w:ascii="Times New Roman" w:hAnsi="Times New Roman" w:cs="Times New Roman"/>
          <w:sz w:val="28"/>
          <w:szCs w:val="28"/>
        </w:rPr>
        <w:t>5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12650BB3" w14:textId="40407580" w:rsidR="00853FD4" w:rsidRPr="001C0B36" w:rsidRDefault="00853FD4" w:rsidP="00853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2.</w:t>
      </w:r>
      <w:r w:rsidR="00C473B5" w:rsidRPr="001C0B36">
        <w:rPr>
          <w:rFonts w:ascii="Times New Roman" w:hAnsi="Times New Roman" w:cs="Times New Roman"/>
          <w:sz w:val="28"/>
          <w:szCs w:val="28"/>
        </w:rPr>
        <w:t xml:space="preserve"> </w:t>
      </w:r>
      <w:r w:rsidRPr="001C0B36">
        <w:rPr>
          <w:rFonts w:ascii="Times New Roman" w:hAnsi="Times New Roman" w:cs="Times New Roman"/>
          <w:sz w:val="28"/>
          <w:szCs w:val="28"/>
        </w:rPr>
        <w:t xml:space="preserve">Обсуждение проекта решения Собрания депутатов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«О   бюджете муниципального образования 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C473B5" w:rsidRPr="001C0B36">
        <w:rPr>
          <w:rFonts w:ascii="Times New Roman" w:hAnsi="Times New Roman" w:cs="Times New Roman"/>
          <w:sz w:val="28"/>
          <w:szCs w:val="28"/>
        </w:rPr>
        <w:t>2</w:t>
      </w:r>
      <w:r w:rsidR="00B96E01">
        <w:rPr>
          <w:rFonts w:ascii="Times New Roman" w:hAnsi="Times New Roman" w:cs="Times New Roman"/>
          <w:sz w:val="28"/>
          <w:szCs w:val="28"/>
        </w:rPr>
        <w:t>3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E01">
        <w:rPr>
          <w:rFonts w:ascii="Times New Roman" w:hAnsi="Times New Roman" w:cs="Times New Roman"/>
          <w:sz w:val="28"/>
          <w:szCs w:val="28"/>
        </w:rPr>
        <w:t>4</w:t>
      </w:r>
      <w:r w:rsidRPr="001C0B36">
        <w:rPr>
          <w:rFonts w:ascii="Times New Roman" w:hAnsi="Times New Roman" w:cs="Times New Roman"/>
          <w:sz w:val="28"/>
          <w:szCs w:val="28"/>
        </w:rPr>
        <w:t xml:space="preserve"> и 202</w:t>
      </w:r>
      <w:r w:rsidR="00B96E01">
        <w:rPr>
          <w:rFonts w:ascii="Times New Roman" w:hAnsi="Times New Roman" w:cs="Times New Roman"/>
          <w:sz w:val="28"/>
          <w:szCs w:val="28"/>
        </w:rPr>
        <w:t>5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годов»  начинается со дня официального обнародования проекта решения Собрания депутатов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15F4161E" w14:textId="0B30280F" w:rsidR="00C30FDC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ab/>
        <w:t xml:space="preserve">Период обсуждения составляет не менее  20 дней со дня официального обнародования проекта решения Собрания депутатов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«О   бюджете муниципального образования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C473B5" w:rsidRPr="001C0B36">
        <w:rPr>
          <w:rFonts w:ascii="Times New Roman" w:hAnsi="Times New Roman" w:cs="Times New Roman"/>
          <w:sz w:val="28"/>
          <w:szCs w:val="28"/>
        </w:rPr>
        <w:t>2</w:t>
      </w:r>
      <w:r w:rsidR="00B96E01">
        <w:rPr>
          <w:rFonts w:ascii="Times New Roman" w:hAnsi="Times New Roman" w:cs="Times New Roman"/>
          <w:sz w:val="28"/>
          <w:szCs w:val="28"/>
        </w:rPr>
        <w:t>3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E01">
        <w:rPr>
          <w:rFonts w:ascii="Times New Roman" w:hAnsi="Times New Roman" w:cs="Times New Roman"/>
          <w:sz w:val="28"/>
          <w:szCs w:val="28"/>
        </w:rPr>
        <w:t>4</w:t>
      </w:r>
      <w:r w:rsidRPr="001C0B36">
        <w:rPr>
          <w:rFonts w:ascii="Times New Roman" w:hAnsi="Times New Roman" w:cs="Times New Roman"/>
          <w:sz w:val="28"/>
          <w:szCs w:val="28"/>
        </w:rPr>
        <w:t xml:space="preserve"> и 202</w:t>
      </w:r>
      <w:r w:rsidR="00B96E01">
        <w:rPr>
          <w:rFonts w:ascii="Times New Roman" w:hAnsi="Times New Roman" w:cs="Times New Roman"/>
          <w:sz w:val="28"/>
          <w:szCs w:val="28"/>
        </w:rPr>
        <w:t>5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1168A">
        <w:rPr>
          <w:rFonts w:ascii="Times New Roman" w:hAnsi="Times New Roman" w:cs="Times New Roman"/>
          <w:sz w:val="28"/>
          <w:szCs w:val="28"/>
        </w:rPr>
        <w:t>.</w:t>
      </w:r>
    </w:p>
    <w:p w14:paraId="500128F5" w14:textId="4BBBCEA6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3. Все предложения граждан по существу обсуждаемых вопросов направляются в комиссию по обсуждению проекта решения Собрания депутатов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  </w:t>
      </w:r>
      <w:r w:rsidRPr="001C0B36">
        <w:rPr>
          <w:rFonts w:ascii="Times New Roman" w:hAnsi="Times New Roman" w:cs="Times New Roman"/>
          <w:sz w:val="28"/>
          <w:szCs w:val="28"/>
        </w:rPr>
        <w:lastRenderedPageBreak/>
        <w:t>бюджете муниципального образования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на 20</w:t>
      </w:r>
      <w:r w:rsidR="00C473B5" w:rsidRPr="001C0B36">
        <w:rPr>
          <w:rFonts w:ascii="Times New Roman" w:hAnsi="Times New Roman" w:cs="Times New Roman"/>
          <w:sz w:val="28"/>
          <w:szCs w:val="28"/>
        </w:rPr>
        <w:t>2</w:t>
      </w:r>
      <w:r w:rsidR="00B96E01">
        <w:rPr>
          <w:rFonts w:ascii="Times New Roman" w:hAnsi="Times New Roman" w:cs="Times New Roman"/>
          <w:sz w:val="28"/>
          <w:szCs w:val="28"/>
        </w:rPr>
        <w:t>3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E01">
        <w:rPr>
          <w:rFonts w:ascii="Times New Roman" w:hAnsi="Times New Roman" w:cs="Times New Roman"/>
          <w:sz w:val="28"/>
          <w:szCs w:val="28"/>
        </w:rPr>
        <w:t>4</w:t>
      </w:r>
      <w:r w:rsidRPr="001C0B36">
        <w:rPr>
          <w:rFonts w:ascii="Times New Roman" w:hAnsi="Times New Roman" w:cs="Times New Roman"/>
          <w:sz w:val="28"/>
          <w:szCs w:val="28"/>
        </w:rPr>
        <w:t xml:space="preserve"> и 202</w:t>
      </w:r>
      <w:r w:rsidR="00B96E01">
        <w:rPr>
          <w:rFonts w:ascii="Times New Roman" w:hAnsi="Times New Roman" w:cs="Times New Roman"/>
          <w:sz w:val="28"/>
          <w:szCs w:val="28"/>
        </w:rPr>
        <w:t>5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годов»,  приему и учету предложений по нему по адресу: Курская область, Курский район, д.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ул.Сосновая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, д.1, здание Администрации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578D1159" w14:textId="39AE6AB0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4. Обсуждение гражданами проекта решения Собрания депутатов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  бюджете муниципального образования 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 на 20</w:t>
      </w:r>
      <w:r w:rsidR="00C473B5" w:rsidRPr="001C0B36">
        <w:rPr>
          <w:rFonts w:ascii="Times New Roman" w:hAnsi="Times New Roman" w:cs="Times New Roman"/>
          <w:sz w:val="28"/>
          <w:szCs w:val="28"/>
        </w:rPr>
        <w:t>2</w:t>
      </w:r>
      <w:r w:rsidR="00B96E01">
        <w:rPr>
          <w:rFonts w:ascii="Times New Roman" w:hAnsi="Times New Roman" w:cs="Times New Roman"/>
          <w:sz w:val="28"/>
          <w:szCs w:val="28"/>
        </w:rPr>
        <w:t>3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E01">
        <w:rPr>
          <w:rFonts w:ascii="Times New Roman" w:hAnsi="Times New Roman" w:cs="Times New Roman"/>
          <w:sz w:val="28"/>
          <w:szCs w:val="28"/>
        </w:rPr>
        <w:t>4</w:t>
      </w:r>
      <w:r w:rsidRPr="001C0B36">
        <w:rPr>
          <w:rFonts w:ascii="Times New Roman" w:hAnsi="Times New Roman" w:cs="Times New Roman"/>
          <w:sz w:val="28"/>
          <w:szCs w:val="28"/>
        </w:rPr>
        <w:t xml:space="preserve"> и 202</w:t>
      </w:r>
      <w:r w:rsidR="00B96E01">
        <w:rPr>
          <w:rFonts w:ascii="Times New Roman" w:hAnsi="Times New Roman" w:cs="Times New Roman"/>
          <w:sz w:val="28"/>
          <w:szCs w:val="28"/>
        </w:rPr>
        <w:t>5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годов» может проводиться также путем коллективных обсуждений в организациях и органах местного самоуправления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="00C473B5" w:rsidRPr="001C0B36">
        <w:rPr>
          <w:rFonts w:ascii="Times New Roman" w:hAnsi="Times New Roman" w:cs="Times New Roman"/>
          <w:sz w:val="28"/>
          <w:szCs w:val="28"/>
        </w:rPr>
        <w:t xml:space="preserve"> </w:t>
      </w:r>
      <w:r w:rsidRPr="001C0B36">
        <w:rPr>
          <w:rFonts w:ascii="Times New Roman" w:hAnsi="Times New Roman" w:cs="Times New Roman"/>
          <w:sz w:val="28"/>
          <w:szCs w:val="28"/>
        </w:rPr>
        <w:t>Курской области.</w:t>
      </w:r>
    </w:p>
    <w:p w14:paraId="59DF7512" w14:textId="15C53599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C473B5" w:rsidRPr="001C0B36">
        <w:rPr>
          <w:rFonts w:ascii="Times New Roman" w:hAnsi="Times New Roman" w:cs="Times New Roman"/>
          <w:sz w:val="28"/>
          <w:szCs w:val="28"/>
        </w:rPr>
        <w:t>2</w:t>
      </w:r>
      <w:r w:rsidR="00B96E01">
        <w:rPr>
          <w:rFonts w:ascii="Times New Roman" w:hAnsi="Times New Roman" w:cs="Times New Roman"/>
          <w:sz w:val="28"/>
          <w:szCs w:val="28"/>
        </w:rPr>
        <w:t>3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E01">
        <w:rPr>
          <w:rFonts w:ascii="Times New Roman" w:hAnsi="Times New Roman" w:cs="Times New Roman"/>
          <w:sz w:val="28"/>
          <w:szCs w:val="28"/>
        </w:rPr>
        <w:t>4</w:t>
      </w:r>
      <w:r w:rsidRPr="001C0B36">
        <w:rPr>
          <w:rFonts w:ascii="Times New Roman" w:hAnsi="Times New Roman" w:cs="Times New Roman"/>
          <w:sz w:val="28"/>
          <w:szCs w:val="28"/>
        </w:rPr>
        <w:t xml:space="preserve"> и 202</w:t>
      </w:r>
      <w:r w:rsidR="00B96E01">
        <w:rPr>
          <w:rFonts w:ascii="Times New Roman" w:hAnsi="Times New Roman" w:cs="Times New Roman"/>
          <w:sz w:val="28"/>
          <w:szCs w:val="28"/>
        </w:rPr>
        <w:t>5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6C9B2966" w14:textId="77777777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5. Индивидуальные и коллективные предложения должны быть представлены в комиссию не позднее 17 часов последнего дня обсуждения.</w:t>
      </w:r>
    </w:p>
    <w:p w14:paraId="1790238C" w14:textId="77777777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B05E25" w14:textId="77777777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187253" w14:textId="77777777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E6E5E5" w14:textId="77777777" w:rsidR="00853FD4" w:rsidRPr="001C0B36" w:rsidRDefault="00853FD4" w:rsidP="00853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0E52E4" w14:textId="77777777" w:rsidR="00853FD4" w:rsidRPr="001C0B36" w:rsidRDefault="00853FD4" w:rsidP="00853FD4">
      <w:pPr>
        <w:jc w:val="right"/>
        <w:rPr>
          <w:rFonts w:ascii="Times New Roman" w:hAnsi="Times New Roman"/>
          <w:sz w:val="28"/>
          <w:szCs w:val="28"/>
        </w:rPr>
      </w:pPr>
    </w:p>
    <w:p w14:paraId="518EC05B" w14:textId="77777777" w:rsidR="00853FD4" w:rsidRPr="001C0B36" w:rsidRDefault="00853FD4" w:rsidP="00853FD4">
      <w:pPr>
        <w:jc w:val="right"/>
        <w:rPr>
          <w:rFonts w:ascii="Times New Roman" w:hAnsi="Times New Roman"/>
          <w:sz w:val="28"/>
          <w:szCs w:val="28"/>
        </w:rPr>
      </w:pPr>
    </w:p>
    <w:p w14:paraId="6C76407E" w14:textId="77777777" w:rsidR="00853FD4" w:rsidRPr="001C0B36" w:rsidRDefault="00853FD4" w:rsidP="00853FD4">
      <w:pPr>
        <w:jc w:val="right"/>
        <w:rPr>
          <w:rFonts w:ascii="Times New Roman" w:hAnsi="Times New Roman"/>
          <w:sz w:val="28"/>
          <w:szCs w:val="28"/>
        </w:rPr>
      </w:pPr>
    </w:p>
    <w:p w14:paraId="0F950F06" w14:textId="77777777" w:rsidR="001B5C99" w:rsidRPr="001C0B36" w:rsidRDefault="001B5C99" w:rsidP="00853FD4">
      <w:pPr>
        <w:jc w:val="right"/>
        <w:rPr>
          <w:rFonts w:ascii="Times New Roman" w:hAnsi="Times New Roman"/>
          <w:sz w:val="28"/>
          <w:szCs w:val="28"/>
        </w:rPr>
      </w:pPr>
    </w:p>
    <w:p w14:paraId="646E065C" w14:textId="77777777" w:rsidR="001B5C99" w:rsidRPr="001C0B36" w:rsidRDefault="001B5C99" w:rsidP="00853FD4">
      <w:pPr>
        <w:jc w:val="right"/>
        <w:rPr>
          <w:rFonts w:ascii="Times New Roman" w:hAnsi="Times New Roman"/>
          <w:sz w:val="28"/>
          <w:szCs w:val="28"/>
        </w:rPr>
      </w:pPr>
    </w:p>
    <w:p w14:paraId="6BF6E590" w14:textId="77777777" w:rsidR="001B5C99" w:rsidRPr="001C0B36" w:rsidRDefault="001B5C99" w:rsidP="00853FD4">
      <w:pPr>
        <w:jc w:val="right"/>
        <w:rPr>
          <w:rFonts w:ascii="Times New Roman" w:hAnsi="Times New Roman"/>
          <w:sz w:val="28"/>
          <w:szCs w:val="28"/>
        </w:rPr>
      </w:pPr>
    </w:p>
    <w:p w14:paraId="79D1C5F6" w14:textId="77777777" w:rsidR="001B5C99" w:rsidRPr="001C0B36" w:rsidRDefault="001B5C99" w:rsidP="00853FD4">
      <w:pPr>
        <w:jc w:val="right"/>
        <w:rPr>
          <w:rFonts w:ascii="Times New Roman" w:hAnsi="Times New Roman"/>
          <w:sz w:val="28"/>
          <w:szCs w:val="28"/>
        </w:rPr>
      </w:pPr>
    </w:p>
    <w:p w14:paraId="7FA469EC" w14:textId="77777777" w:rsidR="004334E7" w:rsidRDefault="004334E7" w:rsidP="00853FD4">
      <w:pPr>
        <w:jc w:val="right"/>
        <w:rPr>
          <w:rFonts w:ascii="Times New Roman" w:hAnsi="Times New Roman"/>
          <w:sz w:val="28"/>
          <w:szCs w:val="28"/>
        </w:rPr>
      </w:pPr>
    </w:p>
    <w:p w14:paraId="618070CD" w14:textId="77777777" w:rsidR="004334E7" w:rsidRDefault="004334E7" w:rsidP="00853FD4">
      <w:pPr>
        <w:jc w:val="right"/>
        <w:rPr>
          <w:rFonts w:ascii="Times New Roman" w:hAnsi="Times New Roman"/>
          <w:sz w:val="28"/>
          <w:szCs w:val="28"/>
        </w:rPr>
      </w:pPr>
    </w:p>
    <w:p w14:paraId="1774623C" w14:textId="77777777" w:rsidR="004334E7" w:rsidRDefault="004334E7" w:rsidP="00853FD4">
      <w:pPr>
        <w:jc w:val="right"/>
        <w:rPr>
          <w:rFonts w:ascii="Times New Roman" w:hAnsi="Times New Roman"/>
          <w:sz w:val="28"/>
          <w:szCs w:val="28"/>
        </w:rPr>
      </w:pPr>
    </w:p>
    <w:p w14:paraId="66E951A4" w14:textId="77777777" w:rsidR="004334E7" w:rsidRDefault="004334E7" w:rsidP="00853FD4">
      <w:pPr>
        <w:jc w:val="right"/>
        <w:rPr>
          <w:rFonts w:ascii="Times New Roman" w:hAnsi="Times New Roman"/>
          <w:sz w:val="28"/>
          <w:szCs w:val="28"/>
        </w:rPr>
      </w:pPr>
    </w:p>
    <w:p w14:paraId="07060F37" w14:textId="77777777" w:rsidR="00853FD4" w:rsidRPr="001C0B36" w:rsidRDefault="00853FD4" w:rsidP="00911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0B36">
        <w:rPr>
          <w:rFonts w:ascii="Times New Roman" w:hAnsi="Times New Roman"/>
          <w:sz w:val="28"/>
          <w:szCs w:val="28"/>
        </w:rPr>
        <w:t>Приложение № 2</w:t>
      </w:r>
    </w:p>
    <w:p w14:paraId="0E825EC4" w14:textId="77777777" w:rsidR="00853FD4" w:rsidRPr="001C0B36" w:rsidRDefault="00853FD4" w:rsidP="00911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0B36">
        <w:rPr>
          <w:rFonts w:ascii="Times New Roman" w:hAnsi="Times New Roman"/>
          <w:sz w:val="28"/>
          <w:szCs w:val="28"/>
        </w:rPr>
        <w:t xml:space="preserve">                                                          к постановлению Администрации</w:t>
      </w:r>
    </w:p>
    <w:p w14:paraId="3A7A3801" w14:textId="77777777" w:rsidR="00853FD4" w:rsidRPr="001C0B36" w:rsidRDefault="00853FD4" w:rsidP="00911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0B3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 w:rsidRPr="001C0B36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/>
          <w:sz w:val="28"/>
          <w:szCs w:val="28"/>
        </w:rPr>
        <w:t xml:space="preserve"> сельсовета</w:t>
      </w:r>
    </w:p>
    <w:p w14:paraId="7DC35E0B" w14:textId="77777777" w:rsidR="00853FD4" w:rsidRPr="001C0B36" w:rsidRDefault="00853FD4" w:rsidP="00911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0B36">
        <w:rPr>
          <w:rFonts w:ascii="Times New Roman" w:hAnsi="Times New Roman"/>
          <w:sz w:val="28"/>
          <w:szCs w:val="28"/>
        </w:rPr>
        <w:t>Курского района Курской области</w:t>
      </w:r>
    </w:p>
    <w:p w14:paraId="4AFBCA7A" w14:textId="499FCA34" w:rsidR="00853FD4" w:rsidRPr="001C0B36" w:rsidRDefault="00853FD4" w:rsidP="00911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0B36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B96E01">
        <w:rPr>
          <w:rFonts w:ascii="Times New Roman" w:hAnsi="Times New Roman"/>
          <w:sz w:val="28"/>
          <w:szCs w:val="28"/>
        </w:rPr>
        <w:t>123</w:t>
      </w:r>
      <w:r w:rsidRPr="001C0B36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Pr="001C0B36">
        <w:rPr>
          <w:rFonts w:ascii="Times New Roman" w:hAnsi="Times New Roman"/>
          <w:sz w:val="28"/>
          <w:szCs w:val="28"/>
        </w:rPr>
        <w:t xml:space="preserve"> </w:t>
      </w:r>
      <w:r w:rsidR="00B96E01">
        <w:rPr>
          <w:rFonts w:ascii="Times New Roman" w:hAnsi="Times New Roman"/>
          <w:sz w:val="28"/>
          <w:szCs w:val="28"/>
        </w:rPr>
        <w:t>15</w:t>
      </w:r>
      <w:r w:rsidR="0091168A">
        <w:rPr>
          <w:rFonts w:ascii="Times New Roman" w:hAnsi="Times New Roman"/>
          <w:sz w:val="28"/>
          <w:szCs w:val="28"/>
        </w:rPr>
        <w:t>.11.</w:t>
      </w:r>
      <w:r w:rsidRPr="001C0B36">
        <w:rPr>
          <w:rFonts w:ascii="Times New Roman" w:hAnsi="Times New Roman"/>
          <w:sz w:val="28"/>
          <w:szCs w:val="28"/>
        </w:rPr>
        <w:t>20</w:t>
      </w:r>
      <w:r w:rsidR="00C30FDC">
        <w:rPr>
          <w:rFonts w:ascii="Times New Roman" w:hAnsi="Times New Roman"/>
          <w:sz w:val="28"/>
          <w:szCs w:val="28"/>
        </w:rPr>
        <w:t>2</w:t>
      </w:r>
      <w:r w:rsidR="00B96E01">
        <w:rPr>
          <w:rFonts w:ascii="Times New Roman" w:hAnsi="Times New Roman"/>
          <w:sz w:val="28"/>
          <w:szCs w:val="28"/>
        </w:rPr>
        <w:t>2</w:t>
      </w:r>
      <w:r w:rsidRPr="001C0B36">
        <w:rPr>
          <w:rFonts w:ascii="Times New Roman" w:hAnsi="Times New Roman"/>
          <w:sz w:val="28"/>
          <w:szCs w:val="28"/>
        </w:rPr>
        <w:t xml:space="preserve"> г.</w:t>
      </w:r>
    </w:p>
    <w:p w14:paraId="3893752D" w14:textId="77777777" w:rsidR="00853FD4" w:rsidRPr="001C0B36" w:rsidRDefault="00853FD4" w:rsidP="00853FD4">
      <w:pPr>
        <w:jc w:val="right"/>
        <w:rPr>
          <w:rFonts w:ascii="Times New Roman" w:hAnsi="Times New Roman"/>
          <w:sz w:val="28"/>
          <w:szCs w:val="28"/>
        </w:rPr>
      </w:pPr>
      <w:r w:rsidRPr="001C0B36">
        <w:rPr>
          <w:rFonts w:ascii="Times New Roman" w:hAnsi="Times New Roman"/>
          <w:sz w:val="28"/>
          <w:szCs w:val="28"/>
        </w:rPr>
        <w:tab/>
      </w:r>
      <w:r w:rsidRPr="001C0B36">
        <w:rPr>
          <w:rFonts w:ascii="Times New Roman" w:hAnsi="Times New Roman"/>
          <w:sz w:val="28"/>
          <w:szCs w:val="28"/>
        </w:rPr>
        <w:tab/>
      </w:r>
    </w:p>
    <w:p w14:paraId="767B2FD8" w14:textId="77777777" w:rsidR="00853FD4" w:rsidRPr="001C0B36" w:rsidRDefault="00853FD4" w:rsidP="00853FD4">
      <w:pPr>
        <w:jc w:val="center"/>
        <w:rPr>
          <w:rFonts w:ascii="Times New Roman" w:hAnsi="Times New Roman"/>
          <w:b/>
          <w:sz w:val="28"/>
          <w:szCs w:val="28"/>
        </w:rPr>
      </w:pPr>
      <w:r w:rsidRPr="001C0B36">
        <w:rPr>
          <w:rFonts w:ascii="Times New Roman" w:hAnsi="Times New Roman"/>
          <w:b/>
          <w:sz w:val="28"/>
          <w:szCs w:val="28"/>
        </w:rPr>
        <w:t>ПОРЯДОК УЧЕТА ПРЕДЛОЖЕНИЙ</w:t>
      </w:r>
    </w:p>
    <w:p w14:paraId="3FF525C0" w14:textId="2E01D9BF" w:rsidR="00853FD4" w:rsidRPr="001C0B36" w:rsidRDefault="00853FD4" w:rsidP="00853FD4">
      <w:pPr>
        <w:jc w:val="center"/>
        <w:rPr>
          <w:rFonts w:ascii="Times New Roman" w:hAnsi="Times New Roman"/>
          <w:b/>
          <w:sz w:val="28"/>
          <w:szCs w:val="28"/>
        </w:rPr>
      </w:pPr>
      <w:r w:rsidRPr="001C0B36">
        <w:rPr>
          <w:rFonts w:ascii="Times New Roman" w:hAnsi="Times New Roman"/>
          <w:b/>
          <w:sz w:val="28"/>
          <w:szCs w:val="28"/>
        </w:rPr>
        <w:t xml:space="preserve">По проекту решения Собрания депутатов </w:t>
      </w:r>
      <w:proofErr w:type="spellStart"/>
      <w:r w:rsidRPr="001C0B36">
        <w:rPr>
          <w:rFonts w:ascii="Times New Roman" w:hAnsi="Times New Roman"/>
          <w:b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/>
          <w:b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 w:rsidRPr="001C0B36">
        <w:rPr>
          <w:rFonts w:ascii="Times New Roman" w:hAnsi="Times New Roman"/>
          <w:b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/>
          <w:b/>
          <w:sz w:val="28"/>
          <w:szCs w:val="28"/>
        </w:rPr>
        <w:t xml:space="preserve"> сельсовет» Курского района Курской области на 20</w:t>
      </w:r>
      <w:r w:rsidR="0035269F" w:rsidRPr="001C0B36">
        <w:rPr>
          <w:rFonts w:ascii="Times New Roman" w:hAnsi="Times New Roman"/>
          <w:b/>
          <w:sz w:val="28"/>
          <w:szCs w:val="28"/>
        </w:rPr>
        <w:t>2</w:t>
      </w:r>
      <w:r w:rsidR="00B96E01">
        <w:rPr>
          <w:rFonts w:ascii="Times New Roman" w:hAnsi="Times New Roman"/>
          <w:b/>
          <w:sz w:val="28"/>
          <w:szCs w:val="28"/>
        </w:rPr>
        <w:t>3</w:t>
      </w:r>
      <w:r w:rsidRPr="001C0B36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B96E01">
        <w:rPr>
          <w:rFonts w:ascii="Times New Roman" w:hAnsi="Times New Roman"/>
          <w:b/>
          <w:sz w:val="28"/>
          <w:szCs w:val="28"/>
        </w:rPr>
        <w:t>4</w:t>
      </w:r>
      <w:r w:rsidRPr="001C0B36">
        <w:rPr>
          <w:rFonts w:ascii="Times New Roman" w:hAnsi="Times New Roman"/>
          <w:b/>
          <w:sz w:val="28"/>
          <w:szCs w:val="28"/>
        </w:rPr>
        <w:t xml:space="preserve"> и 202</w:t>
      </w:r>
      <w:r w:rsidR="00B96E01">
        <w:rPr>
          <w:rFonts w:ascii="Times New Roman" w:hAnsi="Times New Roman"/>
          <w:b/>
          <w:sz w:val="28"/>
          <w:szCs w:val="28"/>
        </w:rPr>
        <w:t>5</w:t>
      </w:r>
      <w:r w:rsidRPr="001C0B36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58569D42" w14:textId="0F7FE174" w:rsidR="00853FD4" w:rsidRPr="001C0B36" w:rsidRDefault="00853FD4" w:rsidP="00853F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ст. 44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C0B3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C0B36">
        <w:rPr>
          <w:rFonts w:ascii="Times New Roman" w:hAnsi="Times New Roman" w:cs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 и определяет порядок учета предложений по обнародованному проекту решения  Собрания депутатов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на 20</w:t>
      </w:r>
      <w:r w:rsidR="0035269F" w:rsidRPr="001C0B36">
        <w:rPr>
          <w:rFonts w:ascii="Times New Roman" w:hAnsi="Times New Roman" w:cs="Times New Roman"/>
          <w:sz w:val="28"/>
          <w:szCs w:val="28"/>
        </w:rPr>
        <w:t>2</w:t>
      </w:r>
      <w:r w:rsidR="00B96E01">
        <w:rPr>
          <w:rFonts w:ascii="Times New Roman" w:hAnsi="Times New Roman" w:cs="Times New Roman"/>
          <w:sz w:val="28"/>
          <w:szCs w:val="28"/>
        </w:rPr>
        <w:t>3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E01">
        <w:rPr>
          <w:rFonts w:ascii="Times New Roman" w:hAnsi="Times New Roman" w:cs="Times New Roman"/>
          <w:sz w:val="28"/>
          <w:szCs w:val="28"/>
        </w:rPr>
        <w:t>4</w:t>
      </w:r>
      <w:r w:rsidRPr="001C0B36">
        <w:rPr>
          <w:rFonts w:ascii="Times New Roman" w:hAnsi="Times New Roman" w:cs="Times New Roman"/>
          <w:sz w:val="28"/>
          <w:szCs w:val="28"/>
        </w:rPr>
        <w:t xml:space="preserve"> и 202</w:t>
      </w:r>
      <w:r w:rsidR="00B96E01">
        <w:rPr>
          <w:rFonts w:ascii="Times New Roman" w:hAnsi="Times New Roman" w:cs="Times New Roman"/>
          <w:sz w:val="28"/>
          <w:szCs w:val="28"/>
        </w:rPr>
        <w:t>5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1168A">
        <w:rPr>
          <w:rFonts w:ascii="Times New Roman" w:hAnsi="Times New Roman" w:cs="Times New Roman"/>
          <w:sz w:val="28"/>
          <w:szCs w:val="28"/>
        </w:rPr>
        <w:t>.</w:t>
      </w:r>
    </w:p>
    <w:p w14:paraId="0DDBDB93" w14:textId="27D6D559" w:rsidR="00853FD4" w:rsidRPr="001C0B36" w:rsidRDefault="00853FD4" w:rsidP="00853F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2. Предложения по проекту решения Собрания депутатов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35269F" w:rsidRPr="001C0B36">
        <w:rPr>
          <w:rFonts w:ascii="Times New Roman" w:hAnsi="Times New Roman" w:cs="Times New Roman"/>
          <w:sz w:val="28"/>
          <w:szCs w:val="28"/>
        </w:rPr>
        <w:t>2</w:t>
      </w:r>
      <w:r w:rsidR="00B96E01">
        <w:rPr>
          <w:rFonts w:ascii="Times New Roman" w:hAnsi="Times New Roman" w:cs="Times New Roman"/>
          <w:sz w:val="28"/>
          <w:szCs w:val="28"/>
        </w:rPr>
        <w:t>3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96E01">
        <w:rPr>
          <w:rFonts w:ascii="Times New Roman" w:hAnsi="Times New Roman" w:cs="Times New Roman"/>
          <w:sz w:val="28"/>
          <w:szCs w:val="28"/>
        </w:rPr>
        <w:t>24</w:t>
      </w:r>
      <w:r w:rsidRPr="001C0B36">
        <w:rPr>
          <w:rFonts w:ascii="Times New Roman" w:hAnsi="Times New Roman" w:cs="Times New Roman"/>
          <w:sz w:val="28"/>
          <w:szCs w:val="28"/>
        </w:rPr>
        <w:t xml:space="preserve"> и 202</w:t>
      </w:r>
      <w:r w:rsidR="00B96E01">
        <w:rPr>
          <w:rFonts w:ascii="Times New Roman" w:hAnsi="Times New Roman" w:cs="Times New Roman"/>
          <w:sz w:val="28"/>
          <w:szCs w:val="28"/>
        </w:rPr>
        <w:t>5</w:t>
      </w:r>
      <w:r w:rsidR="0035269F" w:rsidRPr="001C0B36">
        <w:rPr>
          <w:rFonts w:ascii="Times New Roman" w:hAnsi="Times New Roman" w:cs="Times New Roman"/>
          <w:sz w:val="28"/>
          <w:szCs w:val="28"/>
        </w:rPr>
        <w:t xml:space="preserve"> </w:t>
      </w:r>
      <w:r w:rsidRPr="001C0B36">
        <w:rPr>
          <w:rFonts w:ascii="Times New Roman" w:hAnsi="Times New Roman" w:cs="Times New Roman"/>
          <w:sz w:val="28"/>
          <w:szCs w:val="28"/>
        </w:rPr>
        <w:t xml:space="preserve">годов»  вносятся гражданами, проживающими на территории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как от индивидуальных авторов, так и коллективные.</w:t>
      </w:r>
    </w:p>
    <w:p w14:paraId="46834DC6" w14:textId="3C9A849C" w:rsidR="00853FD4" w:rsidRPr="001C0B36" w:rsidRDefault="00853FD4" w:rsidP="00853F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3. Предложения по проекту решения Собрания депутатов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35269F" w:rsidRPr="001C0B36">
        <w:rPr>
          <w:rFonts w:ascii="Times New Roman" w:hAnsi="Times New Roman" w:cs="Times New Roman"/>
          <w:sz w:val="28"/>
          <w:szCs w:val="28"/>
        </w:rPr>
        <w:t>2</w:t>
      </w:r>
      <w:r w:rsidR="00B96E01">
        <w:rPr>
          <w:rFonts w:ascii="Times New Roman" w:hAnsi="Times New Roman" w:cs="Times New Roman"/>
          <w:sz w:val="28"/>
          <w:szCs w:val="28"/>
        </w:rPr>
        <w:t>3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E01">
        <w:rPr>
          <w:rFonts w:ascii="Times New Roman" w:hAnsi="Times New Roman" w:cs="Times New Roman"/>
          <w:sz w:val="28"/>
          <w:szCs w:val="28"/>
        </w:rPr>
        <w:t>4</w:t>
      </w:r>
      <w:r w:rsidRPr="001C0B36">
        <w:rPr>
          <w:rFonts w:ascii="Times New Roman" w:hAnsi="Times New Roman" w:cs="Times New Roman"/>
          <w:sz w:val="28"/>
          <w:szCs w:val="28"/>
        </w:rPr>
        <w:t xml:space="preserve"> и 202</w:t>
      </w:r>
      <w:r w:rsidR="00B96E01">
        <w:rPr>
          <w:rFonts w:ascii="Times New Roman" w:hAnsi="Times New Roman" w:cs="Times New Roman"/>
          <w:sz w:val="28"/>
          <w:szCs w:val="28"/>
        </w:rPr>
        <w:t>5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годов»,   вносятся в комиссию по  приему и учету предложений по нему в письменном виде и рассматриваются комиссией в соответствии с настоящим Порядком.</w:t>
      </w:r>
    </w:p>
    <w:p w14:paraId="364B87B0" w14:textId="6E85F43E" w:rsidR="00853FD4" w:rsidRPr="001C0B36" w:rsidRDefault="00853FD4" w:rsidP="00853F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4. Предложения по проекту решения  Собрания депутатов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МО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35269F" w:rsidRPr="001C0B36">
        <w:rPr>
          <w:rFonts w:ascii="Times New Roman" w:hAnsi="Times New Roman" w:cs="Times New Roman"/>
          <w:sz w:val="28"/>
          <w:szCs w:val="28"/>
        </w:rPr>
        <w:t>2</w:t>
      </w:r>
      <w:r w:rsidR="00B96E01">
        <w:rPr>
          <w:rFonts w:ascii="Times New Roman" w:hAnsi="Times New Roman" w:cs="Times New Roman"/>
          <w:sz w:val="28"/>
          <w:szCs w:val="28"/>
        </w:rPr>
        <w:t>3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E01">
        <w:rPr>
          <w:rFonts w:ascii="Times New Roman" w:hAnsi="Times New Roman" w:cs="Times New Roman"/>
          <w:sz w:val="28"/>
          <w:szCs w:val="28"/>
        </w:rPr>
        <w:t>4</w:t>
      </w:r>
      <w:r w:rsidRPr="001C0B36">
        <w:rPr>
          <w:rFonts w:ascii="Times New Roman" w:hAnsi="Times New Roman" w:cs="Times New Roman"/>
          <w:sz w:val="28"/>
          <w:szCs w:val="28"/>
        </w:rPr>
        <w:t xml:space="preserve"> и 202</w:t>
      </w:r>
      <w:r w:rsidR="00B96E01">
        <w:rPr>
          <w:rFonts w:ascii="Times New Roman" w:hAnsi="Times New Roman" w:cs="Times New Roman"/>
          <w:sz w:val="28"/>
          <w:szCs w:val="28"/>
        </w:rPr>
        <w:t>5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годов»  вносятся в комиссию в течение 20 дней со дня его официального обнародования.</w:t>
      </w:r>
    </w:p>
    <w:p w14:paraId="0AA12DDA" w14:textId="4B9AA72B" w:rsidR="00853FD4" w:rsidRDefault="00853FD4" w:rsidP="00853F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lastRenderedPageBreak/>
        <w:t>5. Поступившие предложения регистрируются комиссией в день поступления.</w:t>
      </w:r>
    </w:p>
    <w:p w14:paraId="070C0646" w14:textId="77777777" w:rsidR="0091168A" w:rsidRPr="001C0B36" w:rsidRDefault="0091168A" w:rsidP="00853F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68BF89" w14:textId="3F8583FC" w:rsidR="00853FD4" w:rsidRPr="001C0B36" w:rsidRDefault="00853FD4" w:rsidP="00853F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6.</w:t>
      </w:r>
      <w:r w:rsidR="001B5C99" w:rsidRPr="001C0B36">
        <w:rPr>
          <w:rFonts w:ascii="Times New Roman" w:hAnsi="Times New Roman" w:cs="Times New Roman"/>
          <w:sz w:val="28"/>
          <w:szCs w:val="28"/>
        </w:rPr>
        <w:t xml:space="preserve"> </w:t>
      </w:r>
      <w:r w:rsidRPr="001C0B36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Собрания депутатов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МО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35269F" w:rsidRPr="001C0B36">
        <w:rPr>
          <w:rFonts w:ascii="Times New Roman" w:hAnsi="Times New Roman" w:cs="Times New Roman"/>
          <w:sz w:val="28"/>
          <w:szCs w:val="28"/>
        </w:rPr>
        <w:t>2</w:t>
      </w:r>
      <w:r w:rsidR="00B96E01">
        <w:rPr>
          <w:rFonts w:ascii="Times New Roman" w:hAnsi="Times New Roman" w:cs="Times New Roman"/>
          <w:sz w:val="28"/>
          <w:szCs w:val="28"/>
        </w:rPr>
        <w:t>3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E01">
        <w:rPr>
          <w:rFonts w:ascii="Times New Roman" w:hAnsi="Times New Roman" w:cs="Times New Roman"/>
          <w:sz w:val="28"/>
          <w:szCs w:val="28"/>
        </w:rPr>
        <w:t>4</w:t>
      </w:r>
      <w:r w:rsidRPr="001C0B36">
        <w:rPr>
          <w:rFonts w:ascii="Times New Roman" w:hAnsi="Times New Roman" w:cs="Times New Roman"/>
          <w:sz w:val="28"/>
          <w:szCs w:val="28"/>
        </w:rPr>
        <w:t xml:space="preserve"> и 202</w:t>
      </w:r>
      <w:r w:rsidR="00B96E01">
        <w:rPr>
          <w:rFonts w:ascii="Times New Roman" w:hAnsi="Times New Roman" w:cs="Times New Roman"/>
          <w:sz w:val="28"/>
          <w:szCs w:val="28"/>
        </w:rPr>
        <w:t>5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годов», внесенные с нарушением положений и сроков, установленных настоящим Порядком, не рассматриваются.</w:t>
      </w:r>
    </w:p>
    <w:p w14:paraId="2188E594" w14:textId="77777777" w:rsidR="00853FD4" w:rsidRPr="001C0B36" w:rsidRDefault="00853FD4" w:rsidP="00853F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течение 5 дней со дня завершения приема предложений.</w:t>
      </w:r>
    </w:p>
    <w:p w14:paraId="1BDC2D71" w14:textId="77777777" w:rsidR="00853FD4" w:rsidRPr="001C0B36" w:rsidRDefault="00853FD4" w:rsidP="00853F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14:paraId="68C8173F" w14:textId="77777777" w:rsidR="00853FD4" w:rsidRPr="001C0B36" w:rsidRDefault="00853FD4" w:rsidP="00853FD4">
      <w:pPr>
        <w:rPr>
          <w:rFonts w:ascii="Times New Roman" w:hAnsi="Times New Roman"/>
          <w:sz w:val="28"/>
          <w:szCs w:val="28"/>
        </w:rPr>
      </w:pPr>
    </w:p>
    <w:p w14:paraId="5F30CBDD" w14:textId="77777777" w:rsidR="00853FD4" w:rsidRPr="001C0B36" w:rsidRDefault="00853FD4" w:rsidP="00853FD4">
      <w:pPr>
        <w:rPr>
          <w:rFonts w:ascii="Times New Roman" w:hAnsi="Times New Roman" w:cs="Times New Roman"/>
          <w:sz w:val="28"/>
          <w:szCs w:val="28"/>
        </w:rPr>
      </w:pPr>
    </w:p>
    <w:p w14:paraId="6E09C06A" w14:textId="77777777" w:rsidR="00853FD4" w:rsidRPr="001C0B36" w:rsidRDefault="00853FD4" w:rsidP="00853FD4">
      <w:pPr>
        <w:rPr>
          <w:rFonts w:ascii="Times New Roman" w:hAnsi="Times New Roman" w:cs="Times New Roman"/>
          <w:sz w:val="28"/>
          <w:szCs w:val="28"/>
        </w:rPr>
      </w:pPr>
    </w:p>
    <w:p w14:paraId="07278844" w14:textId="77777777" w:rsidR="00853FD4" w:rsidRPr="001C0B36" w:rsidRDefault="00853FD4" w:rsidP="00853FD4">
      <w:pPr>
        <w:rPr>
          <w:rFonts w:ascii="Times New Roman" w:hAnsi="Times New Roman" w:cs="Times New Roman"/>
          <w:sz w:val="28"/>
          <w:szCs w:val="28"/>
        </w:rPr>
      </w:pPr>
    </w:p>
    <w:p w14:paraId="12A33F98" w14:textId="77777777" w:rsidR="00853FD4" w:rsidRPr="001C0B36" w:rsidRDefault="00853FD4" w:rsidP="00853FD4">
      <w:pPr>
        <w:rPr>
          <w:rFonts w:ascii="Times New Roman" w:hAnsi="Times New Roman" w:cs="Times New Roman"/>
          <w:sz w:val="28"/>
          <w:szCs w:val="28"/>
        </w:rPr>
      </w:pPr>
    </w:p>
    <w:p w14:paraId="1BCB681D" w14:textId="77777777" w:rsidR="00853FD4" w:rsidRPr="001C0B36" w:rsidRDefault="00853FD4" w:rsidP="00853FD4">
      <w:pPr>
        <w:rPr>
          <w:rFonts w:ascii="Times New Roman" w:hAnsi="Times New Roman" w:cs="Times New Roman"/>
          <w:sz w:val="28"/>
          <w:szCs w:val="28"/>
        </w:rPr>
      </w:pPr>
    </w:p>
    <w:p w14:paraId="6565D55C" w14:textId="77777777" w:rsidR="00853FD4" w:rsidRPr="001C0B36" w:rsidRDefault="00853FD4" w:rsidP="00853FD4">
      <w:pPr>
        <w:rPr>
          <w:rFonts w:ascii="Times New Roman" w:hAnsi="Times New Roman" w:cs="Times New Roman"/>
          <w:sz w:val="28"/>
          <w:szCs w:val="28"/>
        </w:rPr>
      </w:pPr>
    </w:p>
    <w:p w14:paraId="0EB70670" w14:textId="77777777" w:rsidR="00853FD4" w:rsidRPr="001C0B36" w:rsidRDefault="00853FD4" w:rsidP="00853FD4">
      <w:pPr>
        <w:rPr>
          <w:rFonts w:ascii="Times New Roman" w:hAnsi="Times New Roman" w:cs="Times New Roman"/>
          <w:sz w:val="28"/>
          <w:szCs w:val="28"/>
        </w:rPr>
      </w:pPr>
    </w:p>
    <w:p w14:paraId="1E7EAC43" w14:textId="77777777" w:rsidR="00853FD4" w:rsidRPr="001C0B36" w:rsidRDefault="00853FD4" w:rsidP="00853FD4">
      <w:pPr>
        <w:rPr>
          <w:rFonts w:ascii="Times New Roman" w:hAnsi="Times New Roman" w:cs="Times New Roman"/>
          <w:sz w:val="28"/>
          <w:szCs w:val="28"/>
        </w:rPr>
      </w:pPr>
    </w:p>
    <w:p w14:paraId="7CA35B4E" w14:textId="77777777" w:rsidR="00853FD4" w:rsidRPr="001C0B36" w:rsidRDefault="00853FD4" w:rsidP="00853FD4">
      <w:pPr>
        <w:rPr>
          <w:rFonts w:ascii="Times New Roman" w:hAnsi="Times New Roman" w:cs="Times New Roman"/>
          <w:sz w:val="28"/>
          <w:szCs w:val="28"/>
        </w:rPr>
      </w:pPr>
    </w:p>
    <w:p w14:paraId="21F2BECB" w14:textId="77777777" w:rsidR="001B5C99" w:rsidRPr="001C0B36" w:rsidRDefault="001B5C99" w:rsidP="00853FD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8E242B" w14:textId="77777777" w:rsidR="001B5C99" w:rsidRPr="001C0B36" w:rsidRDefault="001B5C99" w:rsidP="00853FD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0E8F32" w14:textId="77777777" w:rsidR="001B5C99" w:rsidRPr="001C0B36" w:rsidRDefault="001B5C99" w:rsidP="00853FD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981128" w14:textId="77777777" w:rsidR="00D44D66" w:rsidRDefault="00D44D66" w:rsidP="004E5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7417474" w14:textId="77777777" w:rsidR="0091168A" w:rsidRDefault="0091168A" w:rsidP="004E5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9381E4" w14:textId="77777777" w:rsidR="0091168A" w:rsidRDefault="0091168A" w:rsidP="004E5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A65A5D" w14:textId="77777777" w:rsidR="0091168A" w:rsidRDefault="0091168A" w:rsidP="004E5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21BBBFB" w14:textId="77777777" w:rsidR="0091168A" w:rsidRDefault="0091168A" w:rsidP="004E5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ADFBF89" w14:textId="77777777" w:rsidR="0091168A" w:rsidRDefault="0091168A" w:rsidP="004E5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27A8774" w14:textId="77777777" w:rsidR="0091168A" w:rsidRDefault="0091168A" w:rsidP="004E5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9D71AE0" w14:textId="14C3B16E" w:rsidR="00853FD4" w:rsidRPr="001C0B36" w:rsidRDefault="00853FD4" w:rsidP="004E5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7C2EE7B3" w14:textId="77777777" w:rsidR="00853FD4" w:rsidRPr="001C0B36" w:rsidRDefault="00853FD4" w:rsidP="004E5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E7BC68C" w14:textId="77777777" w:rsidR="00853FD4" w:rsidRPr="001C0B36" w:rsidRDefault="00853FD4" w:rsidP="004E5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5D7CC0E6" w14:textId="77777777" w:rsidR="00853FD4" w:rsidRPr="001C0B36" w:rsidRDefault="00853FD4" w:rsidP="004E5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14:paraId="160121CE" w14:textId="3D05F3BA" w:rsidR="00853FD4" w:rsidRPr="001C0B36" w:rsidRDefault="00853FD4" w:rsidP="004E5D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 № </w:t>
      </w:r>
      <w:r w:rsidR="00B96E01">
        <w:rPr>
          <w:rFonts w:ascii="Times New Roman" w:hAnsi="Times New Roman" w:cs="Times New Roman"/>
          <w:sz w:val="28"/>
          <w:szCs w:val="28"/>
        </w:rPr>
        <w:t>123</w:t>
      </w:r>
      <w:r w:rsidRPr="001C0B36">
        <w:rPr>
          <w:rFonts w:ascii="Times New Roman" w:hAnsi="Times New Roman" w:cs="Times New Roman"/>
          <w:sz w:val="28"/>
          <w:szCs w:val="28"/>
        </w:rPr>
        <w:t xml:space="preserve"> от </w:t>
      </w:r>
      <w:r w:rsidR="00B96E01">
        <w:rPr>
          <w:rFonts w:ascii="Times New Roman" w:hAnsi="Times New Roman" w:cs="Times New Roman"/>
          <w:sz w:val="28"/>
          <w:szCs w:val="28"/>
        </w:rPr>
        <w:t>15</w:t>
      </w:r>
      <w:r w:rsidR="0091168A">
        <w:rPr>
          <w:rFonts w:ascii="Times New Roman" w:hAnsi="Times New Roman" w:cs="Times New Roman"/>
          <w:sz w:val="28"/>
          <w:szCs w:val="28"/>
        </w:rPr>
        <w:t>.11.</w:t>
      </w:r>
      <w:r w:rsidRPr="001C0B36">
        <w:rPr>
          <w:rFonts w:ascii="Times New Roman" w:hAnsi="Times New Roman" w:cs="Times New Roman"/>
          <w:sz w:val="28"/>
          <w:szCs w:val="28"/>
        </w:rPr>
        <w:t>20</w:t>
      </w:r>
      <w:r w:rsidR="00CD25E7">
        <w:rPr>
          <w:rFonts w:ascii="Times New Roman" w:hAnsi="Times New Roman" w:cs="Times New Roman"/>
          <w:sz w:val="28"/>
          <w:szCs w:val="28"/>
        </w:rPr>
        <w:t>2</w:t>
      </w:r>
      <w:r w:rsidR="00B96E01">
        <w:rPr>
          <w:rFonts w:ascii="Times New Roman" w:hAnsi="Times New Roman" w:cs="Times New Roman"/>
          <w:sz w:val="28"/>
          <w:szCs w:val="28"/>
        </w:rPr>
        <w:t>2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47AA50A" w14:textId="77777777" w:rsidR="00853FD4" w:rsidRPr="001C0B36" w:rsidRDefault="00853FD4" w:rsidP="00853FD4">
      <w:pPr>
        <w:rPr>
          <w:rFonts w:ascii="Times New Roman" w:hAnsi="Times New Roman" w:cs="Times New Roman"/>
          <w:sz w:val="28"/>
          <w:szCs w:val="28"/>
        </w:rPr>
      </w:pPr>
    </w:p>
    <w:p w14:paraId="301A5C3B" w14:textId="77777777" w:rsidR="00853FD4" w:rsidRPr="001C0B36" w:rsidRDefault="00853FD4" w:rsidP="00853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36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7E5116FA" w14:textId="77777777" w:rsidR="00853FD4" w:rsidRPr="001C0B36" w:rsidRDefault="00853FD4" w:rsidP="00853FD4">
      <w:pPr>
        <w:rPr>
          <w:rFonts w:ascii="Times New Roman" w:hAnsi="Times New Roman" w:cs="Times New Roman"/>
          <w:sz w:val="28"/>
          <w:szCs w:val="28"/>
        </w:rPr>
      </w:pPr>
    </w:p>
    <w:p w14:paraId="07EB62F8" w14:textId="62B1A141" w:rsidR="00853FD4" w:rsidRPr="001C0B36" w:rsidRDefault="00853FD4" w:rsidP="00853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0B36">
        <w:rPr>
          <w:rFonts w:ascii="Times New Roman" w:hAnsi="Times New Roman" w:cs="Times New Roman"/>
          <w:b/>
          <w:sz w:val="28"/>
          <w:szCs w:val="28"/>
        </w:rPr>
        <w:t>комиссии  по</w:t>
      </w:r>
      <w:proofErr w:type="gramEnd"/>
      <w:r w:rsidRPr="001C0B36">
        <w:rPr>
          <w:rFonts w:ascii="Times New Roman" w:hAnsi="Times New Roman" w:cs="Times New Roman"/>
          <w:b/>
          <w:sz w:val="28"/>
          <w:szCs w:val="28"/>
        </w:rPr>
        <w:t xml:space="preserve"> обсуждению проекта решения Собрания депутатов </w:t>
      </w:r>
      <w:proofErr w:type="spellStart"/>
      <w:r w:rsidRPr="001C0B36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 w:rsidRPr="001C0B3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</w:t>
      </w:r>
      <w:r w:rsidR="008B088B" w:rsidRPr="001C0B36">
        <w:rPr>
          <w:rFonts w:ascii="Times New Roman" w:hAnsi="Times New Roman" w:cs="Times New Roman"/>
          <w:b/>
          <w:sz w:val="28"/>
          <w:szCs w:val="28"/>
        </w:rPr>
        <w:t>2</w:t>
      </w:r>
      <w:r w:rsidR="00B96E01">
        <w:rPr>
          <w:rFonts w:ascii="Times New Roman" w:hAnsi="Times New Roman" w:cs="Times New Roman"/>
          <w:b/>
          <w:sz w:val="28"/>
          <w:szCs w:val="28"/>
        </w:rPr>
        <w:t>3</w:t>
      </w:r>
      <w:r w:rsidRPr="001C0B3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B96E01">
        <w:rPr>
          <w:rFonts w:ascii="Times New Roman" w:hAnsi="Times New Roman" w:cs="Times New Roman"/>
          <w:b/>
          <w:sz w:val="28"/>
          <w:szCs w:val="28"/>
        </w:rPr>
        <w:t>4</w:t>
      </w:r>
      <w:r w:rsidRPr="001C0B3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96E01">
        <w:rPr>
          <w:rFonts w:ascii="Times New Roman" w:hAnsi="Times New Roman" w:cs="Times New Roman"/>
          <w:b/>
          <w:sz w:val="28"/>
          <w:szCs w:val="28"/>
        </w:rPr>
        <w:t>5</w:t>
      </w:r>
      <w:r w:rsidRPr="001C0B36">
        <w:rPr>
          <w:rFonts w:ascii="Times New Roman" w:hAnsi="Times New Roman" w:cs="Times New Roman"/>
          <w:b/>
          <w:sz w:val="28"/>
          <w:szCs w:val="28"/>
        </w:rPr>
        <w:t xml:space="preserve"> годов »</w:t>
      </w:r>
    </w:p>
    <w:p w14:paraId="6C40782B" w14:textId="77777777" w:rsidR="00853FD4" w:rsidRPr="001C0B36" w:rsidRDefault="00853FD4" w:rsidP="00853FD4">
      <w:pPr>
        <w:rPr>
          <w:rFonts w:ascii="Times New Roman" w:hAnsi="Times New Roman" w:cs="Times New Roman"/>
          <w:sz w:val="28"/>
          <w:szCs w:val="28"/>
        </w:rPr>
      </w:pPr>
    </w:p>
    <w:p w14:paraId="004EECAE" w14:textId="77777777" w:rsidR="00853FD4" w:rsidRPr="001C0B36" w:rsidRDefault="00853FD4" w:rsidP="00853FD4">
      <w:pPr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1.Тарасов Николай Сергеевич(глава администрации)</w:t>
      </w:r>
      <w:r w:rsidR="004E5D0D">
        <w:rPr>
          <w:rFonts w:ascii="Times New Roman" w:hAnsi="Times New Roman" w:cs="Times New Roman"/>
          <w:sz w:val="28"/>
          <w:szCs w:val="28"/>
        </w:rPr>
        <w:t xml:space="preserve"> </w:t>
      </w:r>
      <w:r w:rsidRPr="001C0B36">
        <w:rPr>
          <w:rFonts w:ascii="Times New Roman" w:hAnsi="Times New Roman" w:cs="Times New Roman"/>
          <w:sz w:val="28"/>
          <w:szCs w:val="28"/>
        </w:rPr>
        <w:t xml:space="preserve"> –</w:t>
      </w:r>
      <w:r w:rsidR="004E5D0D">
        <w:rPr>
          <w:rFonts w:ascii="Times New Roman" w:hAnsi="Times New Roman" w:cs="Times New Roman"/>
          <w:sz w:val="28"/>
          <w:szCs w:val="28"/>
        </w:rPr>
        <w:t xml:space="preserve"> </w:t>
      </w:r>
      <w:r w:rsidRPr="001C0B3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14:paraId="6EDA87C7" w14:textId="77777777" w:rsidR="00853FD4" w:rsidRPr="001C0B36" w:rsidRDefault="00853FD4" w:rsidP="00853FD4">
      <w:pPr>
        <w:rPr>
          <w:rFonts w:ascii="Times New Roman" w:hAnsi="Times New Roman" w:cs="Times New Roman"/>
          <w:b/>
          <w:sz w:val="28"/>
          <w:szCs w:val="28"/>
        </w:rPr>
      </w:pPr>
      <w:r w:rsidRPr="001C0B3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14:paraId="5097E2D1" w14:textId="77777777" w:rsidR="00853FD4" w:rsidRPr="001C0B36" w:rsidRDefault="00853FD4" w:rsidP="001B5C99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Лариса Владимировна </w:t>
      </w:r>
      <w:r w:rsidR="004E5D0D">
        <w:rPr>
          <w:rFonts w:ascii="Times New Roman" w:hAnsi="Times New Roman" w:cs="Times New Roman"/>
          <w:sz w:val="28"/>
          <w:szCs w:val="28"/>
        </w:rPr>
        <w:t xml:space="preserve"> </w:t>
      </w:r>
      <w:r w:rsidRPr="001C0B36">
        <w:rPr>
          <w:rFonts w:ascii="Times New Roman" w:hAnsi="Times New Roman" w:cs="Times New Roman"/>
          <w:sz w:val="28"/>
          <w:szCs w:val="28"/>
        </w:rPr>
        <w:t>–</w:t>
      </w:r>
      <w:r w:rsidR="004E5D0D">
        <w:rPr>
          <w:rFonts w:ascii="Times New Roman" w:hAnsi="Times New Roman" w:cs="Times New Roman"/>
          <w:sz w:val="28"/>
          <w:szCs w:val="28"/>
        </w:rPr>
        <w:t xml:space="preserve"> </w:t>
      </w:r>
      <w:r w:rsidRPr="001C0B36">
        <w:rPr>
          <w:rFonts w:ascii="Times New Roman" w:hAnsi="Times New Roman" w:cs="Times New Roman"/>
          <w:sz w:val="28"/>
          <w:szCs w:val="28"/>
        </w:rPr>
        <w:t>заместитель главы  администрации</w:t>
      </w:r>
    </w:p>
    <w:p w14:paraId="6DE54803" w14:textId="77777777" w:rsidR="00853FD4" w:rsidRPr="001C0B36" w:rsidRDefault="00853FD4" w:rsidP="00853FD4">
      <w:pPr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10087E00" w14:textId="6036F592" w:rsidR="00853FD4" w:rsidRPr="001C0B36" w:rsidRDefault="00853FD4" w:rsidP="00853FD4">
      <w:pPr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 </w:t>
      </w:r>
      <w:r w:rsidR="001B5C99" w:rsidRPr="001C0B36">
        <w:rPr>
          <w:rFonts w:ascii="Times New Roman" w:hAnsi="Times New Roman" w:cs="Times New Roman"/>
          <w:sz w:val="28"/>
          <w:szCs w:val="28"/>
        </w:rPr>
        <w:t xml:space="preserve">    </w:t>
      </w:r>
      <w:r w:rsidRPr="001C0B36">
        <w:rPr>
          <w:rFonts w:ascii="Times New Roman" w:hAnsi="Times New Roman" w:cs="Times New Roman"/>
          <w:sz w:val="28"/>
          <w:szCs w:val="28"/>
        </w:rPr>
        <w:t>2.</w:t>
      </w:r>
      <w:r w:rsidR="001B5C99" w:rsidRPr="001C0B36">
        <w:rPr>
          <w:rFonts w:ascii="Times New Roman" w:hAnsi="Times New Roman" w:cs="Times New Roman"/>
          <w:sz w:val="28"/>
          <w:szCs w:val="28"/>
        </w:rPr>
        <w:t xml:space="preserve">  </w:t>
      </w:r>
      <w:r w:rsidR="00B96E01">
        <w:rPr>
          <w:rFonts w:ascii="Times New Roman" w:hAnsi="Times New Roman" w:cs="Times New Roman"/>
          <w:sz w:val="28"/>
          <w:szCs w:val="28"/>
        </w:rPr>
        <w:t>Лещук Анна Ивановна</w:t>
      </w:r>
      <w:r w:rsidRPr="001C0B36">
        <w:rPr>
          <w:rFonts w:ascii="Times New Roman" w:hAnsi="Times New Roman" w:cs="Times New Roman"/>
          <w:sz w:val="28"/>
          <w:szCs w:val="28"/>
        </w:rPr>
        <w:t xml:space="preserve"> – начальник отдела финансов Администрации   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сельсовета.    </w:t>
      </w:r>
    </w:p>
    <w:p w14:paraId="30D6707C" w14:textId="77777777" w:rsidR="00853FD4" w:rsidRPr="001C0B36" w:rsidRDefault="001B5C99" w:rsidP="00853FD4">
      <w:pPr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     </w:t>
      </w:r>
      <w:r w:rsidR="00853FD4" w:rsidRPr="001C0B36">
        <w:rPr>
          <w:rFonts w:ascii="Times New Roman" w:hAnsi="Times New Roman" w:cs="Times New Roman"/>
          <w:sz w:val="28"/>
          <w:szCs w:val="28"/>
        </w:rPr>
        <w:t>3.</w:t>
      </w:r>
      <w:r w:rsidRPr="001C0B36">
        <w:rPr>
          <w:rFonts w:ascii="Times New Roman" w:hAnsi="Times New Roman" w:cs="Times New Roman"/>
          <w:sz w:val="28"/>
          <w:szCs w:val="28"/>
        </w:rPr>
        <w:t xml:space="preserve">  </w:t>
      </w:r>
      <w:r w:rsidR="00853FD4" w:rsidRPr="001C0B36">
        <w:rPr>
          <w:rFonts w:ascii="Times New Roman" w:hAnsi="Times New Roman" w:cs="Times New Roman"/>
          <w:sz w:val="28"/>
          <w:szCs w:val="28"/>
        </w:rPr>
        <w:t xml:space="preserve">Легконогих Лариса Александровна – депутат </w:t>
      </w:r>
      <w:proofErr w:type="spellStart"/>
      <w:r w:rsidR="00853FD4"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853FD4" w:rsidRPr="001C0B3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2DA61E83" w14:textId="77777777" w:rsidR="00853FD4" w:rsidRPr="001C0B36" w:rsidRDefault="001B5C99" w:rsidP="00853FD4">
      <w:pPr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    </w:t>
      </w:r>
      <w:r w:rsidR="00853FD4" w:rsidRPr="001C0B36">
        <w:rPr>
          <w:rFonts w:ascii="Times New Roman" w:hAnsi="Times New Roman" w:cs="Times New Roman"/>
          <w:sz w:val="28"/>
          <w:szCs w:val="28"/>
        </w:rPr>
        <w:t>4.</w:t>
      </w:r>
      <w:r w:rsidRPr="001C0B36">
        <w:rPr>
          <w:rFonts w:ascii="Times New Roman" w:hAnsi="Times New Roman" w:cs="Times New Roman"/>
          <w:sz w:val="28"/>
          <w:szCs w:val="28"/>
        </w:rPr>
        <w:t xml:space="preserve">  </w:t>
      </w:r>
      <w:r w:rsidR="00853FD4" w:rsidRPr="001C0B36">
        <w:rPr>
          <w:rFonts w:ascii="Times New Roman" w:hAnsi="Times New Roman" w:cs="Times New Roman"/>
          <w:sz w:val="28"/>
          <w:szCs w:val="28"/>
        </w:rPr>
        <w:t>Крюкова Анна Павловна</w:t>
      </w:r>
      <w:r w:rsidRPr="001C0B36">
        <w:rPr>
          <w:rFonts w:ascii="Times New Roman" w:hAnsi="Times New Roman" w:cs="Times New Roman"/>
          <w:sz w:val="28"/>
          <w:szCs w:val="28"/>
        </w:rPr>
        <w:t xml:space="preserve"> </w:t>
      </w:r>
      <w:r w:rsidR="00853FD4" w:rsidRPr="001C0B36">
        <w:rPr>
          <w:rFonts w:ascii="Times New Roman" w:hAnsi="Times New Roman" w:cs="Times New Roman"/>
          <w:sz w:val="28"/>
          <w:szCs w:val="28"/>
        </w:rPr>
        <w:t xml:space="preserve">-  заместитель главы </w:t>
      </w:r>
      <w:proofErr w:type="spellStart"/>
      <w:r w:rsidR="00853FD4"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853FD4" w:rsidRPr="001C0B36">
        <w:rPr>
          <w:rFonts w:ascii="Times New Roman" w:hAnsi="Times New Roman" w:cs="Times New Roman"/>
          <w:sz w:val="28"/>
          <w:szCs w:val="28"/>
        </w:rPr>
        <w:t xml:space="preserve"> сельсовета по правовым вопросам Администрации </w:t>
      </w:r>
      <w:proofErr w:type="spellStart"/>
      <w:r w:rsidR="00853FD4"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853FD4" w:rsidRPr="001C0B36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14:paraId="58ED5CC8" w14:textId="77777777" w:rsidR="00853FD4" w:rsidRPr="001C0B36" w:rsidRDefault="001B5C99" w:rsidP="00853FD4">
      <w:pPr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   </w:t>
      </w:r>
      <w:r w:rsidR="00853FD4" w:rsidRPr="001C0B36">
        <w:rPr>
          <w:rFonts w:ascii="Times New Roman" w:hAnsi="Times New Roman" w:cs="Times New Roman"/>
          <w:sz w:val="28"/>
          <w:szCs w:val="28"/>
        </w:rPr>
        <w:t xml:space="preserve">5. </w:t>
      </w:r>
      <w:r w:rsidR="008B088B" w:rsidRPr="001C0B36">
        <w:rPr>
          <w:rFonts w:ascii="Times New Roman" w:hAnsi="Times New Roman" w:cs="Times New Roman"/>
          <w:sz w:val="28"/>
          <w:szCs w:val="28"/>
        </w:rPr>
        <w:t>Букреева Валентина Николаевна</w:t>
      </w:r>
      <w:r w:rsidR="00853FD4" w:rsidRPr="001C0B36">
        <w:rPr>
          <w:rFonts w:ascii="Times New Roman" w:hAnsi="Times New Roman" w:cs="Times New Roman"/>
          <w:sz w:val="28"/>
          <w:szCs w:val="28"/>
        </w:rPr>
        <w:t xml:space="preserve"> </w:t>
      </w:r>
      <w:r w:rsidRPr="001C0B36">
        <w:rPr>
          <w:rFonts w:ascii="Times New Roman" w:hAnsi="Times New Roman" w:cs="Times New Roman"/>
          <w:sz w:val="28"/>
          <w:szCs w:val="28"/>
        </w:rPr>
        <w:t xml:space="preserve"> </w:t>
      </w:r>
      <w:r w:rsidR="00853FD4" w:rsidRPr="001C0B36">
        <w:rPr>
          <w:rFonts w:ascii="Times New Roman" w:hAnsi="Times New Roman" w:cs="Times New Roman"/>
          <w:sz w:val="28"/>
          <w:szCs w:val="28"/>
        </w:rPr>
        <w:t>–</w:t>
      </w:r>
      <w:r w:rsidRPr="001C0B36">
        <w:rPr>
          <w:rFonts w:ascii="Times New Roman" w:hAnsi="Times New Roman" w:cs="Times New Roman"/>
          <w:sz w:val="28"/>
          <w:szCs w:val="28"/>
        </w:rPr>
        <w:t xml:space="preserve"> </w:t>
      </w:r>
      <w:r w:rsidR="00853FD4" w:rsidRPr="001C0B36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853FD4"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853FD4" w:rsidRPr="001C0B3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250D52A7" w14:textId="77777777" w:rsidR="0021060A" w:rsidRPr="001C0B36" w:rsidRDefault="0021060A" w:rsidP="00853FD4">
      <w:pPr>
        <w:rPr>
          <w:rFonts w:ascii="Times New Roman" w:hAnsi="Times New Roman" w:cs="Times New Roman"/>
          <w:sz w:val="28"/>
          <w:szCs w:val="28"/>
        </w:rPr>
      </w:pPr>
    </w:p>
    <w:p w14:paraId="0B289D06" w14:textId="77777777" w:rsidR="0021060A" w:rsidRDefault="0021060A" w:rsidP="00853FD4">
      <w:pPr>
        <w:rPr>
          <w:rFonts w:ascii="Times New Roman" w:hAnsi="Times New Roman" w:cs="Times New Roman"/>
          <w:sz w:val="28"/>
          <w:szCs w:val="28"/>
        </w:rPr>
      </w:pPr>
    </w:p>
    <w:p w14:paraId="301CA62E" w14:textId="77777777" w:rsidR="004334E7" w:rsidRDefault="004334E7" w:rsidP="00853FD4">
      <w:pPr>
        <w:rPr>
          <w:rFonts w:ascii="Times New Roman" w:hAnsi="Times New Roman" w:cs="Times New Roman"/>
          <w:sz w:val="28"/>
          <w:szCs w:val="28"/>
        </w:rPr>
      </w:pPr>
    </w:p>
    <w:p w14:paraId="561FF2A0" w14:textId="77777777" w:rsidR="004334E7" w:rsidRPr="001C0B36" w:rsidRDefault="004334E7" w:rsidP="00853FD4">
      <w:pPr>
        <w:rPr>
          <w:rFonts w:ascii="Times New Roman" w:hAnsi="Times New Roman" w:cs="Times New Roman"/>
          <w:sz w:val="28"/>
          <w:szCs w:val="28"/>
        </w:rPr>
      </w:pPr>
    </w:p>
    <w:p w14:paraId="22ABBBA5" w14:textId="77777777" w:rsidR="008B088B" w:rsidRPr="001C0B36" w:rsidRDefault="008B088B" w:rsidP="00853FD4">
      <w:pPr>
        <w:rPr>
          <w:rFonts w:ascii="Times New Roman" w:hAnsi="Times New Roman" w:cs="Times New Roman"/>
          <w:sz w:val="28"/>
          <w:szCs w:val="28"/>
        </w:rPr>
      </w:pPr>
    </w:p>
    <w:p w14:paraId="314A626A" w14:textId="77777777" w:rsidR="00D44D66" w:rsidRDefault="00D44D66" w:rsidP="008B0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8D523" w14:textId="77777777" w:rsidR="0091168A" w:rsidRDefault="0091168A" w:rsidP="008B0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E3C33" w14:textId="12807C62" w:rsidR="008B088B" w:rsidRPr="001C0B36" w:rsidRDefault="008B088B" w:rsidP="008B0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36">
        <w:rPr>
          <w:rFonts w:ascii="Times New Roman" w:hAnsi="Times New Roman" w:cs="Times New Roman"/>
          <w:b/>
          <w:sz w:val="28"/>
          <w:szCs w:val="28"/>
        </w:rPr>
        <w:t xml:space="preserve">Проект Решения Собрания депутатов «О </w:t>
      </w:r>
      <w:proofErr w:type="gramStart"/>
      <w:r w:rsidRPr="001C0B36">
        <w:rPr>
          <w:rFonts w:ascii="Times New Roman" w:hAnsi="Times New Roman" w:cs="Times New Roman"/>
          <w:b/>
          <w:sz w:val="28"/>
          <w:szCs w:val="28"/>
        </w:rPr>
        <w:t>бюджете  муниципального</w:t>
      </w:r>
      <w:proofErr w:type="gramEnd"/>
      <w:r w:rsidRPr="001C0B36">
        <w:rPr>
          <w:rFonts w:ascii="Times New Roman" w:hAnsi="Times New Roman" w:cs="Times New Roman"/>
          <w:b/>
          <w:sz w:val="28"/>
          <w:szCs w:val="28"/>
        </w:rPr>
        <w:t xml:space="preserve"> образования  «</w:t>
      </w:r>
      <w:proofErr w:type="spellStart"/>
      <w:r w:rsidRPr="001C0B3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202</w:t>
      </w:r>
      <w:r w:rsidR="00B96E01">
        <w:rPr>
          <w:rFonts w:ascii="Times New Roman" w:hAnsi="Times New Roman" w:cs="Times New Roman"/>
          <w:b/>
          <w:sz w:val="28"/>
          <w:szCs w:val="28"/>
        </w:rPr>
        <w:t>3</w:t>
      </w:r>
      <w:r w:rsidRPr="001C0B3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96E01">
        <w:rPr>
          <w:rFonts w:ascii="Times New Roman" w:hAnsi="Times New Roman" w:cs="Times New Roman"/>
          <w:b/>
          <w:sz w:val="28"/>
          <w:szCs w:val="28"/>
        </w:rPr>
        <w:t>4</w:t>
      </w:r>
      <w:r w:rsidRPr="001C0B36">
        <w:rPr>
          <w:rFonts w:ascii="Times New Roman" w:hAnsi="Times New Roman" w:cs="Times New Roman"/>
          <w:b/>
          <w:sz w:val="28"/>
          <w:szCs w:val="28"/>
        </w:rPr>
        <w:t xml:space="preserve"> и  202</w:t>
      </w:r>
      <w:r w:rsidR="00B96E01">
        <w:rPr>
          <w:rFonts w:ascii="Times New Roman" w:hAnsi="Times New Roman" w:cs="Times New Roman"/>
          <w:b/>
          <w:sz w:val="28"/>
          <w:szCs w:val="28"/>
        </w:rPr>
        <w:t>5</w:t>
      </w:r>
      <w:r w:rsidRPr="001C0B36">
        <w:rPr>
          <w:rFonts w:ascii="Times New Roman" w:hAnsi="Times New Roman" w:cs="Times New Roman"/>
          <w:b/>
          <w:sz w:val="28"/>
          <w:szCs w:val="28"/>
        </w:rPr>
        <w:t xml:space="preserve"> годов» с документами и материалами, представляемыми одновременно с проектом бюджета.</w:t>
      </w:r>
    </w:p>
    <w:p w14:paraId="265C1C93" w14:textId="7E055150" w:rsidR="008B088B" w:rsidRPr="001C0B36" w:rsidRDefault="008B088B" w:rsidP="00911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ОГЛАВЛЕНИЕ</w:t>
      </w:r>
    </w:p>
    <w:p w14:paraId="36C10094" w14:textId="7FCE5770" w:rsidR="008B088B" w:rsidRPr="001C0B36" w:rsidRDefault="008B088B" w:rsidP="008B08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Проект Решения Собрания депутатов</w:t>
      </w:r>
      <w:r w:rsidRPr="001C0B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C0B3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C0B36">
        <w:rPr>
          <w:rFonts w:ascii="Times New Roman" w:hAnsi="Times New Roman" w:cs="Times New Roman"/>
          <w:sz w:val="28"/>
          <w:szCs w:val="28"/>
        </w:rPr>
        <w:t>бюджете  муниципального</w:t>
      </w:r>
      <w:proofErr w:type="gramEnd"/>
      <w:r w:rsidRPr="001C0B36">
        <w:rPr>
          <w:rFonts w:ascii="Times New Roman" w:hAnsi="Times New Roman" w:cs="Times New Roman"/>
          <w:sz w:val="28"/>
          <w:szCs w:val="28"/>
        </w:rPr>
        <w:t xml:space="preserve"> образования 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B96E01">
        <w:rPr>
          <w:rFonts w:ascii="Times New Roman" w:hAnsi="Times New Roman" w:cs="Times New Roman"/>
          <w:sz w:val="28"/>
          <w:szCs w:val="28"/>
        </w:rPr>
        <w:t>3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E01">
        <w:rPr>
          <w:rFonts w:ascii="Times New Roman" w:hAnsi="Times New Roman" w:cs="Times New Roman"/>
          <w:sz w:val="28"/>
          <w:szCs w:val="28"/>
        </w:rPr>
        <w:t>4</w:t>
      </w:r>
      <w:r w:rsidRPr="001C0B36">
        <w:rPr>
          <w:rFonts w:ascii="Times New Roman" w:hAnsi="Times New Roman" w:cs="Times New Roman"/>
          <w:sz w:val="28"/>
          <w:szCs w:val="28"/>
        </w:rPr>
        <w:t xml:space="preserve"> и  202</w:t>
      </w:r>
      <w:r w:rsidR="00B96E01">
        <w:rPr>
          <w:rFonts w:ascii="Times New Roman" w:hAnsi="Times New Roman" w:cs="Times New Roman"/>
          <w:sz w:val="28"/>
          <w:szCs w:val="28"/>
        </w:rPr>
        <w:t>5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25400B0E" w14:textId="77777777" w:rsidR="008B088B" w:rsidRPr="001C0B36" w:rsidRDefault="008B088B" w:rsidP="008B08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бюджета.</w:t>
      </w:r>
    </w:p>
    <w:p w14:paraId="24F4D109" w14:textId="78260588" w:rsidR="008B088B" w:rsidRPr="001C0B36" w:rsidRDefault="008B088B" w:rsidP="008B08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МО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742822">
        <w:rPr>
          <w:rFonts w:ascii="Times New Roman" w:hAnsi="Times New Roman" w:cs="Times New Roman"/>
          <w:sz w:val="28"/>
          <w:szCs w:val="28"/>
        </w:rPr>
        <w:t>2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E01">
        <w:rPr>
          <w:rFonts w:ascii="Times New Roman" w:hAnsi="Times New Roman" w:cs="Times New Roman"/>
          <w:sz w:val="28"/>
          <w:szCs w:val="28"/>
        </w:rPr>
        <w:t>3</w:t>
      </w:r>
      <w:r w:rsidRPr="001C0B36">
        <w:rPr>
          <w:rFonts w:ascii="Times New Roman" w:hAnsi="Times New Roman" w:cs="Times New Roman"/>
          <w:sz w:val="28"/>
          <w:szCs w:val="28"/>
        </w:rPr>
        <w:t xml:space="preserve"> – 202</w:t>
      </w:r>
      <w:r w:rsidR="00B96E01">
        <w:rPr>
          <w:rFonts w:ascii="Times New Roman" w:hAnsi="Times New Roman" w:cs="Times New Roman"/>
          <w:sz w:val="28"/>
          <w:szCs w:val="28"/>
        </w:rPr>
        <w:t>5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5F03FB8B" w14:textId="77777777" w:rsidR="008B088B" w:rsidRPr="001C0B36" w:rsidRDefault="008B088B" w:rsidP="008B08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МО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истекший период текущего финансового года и ожидаемые итоги социально-экономического развития  МО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текущий финансовый год.</w:t>
      </w:r>
    </w:p>
    <w:p w14:paraId="36D5E2F5" w14:textId="0D7FE4F4" w:rsidR="008B088B" w:rsidRPr="001C0B36" w:rsidRDefault="008B088B" w:rsidP="008B08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МО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B96E01">
        <w:rPr>
          <w:rFonts w:ascii="Times New Roman" w:hAnsi="Times New Roman" w:cs="Times New Roman"/>
          <w:sz w:val="28"/>
          <w:szCs w:val="28"/>
        </w:rPr>
        <w:t>3</w:t>
      </w:r>
      <w:r w:rsidR="00CD25E7">
        <w:rPr>
          <w:rFonts w:ascii="Times New Roman" w:hAnsi="Times New Roman" w:cs="Times New Roman"/>
          <w:sz w:val="28"/>
          <w:szCs w:val="28"/>
        </w:rPr>
        <w:t xml:space="preserve"> </w:t>
      </w:r>
      <w:r w:rsidRPr="001C0B36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B96E01">
        <w:rPr>
          <w:rFonts w:ascii="Times New Roman" w:hAnsi="Times New Roman" w:cs="Times New Roman"/>
          <w:sz w:val="28"/>
          <w:szCs w:val="28"/>
        </w:rPr>
        <w:t>4</w:t>
      </w:r>
      <w:r w:rsidRPr="001C0B36">
        <w:rPr>
          <w:rFonts w:ascii="Times New Roman" w:hAnsi="Times New Roman" w:cs="Times New Roman"/>
          <w:sz w:val="28"/>
          <w:szCs w:val="28"/>
        </w:rPr>
        <w:t xml:space="preserve"> – 202</w:t>
      </w:r>
      <w:r w:rsidR="00B96E01">
        <w:rPr>
          <w:rFonts w:ascii="Times New Roman" w:hAnsi="Times New Roman" w:cs="Times New Roman"/>
          <w:sz w:val="28"/>
          <w:szCs w:val="28"/>
        </w:rPr>
        <w:t>5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46709437" w14:textId="60BB0DF4" w:rsidR="008B088B" w:rsidRPr="001C0B36" w:rsidRDefault="008B088B" w:rsidP="008B08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Прогноз основных характеристик МО «</w:t>
      </w:r>
      <w:proofErr w:type="spellStart"/>
      <w:r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B96E01">
        <w:rPr>
          <w:rFonts w:ascii="Times New Roman" w:hAnsi="Times New Roman" w:cs="Times New Roman"/>
          <w:sz w:val="28"/>
          <w:szCs w:val="28"/>
        </w:rPr>
        <w:t>3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E01">
        <w:rPr>
          <w:rFonts w:ascii="Times New Roman" w:hAnsi="Times New Roman" w:cs="Times New Roman"/>
          <w:sz w:val="28"/>
          <w:szCs w:val="28"/>
        </w:rPr>
        <w:t>4</w:t>
      </w:r>
      <w:r w:rsidRPr="001C0B36">
        <w:rPr>
          <w:rFonts w:ascii="Times New Roman" w:hAnsi="Times New Roman" w:cs="Times New Roman"/>
          <w:sz w:val="28"/>
          <w:szCs w:val="28"/>
        </w:rPr>
        <w:t xml:space="preserve"> – 202</w:t>
      </w:r>
      <w:r w:rsidR="00B96E01">
        <w:rPr>
          <w:rFonts w:ascii="Times New Roman" w:hAnsi="Times New Roman" w:cs="Times New Roman"/>
          <w:sz w:val="28"/>
          <w:szCs w:val="28"/>
        </w:rPr>
        <w:t>5</w:t>
      </w:r>
      <w:r w:rsidRPr="001C0B3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67F2D932" w14:textId="77777777" w:rsidR="008B088B" w:rsidRPr="001C0B36" w:rsidRDefault="008B088B" w:rsidP="008B08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Методики и расчеты распределения межбюджетных трансфертов по внутреннему и внешнему муниципальному финансовому контролю.</w:t>
      </w:r>
    </w:p>
    <w:p w14:paraId="6A833D7C" w14:textId="77777777" w:rsidR="008B088B" w:rsidRPr="001C0B36" w:rsidRDefault="008B088B" w:rsidP="008B08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долга.</w:t>
      </w:r>
    </w:p>
    <w:p w14:paraId="47DAB495" w14:textId="77777777" w:rsidR="008B088B" w:rsidRPr="001C0B36" w:rsidRDefault="008B088B" w:rsidP="008B08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>Оценка ожидаемого исполнения местного бюджета на текущий финансовый год.</w:t>
      </w:r>
    </w:p>
    <w:p w14:paraId="2C4E9F9B" w14:textId="77777777" w:rsidR="008B088B" w:rsidRPr="001C0B36" w:rsidRDefault="008B088B" w:rsidP="008B08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t xml:space="preserve"> Паспорта программ.</w:t>
      </w:r>
    </w:p>
    <w:p w14:paraId="5F4DD13A" w14:textId="77777777" w:rsidR="008B088B" w:rsidRPr="001C0B36" w:rsidRDefault="008B088B" w:rsidP="008B088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B36">
        <w:rPr>
          <w:rFonts w:ascii="Times New Roman" w:hAnsi="Times New Roman" w:cs="Times New Roman"/>
          <w:sz w:val="28"/>
          <w:szCs w:val="28"/>
        </w:rPr>
        <w:lastRenderedPageBreak/>
        <w:t xml:space="preserve"> Реестр источников доходов.</w:t>
      </w:r>
    </w:p>
    <w:p w14:paraId="476088B1" w14:textId="77777777" w:rsidR="00550423" w:rsidRDefault="00550423" w:rsidP="0055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68DA59" w14:textId="77777777" w:rsidR="00D863FE" w:rsidRDefault="00D863FE" w:rsidP="00C8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8D5F54" w14:textId="0BC18810" w:rsidR="00D863FE" w:rsidRDefault="00D863FE" w:rsidP="00C8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D6F9F3" w14:textId="77777777" w:rsidR="00040149" w:rsidRDefault="00040149" w:rsidP="00DC2BC6">
      <w:pPr>
        <w:spacing w:after="0"/>
        <w:jc w:val="center"/>
        <w:rPr>
          <w:b/>
          <w:sz w:val="28"/>
          <w:szCs w:val="28"/>
          <w:highlight w:val="yellow"/>
        </w:rPr>
      </w:pPr>
    </w:p>
    <w:p w14:paraId="04B5CD8B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87456125"/>
      <w:r w:rsidRPr="00040149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14:paraId="4D9B0F0F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14:paraId="509D89D1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КУРСКОГО </w:t>
      </w:r>
      <w:proofErr w:type="gramStart"/>
      <w:r w:rsidRPr="00040149">
        <w:rPr>
          <w:rFonts w:ascii="Times New Roman" w:eastAsia="Times New Roman" w:hAnsi="Times New Roman" w:cs="Times New Roman"/>
          <w:b/>
          <w:sz w:val="28"/>
          <w:szCs w:val="28"/>
        </w:rPr>
        <w:t>РАЙОНА  КУРСКОЙ</w:t>
      </w:r>
      <w:proofErr w:type="gramEnd"/>
      <w:r w:rsidRPr="00040149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14:paraId="46BCE8D3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3CAE95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2B02725B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E9D9F0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5A8D9B" w14:textId="745091DF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b/>
          <w:sz w:val="28"/>
          <w:szCs w:val="28"/>
        </w:rPr>
        <w:t>от 00.12.202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40149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№ 00-0-00</w:t>
      </w:r>
    </w:p>
    <w:p w14:paraId="09F71661" w14:textId="77777777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д.Ворошнево</w:t>
      </w:r>
      <w:proofErr w:type="spellEnd"/>
    </w:p>
    <w:p w14:paraId="67223B03" w14:textId="77777777" w:rsidR="00040149" w:rsidRPr="00040149" w:rsidRDefault="00040149" w:rsidP="00040149">
      <w:pPr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bCs/>
          <w:sz w:val="28"/>
          <w:szCs w:val="28"/>
        </w:rPr>
      </w:pPr>
    </w:p>
    <w:p w14:paraId="273EDB23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040149">
        <w:rPr>
          <w:rFonts w:ascii="Times New Roman" w:eastAsia="Times New Roman" w:hAnsi="Times New Roman" w:cs="Courier New"/>
          <w:b/>
          <w:sz w:val="28"/>
          <w:szCs w:val="28"/>
        </w:rPr>
        <w:t xml:space="preserve">О </w:t>
      </w:r>
      <w:proofErr w:type="gramStart"/>
      <w:r w:rsidRPr="00040149">
        <w:rPr>
          <w:rFonts w:ascii="Times New Roman" w:eastAsia="Times New Roman" w:hAnsi="Times New Roman" w:cs="Courier New"/>
          <w:b/>
          <w:sz w:val="28"/>
          <w:szCs w:val="28"/>
        </w:rPr>
        <w:t>бюджете  муниципального</w:t>
      </w:r>
      <w:proofErr w:type="gramEnd"/>
      <w:r w:rsidRPr="00040149">
        <w:rPr>
          <w:rFonts w:ascii="Times New Roman" w:eastAsia="Times New Roman" w:hAnsi="Times New Roman" w:cs="Courier New"/>
          <w:b/>
          <w:sz w:val="28"/>
          <w:szCs w:val="28"/>
        </w:rPr>
        <w:t xml:space="preserve"> образования</w:t>
      </w:r>
    </w:p>
    <w:p w14:paraId="3169A53B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040149">
        <w:rPr>
          <w:rFonts w:ascii="Times New Roman" w:eastAsia="Times New Roman" w:hAnsi="Times New Roman" w:cs="Courier New"/>
          <w:b/>
          <w:sz w:val="28"/>
          <w:szCs w:val="28"/>
        </w:rPr>
        <w:t>«</w:t>
      </w:r>
      <w:proofErr w:type="spellStart"/>
      <w:r w:rsidRPr="00040149">
        <w:rPr>
          <w:rFonts w:ascii="Times New Roman" w:eastAsia="Times New Roman" w:hAnsi="Times New Roman" w:cs="Courier New"/>
          <w:b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Courier New"/>
          <w:b/>
          <w:sz w:val="28"/>
          <w:szCs w:val="28"/>
        </w:rPr>
        <w:t xml:space="preserve"> сельсовет» Курского района Курской области</w:t>
      </w:r>
    </w:p>
    <w:p w14:paraId="3CF4A844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040149">
        <w:rPr>
          <w:rFonts w:ascii="Times New Roman" w:eastAsia="Times New Roman" w:hAnsi="Times New Roman" w:cs="Courier New"/>
          <w:b/>
          <w:sz w:val="28"/>
          <w:szCs w:val="28"/>
        </w:rPr>
        <w:t xml:space="preserve">на 2023 год и на плановый период 2024 </w:t>
      </w:r>
      <w:proofErr w:type="gramStart"/>
      <w:r w:rsidRPr="00040149">
        <w:rPr>
          <w:rFonts w:ascii="Times New Roman" w:eastAsia="Times New Roman" w:hAnsi="Times New Roman" w:cs="Courier New"/>
          <w:b/>
          <w:sz w:val="28"/>
          <w:szCs w:val="28"/>
        </w:rPr>
        <w:t>и  2025</w:t>
      </w:r>
      <w:proofErr w:type="gramEnd"/>
      <w:r w:rsidRPr="00040149">
        <w:rPr>
          <w:rFonts w:ascii="Times New Roman" w:eastAsia="Times New Roman" w:hAnsi="Times New Roman" w:cs="Courier New"/>
          <w:b/>
          <w:sz w:val="28"/>
          <w:szCs w:val="28"/>
        </w:rPr>
        <w:t xml:space="preserve"> годов</w:t>
      </w:r>
    </w:p>
    <w:p w14:paraId="10E81EC2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</w:p>
    <w:p w14:paraId="33F0BB17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ab/>
      </w:r>
      <w:r w:rsidRPr="00040149">
        <w:rPr>
          <w:rFonts w:ascii="Times New Roman" w:eastAsia="Times New Roman" w:hAnsi="Times New Roman" w:cs="Courier New"/>
          <w:b/>
          <w:sz w:val="28"/>
          <w:szCs w:val="28"/>
        </w:rPr>
        <w:t>Статья 1. Основные характеристики бюджета муниципального образования «</w:t>
      </w:r>
      <w:proofErr w:type="spellStart"/>
      <w:r w:rsidRPr="00040149">
        <w:rPr>
          <w:rFonts w:ascii="Times New Roman" w:eastAsia="Times New Roman" w:hAnsi="Times New Roman" w:cs="Courier New"/>
          <w:b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Courier New"/>
          <w:b/>
          <w:sz w:val="28"/>
          <w:szCs w:val="28"/>
        </w:rPr>
        <w:t xml:space="preserve"> сельсовет» Курского района Курской области.</w:t>
      </w:r>
    </w:p>
    <w:p w14:paraId="35462731" w14:textId="77777777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</w:rPr>
      </w:pPr>
    </w:p>
    <w:p w14:paraId="5F5A415D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1. </w:t>
      </w:r>
      <w:r w:rsidRPr="00040149">
        <w:rPr>
          <w:rFonts w:ascii="Times New Roman" w:eastAsia="Times New Roman" w:hAnsi="Times New Roman" w:cs="Courier New"/>
          <w:spacing w:val="-10"/>
          <w:sz w:val="28"/>
          <w:szCs w:val="28"/>
        </w:rPr>
        <w:t xml:space="preserve">Утвердить основные характеристики бюджета </w:t>
      </w:r>
      <w:r w:rsidRPr="00040149">
        <w:rPr>
          <w:rFonts w:ascii="Times New Roman" w:eastAsia="Times New Roman" w:hAnsi="Times New Roman" w:cs="Courier New"/>
          <w:sz w:val="28"/>
          <w:szCs w:val="28"/>
        </w:rPr>
        <w:t>муниципального образования «</w:t>
      </w:r>
      <w:proofErr w:type="spellStart"/>
      <w:r w:rsidRPr="00040149">
        <w:rPr>
          <w:rFonts w:ascii="Times New Roman" w:eastAsia="Times New Roman" w:hAnsi="Times New Roman" w:cs="Courier New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 сельсовет» Курского района Курской области</w:t>
      </w:r>
      <w:r w:rsidRPr="00040149">
        <w:rPr>
          <w:rFonts w:ascii="Times New Roman" w:eastAsia="Times New Roman" w:hAnsi="Times New Roman" w:cs="Courier New"/>
          <w:spacing w:val="-10"/>
          <w:sz w:val="28"/>
          <w:szCs w:val="28"/>
        </w:rPr>
        <w:t xml:space="preserve"> на 2023 </w:t>
      </w:r>
      <w:proofErr w:type="gramStart"/>
      <w:r w:rsidRPr="00040149">
        <w:rPr>
          <w:rFonts w:ascii="Times New Roman" w:eastAsia="Times New Roman" w:hAnsi="Times New Roman" w:cs="Courier New"/>
          <w:spacing w:val="-10"/>
          <w:sz w:val="28"/>
          <w:szCs w:val="28"/>
        </w:rPr>
        <w:t>год  (</w:t>
      </w:r>
      <w:proofErr w:type="gramEnd"/>
      <w:r w:rsidRPr="00040149">
        <w:rPr>
          <w:rFonts w:ascii="Times New Roman" w:eastAsia="Times New Roman" w:hAnsi="Times New Roman" w:cs="Courier New"/>
          <w:spacing w:val="-10"/>
          <w:sz w:val="28"/>
          <w:szCs w:val="28"/>
        </w:rPr>
        <w:t>далее - местный бюджет):</w:t>
      </w:r>
    </w:p>
    <w:p w14:paraId="248A8054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ab/>
        <w:t xml:space="preserve"> прогнозируемый общий объем доходов местного бюджета в сумме 10 348 920,00</w:t>
      </w:r>
      <w:r w:rsidRPr="00040149">
        <w:rPr>
          <w:rFonts w:ascii="Times New Roman" w:eastAsia="Times New Roman" w:hAnsi="Times New Roman" w:cs="Courier New"/>
          <w:bCs/>
          <w:sz w:val="28"/>
          <w:szCs w:val="28"/>
        </w:rPr>
        <w:t xml:space="preserve"> рублей</w:t>
      </w:r>
      <w:r w:rsidRPr="00040149">
        <w:rPr>
          <w:rFonts w:ascii="Times New Roman" w:eastAsia="Times New Roman" w:hAnsi="Times New Roman" w:cs="Courier New"/>
          <w:sz w:val="28"/>
          <w:szCs w:val="28"/>
        </w:rPr>
        <w:t>;</w:t>
      </w:r>
    </w:p>
    <w:p w14:paraId="7069CD6F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ab/>
        <w:t xml:space="preserve">общий объем расходов местного бюджета в сумме 10 348 920,00 </w:t>
      </w:r>
      <w:r w:rsidRPr="00040149">
        <w:rPr>
          <w:rFonts w:ascii="Times New Roman" w:eastAsia="Times New Roman" w:hAnsi="Times New Roman" w:cs="Courier New"/>
          <w:bCs/>
          <w:sz w:val="28"/>
          <w:szCs w:val="28"/>
        </w:rPr>
        <w:t>рублей;</w:t>
      </w:r>
    </w:p>
    <w:p w14:paraId="25FB2100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 w:rsidRPr="00040149">
        <w:rPr>
          <w:rFonts w:ascii="Times New Roman" w:eastAsia="Times New Roman" w:hAnsi="Times New Roman" w:cs="Courier New"/>
          <w:bCs/>
          <w:sz w:val="28"/>
          <w:szCs w:val="28"/>
        </w:rPr>
        <w:t xml:space="preserve">          дефицит местного </w:t>
      </w:r>
      <w:proofErr w:type="gramStart"/>
      <w:r w:rsidRPr="00040149">
        <w:rPr>
          <w:rFonts w:ascii="Times New Roman" w:eastAsia="Times New Roman" w:hAnsi="Times New Roman" w:cs="Courier New"/>
          <w:bCs/>
          <w:sz w:val="28"/>
          <w:szCs w:val="28"/>
        </w:rPr>
        <w:t>бюджета  в</w:t>
      </w:r>
      <w:proofErr w:type="gramEnd"/>
      <w:r w:rsidRPr="00040149">
        <w:rPr>
          <w:rFonts w:ascii="Times New Roman" w:eastAsia="Times New Roman" w:hAnsi="Times New Roman" w:cs="Courier New"/>
          <w:bCs/>
          <w:sz w:val="28"/>
          <w:szCs w:val="28"/>
        </w:rPr>
        <w:t xml:space="preserve"> сумме 0,00 рублей.</w:t>
      </w:r>
    </w:p>
    <w:p w14:paraId="2E2DB247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2A1D06E4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2. Утвердить основные характеристики местного бюджета на 2024 и </w:t>
      </w:r>
      <w:proofErr w:type="gramStart"/>
      <w:r w:rsidRPr="00040149">
        <w:rPr>
          <w:rFonts w:ascii="Times New Roman" w:eastAsia="Times New Roman" w:hAnsi="Times New Roman" w:cs="Courier New"/>
          <w:sz w:val="28"/>
          <w:szCs w:val="28"/>
        </w:rPr>
        <w:t>на  2025</w:t>
      </w:r>
      <w:proofErr w:type="gramEnd"/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 годы:</w:t>
      </w:r>
    </w:p>
    <w:p w14:paraId="369E1C0A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ab/>
        <w:t xml:space="preserve">прогнозируемый общий объем доходов местного бюджета на 2024 год в </w:t>
      </w:r>
      <w:proofErr w:type="gramStart"/>
      <w:r w:rsidRPr="00040149">
        <w:rPr>
          <w:rFonts w:ascii="Times New Roman" w:eastAsia="Times New Roman" w:hAnsi="Times New Roman" w:cs="Courier New"/>
          <w:sz w:val="28"/>
          <w:szCs w:val="28"/>
        </w:rPr>
        <w:t>сумме  8</w:t>
      </w:r>
      <w:proofErr w:type="gramEnd"/>
      <w:r w:rsidRPr="00040149">
        <w:rPr>
          <w:rFonts w:ascii="Times New Roman" w:eastAsia="Times New Roman" w:hAnsi="Times New Roman" w:cs="Courier New"/>
          <w:sz w:val="28"/>
          <w:szCs w:val="28"/>
        </w:rPr>
        <w:t> 404 289,00  рублей, на 2025 год в сумме 8 289 622,00  рублей;</w:t>
      </w:r>
    </w:p>
    <w:p w14:paraId="6AA682D9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ab/>
        <w:t>общий объем расходов местного бюджета на 2024 год в сумме       8 404 289,</w:t>
      </w:r>
      <w:proofErr w:type="gramStart"/>
      <w:r w:rsidRPr="00040149">
        <w:rPr>
          <w:rFonts w:ascii="Times New Roman" w:eastAsia="Times New Roman" w:hAnsi="Times New Roman" w:cs="Courier New"/>
          <w:sz w:val="28"/>
          <w:szCs w:val="28"/>
        </w:rPr>
        <w:t>00  рублей</w:t>
      </w:r>
      <w:proofErr w:type="gramEnd"/>
      <w:r w:rsidRPr="00040149">
        <w:rPr>
          <w:rFonts w:ascii="Times New Roman" w:eastAsia="Times New Roman" w:hAnsi="Times New Roman" w:cs="Courier New"/>
          <w:sz w:val="28"/>
          <w:szCs w:val="28"/>
        </w:rPr>
        <w:t>, в том числе условно утвержденные расходы в сумме 202 776,00 рублей, на 2025 год в сумме 8 289 622,00 рублей, в том числе условно утвержденные расходы в сумме 399 289,00 рублей;</w:t>
      </w:r>
    </w:p>
    <w:p w14:paraId="10F6A929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          дефицит местного </w:t>
      </w:r>
      <w:proofErr w:type="gramStart"/>
      <w:r w:rsidRPr="00040149">
        <w:rPr>
          <w:rFonts w:ascii="Times New Roman" w:eastAsia="Times New Roman" w:hAnsi="Times New Roman" w:cs="Courier New"/>
          <w:sz w:val="28"/>
          <w:szCs w:val="28"/>
        </w:rPr>
        <w:t>бюджета  на</w:t>
      </w:r>
      <w:proofErr w:type="gramEnd"/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 2024 год в сумме 0,00 рублей, дефицит местного бюджета  на 2025 год в сумме 0,00 рублей.</w:t>
      </w:r>
    </w:p>
    <w:p w14:paraId="61C433B4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3F0067DE" w14:textId="77777777" w:rsidR="00040149" w:rsidRP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040149">
        <w:rPr>
          <w:rFonts w:ascii="Times New Roman" w:eastAsia="Times New Roman" w:hAnsi="Times New Roman" w:cs="Courier New"/>
          <w:b/>
          <w:sz w:val="28"/>
          <w:szCs w:val="28"/>
        </w:rPr>
        <w:t>Статья 2. Источники финансирования дефицита местного бюджета.</w:t>
      </w:r>
    </w:p>
    <w:p w14:paraId="0D9D8392" w14:textId="77777777" w:rsidR="00040149" w:rsidRP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</w:rPr>
      </w:pPr>
    </w:p>
    <w:p w14:paraId="6ECD3C4C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1. Утвердить источники финансирования дефицита местного бюджета:</w:t>
      </w:r>
    </w:p>
    <w:p w14:paraId="528F1BA8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ab/>
        <w:t>на 2023 год согласно приложению №1 к настоящему Решению;</w:t>
      </w:r>
    </w:p>
    <w:p w14:paraId="5724D32C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ab/>
        <w:t>на плановый период 2024 и 2025 годов согласно приложению № 2 к настоящему Решению.</w:t>
      </w:r>
    </w:p>
    <w:p w14:paraId="3AC62257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5E2037E6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040149">
        <w:rPr>
          <w:rFonts w:ascii="Times New Roman" w:eastAsia="Times New Roman" w:hAnsi="Times New Roman" w:cs="Courier New"/>
          <w:b/>
          <w:sz w:val="28"/>
          <w:szCs w:val="28"/>
        </w:rPr>
        <w:t xml:space="preserve">Статья 3. Главные </w:t>
      </w:r>
      <w:proofErr w:type="gramStart"/>
      <w:r w:rsidRPr="00040149">
        <w:rPr>
          <w:rFonts w:ascii="Times New Roman" w:eastAsia="Times New Roman" w:hAnsi="Times New Roman" w:cs="Courier New"/>
          <w:b/>
          <w:sz w:val="28"/>
          <w:szCs w:val="28"/>
        </w:rPr>
        <w:t>администраторы  доходов</w:t>
      </w:r>
      <w:proofErr w:type="gramEnd"/>
      <w:r w:rsidRPr="00040149">
        <w:rPr>
          <w:rFonts w:ascii="Times New Roman" w:eastAsia="Times New Roman" w:hAnsi="Times New Roman" w:cs="Courier New"/>
          <w:b/>
          <w:sz w:val="28"/>
          <w:szCs w:val="28"/>
        </w:rPr>
        <w:t xml:space="preserve"> местного бюджета, главные администраторы источников финансирования местного бюджета.</w:t>
      </w:r>
    </w:p>
    <w:p w14:paraId="150D59A9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3C355979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1. Утвердить перечень главных администраторов доходов местного бюджета согласно </w:t>
      </w:r>
      <w:proofErr w:type="gramStart"/>
      <w:r w:rsidRPr="00040149">
        <w:rPr>
          <w:rFonts w:ascii="Times New Roman" w:eastAsia="Times New Roman" w:hAnsi="Times New Roman" w:cs="Courier New"/>
          <w:sz w:val="28"/>
          <w:szCs w:val="28"/>
        </w:rPr>
        <w:t>приложению  №</w:t>
      </w:r>
      <w:proofErr w:type="gramEnd"/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 3 к настоящему Решению.</w:t>
      </w:r>
    </w:p>
    <w:p w14:paraId="65B64FD2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1E211577" w14:textId="77777777" w:rsidR="00040149" w:rsidRPr="00040149" w:rsidRDefault="00040149" w:rsidP="00040149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2.Утвердить перечень главных администраторов источников финансирования дефицита местного бюджета согласно приложению № 4 к настоящему Решению.</w:t>
      </w:r>
    </w:p>
    <w:p w14:paraId="76413877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3F201CF3" w14:textId="77777777" w:rsidR="00040149" w:rsidRP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040149">
        <w:rPr>
          <w:rFonts w:ascii="Times New Roman" w:eastAsia="Times New Roman" w:hAnsi="Times New Roman" w:cs="Courier New"/>
          <w:b/>
          <w:sz w:val="28"/>
          <w:szCs w:val="28"/>
        </w:rPr>
        <w:t xml:space="preserve">Статья 4. Особенности администрирования доходов местного бюджета в 2023 году и в плановом </w:t>
      </w:r>
      <w:proofErr w:type="gramStart"/>
      <w:r w:rsidRPr="00040149">
        <w:rPr>
          <w:rFonts w:ascii="Times New Roman" w:eastAsia="Times New Roman" w:hAnsi="Times New Roman" w:cs="Courier New"/>
          <w:b/>
          <w:sz w:val="28"/>
          <w:szCs w:val="28"/>
        </w:rPr>
        <w:t>периоде  2024</w:t>
      </w:r>
      <w:proofErr w:type="gramEnd"/>
      <w:r w:rsidRPr="00040149">
        <w:rPr>
          <w:rFonts w:ascii="Times New Roman" w:eastAsia="Times New Roman" w:hAnsi="Times New Roman" w:cs="Courier New"/>
          <w:b/>
          <w:sz w:val="28"/>
          <w:szCs w:val="28"/>
        </w:rPr>
        <w:t xml:space="preserve"> и 2025 годов.</w:t>
      </w:r>
    </w:p>
    <w:p w14:paraId="4E036986" w14:textId="77777777" w:rsidR="00040149" w:rsidRP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</w:rPr>
      </w:pPr>
    </w:p>
    <w:p w14:paraId="73F40BF3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1. Отсрочки и рассрочки по уплате местных налогов, а также пени и штрафов осуществляются при условии срока их действия в пределах финансового года.</w:t>
      </w:r>
    </w:p>
    <w:p w14:paraId="747B540C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3A544A6B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2. Установить, что средства, поступающие получателям бюджетных средств, в погашение дебиторской задолженности прошлых лет, в полном объеме зачисляются в доход местного бюджета.</w:t>
      </w:r>
    </w:p>
    <w:p w14:paraId="4EB7C0AA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7A6712C5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3. Установить, что поступающие муниципальным казенным учреждениям добровольные взносы и пожертвования (безвозмездные поступления) в полном объеме зачисляются в доход местного бюджета и направляются на финансирование в соответствии с целями их предоставления, за исключением расходов на содержание органов местного самоуправления.</w:t>
      </w:r>
    </w:p>
    <w:p w14:paraId="5F4807AD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695B5847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4. Установить, что в 2023 году невыясненные поступления, зачисленные в местный бюджет до 1 января 2023 года и по которым по состоянию на 1 января 2023 года не осуществлен возврат, зачет, уточнение, подлежат в соответствии с федеральным законодательством отражению Федеральным казначейством по коду классификации доходов бюджетов, предусмотренному  для учета прочих неналоговых доходов местного бюджета.</w:t>
      </w:r>
    </w:p>
    <w:p w14:paraId="7056933A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445B0671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5. Установить, что указанные в части 4 настоящей статьи прочие неналоговые доходы местного бюджета возврату, зачету, уточнению не подлежат.</w:t>
      </w:r>
    </w:p>
    <w:p w14:paraId="7312E5F4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370CB7BA" w14:textId="77777777" w:rsidR="00040149" w:rsidRP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040149">
        <w:rPr>
          <w:rFonts w:ascii="Times New Roman" w:eastAsia="Times New Roman" w:hAnsi="Times New Roman" w:cs="Courier New"/>
          <w:b/>
          <w:sz w:val="28"/>
          <w:szCs w:val="28"/>
        </w:rPr>
        <w:t xml:space="preserve">Статья </w:t>
      </w:r>
      <w:proofErr w:type="gramStart"/>
      <w:r w:rsidRPr="00040149">
        <w:rPr>
          <w:rFonts w:ascii="Times New Roman" w:eastAsia="Times New Roman" w:hAnsi="Times New Roman" w:cs="Courier New"/>
          <w:b/>
          <w:sz w:val="28"/>
          <w:szCs w:val="28"/>
        </w:rPr>
        <w:t>5.Прогнозируемое</w:t>
      </w:r>
      <w:proofErr w:type="gramEnd"/>
      <w:r w:rsidRPr="00040149">
        <w:rPr>
          <w:rFonts w:ascii="Times New Roman" w:eastAsia="Times New Roman" w:hAnsi="Times New Roman" w:cs="Courier New"/>
          <w:b/>
          <w:sz w:val="28"/>
          <w:szCs w:val="28"/>
        </w:rPr>
        <w:t xml:space="preserve"> поступление доходов местного бюджета в 2023 году и в плановом периоде 2024 и 2025 годов.</w:t>
      </w:r>
    </w:p>
    <w:p w14:paraId="7DF13E99" w14:textId="77777777" w:rsidR="00040149" w:rsidRP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</w:rPr>
      </w:pPr>
    </w:p>
    <w:p w14:paraId="2AFB603B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1. Утвердить прогнозируемое поступление доходов в местный бюджет:</w:t>
      </w:r>
    </w:p>
    <w:p w14:paraId="08A77999" w14:textId="77777777" w:rsidR="00040149" w:rsidRPr="00040149" w:rsidRDefault="00040149" w:rsidP="0004014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в 2023 году согласно </w:t>
      </w:r>
      <w:proofErr w:type="gramStart"/>
      <w:r w:rsidRPr="00040149">
        <w:rPr>
          <w:rFonts w:ascii="Times New Roman" w:eastAsia="Times New Roman" w:hAnsi="Times New Roman" w:cs="Courier New"/>
          <w:sz w:val="28"/>
          <w:szCs w:val="28"/>
        </w:rPr>
        <w:t>приложению  №</w:t>
      </w:r>
      <w:proofErr w:type="gramEnd"/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 5 к настоящему Решению;</w:t>
      </w:r>
    </w:p>
    <w:p w14:paraId="1BF0A4F9" w14:textId="77777777" w:rsidR="00040149" w:rsidRPr="00040149" w:rsidRDefault="00040149" w:rsidP="0004014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на плановый период 2024 и 2025 </w:t>
      </w:r>
      <w:proofErr w:type="gramStart"/>
      <w:r w:rsidRPr="00040149">
        <w:rPr>
          <w:rFonts w:ascii="Times New Roman" w:eastAsia="Times New Roman" w:hAnsi="Times New Roman" w:cs="Courier New"/>
          <w:sz w:val="28"/>
          <w:szCs w:val="28"/>
        </w:rPr>
        <w:t>годов  согласно</w:t>
      </w:r>
      <w:proofErr w:type="gramEnd"/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 приложению  № 6 к настоящему Решению.</w:t>
      </w:r>
    </w:p>
    <w:p w14:paraId="79F59562" w14:textId="77777777" w:rsidR="00040149" w:rsidRPr="00040149" w:rsidRDefault="00040149" w:rsidP="0004014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2. Утвердить объемы межбюджетных трансфертов, получаемых из других бюджетов бюджетной системы Российской Федерации на 2023 год и на плановый период 2024 и 2025 годов согласно приложению № 20 к настоящему Решению.</w:t>
      </w:r>
    </w:p>
    <w:p w14:paraId="5D70C1E4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49CB3A3E" w14:textId="51F91285" w:rsid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14:paraId="5B48518E" w14:textId="006D9B3E" w:rsid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14:paraId="07E94729" w14:textId="77777777" w:rsidR="00040149" w:rsidRP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14:paraId="14864461" w14:textId="77777777" w:rsidR="00040149" w:rsidRP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040149">
        <w:rPr>
          <w:rFonts w:ascii="Times New Roman" w:eastAsia="Times New Roman" w:hAnsi="Times New Roman" w:cs="Courier New"/>
          <w:b/>
          <w:sz w:val="28"/>
          <w:szCs w:val="28"/>
        </w:rPr>
        <w:t>Статья 6. Бюджетные ассигнования местного бюджета на 2023 год и на плановый период 2024 и 2025 годов.</w:t>
      </w:r>
    </w:p>
    <w:p w14:paraId="7DF9E745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772A3E72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местного бюджета:</w:t>
      </w:r>
    </w:p>
    <w:p w14:paraId="2AAA8956" w14:textId="77777777" w:rsidR="00040149" w:rsidRPr="00040149" w:rsidRDefault="00040149" w:rsidP="000401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на 2023 год согласно приложению № 7 к настоящему Решению;</w:t>
      </w:r>
    </w:p>
    <w:p w14:paraId="6B636DB3" w14:textId="77777777" w:rsidR="00040149" w:rsidRPr="00040149" w:rsidRDefault="00040149" w:rsidP="0004014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на плановый период 2024 и 2025 годов согласно приложению № 8 к настоящему Решению.</w:t>
      </w:r>
    </w:p>
    <w:p w14:paraId="6074547A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69D9AE40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2. Утвердить ведомственную структуру расходов местного бюджета:</w:t>
      </w:r>
    </w:p>
    <w:p w14:paraId="5EFEB699" w14:textId="77777777" w:rsidR="00040149" w:rsidRPr="00040149" w:rsidRDefault="00040149" w:rsidP="0004014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на 2023 год согласно </w:t>
      </w:r>
      <w:proofErr w:type="gramStart"/>
      <w:r w:rsidRPr="00040149">
        <w:rPr>
          <w:rFonts w:ascii="Times New Roman" w:eastAsia="Times New Roman" w:hAnsi="Times New Roman" w:cs="Courier New"/>
          <w:sz w:val="28"/>
          <w:szCs w:val="28"/>
        </w:rPr>
        <w:t>приложению  №</w:t>
      </w:r>
      <w:proofErr w:type="gramEnd"/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 9  к настоящему Решению;</w:t>
      </w:r>
    </w:p>
    <w:p w14:paraId="6CAFF441" w14:textId="77777777" w:rsidR="00040149" w:rsidRPr="00040149" w:rsidRDefault="00040149" w:rsidP="0004014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на плановый период 2024 и 2025 годов согласно </w:t>
      </w:r>
      <w:proofErr w:type="gramStart"/>
      <w:r w:rsidRPr="00040149">
        <w:rPr>
          <w:rFonts w:ascii="Times New Roman" w:eastAsia="Times New Roman" w:hAnsi="Times New Roman" w:cs="Courier New"/>
          <w:sz w:val="28"/>
          <w:szCs w:val="28"/>
        </w:rPr>
        <w:t>приложению  №</w:t>
      </w:r>
      <w:proofErr w:type="gramEnd"/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 10  к настоящему Решению.</w:t>
      </w:r>
    </w:p>
    <w:p w14:paraId="353A584D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1A5A5106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3.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местного бюджета:</w:t>
      </w:r>
    </w:p>
    <w:p w14:paraId="15E31EDC" w14:textId="77777777" w:rsidR="00040149" w:rsidRPr="00040149" w:rsidRDefault="00040149" w:rsidP="0004014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на 2023 год согласно приложению № 11 к настоящему Решению;</w:t>
      </w:r>
    </w:p>
    <w:p w14:paraId="4523A2EE" w14:textId="77777777" w:rsidR="00040149" w:rsidRPr="00040149" w:rsidRDefault="00040149" w:rsidP="0004014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на плановый период 2024 и 2025 годов согласно приложению № 12 к настоящему Решению.</w:t>
      </w:r>
    </w:p>
    <w:p w14:paraId="032E6978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2690CE60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4. Утвердить размер резервного фонда Администрации </w:t>
      </w:r>
      <w:proofErr w:type="spellStart"/>
      <w:r w:rsidRPr="00040149">
        <w:rPr>
          <w:rFonts w:ascii="Times New Roman" w:eastAsia="Times New Roman" w:hAnsi="Times New Roman" w:cs="Courier New"/>
          <w:sz w:val="28"/>
          <w:szCs w:val="28"/>
        </w:rPr>
        <w:t>Ворошневского</w:t>
      </w:r>
      <w:proofErr w:type="spellEnd"/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 сельсовета Курского района Курской области:</w:t>
      </w:r>
    </w:p>
    <w:p w14:paraId="1C4A120B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на 2023 год в сумме 272565,00 рублей;</w:t>
      </w:r>
    </w:p>
    <w:p w14:paraId="60A30051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на 2024 год в сумме 220664,00 рублей;</w:t>
      </w:r>
    </w:p>
    <w:p w14:paraId="685018D6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на 2025 год в сумме 216912,00 рублей.</w:t>
      </w:r>
    </w:p>
    <w:p w14:paraId="63D5BBC8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1991D308" w14:textId="77777777" w:rsidR="00040149" w:rsidRPr="00040149" w:rsidRDefault="00040149" w:rsidP="0004014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49">
        <w:rPr>
          <w:rFonts w:ascii="Times New Roman" w:hAnsi="Times New Roman"/>
          <w:sz w:val="28"/>
          <w:szCs w:val="28"/>
        </w:rPr>
        <w:t>5.Утвердить м</w:t>
      </w:r>
      <w:r w:rsidRPr="00040149">
        <w:rPr>
          <w:rFonts w:ascii="Times New Roman" w:eastAsia="Times New Roman" w:hAnsi="Times New Roman"/>
          <w:sz w:val="28"/>
          <w:szCs w:val="28"/>
        </w:rPr>
        <w:t xml:space="preserve">етодику расчета </w:t>
      </w:r>
      <w:r w:rsidRPr="00040149"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из бюджета муниципального образования «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бюджету муниципального района «Курский район» Курской области на осуществление переданных полномочий по внутреннему муниципальному финансовому контролю, </w:t>
      </w:r>
      <w:r w:rsidRPr="00040149">
        <w:rPr>
          <w:rFonts w:ascii="Times New Roman" w:hAnsi="Times New Roman"/>
          <w:sz w:val="28"/>
          <w:szCs w:val="28"/>
        </w:rPr>
        <w:t>согласно приложению №18 к настоящему Решению.</w:t>
      </w:r>
    </w:p>
    <w:p w14:paraId="0A59988D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2A3E0701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49">
        <w:rPr>
          <w:rFonts w:ascii="Times New Roman" w:hAnsi="Times New Roman"/>
          <w:sz w:val="28"/>
          <w:szCs w:val="28"/>
        </w:rPr>
        <w:t>6. Утвердить м</w:t>
      </w:r>
      <w:r w:rsidRPr="00040149">
        <w:rPr>
          <w:rFonts w:ascii="Times New Roman" w:eastAsia="Times New Roman" w:hAnsi="Times New Roman"/>
          <w:sz w:val="28"/>
          <w:szCs w:val="28"/>
        </w:rPr>
        <w:t xml:space="preserve">етодику расчета </w:t>
      </w:r>
      <w:r w:rsidRPr="00040149"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из бюджета муниципального образования «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proofErr w:type="gramStart"/>
      <w:r w:rsidRPr="00040149">
        <w:rPr>
          <w:rFonts w:ascii="Times New Roman" w:hAnsi="Times New Roman" w:cs="Times New Roman"/>
          <w:sz w:val="28"/>
          <w:szCs w:val="28"/>
        </w:rPr>
        <w:t>области  бюджету</w:t>
      </w:r>
      <w:proofErr w:type="gramEnd"/>
      <w:r w:rsidRPr="00040149">
        <w:rPr>
          <w:rFonts w:ascii="Times New Roman" w:hAnsi="Times New Roman" w:cs="Times New Roman"/>
          <w:sz w:val="28"/>
          <w:szCs w:val="28"/>
        </w:rPr>
        <w:t xml:space="preserve"> муниципального района «Курский район»  Курской области на осуществление переданных полномочий по внешнему муниципальному финансовому контролю,</w:t>
      </w:r>
      <w:r w:rsidRPr="00040149">
        <w:rPr>
          <w:rFonts w:ascii="Times New Roman" w:hAnsi="Times New Roman"/>
          <w:sz w:val="28"/>
          <w:szCs w:val="28"/>
        </w:rPr>
        <w:t xml:space="preserve"> согласно приложению №19 к настоящему Решению.</w:t>
      </w:r>
    </w:p>
    <w:p w14:paraId="32CB1EEF" w14:textId="7FAE0347" w:rsidR="00040149" w:rsidRPr="00787647" w:rsidRDefault="00040149" w:rsidP="0004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7. Утвердить объем межбюджетных трансфертов, </w:t>
      </w:r>
      <w:r w:rsidRPr="00040149">
        <w:rPr>
          <w:rFonts w:ascii="Times New Roman" w:eastAsia="Times New Roman" w:hAnsi="Times New Roman" w:cs="Times New Roman"/>
          <w:sz w:val="28"/>
          <w:szCs w:val="28"/>
        </w:rPr>
        <w:t>предоставляемых из бюджета муниципального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бюджету муниципального района «Курский район» </w:t>
      </w:r>
      <w:r w:rsidRPr="00040149">
        <w:rPr>
          <w:rFonts w:ascii="Times New Roman" w:eastAsia="Times New Roman" w:hAnsi="Times New Roman" w:cs="Times New Roman"/>
          <w:sz w:val="28"/>
          <w:szCs w:val="28"/>
        </w:rPr>
        <w:lastRenderedPageBreak/>
        <w:t>Курской области на осуществление переданных полномочий по внутреннему муниципальному финансовому контролю</w:t>
      </w:r>
      <w:r w:rsidRPr="00040149">
        <w:rPr>
          <w:rFonts w:ascii="Times New Roman" w:eastAsia="Times New Roman" w:hAnsi="Times New Roman" w:cs="Courier New"/>
          <w:sz w:val="28"/>
          <w:szCs w:val="28"/>
        </w:rPr>
        <w:t>:</w:t>
      </w:r>
    </w:p>
    <w:p w14:paraId="356E905D" w14:textId="77777777" w:rsidR="00040149" w:rsidRPr="00040149" w:rsidRDefault="00040149" w:rsidP="00040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149">
        <w:rPr>
          <w:rFonts w:ascii="Times New Roman" w:hAnsi="Times New Roman"/>
          <w:sz w:val="28"/>
          <w:szCs w:val="28"/>
        </w:rPr>
        <w:t>в 2023 году - 39 283,00 рублей;</w:t>
      </w:r>
    </w:p>
    <w:p w14:paraId="6DA51BF2" w14:textId="77777777" w:rsidR="00040149" w:rsidRPr="00040149" w:rsidRDefault="00040149" w:rsidP="00040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149">
        <w:rPr>
          <w:rFonts w:ascii="Times New Roman" w:hAnsi="Times New Roman"/>
          <w:sz w:val="28"/>
          <w:szCs w:val="28"/>
        </w:rPr>
        <w:t>в 2024 году - 0,00 рублей;</w:t>
      </w:r>
    </w:p>
    <w:p w14:paraId="722DFCC9" w14:textId="77777777" w:rsidR="00040149" w:rsidRPr="00040149" w:rsidRDefault="00040149" w:rsidP="00040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149">
        <w:rPr>
          <w:rFonts w:ascii="Times New Roman" w:hAnsi="Times New Roman"/>
          <w:sz w:val="28"/>
          <w:szCs w:val="28"/>
        </w:rPr>
        <w:t xml:space="preserve">в 2025 году - 0,00 рублей». </w:t>
      </w:r>
    </w:p>
    <w:p w14:paraId="69479E2F" w14:textId="77777777" w:rsidR="00040149" w:rsidRPr="00040149" w:rsidRDefault="00040149" w:rsidP="000401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8C51F4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8. Утвердить объем межбюджетных трансфертов, </w:t>
      </w:r>
      <w:r w:rsidRPr="00040149">
        <w:rPr>
          <w:rFonts w:ascii="Times New Roman" w:eastAsia="Times New Roman" w:hAnsi="Times New Roman" w:cs="Times New Roman"/>
          <w:sz w:val="28"/>
          <w:szCs w:val="28"/>
        </w:rPr>
        <w:t>предоставляемых из бюджета муниципального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бюджету муниципального района «Курский район» Курской области на осуществление переданных полномочий по внешнему муниципальному финансовому контролю</w:t>
      </w:r>
      <w:r w:rsidRPr="00040149">
        <w:rPr>
          <w:rFonts w:ascii="Times New Roman" w:eastAsia="Times New Roman" w:hAnsi="Times New Roman" w:cs="Courier New"/>
          <w:sz w:val="28"/>
          <w:szCs w:val="28"/>
        </w:rPr>
        <w:t>:</w:t>
      </w:r>
    </w:p>
    <w:p w14:paraId="5130F886" w14:textId="77777777" w:rsidR="00040149" w:rsidRPr="00040149" w:rsidRDefault="00040149" w:rsidP="00040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149">
        <w:rPr>
          <w:rFonts w:ascii="Times New Roman" w:hAnsi="Times New Roman"/>
          <w:sz w:val="28"/>
          <w:szCs w:val="28"/>
        </w:rPr>
        <w:t>в 2023 году - 46 443,00 рублей;</w:t>
      </w:r>
    </w:p>
    <w:p w14:paraId="5EBB0252" w14:textId="77777777" w:rsidR="00040149" w:rsidRPr="00040149" w:rsidRDefault="00040149" w:rsidP="00040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149">
        <w:rPr>
          <w:rFonts w:ascii="Times New Roman" w:hAnsi="Times New Roman"/>
          <w:sz w:val="28"/>
          <w:szCs w:val="28"/>
        </w:rPr>
        <w:t>в 2024 году - 0,00 рублей;</w:t>
      </w:r>
    </w:p>
    <w:p w14:paraId="4754F53B" w14:textId="77777777" w:rsidR="00040149" w:rsidRPr="00040149" w:rsidRDefault="00040149" w:rsidP="00040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149">
        <w:rPr>
          <w:rFonts w:ascii="Times New Roman" w:hAnsi="Times New Roman"/>
          <w:sz w:val="28"/>
          <w:szCs w:val="28"/>
        </w:rPr>
        <w:t>в 2025 году - 0,00 рублей».</w:t>
      </w:r>
    </w:p>
    <w:p w14:paraId="2150B26D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2FD9B8D8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040149">
        <w:rPr>
          <w:rFonts w:ascii="Times New Roman" w:eastAsia="Times New Roman" w:hAnsi="Times New Roman" w:cs="Courier New"/>
          <w:b/>
          <w:sz w:val="28"/>
          <w:szCs w:val="28"/>
        </w:rPr>
        <w:t>Статья 7. Особенности исполнения местного бюджета в 2023 году.</w:t>
      </w:r>
    </w:p>
    <w:p w14:paraId="4E95079E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4652075F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1. Остатки средств местного бюджета по состоянию на 1 января 2023 года на счете местного бюджета,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расходов, в соответствии с федеральным законодательством, направляются в 2023 году на, те же цели, в качестве дополнительного источника.</w:t>
      </w:r>
    </w:p>
    <w:p w14:paraId="53F1B295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7A5CED9E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2. Установить,  в соответствии с пунктом 3 статьи 217 Бюджетного кодекса Российской Федерации в 2023 году  в сводную бюджетную роспись вносятся изменения без внесения изменений в настоящее Решение в случае использования (перераспределения) 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вопросы»:</w:t>
      </w:r>
    </w:p>
    <w:p w14:paraId="5A14D164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B1C111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- бюджетных ассигнований на выполнение обязательств по обеспечению необходимого уровня софинансирования расходных обязательств </w:t>
      </w:r>
      <w:proofErr w:type="spellStart"/>
      <w:r w:rsidRPr="00040149">
        <w:rPr>
          <w:rFonts w:ascii="Times New Roman" w:eastAsia="Times New Roman" w:hAnsi="Times New Roman" w:cs="Courier New"/>
          <w:sz w:val="28"/>
          <w:szCs w:val="28"/>
        </w:rPr>
        <w:t>Ворошневского</w:t>
      </w:r>
      <w:proofErr w:type="spellEnd"/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 сельсовета Курского района Курской области в случае принятия решения органами власти по предоставлению субсидий и иных межбюджетных трансфертов из вышестоящих бюджетов;</w:t>
      </w:r>
    </w:p>
    <w:p w14:paraId="1D489DEB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05DEF3DA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- бюджетных ассигнований на реализацию решений Администрации </w:t>
      </w:r>
      <w:proofErr w:type="spellStart"/>
      <w:r w:rsidRPr="00040149">
        <w:rPr>
          <w:rFonts w:ascii="Times New Roman" w:eastAsia="Times New Roman" w:hAnsi="Times New Roman" w:cs="Courier New"/>
          <w:sz w:val="28"/>
          <w:szCs w:val="28"/>
        </w:rPr>
        <w:t>Ворошневского</w:t>
      </w:r>
      <w:proofErr w:type="spellEnd"/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 сельсовета Курского района Курской области;</w:t>
      </w:r>
    </w:p>
    <w:p w14:paraId="49E486D7" w14:textId="1B5B94C3" w:rsidR="00040149" w:rsidRPr="00040149" w:rsidRDefault="00040149" w:rsidP="00040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/>
          <w:sz w:val="28"/>
          <w:szCs w:val="28"/>
        </w:rPr>
        <w:t>- з</w:t>
      </w:r>
      <w:r w:rsidRPr="00040149">
        <w:rPr>
          <w:rFonts w:ascii="Times New Roman" w:hAnsi="Times New Roman" w:cs="Times New Roman"/>
          <w:sz w:val="28"/>
          <w:szCs w:val="28"/>
        </w:rPr>
        <w:t xml:space="preserve">арезервированные бюджетные ассигнования Администрации 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предусмотрены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ситуаций:</w:t>
      </w:r>
    </w:p>
    <w:p w14:paraId="5F15B1DB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на 2023 год в сумме 272565,00 рублей;</w:t>
      </w:r>
    </w:p>
    <w:p w14:paraId="5E5510E6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на 2024 год в сумме 220664,00 рублей;</w:t>
      </w:r>
    </w:p>
    <w:p w14:paraId="00762871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на 2025 год в сумме 216912,00 рублей.</w:t>
      </w:r>
    </w:p>
    <w:p w14:paraId="4FFA2535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4A7237E6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3. Установить дополнительные </w:t>
      </w:r>
      <w:proofErr w:type="gramStart"/>
      <w:r w:rsidRPr="00040149">
        <w:rPr>
          <w:rFonts w:ascii="Times New Roman" w:eastAsia="Times New Roman" w:hAnsi="Times New Roman" w:cs="Courier New"/>
          <w:sz w:val="28"/>
          <w:szCs w:val="28"/>
        </w:rPr>
        <w:t>основания  для</w:t>
      </w:r>
      <w:proofErr w:type="gramEnd"/>
      <w:r w:rsidRPr="00040149">
        <w:rPr>
          <w:rFonts w:ascii="Times New Roman" w:eastAsia="Times New Roman" w:hAnsi="Times New Roman" w:cs="Courier New"/>
          <w:sz w:val="28"/>
          <w:szCs w:val="28"/>
        </w:rPr>
        <w:t xml:space="preserve"> внесения изменений в сводную бюджетную роспись местного бюджета без внесения изменений в настоящее Решение:</w:t>
      </w:r>
    </w:p>
    <w:p w14:paraId="1AD74919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-в случае применения статьи 136 Бюджетного кодекса Российской Федерации;</w:t>
      </w:r>
    </w:p>
    <w:p w14:paraId="501C160E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040149">
        <w:rPr>
          <w:rFonts w:ascii="Times New Roman" w:eastAsia="Times New Roman" w:hAnsi="Times New Roman" w:cs="Courier New"/>
          <w:sz w:val="28"/>
          <w:szCs w:val="28"/>
        </w:rPr>
        <w:t>- изменения бюджетной классификации Российской Федерации.</w:t>
      </w:r>
    </w:p>
    <w:p w14:paraId="6086E5FC" w14:textId="77777777" w:rsidR="00040149" w:rsidRPr="00040149" w:rsidRDefault="00040149" w:rsidP="00040149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3231D8A7" w14:textId="77777777" w:rsidR="00040149" w:rsidRPr="00040149" w:rsidRDefault="00040149" w:rsidP="00040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4. Установить, что получатель средств </w:t>
      </w:r>
      <w:proofErr w:type="gramStart"/>
      <w:r w:rsidRPr="00040149">
        <w:rPr>
          <w:rFonts w:ascii="Times New Roman" w:hAnsi="Times New Roman" w:cs="Times New Roman"/>
          <w:sz w:val="28"/>
          <w:szCs w:val="28"/>
        </w:rPr>
        <w:t>местного  бюджета</w:t>
      </w:r>
      <w:proofErr w:type="gramEnd"/>
      <w:r w:rsidRPr="00040149">
        <w:rPr>
          <w:rFonts w:ascii="Times New Roman" w:hAnsi="Times New Roman" w:cs="Times New Roman"/>
          <w:sz w:val="28"/>
          <w:szCs w:val="28"/>
        </w:rPr>
        <w:t xml:space="preserve"> вправе предусматривать авансовые платежи:</w:t>
      </w:r>
    </w:p>
    <w:p w14:paraId="3D514BEB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1) при заключении договоров (</w:t>
      </w:r>
      <w:proofErr w:type="gramStart"/>
      <w:r w:rsidRPr="00040149">
        <w:rPr>
          <w:rFonts w:ascii="Times New Roman" w:hAnsi="Times New Roman" w:cs="Times New Roman"/>
          <w:sz w:val="28"/>
          <w:szCs w:val="28"/>
        </w:rPr>
        <w:t>муниципальных  контрактов</w:t>
      </w:r>
      <w:proofErr w:type="gramEnd"/>
      <w:r w:rsidRPr="00040149">
        <w:rPr>
          <w:rFonts w:ascii="Times New Roman" w:hAnsi="Times New Roman" w:cs="Times New Roman"/>
          <w:sz w:val="28"/>
          <w:szCs w:val="28"/>
        </w:rPr>
        <w:t>) на поставку товаров (работ, услуг) в размерах:</w:t>
      </w:r>
    </w:p>
    <w:p w14:paraId="72DA5A9F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а) 100 процентов суммы договора (государственного контракта) – по договорам (контрактам):</w:t>
      </w:r>
    </w:p>
    <w:p w14:paraId="3DD38750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- об оплате расходов по </w:t>
      </w:r>
      <w:proofErr w:type="gramStart"/>
      <w:r w:rsidRPr="00040149">
        <w:rPr>
          <w:rFonts w:ascii="Times New Roman" w:hAnsi="Times New Roman" w:cs="Times New Roman"/>
          <w:sz w:val="28"/>
          <w:szCs w:val="28"/>
        </w:rPr>
        <w:t>участию  команд</w:t>
      </w:r>
      <w:proofErr w:type="gramEnd"/>
      <w:r w:rsidRPr="000401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в соревнованиях, сборах. </w:t>
      </w:r>
    </w:p>
    <w:p w14:paraId="76FAE425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- об оказании услуг связи;</w:t>
      </w:r>
    </w:p>
    <w:p w14:paraId="120F68B7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- о поставке маркированных конвертов;</w:t>
      </w:r>
    </w:p>
    <w:p w14:paraId="7430DEF6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- о подписке на печатные издания и об их приобретении;</w:t>
      </w:r>
    </w:p>
    <w:p w14:paraId="11E68333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-  об обучении на курсах повышения квалификации;</w:t>
      </w:r>
    </w:p>
    <w:p w14:paraId="5343EA82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- о прохождении профессиональной переподготовки;</w:t>
      </w:r>
    </w:p>
    <w:p w14:paraId="6F8852CB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- по договорам обязательного страхования гражданской ответственности владельцев автотранспортных средств;</w:t>
      </w:r>
    </w:p>
    <w:p w14:paraId="5BDD2038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- о проведении экспертизы проектной   документации и результатов инженерных изысканий;</w:t>
      </w:r>
    </w:p>
    <w:p w14:paraId="4D29E287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- о проведении проверки достоверности определения сметной стоимости работ при реализации мероприятий по благоустройству дворовых и общественных территорий, а также мероприятий иных программ; </w:t>
      </w:r>
    </w:p>
    <w:p w14:paraId="5AE43B3E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- о проведении проверки достоверности определения сметной стоимости объектов капитального строительства, реконструкции или технического перевооружения этих объектов и иных случаях.</w:t>
      </w:r>
    </w:p>
    <w:p w14:paraId="00C1B070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A7648" w14:textId="77777777" w:rsidR="00040149" w:rsidRPr="00040149" w:rsidRDefault="00040149" w:rsidP="00040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2) для осуществления расходов, связанной с оплатой услуг, работ по организации участия в мероприятиях (выставках, конференциях, форумах, совещаниях, семинарах, соревнованиях и т.п.), в том числе с оплатой организационных взносов, а также расходов, связанных со служебными командировками, в размере 100 процентов.</w:t>
      </w:r>
    </w:p>
    <w:p w14:paraId="3DB86779" w14:textId="77777777" w:rsidR="00040149" w:rsidRPr="00040149" w:rsidRDefault="00040149" w:rsidP="00040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3) не более 30 процентов суммы </w:t>
      </w:r>
      <w:proofErr w:type="gramStart"/>
      <w:r w:rsidRPr="00040149">
        <w:rPr>
          <w:rFonts w:ascii="Times New Roman" w:hAnsi="Times New Roman" w:cs="Times New Roman"/>
          <w:sz w:val="28"/>
          <w:szCs w:val="28"/>
        </w:rPr>
        <w:t>договора  (</w:t>
      </w:r>
      <w:proofErr w:type="gramEnd"/>
      <w:r w:rsidRPr="00040149">
        <w:rPr>
          <w:rFonts w:ascii="Times New Roman" w:hAnsi="Times New Roman" w:cs="Times New Roman"/>
          <w:sz w:val="28"/>
          <w:szCs w:val="28"/>
        </w:rPr>
        <w:t>муниципального контракта)-по иным договорам (муниципальным контрактам), если иное не предусмотрено законодательством Российской Федерации.</w:t>
      </w:r>
    </w:p>
    <w:p w14:paraId="66665E97" w14:textId="77777777" w:rsidR="00040149" w:rsidRPr="00040149" w:rsidRDefault="00040149" w:rsidP="00040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5. Предоставить право Администрации 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определить перечень приоритетных расходов местного бюджета, подлежащих финансированию в первоочередном порядке.</w:t>
      </w:r>
    </w:p>
    <w:p w14:paraId="0047AFE9" w14:textId="77777777" w:rsidR="00040149" w:rsidRPr="00040149" w:rsidRDefault="00040149" w:rsidP="000401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49">
        <w:rPr>
          <w:rFonts w:ascii="Times New Roman" w:hAnsi="Times New Roman" w:cs="Times New Roman"/>
          <w:b/>
          <w:sz w:val="28"/>
          <w:szCs w:val="28"/>
        </w:rPr>
        <w:t xml:space="preserve">Статья 8. Особенности использования бюджетных ассигнований на обеспечение деятельности органов местного самоуправления </w:t>
      </w:r>
      <w:proofErr w:type="spellStart"/>
      <w:r w:rsidRPr="00040149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040149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и муниципальных учреждений.</w:t>
      </w:r>
    </w:p>
    <w:p w14:paraId="59342415" w14:textId="77777777" w:rsidR="00040149" w:rsidRPr="00040149" w:rsidRDefault="00040149" w:rsidP="00040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lastRenderedPageBreak/>
        <w:t xml:space="preserve">1. Администрация 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не вправе принимать решения, приводящие к увеличению в 2023 году численности муниципальных служащих, а также работников муниципальных казенных учреждений, за исключением случаев принятия дополнительных полномочий муниципальным образованием «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соответствии с законодательством Российской Федерации.</w:t>
      </w:r>
    </w:p>
    <w:p w14:paraId="40591A70" w14:textId="77777777" w:rsidR="00040149" w:rsidRPr="00040149" w:rsidRDefault="00040149" w:rsidP="000401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49">
        <w:rPr>
          <w:rFonts w:ascii="Times New Roman" w:hAnsi="Times New Roman" w:cs="Times New Roman"/>
          <w:b/>
          <w:sz w:val="28"/>
          <w:szCs w:val="28"/>
        </w:rPr>
        <w:t>Статья 9.  Привлечение бюджетных кредитов в 2023 году.</w:t>
      </w:r>
    </w:p>
    <w:p w14:paraId="355816A0" w14:textId="77777777" w:rsidR="00040149" w:rsidRPr="00040149" w:rsidRDefault="00040149" w:rsidP="00040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1. Установить, что в 2023 году  Администрация 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вправе привлекать в местный бюджет бюджетные кредиты из вышестоящих бюджетов   для покрытия временных кассовых разрывов, возникающих при исполнении местного бюджета, частичного покрытия дефицита местного бюджета прогнозируемого при исполнении местного бюджета,  а также на осуществление мероприятий, связанных с ликвидацией  последствий стихийных бедствий и техногенных аварий  на территории муниципального образования.</w:t>
      </w:r>
    </w:p>
    <w:p w14:paraId="0F68CD19" w14:textId="77777777" w:rsidR="00040149" w:rsidRPr="00040149" w:rsidRDefault="00040149" w:rsidP="000401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49">
        <w:rPr>
          <w:rFonts w:ascii="Times New Roman" w:hAnsi="Times New Roman" w:cs="Times New Roman"/>
          <w:b/>
          <w:sz w:val="28"/>
          <w:szCs w:val="28"/>
        </w:rPr>
        <w:t>Статья 10. Муниципальный долг.</w:t>
      </w:r>
    </w:p>
    <w:p w14:paraId="4290EACF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1. Установить объем муниципального долга 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2023 год в сумме 5 519 458,00 рубля, на 2024 год в сумме 5 592 251,00 рубля и 2025 год в сумме 5 669 657,00 рубля.</w:t>
      </w:r>
    </w:p>
    <w:p w14:paraId="4C8CDFEA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2.Установить верхний предел муниципального внутреннего долга муниципального образования «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согласно приложению № 13 к настоящему Решению:</w:t>
      </w:r>
    </w:p>
    <w:p w14:paraId="5376F03E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- на 1 января 2023 года по долговым обязательствам муниципального образования «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149">
        <w:rPr>
          <w:rFonts w:ascii="Times New Roman" w:hAnsi="Times New Roman" w:cs="Times New Roman"/>
          <w:sz w:val="28"/>
          <w:szCs w:val="28"/>
        </w:rPr>
        <w:t>сельсовет»  Курского</w:t>
      </w:r>
      <w:proofErr w:type="gramEnd"/>
      <w:r w:rsidRPr="00040149">
        <w:rPr>
          <w:rFonts w:ascii="Times New Roman" w:hAnsi="Times New Roman" w:cs="Times New Roman"/>
          <w:sz w:val="28"/>
          <w:szCs w:val="28"/>
        </w:rPr>
        <w:t xml:space="preserve"> района Курской области   в сумме  0,00  рублей, в том числе по  муниципальным  гарантиям – 0,00 рублей;</w:t>
      </w:r>
    </w:p>
    <w:p w14:paraId="14EB6B5E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- на 1 января 2024 года по долговым обязательствам муниципального образования «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149">
        <w:rPr>
          <w:rFonts w:ascii="Times New Roman" w:hAnsi="Times New Roman" w:cs="Times New Roman"/>
          <w:sz w:val="28"/>
          <w:szCs w:val="28"/>
        </w:rPr>
        <w:t>сельсовет»  Курского</w:t>
      </w:r>
      <w:proofErr w:type="gramEnd"/>
      <w:r w:rsidRPr="00040149">
        <w:rPr>
          <w:rFonts w:ascii="Times New Roman" w:hAnsi="Times New Roman" w:cs="Times New Roman"/>
          <w:sz w:val="28"/>
          <w:szCs w:val="28"/>
        </w:rPr>
        <w:t xml:space="preserve"> района Курской области   в сумме  0,00  рублей, в том числе по  муниципальным  гарантиям – 0,00 рублей;</w:t>
      </w:r>
    </w:p>
    <w:p w14:paraId="2682BDC1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- на 1 января 2025 года по долговым обязательствам муниципального образования «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 в сумме 0,00 рублей, в том числе по муниципальным гарантиям – 0,00 рублей.</w:t>
      </w:r>
    </w:p>
    <w:p w14:paraId="00B66F55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3. Утвердить Программы муниципальных внутренних заимствований муниципального образования «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области:</w:t>
      </w:r>
    </w:p>
    <w:p w14:paraId="71D9B7AA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  на 2023 год согласно приложению № 14 к настоящему Решению;</w:t>
      </w:r>
    </w:p>
    <w:p w14:paraId="4867DFE8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  на плановый период 2024 и 2025 годов согласно приложению № 15 к настоящему Решению.</w:t>
      </w:r>
    </w:p>
    <w:p w14:paraId="5405A2EB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4. Утвердить Программы </w:t>
      </w:r>
      <w:proofErr w:type="gramStart"/>
      <w:r w:rsidRPr="00040149">
        <w:rPr>
          <w:rFonts w:ascii="Times New Roman" w:hAnsi="Times New Roman" w:cs="Times New Roman"/>
          <w:sz w:val="28"/>
          <w:szCs w:val="28"/>
        </w:rPr>
        <w:t>муниципальных  гарантий</w:t>
      </w:r>
      <w:proofErr w:type="gramEnd"/>
      <w:r w:rsidRPr="000401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сельсовет»  Курского района Курской области:   на 2023 год согласно приложению  № 16 к настоящему Решению;</w:t>
      </w:r>
    </w:p>
    <w:p w14:paraId="7747F0D4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на плановый период 2024 и 2025 годов согласно приложению № 17 к настоящему Решению.</w:t>
      </w:r>
    </w:p>
    <w:p w14:paraId="1DEEDE98" w14:textId="2366C9E8" w:rsid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C88EF" w14:textId="2DFE0B22" w:rsid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DF278" w14:textId="7A4B9445" w:rsid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4217D" w14:textId="51C0B29A" w:rsid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0A8DE" w14:textId="10AB2E35" w:rsidR="00787647" w:rsidRDefault="00787647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86DC4" w14:textId="77777777" w:rsidR="00787647" w:rsidRDefault="00787647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4FBB7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E1E25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b/>
          <w:sz w:val="28"/>
          <w:szCs w:val="28"/>
        </w:rPr>
        <w:t>Статья 11. Вступление в силу и опубликование Решения.</w:t>
      </w:r>
    </w:p>
    <w:p w14:paraId="373762BC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39259" w14:textId="77777777" w:rsidR="00040149" w:rsidRPr="00040149" w:rsidRDefault="00040149" w:rsidP="00040149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040149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Pr="00040149">
        <w:rPr>
          <w:rFonts w:ascii="Times New Roman" w:hAnsi="Times New Roman" w:cs="Times New Roman"/>
          <w:sz w:val="28"/>
          <w:szCs w:val="28"/>
        </w:rPr>
        <w:t xml:space="preserve"> в силу с 1 января 2023 года.</w:t>
      </w:r>
    </w:p>
    <w:p w14:paraId="69A2482E" w14:textId="77777777" w:rsidR="00040149" w:rsidRPr="00040149" w:rsidRDefault="00040149" w:rsidP="0004014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Опубликовать текстовую часть Решения Собрания депутатов 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</w:t>
      </w:r>
      <w:r w:rsidRPr="00040149">
        <w:rPr>
          <w:rFonts w:ascii="Times New Roman" w:hAnsi="Times New Roman"/>
          <w:sz w:val="28"/>
          <w:szCs w:val="28"/>
        </w:rPr>
        <w:t>О бюджете  муниципального образования  «</w:t>
      </w:r>
      <w:proofErr w:type="spellStart"/>
      <w:r w:rsidRPr="00040149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на 2023 год и на плановый период 2024 и  2025 годов» в газете «Сельская новь» и разместить с приложениями в виде таблиц на официальном сайте Администрации </w:t>
      </w:r>
      <w:proofErr w:type="spellStart"/>
      <w:r w:rsidRPr="00040149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040149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(</w:t>
      </w:r>
      <w:hyperlink r:id="rId6" w:history="1">
        <w:r w:rsidRPr="00040149">
          <w:rPr>
            <w:rFonts w:ascii="Times New Roman" w:hAnsi="Times New Roman"/>
            <w:sz w:val="28"/>
            <w:szCs w:val="28"/>
            <w:u w:val="single"/>
          </w:rPr>
          <w:t>http://voroshnevo.rkursk.ru</w:t>
        </w:r>
      </w:hyperlink>
      <w:r w:rsidRPr="00040149">
        <w:rPr>
          <w:rFonts w:ascii="Times New Roman" w:hAnsi="Times New Roman"/>
          <w:sz w:val="28"/>
          <w:szCs w:val="28"/>
          <w:u w:val="single"/>
        </w:rPr>
        <w:t>)</w:t>
      </w:r>
      <w:r w:rsidRPr="00040149"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11B8037A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A0EF9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0ECD5461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762AD29E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К.Н.Вялых</w:t>
      </w:r>
      <w:proofErr w:type="spellEnd"/>
    </w:p>
    <w:p w14:paraId="63DEFF3E" w14:textId="77777777" w:rsidR="00040149" w:rsidRPr="00040149" w:rsidRDefault="00040149" w:rsidP="0004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2D37F" w14:textId="77777777" w:rsidR="00040149" w:rsidRPr="00040149" w:rsidRDefault="00040149" w:rsidP="00040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0AA8B783" w14:textId="77777777" w:rsidR="00040149" w:rsidRPr="00040149" w:rsidRDefault="00040149" w:rsidP="00040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Курского района</w:t>
      </w:r>
    </w:p>
    <w:p w14:paraId="0594C02F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9D8944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A7C666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7328F2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F6A95A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CBA895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0F0929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DF4A1A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2AA9FA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C7B030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BF0F82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C2C18D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87F119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3932BC" w14:textId="0E3E1537" w:rsidR="00040149" w:rsidRDefault="00040149" w:rsidP="00040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0A57C" w14:textId="3F998354" w:rsidR="00040149" w:rsidRDefault="00040149" w:rsidP="00040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4FFBF6" w14:textId="3A821363" w:rsidR="00040149" w:rsidRDefault="00040149" w:rsidP="00040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D44764" w14:textId="7239808E" w:rsidR="00040149" w:rsidRDefault="00040149" w:rsidP="00040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05C924" w14:textId="30021FCE" w:rsidR="00040149" w:rsidRDefault="00040149" w:rsidP="00040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8ADE60" w14:textId="77777777" w:rsidR="00040149" w:rsidRDefault="00040149" w:rsidP="00040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383BD9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5C2A4C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75CF4A79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2C68EBE2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502E148B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14:paraId="12D6F15D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от 00.12.2022 г. № 00-0-0</w:t>
      </w:r>
    </w:p>
    <w:p w14:paraId="5AF64098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18EFD2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49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14:paraId="3BB514A5" w14:textId="77777777" w:rsidR="00040149" w:rsidRPr="00040149" w:rsidRDefault="00040149" w:rsidP="0004014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49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proofErr w:type="gramStart"/>
      <w:r w:rsidRPr="00040149">
        <w:rPr>
          <w:rFonts w:ascii="Times New Roman" w:hAnsi="Times New Roman" w:cs="Times New Roman"/>
          <w:b/>
          <w:sz w:val="28"/>
          <w:szCs w:val="28"/>
        </w:rPr>
        <w:t>бюджета  на</w:t>
      </w:r>
      <w:proofErr w:type="gramEnd"/>
      <w:r w:rsidRPr="00040149">
        <w:rPr>
          <w:rFonts w:ascii="Times New Roman" w:hAnsi="Times New Roman" w:cs="Times New Roman"/>
          <w:b/>
          <w:sz w:val="28"/>
          <w:szCs w:val="28"/>
        </w:rPr>
        <w:t xml:space="preserve"> 2023  год</w:t>
      </w:r>
    </w:p>
    <w:p w14:paraId="2CE5D11D" w14:textId="77777777" w:rsidR="00040149" w:rsidRPr="00040149" w:rsidRDefault="00040149" w:rsidP="0004014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410D8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040149" w:rsidRPr="00040149" w14:paraId="3EA83AE4" w14:textId="77777777" w:rsidTr="00DA6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D0A3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40149">
              <w:rPr>
                <w:rFonts w:ascii="Times New Roman" w:hAnsi="Times New Roman" w:cs="Times New Roman"/>
                <w:sz w:val="28"/>
                <w:szCs w:val="28"/>
              </w:rPr>
              <w:t>Код  бюджетной</w:t>
            </w:r>
            <w:proofErr w:type="gramEnd"/>
          </w:p>
          <w:p w14:paraId="5B8ED075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14:paraId="10E01124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567C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14:paraId="7E48CD07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7AA8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14:paraId="5CE45546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</w:t>
            </w:r>
          </w:p>
        </w:tc>
      </w:tr>
      <w:tr w:rsidR="00040149" w:rsidRPr="00040149" w14:paraId="124BDE9D" w14:textId="77777777" w:rsidTr="00DA6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1C36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  <w:p w14:paraId="218F263A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340C" w14:textId="77777777" w:rsidR="00040149" w:rsidRPr="00040149" w:rsidRDefault="00040149" w:rsidP="000401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</w:t>
            </w:r>
            <w:proofErr w:type="gramEnd"/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73F3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  <w:tr w:rsidR="00040149" w:rsidRPr="00040149" w14:paraId="29A73930" w14:textId="77777777" w:rsidTr="00DA6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DC65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C5E0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06E5" w14:textId="77777777" w:rsidR="00040149" w:rsidRPr="00040149" w:rsidRDefault="00040149" w:rsidP="00040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40149" w:rsidRPr="00040149" w14:paraId="5AC0AA68" w14:textId="77777777" w:rsidTr="00DA6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B08B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90A0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1295" w14:textId="77777777" w:rsidR="00040149" w:rsidRPr="00040149" w:rsidRDefault="00040149" w:rsidP="00040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-10 348 920,00</w:t>
            </w:r>
          </w:p>
        </w:tc>
      </w:tr>
      <w:tr w:rsidR="00040149" w:rsidRPr="00040149" w14:paraId="4CF70261" w14:textId="77777777" w:rsidTr="00DA6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2E2D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3863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DEBF" w14:textId="77777777" w:rsidR="00040149" w:rsidRPr="00040149" w:rsidRDefault="00040149" w:rsidP="00040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-10 348 920,00</w:t>
            </w:r>
          </w:p>
        </w:tc>
      </w:tr>
      <w:tr w:rsidR="00040149" w:rsidRPr="00040149" w14:paraId="51668A0E" w14:textId="77777777" w:rsidTr="00DA6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2309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DFB1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77D3" w14:textId="77777777" w:rsidR="00040149" w:rsidRPr="00040149" w:rsidRDefault="00040149" w:rsidP="00040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-10 348 920,00</w:t>
            </w:r>
          </w:p>
        </w:tc>
      </w:tr>
      <w:tr w:rsidR="00040149" w:rsidRPr="00040149" w14:paraId="14B34F83" w14:textId="77777777" w:rsidTr="00DA6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21F6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C344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ECEE" w14:textId="77777777" w:rsidR="00040149" w:rsidRPr="00040149" w:rsidRDefault="00040149" w:rsidP="00040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-10 348 920,00</w:t>
            </w:r>
          </w:p>
        </w:tc>
      </w:tr>
      <w:tr w:rsidR="00040149" w:rsidRPr="00040149" w14:paraId="4F359077" w14:textId="77777777" w:rsidTr="00DA6440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2164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000 01 05 00 00 00 0000 600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DA22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3E45" w14:textId="77777777" w:rsidR="00040149" w:rsidRPr="00040149" w:rsidRDefault="00040149" w:rsidP="00040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10 348 920,00</w:t>
            </w:r>
          </w:p>
        </w:tc>
      </w:tr>
      <w:tr w:rsidR="00040149" w:rsidRPr="00040149" w14:paraId="188BAF15" w14:textId="77777777" w:rsidTr="00DA6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164C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4A96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2253" w14:textId="77777777" w:rsidR="00040149" w:rsidRPr="00040149" w:rsidRDefault="00040149" w:rsidP="00040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10 348 920,00</w:t>
            </w:r>
          </w:p>
        </w:tc>
      </w:tr>
      <w:tr w:rsidR="00040149" w:rsidRPr="00040149" w14:paraId="7D0CE5AC" w14:textId="77777777" w:rsidTr="00DA6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85CE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0D1F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3D92" w14:textId="77777777" w:rsidR="00040149" w:rsidRPr="00040149" w:rsidRDefault="00040149" w:rsidP="00040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10 348 920,00</w:t>
            </w:r>
          </w:p>
        </w:tc>
      </w:tr>
      <w:tr w:rsidR="00040149" w:rsidRPr="00040149" w14:paraId="67CDC4E5" w14:textId="77777777" w:rsidTr="00DA64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FD4E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830F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BAE" w14:textId="77777777" w:rsidR="00040149" w:rsidRPr="00040149" w:rsidRDefault="00040149" w:rsidP="00040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10 348 920,00</w:t>
            </w:r>
          </w:p>
        </w:tc>
      </w:tr>
    </w:tbl>
    <w:p w14:paraId="5C07785B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A11BDE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0B6E133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2EA3B4A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F176F4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06D25DD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652641A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1D72AF7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6980053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514BA5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9CFBB1A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149BD32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14:paraId="44EC0CD7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2EB5809A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04136E63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14:paraId="787E88A7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от 00.12.2022 г. № 00-0-0</w:t>
      </w:r>
    </w:p>
    <w:p w14:paraId="294D73D1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60EA3A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006699E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 финансирования дефицита местного бюджета </w:t>
      </w:r>
    </w:p>
    <w:p w14:paraId="410EB53B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плановый период 2024 и 2025 годов</w:t>
      </w:r>
    </w:p>
    <w:p w14:paraId="6C4B6263" w14:textId="77777777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0A5485" w14:textId="77777777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0149">
        <w:rPr>
          <w:rFonts w:ascii="Times New Roman" w:eastAsia="Times New Roman" w:hAnsi="Times New Roman" w:cs="Times New Roman"/>
        </w:rPr>
        <w:t>Единица измерения: руб.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2802"/>
        <w:gridCol w:w="3402"/>
        <w:gridCol w:w="1735"/>
        <w:gridCol w:w="1843"/>
      </w:tblGrid>
      <w:tr w:rsidR="00040149" w:rsidRPr="00040149" w14:paraId="41A06B3C" w14:textId="77777777" w:rsidTr="00DA64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432A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Код бюджетной</w:t>
            </w:r>
          </w:p>
          <w:p w14:paraId="21727BB9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классификации</w:t>
            </w:r>
          </w:p>
          <w:p w14:paraId="40013D67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600E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Наименование источников финансирования</w:t>
            </w:r>
          </w:p>
          <w:p w14:paraId="527A9F13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7943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 xml:space="preserve">Сумма на </w:t>
            </w:r>
          </w:p>
          <w:p w14:paraId="2F79E59E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5E9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 xml:space="preserve">Сумма на </w:t>
            </w:r>
          </w:p>
          <w:p w14:paraId="02D1B1D8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2024 год</w:t>
            </w:r>
          </w:p>
        </w:tc>
      </w:tr>
      <w:tr w:rsidR="00040149" w:rsidRPr="00040149" w14:paraId="35137DD2" w14:textId="77777777" w:rsidTr="00DA64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A661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AFF3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FFE1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254B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4</w:t>
            </w:r>
          </w:p>
        </w:tc>
      </w:tr>
      <w:tr w:rsidR="00040149" w:rsidRPr="00040149" w14:paraId="212596BF" w14:textId="77777777" w:rsidTr="00DA64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B762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/>
              </w:rPr>
            </w:pPr>
            <w:r w:rsidRPr="00040149">
              <w:rPr>
                <w:rFonts w:ascii="Times New Roman" w:hAnsi="Times New Roman"/>
              </w:rPr>
              <w:t>000 01 00 00 00 00 0000 000</w:t>
            </w:r>
          </w:p>
          <w:p w14:paraId="605DF920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2841" w14:textId="77777777" w:rsidR="00040149" w:rsidRPr="00040149" w:rsidRDefault="00040149" w:rsidP="0004014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40149">
              <w:rPr>
                <w:rFonts w:ascii="Times New Roman" w:hAnsi="Times New Roman" w:cs="Times New Roman"/>
                <w:b/>
              </w:rPr>
              <w:t>Источники  внутреннего</w:t>
            </w:r>
            <w:proofErr w:type="gramEnd"/>
            <w:r w:rsidRPr="00040149">
              <w:rPr>
                <w:rFonts w:ascii="Times New Roman" w:hAnsi="Times New Roman" w:cs="Times New Roman"/>
                <w:b/>
              </w:rPr>
              <w:t xml:space="preserve"> финансирования дефицита местного бюджета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11B" w14:textId="77777777" w:rsidR="00040149" w:rsidRPr="00040149" w:rsidRDefault="00040149" w:rsidP="000401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4B31" w14:textId="77777777" w:rsidR="00040149" w:rsidRPr="00040149" w:rsidRDefault="00040149" w:rsidP="000401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40149">
              <w:rPr>
                <w:rFonts w:ascii="Times New Roman" w:hAnsi="Times New Roman"/>
              </w:rPr>
              <w:t>0,00</w:t>
            </w:r>
          </w:p>
          <w:p w14:paraId="16A05D3C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149" w:rsidRPr="00040149" w14:paraId="6C38E041" w14:textId="77777777" w:rsidTr="00DA64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EFF5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000 01 05 00 00 00 0000 000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6A49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5C05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FC11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0,00</w:t>
            </w:r>
          </w:p>
        </w:tc>
      </w:tr>
      <w:tr w:rsidR="00040149" w:rsidRPr="00040149" w14:paraId="5F275215" w14:textId="77777777" w:rsidTr="00DA64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13C6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7E00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B57F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-8 404 289,00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8767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-8 289 622,00</w:t>
            </w:r>
          </w:p>
        </w:tc>
      </w:tr>
      <w:tr w:rsidR="00040149" w:rsidRPr="00040149" w14:paraId="2D5E521E" w14:textId="77777777" w:rsidTr="00DA64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DD67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6FDE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5B04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-8 404 289,00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57E2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-8 289 622,00</w:t>
            </w:r>
          </w:p>
        </w:tc>
      </w:tr>
      <w:tr w:rsidR="00040149" w:rsidRPr="00040149" w14:paraId="1703BA18" w14:textId="77777777" w:rsidTr="00DA64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1AA6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0C4C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B013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-8 404 289,00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BB78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-8 289 622,00</w:t>
            </w:r>
          </w:p>
        </w:tc>
      </w:tr>
      <w:tr w:rsidR="00040149" w:rsidRPr="00040149" w14:paraId="1B72026C" w14:textId="77777777" w:rsidTr="00DA64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F9D9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000 01 05 02 01 10 0000 510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A61D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8DCA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-8 404 289,00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3D8D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-8 289 622,00</w:t>
            </w:r>
          </w:p>
        </w:tc>
      </w:tr>
      <w:tr w:rsidR="00040149" w:rsidRPr="00040149" w14:paraId="300A9EB2" w14:textId="77777777" w:rsidTr="00DA64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A58C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000 01 05 00 00 00 0000 600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F487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C4DF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8 404 289,00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7328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8 289 622,00</w:t>
            </w:r>
          </w:p>
        </w:tc>
      </w:tr>
      <w:tr w:rsidR="00040149" w:rsidRPr="00040149" w14:paraId="0A34E9CD" w14:textId="77777777" w:rsidTr="00DA64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F25A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1873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BEA1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8 404 289,00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11EF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8 289 622,00</w:t>
            </w:r>
          </w:p>
        </w:tc>
      </w:tr>
      <w:tr w:rsidR="00040149" w:rsidRPr="00040149" w14:paraId="4EDFB4BF" w14:textId="77777777" w:rsidTr="00DA64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0722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7CE4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 xml:space="preserve">Уменьшение прочих остатков </w:t>
            </w:r>
            <w:proofErr w:type="gramStart"/>
            <w:r w:rsidRPr="00040149">
              <w:rPr>
                <w:rFonts w:ascii="Times New Roman" w:hAnsi="Times New Roman" w:cs="Times New Roman"/>
              </w:rPr>
              <w:t>денежных  средств</w:t>
            </w:r>
            <w:proofErr w:type="gramEnd"/>
            <w:r w:rsidRPr="00040149">
              <w:rPr>
                <w:rFonts w:ascii="Times New Roman" w:hAnsi="Times New Roman" w:cs="Times New Roman"/>
              </w:rPr>
              <w:t xml:space="preserve"> бюджетов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12FE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8 404 289,00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5DC9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8 289 622,00</w:t>
            </w:r>
          </w:p>
        </w:tc>
      </w:tr>
      <w:tr w:rsidR="00040149" w:rsidRPr="00040149" w14:paraId="330D2BD3" w14:textId="77777777" w:rsidTr="00DA64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DD39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CBBF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 xml:space="preserve">Уменьшение прочих остатков </w:t>
            </w:r>
            <w:proofErr w:type="gramStart"/>
            <w:r w:rsidRPr="00040149">
              <w:rPr>
                <w:rFonts w:ascii="Times New Roman" w:hAnsi="Times New Roman" w:cs="Times New Roman"/>
              </w:rPr>
              <w:t>денежных  средств</w:t>
            </w:r>
            <w:proofErr w:type="gramEnd"/>
            <w:r w:rsidRPr="00040149">
              <w:rPr>
                <w:rFonts w:ascii="Times New Roman" w:hAnsi="Times New Roman" w:cs="Times New Roman"/>
              </w:rPr>
              <w:t xml:space="preserve"> бюджетов поселений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1191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8 404 289,00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9D7A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8 289 622,00</w:t>
            </w:r>
          </w:p>
        </w:tc>
      </w:tr>
    </w:tbl>
    <w:p w14:paraId="1B571865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14:paraId="774F8CE4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</w:rPr>
      </w:pPr>
    </w:p>
    <w:p w14:paraId="41DCFB7E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</w:rPr>
      </w:pPr>
    </w:p>
    <w:p w14:paraId="55A8E391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2F26DD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F2C96B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26059A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B1EF56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37A2F6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040149">
        <w:rPr>
          <w:rFonts w:ascii="Times New Roman" w:hAnsi="Times New Roman" w:cs="Times New Roman"/>
          <w:sz w:val="28"/>
          <w:szCs w:val="28"/>
        </w:rPr>
        <w:t>№  3</w:t>
      </w:r>
      <w:proofErr w:type="gramEnd"/>
    </w:p>
    <w:p w14:paraId="7273A6C8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59D24AC1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738AB0F1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14:paraId="2AB2FDCC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t>от 00.12.2021 г. № 00-0-0</w:t>
      </w:r>
    </w:p>
    <w:p w14:paraId="2FBF327C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5007B70" w14:textId="77777777" w:rsidR="00040149" w:rsidRPr="00040149" w:rsidRDefault="00040149" w:rsidP="00040149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87455343"/>
      <w:r w:rsidRPr="00040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0E8C60F7" w14:textId="77777777" w:rsidR="00040149" w:rsidRPr="00040149" w:rsidRDefault="00040149" w:rsidP="00040149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администраторов доходов</w:t>
      </w:r>
    </w:p>
    <w:p w14:paraId="3A709F13" w14:textId="77777777" w:rsidR="00040149" w:rsidRPr="00040149" w:rsidRDefault="00040149" w:rsidP="00040149">
      <w:pPr>
        <w:tabs>
          <w:tab w:val="left" w:pos="9921"/>
        </w:tabs>
        <w:spacing w:after="0" w:line="240" w:lineRule="auto"/>
        <w:ind w:left="-709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местного бюджета </w:t>
      </w:r>
    </w:p>
    <w:p w14:paraId="0D93705A" w14:textId="77777777" w:rsidR="00040149" w:rsidRPr="00040149" w:rsidRDefault="00040149" w:rsidP="00040149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845"/>
        <w:gridCol w:w="3092"/>
        <w:gridCol w:w="27"/>
        <w:gridCol w:w="5236"/>
        <w:gridCol w:w="7"/>
      </w:tblGrid>
      <w:tr w:rsidR="00040149" w:rsidRPr="00040149" w14:paraId="139D2E1F" w14:textId="77777777" w:rsidTr="00DA6440">
        <w:trPr>
          <w:gridAfter w:val="1"/>
          <w:wAfter w:w="7" w:type="dxa"/>
        </w:trPr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D501" w14:textId="77777777" w:rsidR="00040149" w:rsidRPr="00040149" w:rsidRDefault="00040149" w:rsidP="00040149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7CEC" w14:textId="77777777" w:rsidR="00040149" w:rsidRPr="00040149" w:rsidRDefault="00040149" w:rsidP="00040149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  <w:p w14:paraId="542E69C9" w14:textId="77777777" w:rsidR="00040149" w:rsidRPr="00040149" w:rsidRDefault="00040149" w:rsidP="00040149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149" w:rsidRPr="00040149" w14:paraId="6650943F" w14:textId="77777777" w:rsidTr="00DA6440">
        <w:trPr>
          <w:gridAfter w:val="1"/>
          <w:wAfter w:w="7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1689" w14:textId="77777777" w:rsidR="00040149" w:rsidRPr="00040149" w:rsidRDefault="00040149" w:rsidP="00040149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</w:t>
            </w:r>
          </w:p>
          <w:p w14:paraId="48102CE2" w14:textId="77777777" w:rsidR="00040149" w:rsidRPr="00040149" w:rsidRDefault="00040149" w:rsidP="00040149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014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админист-ратора</w:t>
            </w:r>
            <w:proofErr w:type="spellEnd"/>
          </w:p>
          <w:p w14:paraId="2F96ACE6" w14:textId="77777777" w:rsidR="00040149" w:rsidRPr="00040149" w:rsidRDefault="00040149" w:rsidP="00040149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C261" w14:textId="77777777" w:rsidR="00040149" w:rsidRPr="00040149" w:rsidRDefault="00040149" w:rsidP="00040149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E05F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149" w:rsidRPr="00040149" w14:paraId="4B2B70CF" w14:textId="77777777" w:rsidTr="00DA6440">
        <w:trPr>
          <w:gridAfter w:val="1"/>
          <w:wAfter w:w="7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18EB" w14:textId="77777777" w:rsidR="00040149" w:rsidRPr="00040149" w:rsidRDefault="00040149" w:rsidP="00040149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B5A8" w14:textId="77777777" w:rsidR="00040149" w:rsidRPr="00040149" w:rsidRDefault="00040149" w:rsidP="00040149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B00A" w14:textId="77777777" w:rsidR="00040149" w:rsidRPr="00040149" w:rsidRDefault="00040149" w:rsidP="00040149">
            <w:pPr>
              <w:tabs>
                <w:tab w:val="left" w:pos="9921"/>
              </w:tabs>
              <w:spacing w:after="0"/>
              <w:ind w:right="140"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40149" w:rsidRPr="00040149" w14:paraId="409CE56F" w14:textId="77777777" w:rsidTr="00DA6440">
        <w:trPr>
          <w:gridAfter w:val="1"/>
          <w:wAfter w:w="7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A045" w14:textId="77777777" w:rsidR="00040149" w:rsidRPr="00040149" w:rsidRDefault="00040149" w:rsidP="00040149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6690" w14:textId="77777777" w:rsidR="00040149" w:rsidRPr="00040149" w:rsidRDefault="00040149" w:rsidP="00040149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6093" w14:textId="77777777" w:rsidR="00040149" w:rsidRPr="00040149" w:rsidRDefault="00040149" w:rsidP="00040149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040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Ворошневского</w:t>
            </w:r>
            <w:proofErr w:type="spellEnd"/>
            <w:r w:rsidRPr="00040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040149" w:rsidRPr="00040149" w14:paraId="10DCFBF3" w14:textId="77777777" w:rsidTr="00DA6440">
        <w:trPr>
          <w:gridAfter w:val="1"/>
          <w:wAfter w:w="7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9AE1" w14:textId="77777777" w:rsidR="00040149" w:rsidRPr="00040149" w:rsidRDefault="00040149" w:rsidP="00040149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957C" w14:textId="77777777" w:rsidR="00040149" w:rsidRPr="00040149" w:rsidRDefault="00040149" w:rsidP="00040149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9787" w14:textId="77777777" w:rsidR="00040149" w:rsidRPr="00040149" w:rsidRDefault="00040149" w:rsidP="0004014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40149" w:rsidRPr="00040149" w14:paraId="119F86B1" w14:textId="77777777" w:rsidTr="00DA6440">
        <w:trPr>
          <w:gridAfter w:val="1"/>
          <w:wAfter w:w="7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4DF5" w14:textId="77777777" w:rsidR="00040149" w:rsidRPr="00040149" w:rsidRDefault="00040149" w:rsidP="00040149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57B7" w14:textId="77777777" w:rsidR="00040149" w:rsidRPr="00040149" w:rsidRDefault="00040149" w:rsidP="0004014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108 04020 01 1000 110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EBA9" w14:textId="77777777" w:rsidR="00040149" w:rsidRPr="00040149" w:rsidRDefault="00040149" w:rsidP="0004014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 </w:t>
            </w:r>
          </w:p>
        </w:tc>
      </w:tr>
      <w:tr w:rsidR="00040149" w:rsidRPr="00040149" w14:paraId="78458179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F50A" w14:textId="77777777" w:rsidR="00040149" w:rsidRPr="00040149" w:rsidRDefault="00040149" w:rsidP="00040149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5813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111 01050 10 0000 120</w:t>
            </w:r>
          </w:p>
          <w:p w14:paraId="453EA9C4" w14:textId="77777777" w:rsidR="00040149" w:rsidRPr="00040149" w:rsidRDefault="00040149" w:rsidP="00040149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AE61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040149" w:rsidRPr="00040149" w14:paraId="249ABCAF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EEAD" w14:textId="77777777" w:rsidR="00040149" w:rsidRPr="00040149" w:rsidRDefault="00040149" w:rsidP="00040149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3619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111 02085 10 000 120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08FE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размещения сумм, аккумулируемых в 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проведения аукционов по продаже акций, находящихся в собственности сельских поселений</w:t>
            </w:r>
          </w:p>
        </w:tc>
      </w:tr>
      <w:tr w:rsidR="00040149" w:rsidRPr="00040149" w14:paraId="37EB0915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5931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14:paraId="027BA1EB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F642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E7D7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111 03050 10 0000 120</w:t>
            </w:r>
          </w:p>
          <w:p w14:paraId="3D751D9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E946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</w:p>
        </w:tc>
      </w:tr>
      <w:tr w:rsidR="00040149" w:rsidRPr="00040149" w14:paraId="3FB97F49" w14:textId="77777777" w:rsidTr="00DA6440">
        <w:trPr>
          <w:gridAfter w:val="1"/>
          <w:wAfter w:w="7" w:type="dxa"/>
          <w:trHeight w:val="12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E9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73174B5A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39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111 05025 10 0000 120</w:t>
            </w:r>
          </w:p>
          <w:p w14:paraId="633BE234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BDC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0149" w:rsidRPr="00040149" w14:paraId="7384BFBE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FC1E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3958FA9E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529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111 05027 10 0000 120</w:t>
            </w:r>
          </w:p>
          <w:p w14:paraId="1FD3765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D681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</w:t>
            </w:r>
          </w:p>
        </w:tc>
      </w:tr>
      <w:tr w:rsidR="00040149" w:rsidRPr="00040149" w14:paraId="5A83182F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4A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55371BF4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4133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080A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0149" w:rsidRPr="00040149" w14:paraId="4EA5405B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B7E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2AF26020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6B64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111 05075 10 0000 120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A4E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40149" w:rsidRPr="00040149" w14:paraId="2911C7EE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85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63ED6170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F4BC" w14:textId="77777777" w:rsidR="00040149" w:rsidRPr="00040149" w:rsidRDefault="00040149" w:rsidP="00040149">
            <w:pPr>
              <w:widowControl w:val="0"/>
              <w:tabs>
                <w:tab w:val="left" w:pos="249"/>
                <w:tab w:val="center" w:pos="14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111 05093 10 0000 120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8B1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040149" w:rsidRPr="00040149" w14:paraId="6D40F823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BA9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3258" w14:textId="77777777" w:rsidR="00040149" w:rsidRPr="00040149" w:rsidRDefault="00040149" w:rsidP="00040149">
            <w:pPr>
              <w:widowControl w:val="0"/>
              <w:tabs>
                <w:tab w:val="left" w:pos="249"/>
                <w:tab w:val="center" w:pos="14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1 11 05325 10 0000 120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FF83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40149" w:rsidRPr="00040149" w14:paraId="5F37F5B0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55B7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6CF1492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8C14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111 07015 10 0000 120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CCC9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040149" w:rsidRPr="00040149" w14:paraId="18AD57C0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366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29FB471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2F8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111 08050 10 0000 120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EC4E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40149" w:rsidRPr="00040149" w14:paraId="49735568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0FA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14:paraId="62C16EA1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0515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111 09015 10 0000 120</w:t>
            </w:r>
          </w:p>
          <w:p w14:paraId="61D5D45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D68A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 </w:t>
            </w:r>
          </w:p>
        </w:tc>
      </w:tr>
      <w:tr w:rsidR="00040149" w:rsidRPr="00040149" w14:paraId="51FECD61" w14:textId="77777777" w:rsidTr="00DA6440">
        <w:trPr>
          <w:gridAfter w:val="1"/>
          <w:wAfter w:w="7" w:type="dxa"/>
          <w:trHeight w:val="10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587C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6A6F87DA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B3C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111 09025 10 0000 120</w:t>
            </w:r>
          </w:p>
          <w:p w14:paraId="61A4EBF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6F41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научно-технической деятельности, находящимися в собственности сельских поселений </w:t>
            </w:r>
          </w:p>
        </w:tc>
      </w:tr>
      <w:tr w:rsidR="00040149" w:rsidRPr="00040149" w14:paraId="7F06F1CA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E7FE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77E5C85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E131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111 09035 10 0000 120</w:t>
            </w:r>
          </w:p>
          <w:p w14:paraId="7E7FF83A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CAB3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040149" w:rsidRPr="00040149" w14:paraId="72BF2E9A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DE80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1342A1C1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700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  <w:p w14:paraId="17992C8E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F94F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40149" w:rsidRPr="00040149" w14:paraId="2D08AFE7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C12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F51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112 04052 10 0000 120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8FB3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40149" w:rsidRPr="00040149" w14:paraId="6D3DA5FA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DA5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5B1F7CC7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654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112 05050 10 0000 120</w:t>
            </w:r>
          </w:p>
          <w:p w14:paraId="21E52DE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EB81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пользование водными объектами, находящимися в собственности сельских поселений </w:t>
            </w:r>
          </w:p>
        </w:tc>
      </w:tr>
      <w:tr w:rsidR="00040149" w:rsidRPr="00040149" w14:paraId="593E982B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5A3C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97B9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113 01076 10 0000 130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6BA5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040149" w:rsidRPr="00040149" w14:paraId="0D411711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93CB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0112BB5A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0EB0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113 01540 10 0000 130</w:t>
            </w:r>
          </w:p>
          <w:p w14:paraId="0502491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8DF0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040149" w:rsidRPr="00040149" w14:paraId="3332DB35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A9B7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5461905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6905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 113 01995 10 0000 130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B19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40149" w:rsidRPr="00040149" w14:paraId="0E762092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4DCE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2985B19A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2BA7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113 02065 10 0000 130</w:t>
            </w:r>
          </w:p>
          <w:p w14:paraId="26C65CD1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8BC7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040149" w:rsidRPr="00040149" w14:paraId="1B3801AD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3B4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0A0A31F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76A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946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040149" w:rsidRPr="00040149" w14:paraId="2511AE83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08D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2C51D6E9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D34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114 01050 10 0000 410</w:t>
            </w:r>
          </w:p>
          <w:p w14:paraId="70A0457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349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040149" w:rsidRPr="00040149" w14:paraId="5A5F945C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AD0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41DA0243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AB1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114 02052 10 0000 410</w:t>
            </w:r>
          </w:p>
          <w:p w14:paraId="7FC226C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C8BB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40149" w:rsidRPr="00040149" w14:paraId="32D38536" w14:textId="77777777" w:rsidTr="00DA6440">
        <w:trPr>
          <w:gridAfter w:val="1"/>
          <w:wAfter w:w="7" w:type="dxa"/>
          <w:trHeight w:val="26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72E1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14:paraId="5B02D2F7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43489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02757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1F797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448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114 02053 10 0000 410</w:t>
            </w:r>
          </w:p>
          <w:p w14:paraId="19F5E5BB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B05F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16039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55613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2244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40149" w:rsidRPr="00040149" w14:paraId="587E2E01" w14:textId="77777777" w:rsidTr="00DA6440">
        <w:trPr>
          <w:gridAfter w:val="1"/>
          <w:wAfter w:w="7" w:type="dxa"/>
          <w:trHeight w:val="13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41DB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5536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114 02058 10 0000 410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CCC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040149" w:rsidRPr="00040149" w14:paraId="4EB23F5C" w14:textId="77777777" w:rsidTr="00DA6440">
        <w:trPr>
          <w:gridAfter w:val="1"/>
          <w:wAfter w:w="7" w:type="dxa"/>
          <w:trHeight w:val="26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C0B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52B5F079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7432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8DA6E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099E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5D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114 02052 10 0000 440</w:t>
            </w:r>
          </w:p>
          <w:p w14:paraId="1E249F60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DBAC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40149" w:rsidRPr="00040149" w14:paraId="245867E9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93A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49786084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B7581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AFA0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97E31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AFB64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D9C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114 02053 10 0000 440</w:t>
            </w:r>
          </w:p>
          <w:p w14:paraId="5BE1BF2C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DC03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40149" w:rsidRPr="00040149" w14:paraId="5B1DB46A" w14:textId="77777777" w:rsidTr="00DA6440">
        <w:trPr>
          <w:gridAfter w:val="1"/>
          <w:wAfter w:w="7" w:type="dxa"/>
          <w:trHeight w:val="14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331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372E0EEE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F8B50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678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114 03050 10 0000 410</w:t>
            </w:r>
          </w:p>
          <w:p w14:paraId="28DFD25A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E5E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040149" w:rsidRPr="00040149" w14:paraId="5D0C4EFA" w14:textId="77777777" w:rsidTr="00DA6440">
        <w:trPr>
          <w:gridAfter w:val="1"/>
          <w:wAfter w:w="7" w:type="dxa"/>
          <w:trHeight w:val="15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1F4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7C8089D0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3DD4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0293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114 03050 10 0000 440</w:t>
            </w:r>
          </w:p>
          <w:p w14:paraId="08189F11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049A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040149" w:rsidRPr="00040149" w14:paraId="1D907E1C" w14:textId="77777777" w:rsidTr="00DA6440">
        <w:trPr>
          <w:gridAfter w:val="1"/>
          <w:wAfter w:w="7" w:type="dxa"/>
          <w:trHeight w:val="10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E27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4BABE62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9A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114 04050 10 0000 420</w:t>
            </w:r>
          </w:p>
          <w:p w14:paraId="08B4D92E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7E93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040149" w:rsidRPr="00040149" w14:paraId="7ECC30B4" w14:textId="77777777" w:rsidTr="00DA6440">
        <w:trPr>
          <w:gridAfter w:val="1"/>
          <w:wAfter w:w="7" w:type="dxa"/>
          <w:trHeight w:val="16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AE3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14:paraId="58218C94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AF07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ECB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114 06025 10 0000 430</w:t>
            </w:r>
          </w:p>
          <w:p w14:paraId="1DEED5C5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A880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0149" w:rsidRPr="00040149" w14:paraId="3EE1B019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737B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2CE6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114 06045 10 0000 430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26BB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040149" w:rsidRPr="00040149" w14:paraId="3CB7EBC9" w14:textId="77777777" w:rsidTr="00DA6440">
        <w:trPr>
          <w:gridAfter w:val="1"/>
          <w:wAfter w:w="7" w:type="dxa"/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7297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FDF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114 06325 10 0000 430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06C1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040149" w:rsidRPr="00040149" w14:paraId="31A2DBCE" w14:textId="77777777" w:rsidTr="00DA6440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576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246F255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97943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F1AE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115 02050 10 0000 140</w:t>
            </w:r>
          </w:p>
          <w:p w14:paraId="1B1D8119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4A3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40149" w:rsidRPr="00040149" w14:paraId="3B3E1209" w14:textId="77777777" w:rsidTr="00DA6440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38EA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4300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1 16 07010 10 0000 140 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103E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40149" w:rsidRPr="00040149" w14:paraId="2173AFF3" w14:textId="77777777" w:rsidTr="00DA6440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B251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BF77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1 16 07030 10 0000 140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239B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040149" w:rsidRPr="00040149" w14:paraId="5820A709" w14:textId="77777777" w:rsidTr="00DA6440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D16B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083BF567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229E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CF85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1 16 07040 10 0000 140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E414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040149" w:rsidRPr="00040149" w14:paraId="58A359ED" w14:textId="77777777" w:rsidTr="00DA6440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0F4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E4ED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1 16 07090 10 0000 140 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4B3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40149" w:rsidRPr="00040149" w14:paraId="3491DC5A" w14:textId="77777777" w:rsidTr="00DA6440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F87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5D22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1 16 09040 10 0000 140 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B8F1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040149" w:rsidRPr="00040149" w14:paraId="2F016640" w14:textId="77777777" w:rsidTr="00DA6440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AA0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C579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9BA2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40149" w:rsidRPr="00040149" w14:paraId="37E6B4B6" w14:textId="77777777" w:rsidTr="00DA6440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B44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D9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3883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Прочее возмещение ущерба, причиненного муниципальному имуществу сельского поселения (за исключением имущества, 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040149" w:rsidRPr="00040149" w14:paraId="6A9E2297" w14:textId="77777777" w:rsidTr="00DA6440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9A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14:paraId="6C752D11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ED99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05C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1F1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40149" w:rsidRPr="00040149" w14:paraId="4B800F7B" w14:textId="77777777" w:rsidTr="00DA6440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E51A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604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1 16 10062 10 0000 140 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8CB0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40149" w:rsidRPr="00040149" w14:paraId="64427C2A" w14:textId="77777777" w:rsidTr="00DA6440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CFD5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D24E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CF75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40149" w:rsidRPr="00040149" w14:paraId="3B26E9F1" w14:textId="77777777" w:rsidTr="00DA6440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E1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1E9ACBB5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5A231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790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1 16 10082 10 0000 140 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06E8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40149" w:rsidRPr="00040149" w14:paraId="509041DE" w14:textId="77777777" w:rsidTr="00DA6440">
        <w:trPr>
          <w:gridAfter w:val="1"/>
          <w:wAfter w:w="7" w:type="dxa"/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9F76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54B3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116 10100 10 0000 140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20E9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40149" w:rsidRPr="00040149" w14:paraId="1C8F4D07" w14:textId="77777777" w:rsidTr="00DA6440">
        <w:trPr>
          <w:gridAfter w:val="1"/>
          <w:wAfter w:w="7" w:type="dxa"/>
          <w:trHeight w:val="7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B67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12D3E4C0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545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117 01050 10 0000 180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8F74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40149" w:rsidRPr="00040149" w14:paraId="17820D36" w14:textId="77777777" w:rsidTr="00DA6440">
        <w:trPr>
          <w:gridAfter w:val="1"/>
          <w:wAfter w:w="7" w:type="dxa"/>
          <w:trHeight w:val="19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0F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14:paraId="28809D1B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7DFC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20195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4D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117 02020 10 0000 180</w:t>
            </w:r>
          </w:p>
          <w:p w14:paraId="03E28CB3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5B29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40149" w:rsidRPr="00040149" w14:paraId="3E683EAC" w14:textId="77777777" w:rsidTr="00DA6440">
        <w:trPr>
          <w:gridAfter w:val="1"/>
          <w:wAfter w:w="7" w:type="dxa"/>
          <w:trHeight w:val="8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7D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366C3C40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2F00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117 05050 10 0000 180</w:t>
            </w:r>
          </w:p>
          <w:p w14:paraId="2C28055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BBA4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40149" w:rsidRPr="00040149" w14:paraId="7CFC5634" w14:textId="77777777" w:rsidTr="00DA6440">
        <w:trPr>
          <w:gridAfter w:val="1"/>
          <w:wAfter w:w="7" w:type="dxa"/>
          <w:trHeight w:val="7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19E3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69A2E54A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413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 117 14030 10 0000 150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D191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040149" w:rsidRPr="00040149" w14:paraId="1DF2C40F" w14:textId="77777777" w:rsidTr="00DA6440">
        <w:trPr>
          <w:gridAfter w:val="1"/>
          <w:wAfter w:w="7" w:type="dxa"/>
          <w:trHeight w:val="7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15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9CB7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117 15030 10 0000 150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CE0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040149" w:rsidRPr="00040149" w14:paraId="5AAB2D17" w14:textId="77777777" w:rsidTr="00DA6440">
        <w:trPr>
          <w:gridAfter w:val="1"/>
          <w:wAfter w:w="7" w:type="dxa"/>
          <w:trHeight w:val="16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262E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14:paraId="21BD6511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AF30C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0433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 118 02500 10 0000 150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07A5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40149" w:rsidRPr="00040149" w14:paraId="6E6B9775" w14:textId="77777777" w:rsidTr="00DA6440">
        <w:trPr>
          <w:gridAfter w:val="1"/>
          <w:wAfter w:w="7" w:type="dxa"/>
          <w:trHeight w:val="7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B7A0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6107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118 01520 10 0000 150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EC3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40149" w:rsidRPr="00040149" w14:paraId="4AC06170" w14:textId="77777777" w:rsidTr="00DA6440">
        <w:trPr>
          <w:gridAfter w:val="1"/>
          <w:wAfter w:w="7" w:type="dxa"/>
          <w:trHeight w:val="7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564A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001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2907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CAB5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Безвозмездные поступления *</w:t>
            </w:r>
          </w:p>
        </w:tc>
      </w:tr>
      <w:tr w:rsidR="00040149" w:rsidRPr="00040149" w14:paraId="103ADCBA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6DDCD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F2B0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3563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40149" w:rsidRPr="00040149" w14:paraId="77B451FC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2832B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D9EB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E948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40149" w:rsidRPr="00040149" w14:paraId="633447F1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A20CA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88C31F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2 02 19999 10 0000 150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B238A8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040149" w:rsidRPr="00040149" w14:paraId="77600CD7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8CA41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341A6C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2 02 20041 10 0000 150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E66FE8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40149" w:rsidRPr="00040149" w14:paraId="5F82E889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99415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12CCC2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2 02 25555 10 0000 150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46143B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40149" w:rsidRPr="00040149" w14:paraId="3FDEB21E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4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FA616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7D6D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737F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40149" w:rsidRPr="00040149" w14:paraId="0FFF7BD2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4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400B7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41D2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1139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40149" w:rsidRPr="00040149" w14:paraId="18D57D23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4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DDF09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3B80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9889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40149" w:rsidRPr="00040149" w14:paraId="2244CAD7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4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E787D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25E7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2 02 35930 10 0000 150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0E99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40149" w:rsidRPr="00040149" w14:paraId="6752E45B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3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669FB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8DCA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3C6D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040149" w:rsidRPr="00040149" w14:paraId="0ABD675C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F7130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417C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2669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40149" w:rsidRPr="00040149" w14:paraId="5FF32F1C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2E667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B6CF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28A5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40149" w:rsidRPr="00040149" w14:paraId="11148255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337F7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BCB2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2 02 90024 10 0000 150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DAD2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40149" w:rsidRPr="00040149" w14:paraId="60C943C8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3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8BAC3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BA68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2 03 05020 10 0000 150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1361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040149" w:rsidRPr="00040149" w14:paraId="21312A08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A3DCE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BBC2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2 03 05099 10 0000 150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FCF5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040149" w:rsidRPr="00040149" w14:paraId="519EB3DB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3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64560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773A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2 04 05099 10 0000 150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AF96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40149" w:rsidRPr="00040149" w14:paraId="75A06797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4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6B266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C4BB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2 07 05010 10 0000 150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ECF5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40149" w:rsidRPr="00040149" w14:paraId="1AB0B3AB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4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2FDF9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0582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3413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40149" w:rsidRPr="00040149" w14:paraId="7FB6DE72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4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956DB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B7B9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2 18 05010 10 0000 150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F578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40149" w:rsidRPr="00040149" w14:paraId="15C076B2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2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C429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21F67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2 18 05020 10 0000 150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8955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40149" w:rsidRPr="00040149" w14:paraId="2FC164F6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4509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330DB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2 18 05030 10 0000 150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F914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40149" w:rsidRPr="00040149" w14:paraId="22128749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AEC0A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DF7BA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67F8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40149" w:rsidRPr="00040149" w14:paraId="039473BF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CCE77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987FE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2 18 60020 10 0000 150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F02B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40149" w:rsidRPr="00040149" w14:paraId="5948ACC4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91CDB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4FFC9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902B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40149" w:rsidRPr="00040149" w14:paraId="700A0A45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D1AA" w14:textId="77777777" w:rsidR="00040149" w:rsidRPr="00040149" w:rsidRDefault="00040149" w:rsidP="00040149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149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4744" w14:textId="77777777" w:rsidR="00040149" w:rsidRPr="00040149" w:rsidRDefault="00040149" w:rsidP="00040149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D3BE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b/>
                <w:bCs/>
                <w:sz w:val="24"/>
                <w:szCs w:val="24"/>
              </w:rPr>
              <w:t>Межрайонная Федеральная налоговая служба России № 5 по Курской области</w:t>
            </w:r>
          </w:p>
        </w:tc>
      </w:tr>
      <w:tr w:rsidR="00040149" w:rsidRPr="00040149" w14:paraId="1E987F3B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8E8C9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3A44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14F9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лиц* </w:t>
            </w:r>
          </w:p>
        </w:tc>
      </w:tr>
      <w:tr w:rsidR="00040149" w:rsidRPr="00040149" w14:paraId="58A51023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5CE0D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BDD7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90E8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</w:tr>
      <w:tr w:rsidR="00040149" w:rsidRPr="00040149" w14:paraId="57672088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8F238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3094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5642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40149" w:rsidRPr="00040149" w14:paraId="18818657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7D34E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1F45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5BEE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40149" w:rsidRPr="00040149" w14:paraId="11D000BA" w14:textId="77777777" w:rsidTr="00DA6440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B7905" w14:textId="77777777" w:rsidR="00040149" w:rsidRPr="00040149" w:rsidRDefault="00040149" w:rsidP="00040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7E40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1106" w14:textId="77777777" w:rsidR="00040149" w:rsidRPr="00040149" w:rsidRDefault="00040149" w:rsidP="00040149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040149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14:paraId="73B8A879" w14:textId="77777777" w:rsidR="00040149" w:rsidRPr="00040149" w:rsidRDefault="00040149" w:rsidP="000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24200C" w14:textId="77777777" w:rsidR="00040149" w:rsidRPr="00040149" w:rsidRDefault="00040149" w:rsidP="000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149">
        <w:rPr>
          <w:rFonts w:ascii="Times New Roman" w:hAnsi="Times New Roman"/>
          <w:sz w:val="24"/>
          <w:szCs w:val="24"/>
        </w:rPr>
        <w:t>*В части доходов, зачисляемых в бюджет муниципального образования «</w:t>
      </w:r>
      <w:proofErr w:type="spellStart"/>
      <w:r w:rsidRPr="00040149">
        <w:rPr>
          <w:rFonts w:ascii="Times New Roman" w:hAnsi="Times New Roman"/>
          <w:sz w:val="24"/>
          <w:szCs w:val="24"/>
        </w:rPr>
        <w:t>Ворошневский</w:t>
      </w:r>
      <w:proofErr w:type="spellEnd"/>
      <w:r w:rsidRPr="00040149">
        <w:rPr>
          <w:rFonts w:ascii="Times New Roman" w:hAnsi="Times New Roman"/>
          <w:sz w:val="24"/>
          <w:szCs w:val="24"/>
        </w:rPr>
        <w:t xml:space="preserve"> сельсовет» Курского района Курской области</w:t>
      </w:r>
    </w:p>
    <w:p w14:paraId="1AEE2A07" w14:textId="77777777" w:rsidR="00040149" w:rsidRPr="00040149" w:rsidRDefault="00040149" w:rsidP="000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F14D3" w14:textId="77777777" w:rsidR="00040149" w:rsidRPr="00040149" w:rsidRDefault="00040149" w:rsidP="00040149">
      <w:pPr>
        <w:jc w:val="both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 xml:space="preserve">* -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040149">
        <w:rPr>
          <w:rFonts w:ascii="Times New Roman" w:hAnsi="Times New Roman" w:cs="Times New Roman"/>
          <w:snapToGrid w:val="0"/>
          <w:sz w:val="24"/>
          <w:szCs w:val="24"/>
        </w:rPr>
        <w:t>местного самоуправления</w:t>
      </w:r>
      <w:r w:rsidRPr="00040149">
        <w:rPr>
          <w:rFonts w:ascii="Times New Roman" w:hAnsi="Times New Roman" w:cs="Times New Roman"/>
          <w:sz w:val="24"/>
          <w:szCs w:val="24"/>
        </w:rPr>
        <w:t>, а также созданные ими учреждения, являющиеся получателями указанных средств.</w:t>
      </w:r>
    </w:p>
    <w:p w14:paraId="4C5ECB07" w14:textId="77777777" w:rsidR="00040149" w:rsidRPr="00040149" w:rsidRDefault="00040149" w:rsidP="00040149">
      <w:pPr>
        <w:jc w:val="both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napToGrid w:val="0"/>
          <w:sz w:val="24"/>
          <w:szCs w:val="24"/>
        </w:rPr>
        <w:t>** -</w:t>
      </w:r>
      <w:r w:rsidRPr="00040149">
        <w:rPr>
          <w:rFonts w:ascii="Times New Roman" w:hAnsi="Times New Roman" w:cs="Times New Roman"/>
          <w:sz w:val="24"/>
          <w:szCs w:val="24"/>
        </w:rPr>
        <w:t xml:space="preserve"> Главными администраторами доходов, администраторами доходов по подгруппе доходов «</w:t>
      </w:r>
      <w:r w:rsidRPr="00040149">
        <w:rPr>
          <w:rFonts w:ascii="Times New Roman" w:hAnsi="Times New Roman" w:cs="Times New Roman"/>
          <w:snapToGrid w:val="0"/>
          <w:sz w:val="24"/>
          <w:szCs w:val="24"/>
        </w:rPr>
        <w:t>2 18 60010 10 0000 150 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из бюджетов муниципальных районов»</w:t>
      </w:r>
      <w:r w:rsidRPr="00040149">
        <w:rPr>
          <w:rFonts w:ascii="Times New Roman" w:hAnsi="Times New Roman" w:cs="Times New Roman"/>
          <w:sz w:val="24"/>
          <w:szCs w:val="24"/>
        </w:rPr>
        <w:t xml:space="preserve"> являются уполномоченные органы </w:t>
      </w:r>
      <w:r w:rsidRPr="00040149">
        <w:rPr>
          <w:rFonts w:ascii="Times New Roman" w:hAnsi="Times New Roman" w:cs="Times New Roman"/>
          <w:snapToGrid w:val="0"/>
          <w:sz w:val="24"/>
          <w:szCs w:val="24"/>
        </w:rPr>
        <w:t>местного самоуправления</w:t>
      </w:r>
      <w:r w:rsidRPr="00040149">
        <w:rPr>
          <w:rFonts w:ascii="Times New Roman" w:hAnsi="Times New Roman" w:cs="Times New Roman"/>
          <w:sz w:val="24"/>
          <w:szCs w:val="24"/>
        </w:rPr>
        <w:t>, а также созданные ими учреждения, предоставившие соответствующие субсидии и субвенции.</w:t>
      </w:r>
    </w:p>
    <w:bookmarkEnd w:id="1"/>
    <w:p w14:paraId="6B9FA65B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BDD097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F8217A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28F905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E61B66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B5BEB8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626832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440759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DAE295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3354B5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4570C7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047801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040149">
        <w:rPr>
          <w:rFonts w:ascii="Times New Roman" w:hAnsi="Times New Roman" w:cs="Times New Roman"/>
          <w:sz w:val="24"/>
          <w:szCs w:val="24"/>
        </w:rPr>
        <w:t>№  4</w:t>
      </w:r>
      <w:proofErr w:type="gramEnd"/>
    </w:p>
    <w:p w14:paraId="067CA5EB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76F5DCE5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512823B1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14:paraId="0BEE29BA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t>от 00.12.2022 г. № 00-0-0</w:t>
      </w:r>
    </w:p>
    <w:p w14:paraId="4AC371AD" w14:textId="77777777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6ECE106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18198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4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14:paraId="6B555299" w14:textId="77777777" w:rsidR="00040149" w:rsidRPr="00040149" w:rsidRDefault="00040149" w:rsidP="0004014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49">
        <w:rPr>
          <w:rFonts w:ascii="Times New Roman" w:hAnsi="Times New Roman" w:cs="Times New Roman"/>
          <w:b/>
          <w:sz w:val="28"/>
          <w:szCs w:val="28"/>
        </w:rPr>
        <w:t>главных администраторов источников финансирования дефицита</w:t>
      </w:r>
    </w:p>
    <w:p w14:paraId="434EA221" w14:textId="77777777" w:rsidR="00040149" w:rsidRPr="00040149" w:rsidRDefault="00040149" w:rsidP="0004014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49">
        <w:rPr>
          <w:rFonts w:ascii="Times New Roman" w:hAnsi="Times New Roman" w:cs="Times New Roman"/>
          <w:b/>
          <w:sz w:val="28"/>
          <w:szCs w:val="28"/>
        </w:rPr>
        <w:t xml:space="preserve">местного бюджета </w:t>
      </w:r>
    </w:p>
    <w:p w14:paraId="3AAEB138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666"/>
        <w:gridCol w:w="5537"/>
      </w:tblGrid>
      <w:tr w:rsidR="00040149" w:rsidRPr="00040149" w14:paraId="79139FCF" w14:textId="77777777" w:rsidTr="00DA6440">
        <w:trPr>
          <w:trHeight w:val="139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740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305D23B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14:paraId="002FB79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администрато-ра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DCD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E40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40149" w:rsidRPr="00040149" w14:paraId="683EB02A" w14:textId="77777777" w:rsidTr="00DA6440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C75B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AAFA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0625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0149" w:rsidRPr="00040149" w14:paraId="46523226" w14:textId="77777777" w:rsidTr="00DA6440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2116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1D1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C102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Ворошневского</w:t>
            </w:r>
            <w:proofErr w:type="spellEnd"/>
            <w:proofErr w:type="gramEnd"/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  <w:p w14:paraId="75D34D8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Курского </w:t>
            </w:r>
            <w:proofErr w:type="gramStart"/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района  Курской</w:t>
            </w:r>
            <w:proofErr w:type="gramEnd"/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</w:tr>
      <w:tr w:rsidR="00040149" w:rsidRPr="00040149" w14:paraId="758B1100" w14:textId="77777777" w:rsidTr="00DA6440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AA4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6045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1D0C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средств  бюджетов</w:t>
            </w:r>
            <w:proofErr w:type="gramEnd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 поселений</w:t>
            </w:r>
          </w:p>
        </w:tc>
      </w:tr>
      <w:tr w:rsidR="00040149" w:rsidRPr="00040149" w14:paraId="5DE99C77" w14:textId="77777777" w:rsidTr="00DA6440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1D5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910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9DD3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Уменьшение  прочих</w:t>
            </w:r>
            <w:proofErr w:type="gramEnd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денежных средств  бюджетов сельских  поселений</w:t>
            </w:r>
          </w:p>
        </w:tc>
      </w:tr>
    </w:tbl>
    <w:p w14:paraId="662461F6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CCF0751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5865F2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4BE59B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B44C58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E18810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2D9B37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A858CF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63D024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34F834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22B7EF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F72BE3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5B51B2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59F646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49C8C0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A74831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893C7F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040149">
        <w:rPr>
          <w:rFonts w:ascii="Times New Roman" w:hAnsi="Times New Roman" w:cs="Times New Roman"/>
          <w:sz w:val="24"/>
          <w:szCs w:val="24"/>
        </w:rPr>
        <w:t>№  5</w:t>
      </w:r>
      <w:proofErr w:type="gramEnd"/>
    </w:p>
    <w:p w14:paraId="36E28C8F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2C371B2C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591A3CED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14:paraId="5EA0370C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t>от 00.12.2022 г. № 00-0-0</w:t>
      </w:r>
    </w:p>
    <w:p w14:paraId="436CB73A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CBE0D2E" w14:textId="77777777" w:rsidR="00040149" w:rsidRPr="00040149" w:rsidRDefault="00040149" w:rsidP="000401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49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местный бюджет на 2023 год</w:t>
      </w:r>
    </w:p>
    <w:p w14:paraId="620C60C5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820"/>
        <w:gridCol w:w="1667"/>
      </w:tblGrid>
      <w:tr w:rsidR="00040149" w:rsidRPr="00040149" w14:paraId="5175098F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5536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0576C4D3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38697BB7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E3A3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BAFB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</w:p>
          <w:p w14:paraId="2FCA1610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14:paraId="76BD2659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49" w:rsidRPr="00040149" w14:paraId="2167B4E9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9C14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58AD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9B2C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0149" w:rsidRPr="00040149" w14:paraId="5297DC4A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24E4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F4EE" w14:textId="77777777" w:rsidR="00040149" w:rsidRPr="00040149" w:rsidRDefault="00040149" w:rsidP="00040149">
            <w:pPr>
              <w:spacing w:after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077B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10 348 920,00</w:t>
            </w:r>
          </w:p>
        </w:tc>
      </w:tr>
      <w:tr w:rsidR="00040149" w:rsidRPr="00040149" w14:paraId="6FA55744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DE39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F44B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B4F1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5 519 458,00</w:t>
            </w:r>
          </w:p>
        </w:tc>
      </w:tr>
      <w:tr w:rsidR="00040149" w:rsidRPr="00040149" w14:paraId="4E514BEF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C41D" w14:textId="77777777" w:rsidR="00040149" w:rsidRPr="00040149" w:rsidRDefault="00040149" w:rsidP="00040149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627B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C947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1 114 871,00</w:t>
            </w:r>
          </w:p>
        </w:tc>
      </w:tr>
      <w:tr w:rsidR="00040149" w:rsidRPr="00040149" w14:paraId="0979FC07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F0F0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DAE4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1D0A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1 114 871,00</w:t>
            </w:r>
          </w:p>
        </w:tc>
      </w:tr>
      <w:tr w:rsidR="00040149" w:rsidRPr="00040149" w14:paraId="1ED3C363" w14:textId="77777777" w:rsidTr="00DA6440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4188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F9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051B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1 104 350,00</w:t>
            </w:r>
          </w:p>
        </w:tc>
      </w:tr>
      <w:tr w:rsidR="00040149" w:rsidRPr="00040149" w14:paraId="1B848B28" w14:textId="77777777" w:rsidTr="00DA6440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7A11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B47F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proofErr w:type="gram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Российской  Федерации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2934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1 660,00</w:t>
            </w:r>
          </w:p>
        </w:tc>
      </w:tr>
      <w:tr w:rsidR="00040149" w:rsidRPr="00040149" w14:paraId="23E5C280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3A26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9B9E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со </w:t>
            </w:r>
            <w:hyperlink r:id="rId7" w:history="1">
              <w:r w:rsidRPr="00040149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14:paraId="7328F81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F961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8 861,00</w:t>
            </w:r>
          </w:p>
        </w:tc>
      </w:tr>
      <w:tr w:rsidR="00040149" w:rsidRPr="00040149" w14:paraId="607778C1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6E2F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D811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D997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43 776,00</w:t>
            </w:r>
          </w:p>
        </w:tc>
      </w:tr>
      <w:tr w:rsidR="00040149" w:rsidRPr="00040149" w14:paraId="15A6536F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6A8A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1596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F315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43 776,00</w:t>
            </w:r>
          </w:p>
        </w:tc>
      </w:tr>
      <w:tr w:rsidR="00040149" w:rsidRPr="00040149" w14:paraId="791FA980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84E5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082E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8F06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43 776,00</w:t>
            </w:r>
          </w:p>
        </w:tc>
      </w:tr>
      <w:tr w:rsidR="00040149" w:rsidRPr="00040149" w14:paraId="43D80ACF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88E9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44C3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B8D2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4 338 717,00</w:t>
            </w:r>
          </w:p>
        </w:tc>
      </w:tr>
      <w:tr w:rsidR="00040149" w:rsidRPr="00040149" w14:paraId="16C25267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7BB8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177D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E17C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888 723,00</w:t>
            </w:r>
          </w:p>
        </w:tc>
      </w:tr>
      <w:tr w:rsidR="00040149" w:rsidRPr="00040149" w14:paraId="6296776F" w14:textId="77777777" w:rsidTr="00DA6440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F2BD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14C7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proofErr w:type="gram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E125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888 723,00</w:t>
            </w:r>
          </w:p>
          <w:p w14:paraId="5C9F33E3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49" w:rsidRPr="00040149" w14:paraId="04AAFCAE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D3B6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106 06000 00 0000 110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C6A9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F732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3 449 994,00</w:t>
            </w:r>
          </w:p>
        </w:tc>
      </w:tr>
      <w:tr w:rsidR="00040149" w:rsidRPr="00040149" w14:paraId="0609858F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4593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F23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0631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2 657 544,00</w:t>
            </w:r>
          </w:p>
        </w:tc>
      </w:tr>
      <w:tr w:rsidR="00040149" w:rsidRPr="00040149" w14:paraId="172C6081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66E3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E53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2A4B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2 657 544,00</w:t>
            </w:r>
          </w:p>
        </w:tc>
      </w:tr>
      <w:tr w:rsidR="00040149" w:rsidRPr="00040149" w14:paraId="31542D31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05DD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B0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2D1B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792 450,00</w:t>
            </w:r>
          </w:p>
        </w:tc>
      </w:tr>
      <w:tr w:rsidR="00040149" w:rsidRPr="00040149" w14:paraId="7AAC393E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761D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EAA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259A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792 450,00</w:t>
            </w:r>
          </w:p>
        </w:tc>
      </w:tr>
      <w:tr w:rsidR="00040149" w:rsidRPr="00040149" w14:paraId="2C517DD2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F77C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2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07CF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040149" w:rsidRPr="00040149" w14:paraId="1FE0507B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13D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116 07010 00 0000 140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43B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D38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40149" w:rsidRPr="00040149" w14:paraId="3B8168A5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4EEE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116 07010 10 0000 140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5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8274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40149" w:rsidRPr="00040149" w14:paraId="748ABDCD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46DF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111 00000 00 0000 000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DD6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DD7C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21 994,00</w:t>
            </w:r>
          </w:p>
        </w:tc>
      </w:tr>
      <w:tr w:rsidR="00040149" w:rsidRPr="00040149" w14:paraId="4559A410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66EC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111 05000 00 0000 120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28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либо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CAED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21 994,00</w:t>
            </w:r>
          </w:p>
        </w:tc>
      </w:tr>
      <w:tr w:rsidR="00040149" w:rsidRPr="00040149" w14:paraId="2F1A9C5F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DBF9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111 05030 00 0000 120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0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Доходы, от сдачи в аренду имущества, находящемся в оперативном управлении органов государственной власти, органов местного самоуправления, органов 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EFDB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21 994,00</w:t>
            </w:r>
          </w:p>
        </w:tc>
      </w:tr>
      <w:tr w:rsidR="00040149" w:rsidRPr="00040149" w14:paraId="2C2D5DD9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D13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111 05030 10 0000 120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D1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Доходы, от сдачи в аренду имущества, находящемся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1E98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21 994,00</w:t>
            </w:r>
          </w:p>
        </w:tc>
      </w:tr>
      <w:tr w:rsidR="00040149" w:rsidRPr="00040149" w14:paraId="7CB72E18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2340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386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6FD6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 829 462,</w:t>
            </w:r>
            <w:r w:rsidRPr="000401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6B9017F1" w14:textId="77777777" w:rsidTr="00DA6440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4841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B11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AFA5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4 829 462,00</w:t>
            </w:r>
          </w:p>
        </w:tc>
      </w:tr>
      <w:tr w:rsidR="00040149" w:rsidRPr="00040149" w14:paraId="4D37DCEB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71F0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C18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355C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2 895 143,00</w:t>
            </w:r>
          </w:p>
        </w:tc>
      </w:tr>
      <w:tr w:rsidR="00040149" w:rsidRPr="00040149" w14:paraId="101D0C1C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FCAF" w14:textId="77777777" w:rsidR="00040149" w:rsidRPr="00040149" w:rsidRDefault="00040149" w:rsidP="000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202 16001 00 0000 150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B332" w14:textId="77777777" w:rsidR="00040149" w:rsidRPr="00040149" w:rsidRDefault="00040149" w:rsidP="0004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551E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2 895 143,00</w:t>
            </w:r>
          </w:p>
        </w:tc>
      </w:tr>
      <w:tr w:rsidR="00040149" w:rsidRPr="00040149" w14:paraId="13EB255C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4817" w14:textId="77777777" w:rsidR="00040149" w:rsidRPr="00040149" w:rsidRDefault="00040149" w:rsidP="0004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83DA" w14:textId="77777777" w:rsidR="00040149" w:rsidRPr="00040149" w:rsidRDefault="00040149" w:rsidP="00040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38CF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2 895 143,00</w:t>
            </w:r>
          </w:p>
        </w:tc>
      </w:tr>
      <w:tr w:rsidR="00040149" w:rsidRPr="00040149" w14:paraId="407AB8C7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EAD3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8788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2EF1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 604 002</w:t>
            </w:r>
            <w:r w:rsidRPr="0004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040149" w:rsidRPr="00040149" w14:paraId="4E3EF96D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9358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63C5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D5F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 604 002</w:t>
            </w:r>
            <w:r w:rsidRPr="0004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040149" w:rsidRPr="00040149" w14:paraId="5BB6F1DC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A46F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E5B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58D0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 604 002</w:t>
            </w:r>
            <w:r w:rsidRPr="00040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040149" w:rsidRPr="00040149" w14:paraId="2C4C11F7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7E02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202 30000 00 0000 150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DA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6763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280 317,00</w:t>
            </w:r>
          </w:p>
        </w:tc>
      </w:tr>
      <w:tr w:rsidR="00040149" w:rsidRPr="00040149" w14:paraId="6BDEAD47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F1C4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DF8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B9C5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280 317,00</w:t>
            </w:r>
          </w:p>
        </w:tc>
      </w:tr>
      <w:tr w:rsidR="00040149" w:rsidRPr="00040149" w14:paraId="34E571E5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8084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2E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24B1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280 317,00</w:t>
            </w:r>
          </w:p>
        </w:tc>
      </w:tr>
      <w:tr w:rsidR="00040149" w:rsidRPr="00040149" w14:paraId="51095F05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1EA1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E86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3A39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40149" w:rsidRPr="00040149" w14:paraId="2DFB2101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1323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1B2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8CBF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040149" w:rsidRPr="00040149" w14:paraId="7224D8EE" w14:textId="77777777" w:rsidTr="00DA64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DDE3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202 40014 10 0000 150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B9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D868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</w:tbl>
    <w:p w14:paraId="0AA329C9" w14:textId="77777777" w:rsidR="00040149" w:rsidRPr="00040149" w:rsidRDefault="00040149" w:rsidP="00040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8673D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BD5F55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>Приложение № 6</w:t>
      </w:r>
    </w:p>
    <w:p w14:paraId="70FF275A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0795A20F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1276BE64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2022 год и на плановый период 2023 и 2024 годов»</w:t>
      </w:r>
    </w:p>
    <w:p w14:paraId="7072CADB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t>от 00.12.2021 г.  № 00-0-0</w:t>
      </w:r>
    </w:p>
    <w:p w14:paraId="7EDD2D2A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61A9CF9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49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</w:t>
      </w:r>
    </w:p>
    <w:p w14:paraId="4604A18C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49">
        <w:rPr>
          <w:rFonts w:ascii="Times New Roman" w:hAnsi="Times New Roman" w:cs="Times New Roman"/>
          <w:b/>
          <w:sz w:val="28"/>
          <w:szCs w:val="28"/>
        </w:rPr>
        <w:t xml:space="preserve"> в местный бюджет на плановый период 2023 и 2024 годов</w:t>
      </w:r>
    </w:p>
    <w:p w14:paraId="3AB64E54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7B784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376"/>
        <w:gridCol w:w="4678"/>
        <w:gridCol w:w="1452"/>
        <w:gridCol w:w="1417"/>
      </w:tblGrid>
      <w:tr w:rsidR="00040149" w:rsidRPr="00040149" w14:paraId="3C65E787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3C57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Код бюджетной</w:t>
            </w:r>
          </w:p>
          <w:p w14:paraId="11AF92FA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классификации</w:t>
            </w:r>
          </w:p>
          <w:p w14:paraId="17A62B3C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48EE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ABC6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Сумма</w:t>
            </w:r>
          </w:p>
          <w:p w14:paraId="40D9B88D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на</w:t>
            </w:r>
          </w:p>
          <w:p w14:paraId="7B89C92B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 xml:space="preserve"> 2023 г.</w:t>
            </w:r>
          </w:p>
          <w:p w14:paraId="6FF76F8E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B06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Сумма</w:t>
            </w:r>
          </w:p>
          <w:p w14:paraId="6F9F3FF6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на</w:t>
            </w:r>
          </w:p>
          <w:p w14:paraId="4B65B5B5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 xml:space="preserve"> 2024 г.</w:t>
            </w:r>
          </w:p>
          <w:p w14:paraId="17F8BC8B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149" w:rsidRPr="00040149" w14:paraId="2BCC451B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0760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C5D7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AC62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1F4A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4</w:t>
            </w:r>
          </w:p>
        </w:tc>
      </w:tr>
      <w:tr w:rsidR="00040149" w:rsidRPr="00040149" w14:paraId="236F2CF1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F3F3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Доходы бюджета всего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94A2" w14:textId="77777777" w:rsidR="00040149" w:rsidRPr="00040149" w:rsidRDefault="00040149" w:rsidP="00040149">
            <w:pPr>
              <w:spacing w:after="0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DF25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8 404 289,00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758B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8 289 622,00</w:t>
            </w:r>
          </w:p>
        </w:tc>
      </w:tr>
      <w:tr w:rsidR="00040149" w:rsidRPr="00040149" w14:paraId="3602DC61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CC0D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F8E5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51DF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5 592 251,00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820D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5 669 657,00</w:t>
            </w:r>
          </w:p>
        </w:tc>
      </w:tr>
      <w:tr w:rsidR="00040149" w:rsidRPr="00040149" w14:paraId="63F5A3FD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3CCC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237F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7A42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1 185 651,00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F583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1 261 225,00</w:t>
            </w:r>
          </w:p>
        </w:tc>
      </w:tr>
      <w:tr w:rsidR="00040149" w:rsidRPr="00040149" w14:paraId="0952A4AF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156C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BB61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6EB4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1 185 651,00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A99C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1 261 225,00</w:t>
            </w:r>
          </w:p>
        </w:tc>
      </w:tr>
      <w:tr w:rsidR="00040149" w:rsidRPr="00040149" w14:paraId="5D9ABDB2" w14:textId="77777777" w:rsidTr="00DA6440">
        <w:trPr>
          <w:trHeight w:val="21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8D57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0C2F" w14:textId="77777777" w:rsidR="00040149" w:rsidRPr="00040149" w:rsidRDefault="00040149" w:rsidP="00040149">
            <w:pPr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4F27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1 175 024,00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4A2F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1 250 485,00</w:t>
            </w:r>
          </w:p>
        </w:tc>
      </w:tr>
      <w:tr w:rsidR="00040149" w:rsidRPr="00040149" w14:paraId="03A3CE26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4097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9C0D" w14:textId="77777777" w:rsidR="00040149" w:rsidRPr="00040149" w:rsidRDefault="00040149" w:rsidP="0004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proofErr w:type="gramStart"/>
            <w:r w:rsidRPr="00040149">
              <w:rPr>
                <w:rFonts w:ascii="Times New Roman" w:hAnsi="Times New Roman" w:cs="Times New Roman"/>
              </w:rPr>
              <w:t>Российской  Федерации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653A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1 766,00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5F59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1 879,00</w:t>
            </w:r>
          </w:p>
        </w:tc>
      </w:tr>
      <w:tr w:rsidR="00040149" w:rsidRPr="00040149" w14:paraId="436D7F26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4219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9F10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</w:t>
            </w:r>
            <w:r w:rsidRPr="00040149">
              <w:rPr>
                <w:rFonts w:ascii="Times New Roman" w:hAnsi="Times New Roman" w:cs="Times New Roman"/>
              </w:rPr>
              <w:lastRenderedPageBreak/>
              <w:t xml:space="preserve">соответствии со </w:t>
            </w:r>
            <w:hyperlink r:id="rId8" w:history="1">
              <w:r w:rsidRPr="00040149">
                <w:rPr>
                  <w:rFonts w:ascii="Times New Roman" w:hAnsi="Times New Roman" w:cs="Times New Roman"/>
                </w:rPr>
                <w:t>статьей 228</w:t>
              </w:r>
            </w:hyperlink>
            <w:r w:rsidRPr="00040149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  <w:p w14:paraId="2CEEE475" w14:textId="77777777" w:rsidR="00040149" w:rsidRPr="00040149" w:rsidRDefault="00040149" w:rsidP="000401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2675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lastRenderedPageBreak/>
              <w:t>8 861,00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3B0F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8 861,00</w:t>
            </w:r>
          </w:p>
        </w:tc>
      </w:tr>
      <w:tr w:rsidR="00040149" w:rsidRPr="00040149" w14:paraId="25699701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A055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105 00000 00 0000 000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BA51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7C4E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45 789,00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B618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47 621,00</w:t>
            </w:r>
          </w:p>
        </w:tc>
      </w:tr>
      <w:tr w:rsidR="00040149" w:rsidRPr="00040149" w14:paraId="68CC476B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C47F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32BF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B7D4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45 789,00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362E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47 621,00</w:t>
            </w:r>
          </w:p>
        </w:tc>
      </w:tr>
      <w:tr w:rsidR="00040149" w:rsidRPr="00040149" w14:paraId="58FBE5D0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C35C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AB6A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D940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45 789,00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3AA0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47 621,00</w:t>
            </w:r>
          </w:p>
        </w:tc>
      </w:tr>
      <w:tr w:rsidR="00040149" w:rsidRPr="00040149" w14:paraId="2F86B8F0" w14:textId="77777777" w:rsidTr="00DA6440">
        <w:trPr>
          <w:trHeight w:val="3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46A9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106 00000 00 0000 000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A307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1104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4 338 717,00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BF9C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4 338 717,00</w:t>
            </w:r>
          </w:p>
        </w:tc>
      </w:tr>
      <w:tr w:rsidR="00040149" w:rsidRPr="00040149" w14:paraId="13867A69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8D00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3395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BB44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888 723,00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D4E7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888 723,00</w:t>
            </w:r>
          </w:p>
        </w:tc>
      </w:tr>
      <w:tr w:rsidR="00040149" w:rsidRPr="00040149" w14:paraId="7C6A4B49" w14:textId="77777777" w:rsidTr="00DA6440">
        <w:trPr>
          <w:trHeight w:val="1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D57A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8029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92BE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888 723,00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4170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888 723,00</w:t>
            </w:r>
          </w:p>
        </w:tc>
      </w:tr>
      <w:tr w:rsidR="00040149" w:rsidRPr="00040149" w14:paraId="71254192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3B6A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106 06000 00 0000 110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09C8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00F0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3 449 994,00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FBBC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3 449 994,00</w:t>
            </w:r>
          </w:p>
        </w:tc>
      </w:tr>
      <w:tr w:rsidR="00040149" w:rsidRPr="00040149" w14:paraId="62F2FC9E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7BEB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106 06030 00 0000 110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C633" w14:textId="77777777" w:rsidR="00040149" w:rsidRPr="00040149" w:rsidRDefault="00040149" w:rsidP="00040149">
            <w:pPr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9EF2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2 657 544,00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6CAD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2 657 544,00</w:t>
            </w:r>
          </w:p>
        </w:tc>
      </w:tr>
      <w:tr w:rsidR="00040149" w:rsidRPr="00040149" w14:paraId="09966665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1616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17EA" w14:textId="77777777" w:rsidR="00040149" w:rsidRPr="00040149" w:rsidRDefault="00040149" w:rsidP="00040149">
            <w:pPr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689E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2 657 544,00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2B92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2 657 544,00</w:t>
            </w:r>
          </w:p>
        </w:tc>
      </w:tr>
      <w:tr w:rsidR="00040149" w:rsidRPr="00040149" w14:paraId="1A320BAF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E8CF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4F46" w14:textId="77777777" w:rsidR="00040149" w:rsidRPr="00040149" w:rsidRDefault="00040149" w:rsidP="00040149">
            <w:pPr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16DB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792 450,00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B504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792 450,00</w:t>
            </w:r>
          </w:p>
        </w:tc>
      </w:tr>
      <w:tr w:rsidR="00040149" w:rsidRPr="00040149" w14:paraId="49BB8AE3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F904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CA05" w14:textId="77777777" w:rsidR="00040149" w:rsidRPr="00040149" w:rsidRDefault="00040149" w:rsidP="00040149">
            <w:pPr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0B2B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792 450,00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3315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792 450,00</w:t>
            </w:r>
          </w:p>
        </w:tc>
      </w:tr>
      <w:tr w:rsidR="00040149" w:rsidRPr="00040149" w14:paraId="63D8FDBA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13A3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0A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17E7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0171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040149" w:rsidRPr="00040149" w14:paraId="5413634E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B2D2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116 07010 10 0000 140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EB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2C5E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C0F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100,00</w:t>
            </w:r>
          </w:p>
        </w:tc>
      </w:tr>
      <w:tr w:rsidR="00040149" w:rsidRPr="00040149" w14:paraId="1FEF28F8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8899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  <w:b/>
              </w:rPr>
              <w:t>111 00000 00 0000 000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003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2562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40149">
              <w:rPr>
                <w:rFonts w:ascii="Times New Roman" w:hAnsi="Times New Roman" w:cs="Times New Roman"/>
                <w:b/>
                <w:bCs/>
              </w:rPr>
              <w:t>21 994,00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ED8E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  <w:bCs/>
              </w:rPr>
            </w:pPr>
            <w:r w:rsidRPr="00040149">
              <w:rPr>
                <w:rFonts w:ascii="Times New Roman" w:hAnsi="Times New Roman" w:cs="Times New Roman"/>
                <w:b/>
                <w:bCs/>
              </w:rPr>
              <w:t>21 994,00</w:t>
            </w:r>
          </w:p>
        </w:tc>
      </w:tr>
      <w:tr w:rsidR="00040149" w:rsidRPr="00040149" w14:paraId="1AC032B7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7767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111 05000 00 0000 120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84E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Доходы, получаемые в виде арендной платы либо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887D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21 994,00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D7B6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21 994,00</w:t>
            </w:r>
          </w:p>
        </w:tc>
      </w:tr>
      <w:tr w:rsidR="00040149" w:rsidRPr="00040149" w14:paraId="7833B61C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68E6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111 05030 00 0000 120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384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 xml:space="preserve">Доходы, от сдачи в аренду имущества, находящемся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</w:t>
            </w:r>
            <w:r w:rsidRPr="00040149">
              <w:rPr>
                <w:rFonts w:ascii="Times New Roman" w:hAnsi="Times New Roman" w:cs="Times New Roman"/>
              </w:rPr>
              <w:lastRenderedPageBreak/>
              <w:t>имущества бюджетных и автономных учреждений)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5415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lastRenderedPageBreak/>
              <w:t>21 994,00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7921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21 994,00</w:t>
            </w:r>
          </w:p>
        </w:tc>
      </w:tr>
      <w:tr w:rsidR="00040149" w:rsidRPr="00040149" w14:paraId="0B6C83BF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492E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111 05030 10 0000 120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510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Доходы, от сдачи в аренду имущества, находящемся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B2B1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21 994,00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03C6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21 994,00</w:t>
            </w:r>
          </w:p>
        </w:tc>
      </w:tr>
      <w:tr w:rsidR="00040149" w:rsidRPr="00040149" w14:paraId="518A385F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EE6E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ED11" w14:textId="77777777" w:rsidR="00040149" w:rsidRPr="00040149" w:rsidRDefault="00040149" w:rsidP="000401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8FBA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2 812 038,00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916F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2 619 965,00</w:t>
            </w:r>
          </w:p>
        </w:tc>
      </w:tr>
      <w:tr w:rsidR="00040149" w:rsidRPr="00040149" w14:paraId="6B63A5A1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87D4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9865" w14:textId="77777777" w:rsidR="00040149" w:rsidRPr="00040149" w:rsidRDefault="00040149" w:rsidP="00040149">
            <w:pPr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465D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2 518 774,00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384D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2 316 114,00</w:t>
            </w:r>
          </w:p>
        </w:tc>
      </w:tr>
      <w:tr w:rsidR="00040149" w:rsidRPr="00040149" w14:paraId="4E5E9868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1283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202 16001 00 0000 150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23B2" w14:textId="77777777" w:rsidR="00040149" w:rsidRPr="00040149" w:rsidRDefault="00040149" w:rsidP="00040149">
            <w:pPr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6A63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2 518 774,00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2239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2 316 114,00</w:t>
            </w:r>
          </w:p>
        </w:tc>
      </w:tr>
      <w:tr w:rsidR="00040149" w:rsidRPr="00040149" w14:paraId="0F60134E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B45D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202 16001 10 0000 150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1173" w14:textId="77777777" w:rsidR="00040149" w:rsidRPr="00040149" w:rsidRDefault="00040149" w:rsidP="00040149">
            <w:pPr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556C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2 518 774,00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F8C3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2 316 114,00</w:t>
            </w:r>
          </w:p>
        </w:tc>
      </w:tr>
      <w:tr w:rsidR="00040149" w:rsidRPr="00040149" w14:paraId="20E1E388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4F3B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202 03000 00 0000 150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8E9C" w14:textId="77777777" w:rsidR="00040149" w:rsidRPr="00040149" w:rsidRDefault="00040149" w:rsidP="00040149">
            <w:pPr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BA09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AA10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303 851,00</w:t>
            </w:r>
          </w:p>
        </w:tc>
      </w:tr>
      <w:tr w:rsidR="00040149" w:rsidRPr="00040149" w14:paraId="1DBB1039" w14:textId="77777777" w:rsidTr="00DA64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A955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202 03015 00 0000 150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DBF3" w14:textId="77777777" w:rsidR="00040149" w:rsidRPr="00040149" w:rsidRDefault="00040149" w:rsidP="00040149">
            <w:pPr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CA5A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A6B4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303 851,00</w:t>
            </w:r>
          </w:p>
        </w:tc>
      </w:tr>
    </w:tbl>
    <w:p w14:paraId="2C6A2377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DF4E04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C0DBB9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BA342E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7098BC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A03DD6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7116E8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8885CB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818979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83C0CC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8823C9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D1890B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835F96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6C93F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9341DE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529C2B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3DF225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7F24B8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B0984A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CF0282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A014D5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4C26E4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7CC7CE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>Приложение № 7</w:t>
      </w:r>
    </w:p>
    <w:p w14:paraId="7009EE8B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481139FD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57EA838A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14:paraId="5AC51CCC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t>от 00.12.2022 г. № 00-0-0</w:t>
      </w:r>
    </w:p>
    <w:p w14:paraId="56EEABE1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D44B48D" w14:textId="77777777" w:rsidR="00040149" w:rsidRP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149">
        <w:rPr>
          <w:rFonts w:ascii="Times New Roman" w:eastAsia="Times New Roman" w:hAnsi="Times New Roman" w:cs="Courier New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</w:t>
      </w:r>
      <w:proofErr w:type="gramStart"/>
      <w:r w:rsidRPr="00040149">
        <w:rPr>
          <w:rFonts w:ascii="Times New Roman" w:eastAsia="Times New Roman" w:hAnsi="Times New Roman" w:cs="Courier New"/>
          <w:b/>
          <w:sz w:val="28"/>
          <w:szCs w:val="28"/>
        </w:rPr>
        <w:t xml:space="preserve">расходов  </w:t>
      </w:r>
      <w:proofErr w:type="spellStart"/>
      <w:r w:rsidRPr="00040149">
        <w:rPr>
          <w:rFonts w:ascii="Times New Roman" w:eastAsia="Times New Roman" w:hAnsi="Times New Roman" w:cs="Courier New"/>
          <w:b/>
          <w:sz w:val="28"/>
          <w:szCs w:val="28"/>
        </w:rPr>
        <w:t>местногобюджета</w:t>
      </w:r>
      <w:proofErr w:type="spellEnd"/>
      <w:proofErr w:type="gramEnd"/>
      <w:r w:rsidRPr="00040149">
        <w:rPr>
          <w:rFonts w:ascii="Times New Roman" w:eastAsia="Times New Roman" w:hAnsi="Times New Roman" w:cs="Courier New"/>
          <w:b/>
          <w:sz w:val="28"/>
          <w:szCs w:val="28"/>
        </w:rPr>
        <w:t xml:space="preserve">  на 2023 год</w:t>
      </w:r>
    </w:p>
    <w:p w14:paraId="6FCF4895" w14:textId="77777777" w:rsidR="00040149" w:rsidRP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14:paraId="7E206147" w14:textId="77777777" w:rsidR="00040149" w:rsidRP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14:paraId="3B40E963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040149" w:rsidRPr="00040149" w14:paraId="6A8C5DAA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9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59F3ABB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0F592E" w14:textId="77777777" w:rsidR="00040149" w:rsidRPr="00040149" w:rsidRDefault="00040149" w:rsidP="00040149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216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A1F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855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BAD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A31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14:paraId="1C1EF43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  <w:tr w:rsidR="00040149" w:rsidRPr="00040149" w14:paraId="159F6D9D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219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829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ACA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502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94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4D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40149" w:rsidRPr="00040149" w14:paraId="27C0F70E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DEA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766F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F77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F635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40BA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EEA58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10 348 920,00</w:t>
            </w:r>
          </w:p>
        </w:tc>
      </w:tr>
      <w:tr w:rsidR="00040149" w:rsidRPr="00040149" w14:paraId="05F4EAB1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99B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11B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667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327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82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74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7 083 744,00</w:t>
            </w:r>
          </w:p>
        </w:tc>
      </w:tr>
      <w:tr w:rsidR="00040149" w:rsidRPr="00040149" w14:paraId="61BA27E2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339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4C10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F510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4B86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27A0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FD34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755 160,00</w:t>
            </w:r>
          </w:p>
        </w:tc>
      </w:tr>
      <w:tr w:rsidR="00040149" w:rsidRPr="00040149" w14:paraId="3E6016CA" w14:textId="77777777" w:rsidTr="00DA6440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ED22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DF7A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1EA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38DE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6F6A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0956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755 160,00</w:t>
            </w:r>
          </w:p>
        </w:tc>
      </w:tr>
      <w:tr w:rsidR="00040149" w:rsidRPr="00040149" w14:paraId="496CC67C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07B9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FEA7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63DD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26B8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3A6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0DCA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755 160,00</w:t>
            </w:r>
          </w:p>
        </w:tc>
      </w:tr>
      <w:tr w:rsidR="00040149" w:rsidRPr="00040149" w14:paraId="7BECE9F9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4D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79D4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A351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2997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5CD8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AC4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755 160,00</w:t>
            </w:r>
          </w:p>
        </w:tc>
      </w:tr>
      <w:tr w:rsidR="00040149" w:rsidRPr="00040149" w14:paraId="6DF22B9C" w14:textId="77777777" w:rsidTr="00DA6440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FF2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235C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67B6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9AD7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F6BF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CD69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755 160,00</w:t>
            </w:r>
          </w:p>
        </w:tc>
      </w:tr>
      <w:tr w:rsidR="00040149" w:rsidRPr="00040149" w14:paraId="455D9077" w14:textId="77777777" w:rsidTr="00DA6440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F30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C7C2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4188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D882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DE25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1F69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040149" w:rsidRPr="00040149" w14:paraId="21223263" w14:textId="77777777" w:rsidTr="00DA6440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F3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93B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BED7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326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C0F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3C96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040149" w:rsidRPr="00040149" w14:paraId="48256F3E" w14:textId="77777777" w:rsidTr="00DA6440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BBC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76D95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DC77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9CB5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9A6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513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040149" w:rsidRPr="00040149" w14:paraId="733A76E7" w14:textId="77777777" w:rsidTr="00DA6440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72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5A45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EB29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51C0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1DB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FD0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040149" w:rsidRPr="00040149" w14:paraId="06D38F10" w14:textId="77777777" w:rsidTr="00DA6440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76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78C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EFBF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4BB8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9DAA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5A7D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040149" w:rsidRPr="00040149" w14:paraId="74FDD812" w14:textId="77777777" w:rsidTr="00DA6440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240AA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9076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DBB6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A64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19A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3ED9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2 166 393,00</w:t>
            </w:r>
          </w:p>
        </w:tc>
      </w:tr>
      <w:tr w:rsidR="00040149" w:rsidRPr="00040149" w14:paraId="3CDF575F" w14:textId="77777777" w:rsidTr="00DA644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292B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32F9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472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9C0D6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79B7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4409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2 122 110,00</w:t>
            </w:r>
          </w:p>
        </w:tc>
      </w:tr>
      <w:tr w:rsidR="00040149" w:rsidRPr="00040149" w14:paraId="07DEBA17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A1E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01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</w:t>
            </w:r>
            <w:proofErr w:type="gramEnd"/>
            <w:r w:rsidRPr="000401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B76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B091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4778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A01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B66A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2 122 110,00</w:t>
            </w:r>
          </w:p>
        </w:tc>
      </w:tr>
      <w:tr w:rsidR="00040149" w:rsidRPr="00040149" w14:paraId="34200403" w14:textId="77777777" w:rsidTr="00DA6440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C38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AA3E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DAB0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C81A6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9542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E56A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2 122 110,00</w:t>
            </w:r>
          </w:p>
        </w:tc>
      </w:tr>
      <w:tr w:rsidR="00040149" w:rsidRPr="00040149" w14:paraId="69C21BD0" w14:textId="77777777" w:rsidTr="00DA6440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C6C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4720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8013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360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C11A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E25F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2 122 110,00</w:t>
            </w:r>
          </w:p>
        </w:tc>
      </w:tr>
      <w:tr w:rsidR="00040149" w:rsidRPr="00040149" w14:paraId="78948A4B" w14:textId="77777777" w:rsidTr="00DA6440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DA2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B9B2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B365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FF9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8FCD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8849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39 283,00</w:t>
            </w:r>
          </w:p>
        </w:tc>
      </w:tr>
      <w:tr w:rsidR="00040149" w:rsidRPr="00040149" w14:paraId="31FBFC3B" w14:textId="77777777" w:rsidTr="00DA644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6AD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17CD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024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4D96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61AC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DA7D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39 283,00</w:t>
            </w:r>
          </w:p>
        </w:tc>
      </w:tr>
      <w:tr w:rsidR="00040149" w:rsidRPr="00040149" w14:paraId="0B7D050A" w14:textId="77777777" w:rsidTr="00DA644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2E3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1B21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A32D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C253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C65A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58E9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39 283,00</w:t>
            </w:r>
          </w:p>
        </w:tc>
      </w:tr>
      <w:tr w:rsidR="00040149" w:rsidRPr="00040149" w14:paraId="15F5181F" w14:textId="77777777" w:rsidTr="00DA644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089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1F01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74444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CFC4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867B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F016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39 283,00</w:t>
            </w:r>
          </w:p>
        </w:tc>
      </w:tr>
      <w:tr w:rsidR="00040149" w:rsidRPr="00040149" w14:paraId="74A7FABD" w14:textId="77777777" w:rsidTr="00DA644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192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FE5D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18E2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80DB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411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125E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40149" w:rsidRPr="00040149" w14:paraId="58581B4B" w14:textId="77777777" w:rsidTr="00DA644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0D2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5AC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6D1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EE59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B339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7F2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40149" w:rsidRPr="00040149" w14:paraId="4C06C0FC" w14:textId="77777777" w:rsidTr="00DA644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F5E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5306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DB91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204D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F838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544A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40149" w:rsidRPr="00040149" w14:paraId="49D3E85A" w14:textId="77777777" w:rsidTr="00DA644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5D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F06F9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645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DE83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2FC5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79EC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40149" w:rsidRPr="00040149" w14:paraId="55E95B59" w14:textId="77777777" w:rsidTr="00DA6440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A2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F78F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0D9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7066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DEB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3672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40149" w:rsidRPr="00040149" w14:paraId="279DAB6F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3BDF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FD25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56F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ECE5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F450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84B4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272 565,00</w:t>
            </w:r>
          </w:p>
        </w:tc>
      </w:tr>
      <w:tr w:rsidR="00040149" w:rsidRPr="00040149" w14:paraId="7EB78447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76B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Резервные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фонды  органов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66AC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B5B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4D0E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E04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56E5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272 565,00</w:t>
            </w:r>
          </w:p>
        </w:tc>
      </w:tr>
      <w:tr w:rsidR="00040149" w:rsidRPr="00040149" w14:paraId="420B70A7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953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B883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698E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3A8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13E6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2C71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272 565,00</w:t>
            </w:r>
          </w:p>
        </w:tc>
      </w:tr>
      <w:tr w:rsidR="00040149" w:rsidRPr="00040149" w14:paraId="2C390211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873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92CE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DB28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5C51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624F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436D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272 565,00</w:t>
            </w:r>
          </w:p>
        </w:tc>
      </w:tr>
      <w:tr w:rsidR="00040149" w:rsidRPr="00040149" w14:paraId="7D450804" w14:textId="77777777" w:rsidTr="00DA6440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1AD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FB40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B198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05DB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7019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4600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272 565,00</w:t>
            </w:r>
          </w:p>
        </w:tc>
      </w:tr>
      <w:tr w:rsidR="00040149" w:rsidRPr="00040149" w14:paraId="1A726CD6" w14:textId="77777777" w:rsidTr="00DA6440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7D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  <w:proofErr w:type="gramEnd"/>
          </w:p>
          <w:p w14:paraId="3D5B023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FDCE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97D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928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73DD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CEF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3 843 183,00</w:t>
            </w:r>
          </w:p>
          <w:p w14:paraId="67CC0F4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0149" w:rsidRPr="00040149" w14:paraId="033718C7" w14:textId="77777777" w:rsidTr="00DA6440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0C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7806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56A1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41EF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F4DA6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C424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87 000,00</w:t>
            </w:r>
          </w:p>
        </w:tc>
      </w:tr>
      <w:tr w:rsidR="00040149" w:rsidRPr="00040149" w14:paraId="3F7AB0DA" w14:textId="77777777" w:rsidTr="00DA644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37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D4B5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1020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7BF2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E0C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3D4E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87 000,00</w:t>
            </w:r>
          </w:p>
        </w:tc>
      </w:tr>
      <w:tr w:rsidR="00040149" w:rsidRPr="00040149" w14:paraId="1B70FE8F" w14:textId="77777777" w:rsidTr="00DA644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715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CD24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BD1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932D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040F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91BE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87 000,00</w:t>
            </w:r>
          </w:p>
        </w:tc>
      </w:tr>
      <w:tr w:rsidR="00040149" w:rsidRPr="00040149" w14:paraId="2EA0CA21" w14:textId="77777777" w:rsidTr="00DA644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74E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BFA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8AE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5CD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FF1F1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9445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50 000,00</w:t>
            </w:r>
          </w:p>
        </w:tc>
      </w:tr>
      <w:tr w:rsidR="00040149" w:rsidRPr="00040149" w14:paraId="01638606" w14:textId="77777777" w:rsidTr="00DA644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10C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AA1D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08EC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1321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A999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3AA9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15 000,00</w:t>
            </w:r>
          </w:p>
        </w:tc>
      </w:tr>
      <w:tr w:rsidR="00040149" w:rsidRPr="00040149" w14:paraId="63084B24" w14:textId="77777777" w:rsidTr="00DA6440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45A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12D3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FB8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A38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DD90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ABF5F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22 000,00</w:t>
            </w:r>
          </w:p>
        </w:tc>
      </w:tr>
      <w:tr w:rsidR="00040149" w:rsidRPr="00040149" w14:paraId="714A933C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7D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F731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E9A4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0C7A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7CD7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26E3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120 000,00</w:t>
            </w:r>
          </w:p>
        </w:tc>
      </w:tr>
      <w:tr w:rsidR="00040149" w:rsidRPr="00040149" w14:paraId="39FB8D53" w14:textId="77777777" w:rsidTr="00DA6440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5689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7BBC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BC4B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691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F05E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1B3C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120 000,00</w:t>
            </w:r>
          </w:p>
        </w:tc>
      </w:tr>
      <w:tr w:rsidR="00040149" w:rsidRPr="00040149" w14:paraId="429B8B85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786E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DCE2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B99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524F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84B5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EE4C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120 000,00</w:t>
            </w:r>
          </w:p>
        </w:tc>
      </w:tr>
      <w:tr w:rsidR="00040149" w:rsidRPr="00040149" w14:paraId="5C9F9ACF" w14:textId="77777777" w:rsidTr="00DA6440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567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500D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D54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1C8B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F1DA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085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120 000,00</w:t>
            </w:r>
          </w:p>
        </w:tc>
      </w:tr>
      <w:tr w:rsidR="00040149" w:rsidRPr="00040149" w14:paraId="61A02898" w14:textId="77777777" w:rsidTr="00DA644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E7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137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C64A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EEE2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4306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2BE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3 601 183,00</w:t>
            </w:r>
          </w:p>
        </w:tc>
      </w:tr>
      <w:tr w:rsidR="00040149" w:rsidRPr="00040149" w14:paraId="446217A7" w14:textId="77777777" w:rsidTr="00DA644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2F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9AB8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5C7B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5A71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4B91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CD4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3 601 183,00</w:t>
            </w:r>
          </w:p>
        </w:tc>
      </w:tr>
      <w:tr w:rsidR="00040149" w:rsidRPr="00040149" w14:paraId="0D443F37" w14:textId="77777777" w:rsidTr="00DA644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47A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366F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142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6CC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C2F3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3D7A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3 601 183,00</w:t>
            </w:r>
          </w:p>
        </w:tc>
      </w:tr>
      <w:tr w:rsidR="00040149" w:rsidRPr="00040149" w14:paraId="7A0EAD75" w14:textId="77777777" w:rsidTr="00DA644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E0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588B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A679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4CB8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17C7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0FF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2 684 283,00</w:t>
            </w:r>
          </w:p>
        </w:tc>
      </w:tr>
      <w:tr w:rsidR="00040149" w:rsidRPr="00040149" w14:paraId="75F9CADC" w14:textId="77777777" w:rsidTr="00DA644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557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8339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0B3C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E87E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181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B063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893 400,00</w:t>
            </w:r>
          </w:p>
        </w:tc>
      </w:tr>
      <w:tr w:rsidR="00040149" w:rsidRPr="00040149" w14:paraId="6EEE81B9" w14:textId="77777777" w:rsidTr="00DA6440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4F3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2A24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76B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0AA8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A3F2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593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23 500,00</w:t>
            </w:r>
          </w:p>
        </w:tc>
      </w:tr>
      <w:tr w:rsidR="00040149" w:rsidRPr="00040149" w14:paraId="3025A560" w14:textId="77777777" w:rsidTr="00DA6440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936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B111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A7E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6159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6C29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4874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278E84DF" w14:textId="77777777" w:rsidTr="00DA6440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28C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6DFB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03F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B6A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CBBB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B6B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38F33886" w14:textId="77777777" w:rsidTr="00DA6440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1B4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E67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6BF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2E7C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21FE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F72C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21D087E7" w14:textId="77777777" w:rsidTr="00DA6440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4C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5E3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1075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334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E608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A587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75236FDE" w14:textId="77777777" w:rsidTr="00DA6440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65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для  обеспечения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1F1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A3A9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6F8E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71F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3B8C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7DF91CFC" w14:textId="77777777" w:rsidTr="00DA6440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9AD8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C52C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0249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954B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145E8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B3DA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690538E3" w14:textId="77777777" w:rsidTr="00DA6440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F04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389A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52F9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FEF8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5CE6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D6CD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4DC544CC" w14:textId="77777777" w:rsidTr="00DA6440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52E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E2E9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EC8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8E89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F657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5193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6DA17020" w14:textId="77777777" w:rsidTr="00DA6440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1CA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104A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BD67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FEA6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124D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F7D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040149" w:rsidRPr="00040149" w14:paraId="08D8E108" w14:textId="77777777" w:rsidTr="00DA644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5A7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71F6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BF8B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1B04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4F3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0A9A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040149" w:rsidRPr="00040149" w14:paraId="769D5B6F" w14:textId="77777777" w:rsidTr="00DA644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AB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26A9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F07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549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EC5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CDF3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040149" w:rsidRPr="00040149" w14:paraId="3774933D" w14:textId="77777777" w:rsidTr="00DA644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B29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497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7453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6F7F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3A64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6EF33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040149" w:rsidRPr="00040149" w14:paraId="07C1CAC4" w14:textId="77777777" w:rsidTr="00DA644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6F5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930D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2EE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F70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1BC7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8F0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040149" w:rsidRPr="00040149" w14:paraId="1492EF39" w14:textId="77777777" w:rsidTr="00DA644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852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                     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архивного дела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D6C6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59F6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25F9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AA7E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9418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7FDD9CCB" w14:textId="77777777" w:rsidTr="00DA644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0C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 документов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6716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D856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0CD8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A9C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AF60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15DF75E4" w14:textId="77777777" w:rsidTr="00DA644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1CA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9AEF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990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CFBC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3ABA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C0B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500EDF05" w14:textId="77777777" w:rsidTr="00DA644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72C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263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B82B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17CD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F3B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36B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0E1EBE34" w14:textId="77777777" w:rsidTr="00DA644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B0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1E7E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AD95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1D16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C1A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2AA5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49DCF4A0" w14:textId="77777777" w:rsidTr="00DA644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938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образовании 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E81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26E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98A6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F21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7532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7A8C7B1A" w14:textId="77777777" w:rsidTr="00DA644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7D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 муниципальной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E869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D888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A5AD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B906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F459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2315B5DB" w14:textId="77777777" w:rsidTr="00DA644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93D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</w:t>
            </w:r>
            <w:proofErr w:type="spellStart"/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проявлениями.повышению</w:t>
            </w:r>
            <w:proofErr w:type="spellEnd"/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2D76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E44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6407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49D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FAAB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10205433" w14:textId="77777777" w:rsidTr="00DA644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80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379E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874B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1D27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3039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E20E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102AFD06" w14:textId="77777777" w:rsidTr="00DA644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D0B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4D79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E912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4010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749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6E70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01D9D7F0" w14:textId="77777777" w:rsidTr="00DA644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891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D6D9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71BD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AFA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1EB9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7C47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5D57EEA5" w14:textId="77777777" w:rsidTr="00DA6440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D49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0E2B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5A8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1B89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027B8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48BB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661F7036" w14:textId="77777777" w:rsidTr="00DA644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22B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444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A07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000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E8D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EB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040149" w:rsidRPr="00040149" w14:paraId="243B5AA7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A23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95E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D5A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ECE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B2E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6FA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040149" w:rsidRPr="00040149" w14:paraId="511F4D1E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767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474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DBD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7C6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74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BA6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040149" w:rsidRPr="00040149" w14:paraId="520E24B1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59F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C3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C33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F2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9F9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2CA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040149" w:rsidRPr="00040149" w14:paraId="5B51BD6A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828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41E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BC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C73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22E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185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040149" w:rsidRPr="00040149" w14:paraId="57C3A20F" w14:textId="77777777" w:rsidTr="00DA6440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81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883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C58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DAC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058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8B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040149" w:rsidRPr="00040149" w14:paraId="662BC96D" w14:textId="77777777" w:rsidTr="00DA644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ECE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DA8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0B4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2A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31B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5D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0DCDC172" w14:textId="77777777" w:rsidTr="00DA6440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412D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286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BA3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044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32D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2E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443E3825" w14:textId="77777777" w:rsidTr="00DA644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DF8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D87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38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37D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378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E1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41C2C2DF" w14:textId="77777777" w:rsidTr="00DA644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B4B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939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2AD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76F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C64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AF3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27FE3946" w14:textId="77777777" w:rsidTr="00DA644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C27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“Реализация полномочий органов местного самоуправления по решению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вопросов  по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7CA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32C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4F9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4D7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A08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6E92FE3C" w14:textId="77777777" w:rsidTr="00DA644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060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EF7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CB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60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426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4BA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47577D06" w14:textId="77777777" w:rsidTr="00DA6440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49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9CA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0ED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A1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2E4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261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6CD4B37C" w14:textId="77777777" w:rsidTr="00DA6440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374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59A89DE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0A0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8E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1F2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3F4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E5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08C46028" w14:textId="77777777" w:rsidTr="00DA6440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926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85D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4B7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3E4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69A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3F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719CE186" w14:textId="77777777" w:rsidTr="00DA6440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91E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комплексной безопасности жизнедеятельности населения от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488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40A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354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E2D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A6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58AED095" w14:textId="77777777" w:rsidTr="00DA6440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C57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 “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72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675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4D3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3F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B02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22321D80" w14:textId="77777777" w:rsidTr="00DA6440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C1D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1E0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4E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FB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ED5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8A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2B92C28A" w14:textId="77777777" w:rsidTr="00DA6440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6AC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388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080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D9D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237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3B1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06D5C900" w14:textId="77777777" w:rsidTr="00DA6440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F23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DA4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115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02E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6E7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C2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51 000,00</w:t>
            </w:r>
          </w:p>
        </w:tc>
      </w:tr>
      <w:tr w:rsidR="00040149" w:rsidRPr="00040149" w14:paraId="41F8877C" w14:textId="77777777" w:rsidTr="00DA6440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BDD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E8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3E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4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72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1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50 000,00</w:t>
            </w:r>
          </w:p>
        </w:tc>
      </w:tr>
      <w:tr w:rsidR="00040149" w:rsidRPr="00040149" w14:paraId="3175C97B" w14:textId="77777777" w:rsidTr="00DA6440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6F3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9D8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1AA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783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AFA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37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50 000,00</w:t>
            </w:r>
          </w:p>
        </w:tc>
      </w:tr>
      <w:tr w:rsidR="00040149" w:rsidRPr="00040149" w14:paraId="3CA6C8C5" w14:textId="77777777" w:rsidTr="00DA6440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EF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7CE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35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631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F1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194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50 000,00</w:t>
            </w:r>
          </w:p>
        </w:tc>
      </w:tr>
      <w:tr w:rsidR="00040149" w:rsidRPr="00040149" w14:paraId="39CADD17" w14:textId="77777777" w:rsidTr="00DA6440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F5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221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73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3C0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A8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B5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040149" w:rsidRPr="00040149" w14:paraId="459982A0" w14:textId="77777777" w:rsidTr="00DA6440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99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89B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5B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70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7FD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2C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040149" w:rsidRPr="00040149" w14:paraId="0AC9F719" w14:textId="77777777" w:rsidTr="00DA6440">
        <w:trPr>
          <w:trHeight w:val="235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FF4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27C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CC3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11A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320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0D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040149" w:rsidRPr="00040149" w14:paraId="0EE80C56" w14:textId="77777777" w:rsidTr="00DA6440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26D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E44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AA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B09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1E7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EA1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040149" w:rsidRPr="00040149" w14:paraId="308EF4D7" w14:textId="77777777" w:rsidTr="00DA6440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F78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463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707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85E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2A5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23C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040149" w:rsidRPr="00040149" w14:paraId="04CC35A1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9F6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9D8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90D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6C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67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C37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040149" w:rsidRPr="00040149" w14:paraId="5106357E" w14:textId="77777777" w:rsidTr="00DA6440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233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40D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F50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22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A59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29A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2 708 859,00</w:t>
            </w:r>
          </w:p>
        </w:tc>
      </w:tr>
      <w:tr w:rsidR="00040149" w:rsidRPr="00040149" w14:paraId="1C22493A" w14:textId="77777777" w:rsidTr="00DA644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689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77F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EB5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38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AB6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F5D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</w:tr>
      <w:tr w:rsidR="00040149" w:rsidRPr="00040149" w14:paraId="485BE408" w14:textId="77777777" w:rsidTr="00DA644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E80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F41D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01FC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75B" w14:textId="77777777" w:rsidR="00040149" w:rsidRPr="00040149" w:rsidRDefault="00040149" w:rsidP="000401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A7D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2B6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</w:tr>
      <w:tr w:rsidR="00040149" w:rsidRPr="00040149" w14:paraId="5892BDE1" w14:textId="77777777" w:rsidTr="00DA644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DECD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расходы  органов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146C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44AF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B210" w14:textId="77777777" w:rsidR="00040149" w:rsidRPr="00040149" w:rsidRDefault="00040149" w:rsidP="000401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40B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7E4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</w:tr>
      <w:tr w:rsidR="00040149" w:rsidRPr="00040149" w14:paraId="2F6B4590" w14:textId="77777777" w:rsidTr="00DA644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3CE7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D6E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A1B1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B6C8" w14:textId="77777777" w:rsidR="00040149" w:rsidRPr="00040149" w:rsidRDefault="00040149" w:rsidP="000401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C1F6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FA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</w:tr>
      <w:tr w:rsidR="00040149" w:rsidRPr="00040149" w14:paraId="71EF74C9" w14:textId="77777777" w:rsidTr="00DA644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7809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B91F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E1E2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6C40" w14:textId="77777777" w:rsidR="00040149" w:rsidRPr="00040149" w:rsidRDefault="00040149" w:rsidP="000401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23A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4FC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</w:tr>
      <w:tr w:rsidR="00040149" w:rsidRPr="00040149" w14:paraId="3E12ECD5" w14:textId="77777777" w:rsidTr="00DA6440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7A7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14:paraId="25DDE30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11B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32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D7A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B69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09E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2 638 859,00</w:t>
            </w:r>
          </w:p>
        </w:tc>
      </w:tr>
      <w:tr w:rsidR="00040149" w:rsidRPr="00040149" w14:paraId="6224C072" w14:textId="77777777" w:rsidTr="00DA644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77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249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18D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A5D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BF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CA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040149" w:rsidRPr="00040149" w14:paraId="011FB004" w14:textId="77777777" w:rsidTr="00DA644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B74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B47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663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F59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8E5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C70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040149" w:rsidRPr="00040149" w14:paraId="73A51025" w14:textId="77777777" w:rsidTr="00DA644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33B7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B80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44A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9F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7D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58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040149" w:rsidRPr="00040149" w14:paraId="17EABBDE" w14:textId="77777777" w:rsidTr="00DA644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5D72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97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1FA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DC9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048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F5C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040149" w:rsidRPr="00040149" w14:paraId="6C87DE44" w14:textId="77777777" w:rsidTr="00DA644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E37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AEA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605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654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A6B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9F3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040149" w:rsidRPr="00040149" w14:paraId="356D0119" w14:textId="77777777" w:rsidTr="00DA644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B6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6CB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FB0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25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C7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8DD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2 603 859,00</w:t>
            </w:r>
          </w:p>
        </w:tc>
      </w:tr>
      <w:tr w:rsidR="00040149" w:rsidRPr="00040149" w14:paraId="085AED1B" w14:textId="77777777" w:rsidTr="00DA644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DD3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9B1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5F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06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68C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711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972 667,00</w:t>
            </w:r>
          </w:p>
        </w:tc>
      </w:tr>
      <w:tr w:rsidR="00040149" w:rsidRPr="00040149" w14:paraId="4F206312" w14:textId="77777777" w:rsidTr="00DA644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E5A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E32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E3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413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E0D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BB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810 000,00</w:t>
            </w:r>
          </w:p>
        </w:tc>
      </w:tr>
      <w:tr w:rsidR="00040149" w:rsidRPr="00040149" w14:paraId="77EBB247" w14:textId="77777777" w:rsidTr="00DA644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861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6D4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351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DB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E12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3A7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810 000,00</w:t>
            </w:r>
          </w:p>
        </w:tc>
      </w:tr>
      <w:tr w:rsidR="00040149" w:rsidRPr="00040149" w14:paraId="03A561DE" w14:textId="77777777" w:rsidTr="00DA644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349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8D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D42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C4D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62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D4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810 000,00</w:t>
            </w:r>
          </w:p>
        </w:tc>
      </w:tr>
      <w:tr w:rsidR="00040149" w:rsidRPr="00040149" w14:paraId="7FAC3329" w14:textId="77777777" w:rsidTr="00DA644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274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163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5D4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2F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547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9A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112 667,00</w:t>
            </w:r>
          </w:p>
        </w:tc>
      </w:tr>
      <w:tr w:rsidR="00040149" w:rsidRPr="00040149" w14:paraId="5A7EF960" w14:textId="77777777" w:rsidTr="00DA644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B52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DD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2E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08A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A9C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43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112 667,00</w:t>
            </w:r>
          </w:p>
        </w:tc>
      </w:tr>
      <w:tr w:rsidR="00040149" w:rsidRPr="00040149" w14:paraId="3C9C8CA1" w14:textId="77777777" w:rsidTr="00DA644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BE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B5B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DA6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ADD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AD5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41F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112 667,00</w:t>
            </w:r>
          </w:p>
        </w:tc>
      </w:tr>
      <w:tr w:rsidR="00040149" w:rsidRPr="00040149" w14:paraId="3679278A" w14:textId="77777777" w:rsidTr="00DA644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C5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захоронения  на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4EA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FD8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271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91A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3D3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50 000,00</w:t>
            </w:r>
          </w:p>
        </w:tc>
      </w:tr>
      <w:tr w:rsidR="00040149" w:rsidRPr="00040149" w14:paraId="631A8B4D" w14:textId="77777777" w:rsidTr="00DA644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AF7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B23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768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88E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10A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38E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50 000,00</w:t>
            </w:r>
          </w:p>
        </w:tc>
      </w:tr>
      <w:tr w:rsidR="00040149" w:rsidRPr="00040149" w14:paraId="4198514E" w14:textId="77777777" w:rsidTr="00DA644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F39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FA4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D9B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57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9D2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3A9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50 000,00</w:t>
            </w:r>
          </w:p>
        </w:tc>
      </w:tr>
      <w:tr w:rsidR="00040149" w:rsidRPr="00040149" w14:paraId="3B761C3B" w14:textId="77777777" w:rsidTr="00DA644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06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CF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1F2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524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B84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FAE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040149" w:rsidRPr="00040149" w14:paraId="019ED586" w14:textId="77777777" w:rsidTr="00DA644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DDD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971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45F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BFA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B9A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B7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040149" w:rsidRPr="00040149" w14:paraId="775FCC67" w14:textId="77777777" w:rsidTr="00DA644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2CE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6E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1F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BFB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5A1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6F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040149" w:rsidRPr="00040149" w14:paraId="4C399421" w14:textId="77777777" w:rsidTr="00DA6440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886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89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C66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B4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17A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BE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040149" w:rsidRPr="00040149" w14:paraId="201F1845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A6C1" w14:textId="77777777" w:rsidR="00040149" w:rsidRPr="00040149" w:rsidRDefault="00040149" w:rsidP="00040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221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90D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88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75B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C5A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14:paraId="3F83033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0149" w:rsidRPr="00040149" w14:paraId="07910CB9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C6E3" w14:textId="77777777" w:rsidR="00040149" w:rsidRPr="00040149" w:rsidRDefault="00040149" w:rsidP="00040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8A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E8A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CC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A7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B62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14:paraId="68CFD0F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0149" w:rsidRPr="00040149" w14:paraId="74D777D4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905" w14:textId="77777777" w:rsidR="00040149" w:rsidRPr="00040149" w:rsidRDefault="00040149" w:rsidP="00040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EE4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E2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4A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A7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A39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14:paraId="7BA7F10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0149" w:rsidRPr="00040149" w14:paraId="68DAAB63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06D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2AB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71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F86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D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1F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14:paraId="7475DE3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0149" w:rsidRPr="00040149" w14:paraId="3D923027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D2D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BF8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58B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209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4C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EA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14:paraId="597A22B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0149" w:rsidRPr="00040149" w14:paraId="11CD00A6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1D1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области культурно-досугового дела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C0E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D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84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59F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A90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14:paraId="02C670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0149" w:rsidRPr="00040149" w14:paraId="58D9744E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90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7F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A98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549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B4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02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14:paraId="2D34AC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0149" w:rsidRPr="00040149" w14:paraId="0B74C638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A72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922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A57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57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67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F93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040149" w:rsidRPr="00040149" w14:paraId="244CF02A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02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00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070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30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D4C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D75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040149" w:rsidRPr="00040149" w14:paraId="263A54B1" w14:textId="77777777" w:rsidTr="00DA6440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4BE2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E1A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F1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E4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5C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F3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040149" w:rsidRPr="00040149" w14:paraId="4470D091" w14:textId="77777777" w:rsidTr="00DA6440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E0EA" w14:textId="77777777" w:rsidR="00040149" w:rsidRPr="00040149" w:rsidRDefault="00040149" w:rsidP="00040149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4424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087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15E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B82B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2D0C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040149" w:rsidRPr="00040149" w14:paraId="7500BADC" w14:textId="77777777" w:rsidTr="00DA6440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15D4" w14:textId="77777777" w:rsidR="00040149" w:rsidRPr="00040149" w:rsidRDefault="00040149" w:rsidP="0004014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846F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799F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9AA7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C562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179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040149" w:rsidRPr="00040149" w14:paraId="2E37D7B9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834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32B1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7FBF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96BE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E23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75FE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040149" w:rsidRPr="00040149" w14:paraId="3A679B8D" w14:textId="77777777" w:rsidTr="00DA6440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98C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078C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5975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C08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54D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2ACB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040149" w:rsidRPr="00040149" w14:paraId="67D322EC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52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A6B6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6998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C540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FF4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2FE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022F55FB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B38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6AB7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DC0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8D77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F269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8E6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6DA91C1E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285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3821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31C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DBAE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8ED3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220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33C5FBC4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8E0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D885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578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FBE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559F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8E3C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3CBCCE52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5E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AAF9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E7BF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652E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6324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435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325C2232" w14:textId="77777777" w:rsidTr="00DA6440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05C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E123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D6B9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4A4A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E0BC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070B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30910C02" w14:textId="77777777" w:rsidTr="00DA6440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9B8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9348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5DF57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E80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FA5D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9140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</w:tbl>
    <w:p w14:paraId="4786718F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BF43B5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95388B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A6F267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AE4550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A5FD7B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FA356C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E02CA1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1CDF67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B32DC4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EF6649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33CD32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53DD5E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602FB1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12A39E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1BCA3B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29E724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952247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50C6BC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E500A5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56BEC9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E2272C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058A18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8F7CA8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AE0CE1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30D108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CFE9B7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45C1BD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26223D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FC48EF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8703AB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>Приложение № 8</w:t>
      </w:r>
    </w:p>
    <w:p w14:paraId="45A480ED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52F2DAB7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49BD776C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14:paraId="049B3504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t>от 00.12.2022 г. № 00-0-0</w:t>
      </w:r>
    </w:p>
    <w:p w14:paraId="514D9891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8E2E2C5" w14:textId="77777777" w:rsidR="00040149" w:rsidRP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040149">
        <w:rPr>
          <w:rFonts w:ascii="Times New Roman" w:eastAsia="Times New Roman" w:hAnsi="Times New Roman" w:cs="Courier New"/>
          <w:b/>
          <w:sz w:val="28"/>
          <w:szCs w:val="28"/>
        </w:rPr>
        <w:t>Распределение бюджетных ассигнований</w:t>
      </w:r>
    </w:p>
    <w:p w14:paraId="23226F38" w14:textId="77777777" w:rsidR="00040149" w:rsidRP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040149">
        <w:rPr>
          <w:rFonts w:ascii="Times New Roman" w:eastAsia="Times New Roman" w:hAnsi="Times New Roman" w:cs="Courier New"/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местного бюджета на плановый период 2024 и 2025 годов</w:t>
      </w:r>
    </w:p>
    <w:p w14:paraId="7B116E0A" w14:textId="77777777" w:rsidR="00040149" w:rsidRP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14:paraId="66B76666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401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709"/>
        <w:gridCol w:w="709"/>
        <w:gridCol w:w="1701"/>
        <w:gridCol w:w="708"/>
        <w:gridCol w:w="1395"/>
        <w:gridCol w:w="23"/>
        <w:gridCol w:w="7"/>
        <w:gridCol w:w="15"/>
        <w:gridCol w:w="1537"/>
      </w:tblGrid>
      <w:tr w:rsidR="00040149" w:rsidRPr="00040149" w14:paraId="5D1E6D88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3F2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Наименование</w:t>
            </w:r>
          </w:p>
          <w:p w14:paraId="49E2BA4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A1198E7" w14:textId="77777777" w:rsidR="00040149" w:rsidRPr="00040149" w:rsidRDefault="00040149" w:rsidP="00040149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9E9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34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0D3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7BF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329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Сумма на</w:t>
            </w:r>
          </w:p>
          <w:p w14:paraId="17DA4A0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ED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Сумма на</w:t>
            </w:r>
          </w:p>
          <w:p w14:paraId="1E14C6E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2025 год</w:t>
            </w:r>
          </w:p>
          <w:p w14:paraId="1E206DB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0149" w:rsidRPr="00040149" w14:paraId="2CE96642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E8F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82BC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492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40D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623C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6C9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B48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040149" w:rsidRPr="00040149" w14:paraId="346B3A14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AE12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b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6B5F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EAA6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B1E3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1CDD6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F25FA2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8 404 289,00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BC256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8 289 622,00</w:t>
            </w:r>
          </w:p>
        </w:tc>
      </w:tr>
      <w:tr w:rsidR="00040149" w:rsidRPr="00040149" w14:paraId="384FDC7A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D22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D8F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3F2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099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D3B4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F9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202 776,00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F1CB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399 289,00</w:t>
            </w:r>
          </w:p>
        </w:tc>
      </w:tr>
      <w:tr w:rsidR="00040149" w:rsidRPr="00040149" w14:paraId="6A5F850D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051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3C3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E35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81BC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FB6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DD7C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6 747 117,00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BEE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6 743 365,00</w:t>
            </w:r>
          </w:p>
        </w:tc>
      </w:tr>
      <w:tr w:rsidR="00040149" w:rsidRPr="00040149" w14:paraId="7E36FB46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46B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507FB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028FC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12EA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8889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D490C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755 160,00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827A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755 160,00</w:t>
            </w:r>
          </w:p>
        </w:tc>
      </w:tr>
      <w:tr w:rsidR="00040149" w:rsidRPr="00040149" w14:paraId="270976C2" w14:textId="77777777" w:rsidTr="00DA6440">
        <w:trPr>
          <w:trHeight w:val="80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AE0F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C323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F4DBB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5F26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1095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164F2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755 160,00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A584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755 160,00</w:t>
            </w:r>
          </w:p>
        </w:tc>
      </w:tr>
      <w:tr w:rsidR="00040149" w:rsidRPr="00040149" w14:paraId="6701E646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B796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8B76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1CAC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E247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ABF94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46763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755 160,00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EF38B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755 160,00</w:t>
            </w:r>
          </w:p>
        </w:tc>
      </w:tr>
      <w:tr w:rsidR="00040149" w:rsidRPr="00040149" w14:paraId="713C3225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EF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F876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93D8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A1AB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0B56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CFE9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755 160,00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011E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755 160,00</w:t>
            </w:r>
          </w:p>
        </w:tc>
      </w:tr>
      <w:tr w:rsidR="00040149" w:rsidRPr="00040149" w14:paraId="4CD9AF17" w14:textId="77777777" w:rsidTr="00DA6440">
        <w:trPr>
          <w:trHeight w:val="69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A41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функций  государственными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0AAF3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B11E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9CA45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17143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2FA06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755 160,00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E742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755 160,00</w:t>
            </w:r>
          </w:p>
        </w:tc>
      </w:tr>
      <w:tr w:rsidR="00040149" w:rsidRPr="00040149" w14:paraId="552EBB35" w14:textId="77777777" w:rsidTr="00DA6440">
        <w:trPr>
          <w:trHeight w:val="84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1ED96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7FCC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9DB8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887F6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34DD1C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32EA5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2 127 110,00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167F9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2 127 110,00</w:t>
            </w:r>
          </w:p>
        </w:tc>
      </w:tr>
      <w:tr w:rsidR="00040149" w:rsidRPr="00040149" w14:paraId="549C3D75" w14:textId="77777777" w:rsidTr="00DA6440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D4EA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Times New Roman" w:hAnsi="Times New Roman" w:cs="Times New Roman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50E1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A7692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3C6BB" w14:textId="77777777" w:rsidR="00040149" w:rsidRPr="00040149" w:rsidRDefault="00040149" w:rsidP="00040149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BF256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CB79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2 122 110,00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B05D9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2 122 110,00</w:t>
            </w:r>
          </w:p>
        </w:tc>
      </w:tr>
      <w:tr w:rsidR="00040149" w:rsidRPr="00040149" w14:paraId="560F15E6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935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40149">
              <w:rPr>
                <w:rFonts w:ascii="Times New Roman" w:hAnsi="Times New Roman" w:cs="Times New Roman"/>
                <w:snapToGrid w:val="0"/>
              </w:rPr>
              <w:t>Обеспечение  деятельности</w:t>
            </w:r>
            <w:proofErr w:type="gramEnd"/>
            <w:r w:rsidRPr="00040149">
              <w:rPr>
                <w:rFonts w:ascii="Times New Roman" w:hAnsi="Times New Roman" w:cs="Times New Roman"/>
                <w:snapToGrid w:val="0"/>
              </w:rPr>
              <w:t xml:space="preserve"> администрации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812C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62F45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03A04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E7E0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58C7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2 122 110,00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A745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2 122 110,00</w:t>
            </w:r>
          </w:p>
        </w:tc>
      </w:tr>
      <w:tr w:rsidR="00040149" w:rsidRPr="00040149" w14:paraId="326DD90C" w14:textId="77777777" w:rsidTr="00DA6440">
        <w:trPr>
          <w:trHeight w:val="76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EF5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503A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A79A8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A0743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5581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1B13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2 122 110,00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867A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2 122 110,00</w:t>
            </w:r>
          </w:p>
        </w:tc>
      </w:tr>
      <w:tr w:rsidR="00040149" w:rsidRPr="00040149" w14:paraId="202A995C" w14:textId="77777777" w:rsidTr="00DA6440">
        <w:trPr>
          <w:trHeight w:val="200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779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функций  государственными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52B68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F142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571D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E069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0EBB5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2 122 110,00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F78D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2 122 110,00</w:t>
            </w:r>
          </w:p>
        </w:tc>
      </w:tr>
      <w:tr w:rsidR="00040149" w:rsidRPr="00040149" w14:paraId="2BDD311F" w14:textId="77777777" w:rsidTr="00DA6440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111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DD7A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6DBA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5D2D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7346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28EF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366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0E5F3A15" w14:textId="77777777" w:rsidTr="00DA6440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36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9E4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65D4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05CB4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09 1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00  00000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3619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4BE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EB3A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5BD3EF2F" w14:textId="77777777" w:rsidTr="00DA6440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E96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D1F7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C90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6965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09 1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01  00000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22D2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ABE6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8619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3206A34A" w14:textId="77777777" w:rsidTr="00DA6440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D36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A4E3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7838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E7D7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09 1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01  С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FC50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74B8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86E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29D75029" w14:textId="77777777" w:rsidTr="00DA6440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0E8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1E15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E56D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7461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09 1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01  С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87FB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9C6B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9059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23A12810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0F7C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DD2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80D6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687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163E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146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BBA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040149" w:rsidRPr="00040149" w14:paraId="51D03E76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A2A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Резервные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фонды  органов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E233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A44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FD5C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8C6A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8BC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9CBB7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040149" w:rsidRPr="00040149" w14:paraId="34B86722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0F3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A3D8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7178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E1A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E35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F99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5054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040149" w:rsidRPr="00040149" w14:paraId="353597C5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643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7265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5C71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2C8B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A0F5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B125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B3AA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040149" w:rsidRPr="00040149" w14:paraId="3754EB03" w14:textId="77777777" w:rsidTr="00DA6440">
        <w:trPr>
          <w:trHeight w:val="5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338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1055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722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6CC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78 1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00  С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26F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25B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C2E3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040149" w:rsidRPr="00040149" w14:paraId="1CCBC126" w14:textId="77777777" w:rsidTr="00DA6440">
        <w:trPr>
          <w:trHeight w:val="8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AA6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</w:rPr>
              <w:t>Другие  общегосударственные</w:t>
            </w:r>
            <w:proofErr w:type="gramEnd"/>
          </w:p>
          <w:p w14:paraId="603F1D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3FAE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E433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49A9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CAE3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42F6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3 644 183,00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B377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3 644 183,00</w:t>
            </w:r>
          </w:p>
        </w:tc>
      </w:tr>
      <w:tr w:rsidR="00040149" w:rsidRPr="00040149" w14:paraId="02F2B3AF" w14:textId="77777777" w:rsidTr="00DA6440">
        <w:trPr>
          <w:trHeight w:val="11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9E6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1C55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C1C6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A830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21EE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9537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325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</w:tr>
      <w:tr w:rsidR="00040149" w:rsidRPr="00040149" w14:paraId="29470CB2" w14:textId="77777777" w:rsidTr="00DA6440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E94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87B0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44AD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782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79F9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2FC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79DA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</w:tr>
      <w:tr w:rsidR="00040149" w:rsidRPr="00040149" w14:paraId="0812F0FC" w14:textId="77777777" w:rsidTr="00DA6440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CF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8E2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915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DFB6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2651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C6EC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1CEA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</w:tr>
      <w:tr w:rsidR="00040149" w:rsidRPr="00040149" w14:paraId="30B6E974" w14:textId="77777777" w:rsidTr="00DA6440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AC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Закупка товаров, работ и услуг для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обеспечения  государственных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DEDA0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03F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37C8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C49B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3C3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4425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20 000,00</w:t>
            </w:r>
          </w:p>
          <w:p w14:paraId="0F61A9A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0149" w:rsidRPr="00040149" w14:paraId="4958F409" w14:textId="77777777" w:rsidTr="00DA6440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C2E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122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DA2D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DF71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C078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A141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1E13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15 000,00</w:t>
            </w:r>
          </w:p>
        </w:tc>
      </w:tr>
      <w:tr w:rsidR="00040149" w:rsidRPr="00040149" w14:paraId="0DDE1DEB" w14:textId="77777777" w:rsidTr="00DA6440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D1F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0C7C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C937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B2910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28D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DF19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9D6B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</w:tr>
      <w:tr w:rsidR="00040149" w:rsidRPr="00040149" w14:paraId="0BDDD191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7D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838D7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701B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8DFF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5839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6F95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80 000,00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99B7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040149" w:rsidRPr="00040149" w14:paraId="78CB36C1" w14:textId="77777777" w:rsidTr="00DA6440">
        <w:trPr>
          <w:trHeight w:val="63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571B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Times New Roman" w:hAnsi="Times New Roman" w:cs="Times New Roman"/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37FD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B936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2906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AFC9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9DF2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80 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316B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80 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040149" w:rsidRPr="00040149" w14:paraId="576E32BE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86DF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 w:rsidRPr="00040149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2DD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9CC5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9237B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16F0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E4FA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80 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315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80 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040149" w:rsidRPr="00040149" w14:paraId="4FE8CFC4" w14:textId="77777777" w:rsidTr="00DA6440">
        <w:trPr>
          <w:trHeight w:val="112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7BA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Закупка товаров, работ и услуг для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обеспечения  государственных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DFE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721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F50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36B43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CAB1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80 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CC75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80 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040149" w:rsidRPr="00040149" w14:paraId="6F2ACCD8" w14:textId="77777777" w:rsidTr="00DA6440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66A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9BCF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3B8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5613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EF5E1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A3DE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3 489 183,00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67A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3 489 183,00</w:t>
            </w:r>
          </w:p>
        </w:tc>
      </w:tr>
      <w:tr w:rsidR="00040149" w:rsidRPr="00040149" w14:paraId="4FC7FF66" w14:textId="77777777" w:rsidTr="00DA6440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5D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7C1B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6E3C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D1C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DEB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8316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3 489 183,00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C348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3 489 183,00</w:t>
            </w:r>
          </w:p>
        </w:tc>
      </w:tr>
      <w:tr w:rsidR="00040149" w:rsidRPr="00040149" w14:paraId="0789B361" w14:textId="77777777" w:rsidTr="00DA6440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DC8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1CC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AE9A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29E4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0133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F037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3 489 183,00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05EE0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3 489 183,00</w:t>
            </w:r>
          </w:p>
        </w:tc>
      </w:tr>
      <w:tr w:rsidR="00040149" w:rsidRPr="00040149" w14:paraId="0AC0B957" w14:textId="77777777" w:rsidTr="00DA6440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372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 xml:space="preserve">Расходы на выплаты персоналу в целях обеспечения выполнения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функций  государственными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6AAE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654E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4E41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FE21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221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2 684 283,00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E3B2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2 684 283,00</w:t>
            </w:r>
          </w:p>
        </w:tc>
      </w:tr>
      <w:tr w:rsidR="00040149" w:rsidRPr="00040149" w14:paraId="7E2821AA" w14:textId="77777777" w:rsidTr="00DA6440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F47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9DD2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65CD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5648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D50A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BDB7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781 400,00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EC13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781 400,00</w:t>
            </w:r>
          </w:p>
        </w:tc>
      </w:tr>
      <w:tr w:rsidR="00040149" w:rsidRPr="00040149" w14:paraId="19DA69BF" w14:textId="77777777" w:rsidTr="00DA6440">
        <w:trPr>
          <w:trHeight w:val="45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80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63C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437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8E2A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C15B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98FF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23500,00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45D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23500,00</w:t>
            </w:r>
          </w:p>
        </w:tc>
      </w:tr>
      <w:tr w:rsidR="00040149" w:rsidRPr="00040149" w14:paraId="16755FDE" w14:textId="77777777" w:rsidTr="00DA6440">
        <w:trPr>
          <w:trHeight w:val="5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83D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Муниципальная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A164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5010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61B1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A925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C914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E5F2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040149" w:rsidRPr="00040149" w14:paraId="110A8F3F" w14:textId="77777777" w:rsidTr="00DA6440">
        <w:trPr>
          <w:trHeight w:val="289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956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программы  «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D03E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A089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99A6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4FE6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10D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5EE7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040149" w:rsidRPr="00040149" w14:paraId="20293C58" w14:textId="77777777" w:rsidTr="00DA6440">
        <w:trPr>
          <w:trHeight w:val="10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1D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8111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3F44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EEA4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DD51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4E1D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9EDE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22231B76" w14:textId="77777777" w:rsidTr="00DA6440">
        <w:trPr>
          <w:trHeight w:val="71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CB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AA8D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B0F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716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04 2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01  С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6F05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FACE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8C53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5E7F872C" w14:textId="77777777" w:rsidTr="00DA6440">
        <w:trPr>
          <w:trHeight w:val="5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4C1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Закупка товаров, работ и услуг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для  обеспечения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1007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BEDE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3CAB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04 2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01  С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4564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E911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050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1D0B37B8" w14:textId="77777777" w:rsidTr="00DA6440">
        <w:trPr>
          <w:trHeight w:val="5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82AB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40149">
              <w:rPr>
                <w:rFonts w:ascii="Times New Roman" w:eastAsia="Calibri" w:hAnsi="Times New Roman" w:cs="Times New Roman"/>
                <w:bCs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EB23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899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2F38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04 2 0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5BA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9DB0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534E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7BA0BE85" w14:textId="77777777" w:rsidTr="00DA6440">
        <w:trPr>
          <w:trHeight w:val="4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518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49C8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5B8A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93E0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04 2 0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40149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C58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619B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52A9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105A2EDB" w14:textId="77777777" w:rsidTr="00DA6440">
        <w:trPr>
          <w:trHeight w:val="4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ED5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Закупка товаров, работ и услуг для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обеспечения  государственных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2707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1E4A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E409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04 2 0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40149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1FF0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2C0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F2D5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45FC2997" w14:textId="77777777" w:rsidTr="00DA6440">
        <w:trPr>
          <w:trHeight w:val="70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446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0E9C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540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2741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B92E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09DE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5D6B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52F4FEC1" w14:textId="77777777" w:rsidTr="00DA6440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55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</w:rPr>
              <w:lastRenderedPageBreak/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8734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C9A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F7DD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B66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7AB0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9927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2C3E005C" w14:textId="77777777" w:rsidTr="00DA6440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00F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Основное мероприятие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« Создание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благоприятных условий для привлекательности места проживания детей и молодежи»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6DF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411B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952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B80A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482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30190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5791582A" w14:textId="77777777" w:rsidTr="00DA6440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8DD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DF7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CFE6C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429E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 2 01 С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04014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8F1D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39A4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189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60A5918C" w14:textId="77777777" w:rsidTr="00DA6440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2E7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3FBC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4DD14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2C3E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 2 01 С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04014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1377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AFC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7FEC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5F2E4E03" w14:textId="77777777" w:rsidTr="00DA6440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9AE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« Сохранение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и развитие архивного дела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B563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884A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36E03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4E2D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E4C5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4369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3DC9593E" w14:textId="77777777" w:rsidTr="00DA6440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B42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Подпрограмма «Организация хранения, комплектования и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использования  документов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3786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E52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368E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B93E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4AFD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9F5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43821D7B" w14:textId="77777777" w:rsidTr="00DA6440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81C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BA7F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B7D3C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518D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7DBB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5990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C4EA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73FA98A1" w14:textId="77777777" w:rsidTr="00DA6440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D62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20B5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9A24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46F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16F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18A4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1E7E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330C9C27" w14:textId="77777777" w:rsidTr="00DA6440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41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6B8A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6DB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129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75E6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C6D9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4BC6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4D853889" w14:textId="77777777" w:rsidTr="00DA6440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4AC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образовании  «</w:t>
            </w:r>
            <w:proofErr w:type="spellStart"/>
            <w:proofErr w:type="gramEnd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385A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A888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51D8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AA69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529C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058A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040149" w:rsidRPr="00040149" w14:paraId="609D8DB5" w14:textId="77777777" w:rsidTr="00DA6440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B9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образования»  муниципальной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программы </w:t>
            </w:r>
            <w:r w:rsidRPr="00040149">
              <w:rPr>
                <w:rFonts w:ascii="Times New Roman" w:eastAsia="Calibri" w:hAnsi="Times New Roman" w:cs="Times New Roman"/>
              </w:rPr>
              <w:lastRenderedPageBreak/>
              <w:t>«Профилактика правонарушений в муниципальном образовании 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4686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525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23A0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8E0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A434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2C7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040149" w:rsidRPr="00040149" w14:paraId="085B4DBB" w14:textId="77777777" w:rsidTr="00DA6440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415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правонарушений,  борьбы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с коррупционными 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проявлениями.повышению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2096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FFA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0B08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080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DE8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5578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040149" w:rsidRPr="00040149" w14:paraId="718ED523" w14:textId="77777777" w:rsidTr="00DA6440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AC3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Реализация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мероприятий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7A28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3D16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4BE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F218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65EC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E18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3D7AAF58" w14:textId="77777777" w:rsidTr="00DA6440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950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9FEF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660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3599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00E8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A3EB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95AF8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7E5A95A8" w14:textId="77777777" w:rsidTr="00DA6440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A7C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12F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AE27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DC13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BB709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A4C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81F0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72F627C6" w14:textId="77777777" w:rsidTr="00DA6440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553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EE97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042A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96C7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1DCE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375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1D64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1973D50A" w14:textId="77777777" w:rsidTr="00DA6440">
        <w:trPr>
          <w:trHeight w:val="4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C9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5C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CFE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A51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2F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6981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51FB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303 851,00</w:t>
            </w:r>
          </w:p>
        </w:tc>
      </w:tr>
      <w:tr w:rsidR="00040149" w:rsidRPr="00040149" w14:paraId="0C64684A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A5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497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B72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9F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314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0E16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6319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303 851,00</w:t>
            </w:r>
          </w:p>
        </w:tc>
      </w:tr>
      <w:tr w:rsidR="00040149" w:rsidRPr="00040149" w14:paraId="4AAFD313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86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F9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AF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CF2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B9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C104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9B2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303 851,00</w:t>
            </w:r>
          </w:p>
        </w:tc>
      </w:tr>
      <w:tr w:rsidR="00040149" w:rsidRPr="00040149" w14:paraId="5617EFC5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6FB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Непрограммные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расходы  органов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F0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F3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34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B2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6BD9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3534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303 851,00</w:t>
            </w:r>
          </w:p>
        </w:tc>
      </w:tr>
      <w:tr w:rsidR="00040149" w:rsidRPr="00040149" w14:paraId="48F192D8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374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690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CB8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B4A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77 2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00  51180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66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4C68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15CF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303 851,00</w:t>
            </w:r>
          </w:p>
        </w:tc>
      </w:tr>
      <w:tr w:rsidR="00040149" w:rsidRPr="00040149" w14:paraId="556FE9A0" w14:textId="77777777" w:rsidTr="00DA6440">
        <w:trPr>
          <w:trHeight w:val="65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50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09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02A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66A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77 2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00  51180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F24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3636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7EFA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303 851,00</w:t>
            </w:r>
          </w:p>
        </w:tc>
      </w:tr>
      <w:tr w:rsidR="00040149" w:rsidRPr="00040149" w14:paraId="5A84B1AE" w14:textId="77777777" w:rsidTr="00DA6440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90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844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6B0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30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D8A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BB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D37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040149" w:rsidRPr="00040149" w14:paraId="2E6A04B4" w14:textId="77777777" w:rsidTr="00DA6440">
        <w:trPr>
          <w:trHeight w:val="11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34F5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5F3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998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381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B93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796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390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138201A0" w14:textId="77777777" w:rsidTr="00DA6440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34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</w:rPr>
              <w:t>Муниципальная  программа</w:t>
            </w:r>
            <w:proofErr w:type="gram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14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CCC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C4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31E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5E3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C6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776E059E" w14:textId="77777777" w:rsidTr="00DA6440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237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DCA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E5A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83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EE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ACF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233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345BE4F7" w14:textId="77777777" w:rsidTr="00DA6440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879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Основное мероприятие   “Реализация полномочий органов местного самоуправления по решению </w:t>
            </w:r>
            <w:proofErr w:type="gramStart"/>
            <w:r w:rsidRPr="00040149">
              <w:rPr>
                <w:rFonts w:ascii="Times New Roman" w:eastAsia="Calibri" w:hAnsi="Times New Roman" w:cs="Times New Roman"/>
                <w:lang w:eastAsia="en-US"/>
              </w:rPr>
              <w:t>вопросов  по</w:t>
            </w:r>
            <w:proofErr w:type="gram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предупреждению и ликвидации последствий чрезвычайных ситуаций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9C2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288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06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E4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75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DA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5707E595" w14:textId="77777777" w:rsidTr="00DA6440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B7F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54B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EB3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64D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470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9B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6D0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7346F54B" w14:textId="77777777" w:rsidTr="00DA6440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73D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1DA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9D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3F0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57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EB7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39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3F883BE5" w14:textId="77777777" w:rsidTr="00DA6440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2F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3A66CC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67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A87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D1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774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44F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281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071DC011" w14:textId="77777777" w:rsidTr="00DA6440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A0D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</w:rPr>
              <w:t>Муниципальная  программа</w:t>
            </w:r>
            <w:proofErr w:type="gram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8AC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093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003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D5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36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E1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126AD071" w14:textId="77777777" w:rsidTr="00DA6440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130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</w:t>
            </w:r>
            <w:r w:rsidRPr="00040149">
              <w:rPr>
                <w:rFonts w:ascii="Times New Roman" w:eastAsia="Calibri" w:hAnsi="Times New Roman" w:cs="Times New Roman"/>
              </w:rPr>
              <w:lastRenderedPageBreak/>
              <w:t xml:space="preserve">характера, стабильности техногенной обстановки» муниципальной программы 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F9D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B3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D6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329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6F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13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7E79AB7B" w14:textId="77777777" w:rsidTr="00DA6440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385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Основное </w:t>
            </w:r>
            <w:proofErr w:type="gramStart"/>
            <w:r w:rsidRPr="00040149">
              <w:rPr>
                <w:rFonts w:ascii="Times New Roman" w:eastAsia="Calibri" w:hAnsi="Times New Roman" w:cs="Times New Roman"/>
                <w:lang w:eastAsia="en-US"/>
              </w:rPr>
              <w:t>мероприятие  “</w:t>
            </w:r>
            <w:proofErr w:type="gramEnd"/>
            <w:r w:rsidRPr="00040149">
              <w:rPr>
                <w:rFonts w:ascii="Times New Roman" w:eastAsia="Calibri" w:hAnsi="Times New Roman" w:cs="Times New Roman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6CA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275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200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7EB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42B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337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53E132F7" w14:textId="77777777" w:rsidTr="00DA6440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77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75C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27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668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164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F96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E85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65B2058A" w14:textId="77777777" w:rsidTr="00DA6440">
        <w:trPr>
          <w:trHeight w:val="11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1F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94D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FDF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7C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DFB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0EE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855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04DD1CF5" w14:textId="77777777" w:rsidTr="00DA6440">
        <w:trPr>
          <w:trHeight w:val="63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5C0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F4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32F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38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E8D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A0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F67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40149" w:rsidRPr="00040149" w14:paraId="6993CA16" w14:textId="77777777" w:rsidTr="00DA6440">
        <w:trPr>
          <w:trHeight w:val="83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A1C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CAD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F7E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929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AEE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EF9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6B7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40149" w:rsidRPr="00040149" w14:paraId="20A351CF" w14:textId="77777777" w:rsidTr="00DA6440">
        <w:trPr>
          <w:trHeight w:val="165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929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B56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045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67F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0BB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C3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724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40149" w:rsidRPr="00040149" w14:paraId="25E61544" w14:textId="77777777" w:rsidTr="00DA6440">
        <w:trPr>
          <w:trHeight w:val="321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2C4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Подпрограмма «Содействие развитию малого и среднего предпринимательства»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24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41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B1D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B46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F8E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CC0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40149" w:rsidRPr="00040149" w14:paraId="0339291D" w14:textId="77777777" w:rsidTr="00DA6440">
        <w:trPr>
          <w:trHeight w:val="111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9AB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</w:t>
            </w:r>
            <w:r w:rsidRPr="00040149">
              <w:rPr>
                <w:rFonts w:ascii="Times New Roman" w:eastAsia="Calibri" w:hAnsi="Times New Roman" w:cs="Times New Roman"/>
              </w:rPr>
              <w:lastRenderedPageBreak/>
              <w:t>предпринимательской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024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CA9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AFB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FE2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0A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D61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40149" w:rsidRPr="00040149" w14:paraId="7811118B" w14:textId="77777777" w:rsidTr="00DA6440">
        <w:trPr>
          <w:trHeight w:val="140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F65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E89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747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FF5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FE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056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92C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40149" w:rsidRPr="00040149" w14:paraId="0AECA178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EA3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4A5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51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E06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04B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DCB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383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40149" w:rsidRPr="00040149" w14:paraId="679AD703" w14:textId="77777777" w:rsidTr="00DA6440">
        <w:trPr>
          <w:trHeight w:val="50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412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3BD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AC4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311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ADD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3E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955 132,00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81D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637 117,00</w:t>
            </w:r>
          </w:p>
        </w:tc>
      </w:tr>
      <w:tr w:rsidR="00040149" w:rsidRPr="00040149" w14:paraId="7D209DEE" w14:textId="77777777" w:rsidTr="00DA6440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EBF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7B5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80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5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78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BCD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DC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70 000,00</w:t>
            </w:r>
          </w:p>
        </w:tc>
      </w:tr>
      <w:tr w:rsidR="00040149" w:rsidRPr="00040149" w14:paraId="3B41DAFC" w14:textId="77777777" w:rsidTr="00DA6440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A0B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134D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38C2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1E68" w14:textId="77777777" w:rsidR="00040149" w:rsidRPr="00040149" w:rsidRDefault="00040149" w:rsidP="0004014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2A88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B0C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52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70 000,00</w:t>
            </w:r>
          </w:p>
        </w:tc>
      </w:tr>
      <w:tr w:rsidR="00040149" w:rsidRPr="00040149" w14:paraId="2075E145" w14:textId="77777777" w:rsidTr="00DA6440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DB39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Непрограммные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расходы  органов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0634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D354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091" w14:textId="77777777" w:rsidR="00040149" w:rsidRPr="00040149" w:rsidRDefault="00040149" w:rsidP="0004014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5FD3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2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313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70 000,00</w:t>
            </w:r>
          </w:p>
        </w:tc>
      </w:tr>
      <w:tr w:rsidR="00040149" w:rsidRPr="00040149" w14:paraId="586E1C78" w14:textId="77777777" w:rsidTr="00DA6440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DF2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6A80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8552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65F0" w14:textId="77777777" w:rsidR="00040149" w:rsidRPr="00040149" w:rsidRDefault="00040149" w:rsidP="00040149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AF81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lang w:val="en-US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E9D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A2D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70 000,00</w:t>
            </w:r>
          </w:p>
        </w:tc>
      </w:tr>
      <w:tr w:rsidR="00040149" w:rsidRPr="00040149" w14:paraId="7331C16E" w14:textId="77777777" w:rsidTr="00DA6440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AB1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CA3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65DD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C884" w14:textId="77777777" w:rsidR="00040149" w:rsidRPr="00040149" w:rsidRDefault="00040149" w:rsidP="00040149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C1B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473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CE3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70 000,00</w:t>
            </w:r>
          </w:p>
        </w:tc>
      </w:tr>
      <w:tr w:rsidR="00040149" w:rsidRPr="00040149" w14:paraId="40B1B338" w14:textId="77777777" w:rsidTr="00DA6440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896D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Благоустройство</w:t>
            </w:r>
          </w:p>
          <w:p w14:paraId="7F630D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D3A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A8B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E4B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8DE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BFD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885 132,00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9A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567 117,00</w:t>
            </w:r>
          </w:p>
        </w:tc>
      </w:tr>
      <w:tr w:rsidR="00040149" w:rsidRPr="00040149" w14:paraId="1480D2A5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38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C4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98C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CA3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50D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0BC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5EF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35 000,00</w:t>
            </w:r>
          </w:p>
        </w:tc>
      </w:tr>
      <w:tr w:rsidR="00040149" w:rsidRPr="00040149" w14:paraId="74FD0942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BE2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Энергосбережение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09E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C90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9AF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D14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DCA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35 000,00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6F9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35 000,00</w:t>
            </w:r>
          </w:p>
        </w:tc>
      </w:tr>
      <w:tr w:rsidR="00040149" w:rsidRPr="00040149" w14:paraId="030AB2CD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3086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«Энергосберегающее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EC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41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174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319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50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35 000,00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3FC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35 000,00</w:t>
            </w:r>
          </w:p>
        </w:tc>
      </w:tr>
      <w:tr w:rsidR="00040149" w:rsidRPr="00040149" w14:paraId="40A2FCDA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1F77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EC8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CEC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C36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05 1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01  С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D3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1A5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35 000,00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36D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35 000,00</w:t>
            </w:r>
          </w:p>
        </w:tc>
      </w:tr>
      <w:tr w:rsidR="00040149" w:rsidRPr="00040149" w14:paraId="4D98DB5F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09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241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B03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25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05 1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01  С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C15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C52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35 000,00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739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35 000,00</w:t>
            </w:r>
          </w:p>
        </w:tc>
      </w:tr>
      <w:tr w:rsidR="00040149" w:rsidRPr="00040149" w14:paraId="0D74DD4C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B21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 </w:t>
            </w:r>
            <w:r w:rsidRPr="00040149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F4D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F03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31F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E0D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97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850 132,00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9C3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532 117,00</w:t>
            </w:r>
          </w:p>
        </w:tc>
      </w:tr>
      <w:tr w:rsidR="00040149" w:rsidRPr="00040149" w14:paraId="38A908DA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74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F99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A3A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B49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52A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DC3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red"/>
              </w:rPr>
            </w:pPr>
            <w:r w:rsidRPr="00040149">
              <w:rPr>
                <w:rFonts w:ascii="Times New Roman" w:eastAsia="Calibri" w:hAnsi="Times New Roman" w:cs="Times New Roman"/>
              </w:rPr>
              <w:t>850 132,00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FF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red"/>
              </w:rPr>
            </w:pPr>
            <w:r w:rsidRPr="00040149">
              <w:rPr>
                <w:rFonts w:ascii="Times New Roman" w:eastAsia="Calibri" w:hAnsi="Times New Roman" w:cs="Times New Roman"/>
              </w:rPr>
              <w:t>532 117,00</w:t>
            </w:r>
          </w:p>
        </w:tc>
      </w:tr>
      <w:tr w:rsidR="00040149" w:rsidRPr="00040149" w14:paraId="4525D7F4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5B6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42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99A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C5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40149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FE1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EB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3A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432 117,00</w:t>
            </w:r>
          </w:p>
        </w:tc>
      </w:tr>
      <w:tr w:rsidR="00040149" w:rsidRPr="00040149" w14:paraId="3ABBE7F1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827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968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9DD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66F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40149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FE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D18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4B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462 117,00</w:t>
            </w:r>
          </w:p>
        </w:tc>
      </w:tr>
      <w:tr w:rsidR="00040149" w:rsidRPr="00040149" w14:paraId="4B09519D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D9D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36B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F9D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108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40149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56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9A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790 000,00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22A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462 117,00</w:t>
            </w:r>
          </w:p>
        </w:tc>
      </w:tr>
      <w:tr w:rsidR="00040149" w:rsidRPr="00040149" w14:paraId="2482FD19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DD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040149">
              <w:rPr>
                <w:rFonts w:ascii="Times New Roman" w:hAnsi="Times New Roman" w:cs="Times New Roman"/>
              </w:rPr>
              <w:t>мероприятие  «</w:t>
            </w:r>
            <w:proofErr w:type="gramEnd"/>
            <w:r w:rsidRPr="00040149">
              <w:rPr>
                <w:rFonts w:ascii="Times New Roman" w:hAnsi="Times New Roman" w:cs="Times New Roman"/>
              </w:rPr>
              <w:t>Озеленение и 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41A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F37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2A5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040149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21D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5E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40 132,00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42A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040149" w:rsidRPr="00040149" w14:paraId="2236539A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5D0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CC0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48F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017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040149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6A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F68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40 132,00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2C4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040149" w:rsidRPr="00040149" w14:paraId="4F3E3531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F5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EB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899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165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040149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CED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0A6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40 132,00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1F0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040149" w:rsidRPr="00040149" w14:paraId="2A24CBC0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6BC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захоронения  на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территории 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5B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95B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C6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7CA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7B7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6C3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20 000,00</w:t>
            </w:r>
          </w:p>
        </w:tc>
      </w:tr>
      <w:tr w:rsidR="00040149" w:rsidRPr="00040149" w14:paraId="2D41961A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5BD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3D5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FE7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750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28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BF4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2F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20 000,00</w:t>
            </w:r>
          </w:p>
        </w:tc>
      </w:tr>
      <w:tr w:rsidR="00040149" w:rsidRPr="00040149" w14:paraId="7D683B4E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3F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E81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7D9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FA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E7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936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38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20 000,00</w:t>
            </w:r>
          </w:p>
        </w:tc>
      </w:tr>
      <w:tr w:rsidR="00040149" w:rsidRPr="00040149" w14:paraId="4D36D841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CBA" w14:textId="77777777" w:rsidR="00040149" w:rsidRPr="00040149" w:rsidRDefault="00040149" w:rsidP="00040149">
            <w:pPr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AC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DED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36E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F58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56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6ACA9AD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C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5660735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0149" w:rsidRPr="00040149" w14:paraId="3E73213D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2029" w14:textId="77777777" w:rsidR="00040149" w:rsidRPr="00040149" w:rsidRDefault="00040149" w:rsidP="00040149">
            <w:pPr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A9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909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06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3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B6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32DB96E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2F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05F260A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0149" w:rsidRPr="00040149" w14:paraId="519740D4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5F0" w14:textId="77777777" w:rsidR="00040149" w:rsidRPr="00040149" w:rsidRDefault="00040149" w:rsidP="00040149">
            <w:pPr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Муниципальная программа «Развитие культуры в 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AD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03E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03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D9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7C5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7DCF21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632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3CF9AE0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0149" w:rsidRPr="00040149" w14:paraId="5F42EF35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48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9B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0E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71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43B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86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018CFA1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737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3A5162A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0149" w:rsidRPr="00040149" w14:paraId="12768834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A58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</w:t>
            </w:r>
            <w:r w:rsidRPr="00040149">
              <w:rPr>
                <w:rFonts w:ascii="Times New Roman" w:hAnsi="Times New Roman" w:cs="Times New Roman"/>
              </w:rPr>
              <w:t>Обеспечение деятельности культурно-досугового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639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58E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16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1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D11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6AA1079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40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3DEEEFE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0149" w:rsidRPr="00040149" w14:paraId="6708E22E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DC1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Проведение мероприятий в области культурно-досугового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A78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27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3F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F1E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73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3FF1D2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5E6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4ABD9BA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0149" w:rsidRPr="00040149" w14:paraId="42B04221" w14:textId="77777777" w:rsidTr="00DA6440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E55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4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67E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310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B0F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8C6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0D6F827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05C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650317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0149" w:rsidRPr="00040149" w14:paraId="4759A862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D69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0A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0B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A5E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633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F5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6B4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040149" w:rsidRPr="00040149" w14:paraId="7B093858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A1C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118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57C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A7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E96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A7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263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040149" w:rsidRPr="00040149" w14:paraId="661E50F1" w14:textId="77777777" w:rsidTr="00DA6440">
        <w:trPr>
          <w:trHeight w:val="149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72BE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040149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040149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Times New Roman" w:hAnsi="Times New Roman" w:cs="Times New Roman"/>
              </w:rPr>
              <w:t xml:space="preserve"> сельсовет» Курского района </w:t>
            </w:r>
            <w:proofErr w:type="gramStart"/>
            <w:r w:rsidRPr="00040149">
              <w:rPr>
                <w:rFonts w:ascii="Times New Roman" w:eastAsia="Times New Roman" w:hAnsi="Times New Roman" w:cs="Times New Roman"/>
              </w:rPr>
              <w:t>Курской  области</w:t>
            </w:r>
            <w:proofErr w:type="gramEnd"/>
            <w:r w:rsidRPr="0004014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B6B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869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145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E34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6E0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6B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040149" w:rsidRPr="00040149" w14:paraId="2B9AD37B" w14:textId="77777777" w:rsidTr="00DA6440">
        <w:trPr>
          <w:trHeight w:val="69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1B3F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Times New Roman" w:hAnsi="Times New Roman" w:cs="Times New Roman"/>
              </w:rPr>
              <w:t>Подпрограмма</w:t>
            </w:r>
            <w:proofErr w:type="gramStart"/>
            <w:r w:rsidRPr="00040149">
              <w:rPr>
                <w:rFonts w:ascii="Times New Roman" w:eastAsia="Times New Roman" w:hAnsi="Times New Roman" w:cs="Times New Roman"/>
              </w:rPr>
              <w:t xml:space="preserve">   «</w:t>
            </w:r>
            <w:proofErr w:type="gramEnd"/>
            <w:r w:rsidRPr="00040149">
              <w:rPr>
                <w:rFonts w:ascii="Times New Roman" w:eastAsia="Times New Roman" w:hAnsi="Times New Roman" w:cs="Times New Roman"/>
              </w:rPr>
              <w:t>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040149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616B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2CB6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2864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69B2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99F7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8E66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040149" w:rsidRPr="00040149" w14:paraId="4B4F35AC" w14:textId="77777777" w:rsidTr="00DA6440">
        <w:trPr>
          <w:trHeight w:val="131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F105" w14:textId="77777777" w:rsidR="00040149" w:rsidRPr="00040149" w:rsidRDefault="00040149" w:rsidP="0004014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</w:rPr>
            </w:pPr>
            <w:r w:rsidRPr="00040149">
              <w:rPr>
                <w:rFonts w:ascii="Times New Roman" w:eastAsia="Times New Roman" w:hAnsi="Times New Roman" w:cs="Times New Roman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E36C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7D10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B9D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36C4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CF69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CFE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040149" w:rsidRPr="00040149" w14:paraId="3A22F8EA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EBF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Выплата пенсий за выслугу лет и доплат к пенсиям муниципальных</w:t>
            </w:r>
          </w:p>
          <w:p w14:paraId="5BCB2C7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757A8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9F7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61ED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A9F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80F4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F31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040149" w:rsidRPr="00040149" w14:paraId="58F6520E" w14:textId="77777777" w:rsidTr="00DA6440">
        <w:trPr>
          <w:trHeight w:val="8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0DB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EDDC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DF86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F3F3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9ED5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3D95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575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040149" w:rsidRPr="00040149" w14:paraId="38A24F08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CFA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49417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0449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566E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A39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FFEC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D85C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5CF2C7E8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A5A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6811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22AE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42BC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FEE3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2C96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4BC2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0AEFC694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01D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FB14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FF92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564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6EB9C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9C9D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0AF3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6F6FEE71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C23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lang w:eastAsia="en-US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  <w:lang w:eastAsia="en-US"/>
              </w:rPr>
              <w:t>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425B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7119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A349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0F00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6297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B0C48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12CE94E3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53D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D5E5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9F32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1B8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8425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6A34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1DAA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692A509B" w14:textId="77777777" w:rsidTr="00DA6440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75E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0C8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048F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B8EE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08 3 0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040149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550A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3639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F90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36C9C37F" w14:textId="77777777" w:rsidTr="00DA6440">
        <w:trPr>
          <w:trHeight w:val="126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30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181C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B7A5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C1426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08 3 0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040149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D71B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03C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F69C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</w:tbl>
    <w:p w14:paraId="755DAE8F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25FE9278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3245DC70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3D267C2B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08766267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40A9C8A8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76C36DD8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4259E6E3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0DFB7034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14:paraId="020C3749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29B1AE6F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207D93AC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14:paraId="0C96F292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t>от 00.12.2022 г. № 00-0-0</w:t>
      </w:r>
    </w:p>
    <w:p w14:paraId="15E490A6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C8E0053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14:paraId="6EAF700D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b/>
          <w:sz w:val="28"/>
          <w:szCs w:val="28"/>
        </w:rPr>
        <w:t>расходов местного бюджета на 2023 год</w:t>
      </w:r>
    </w:p>
    <w:p w14:paraId="5B6AA552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552BB5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993"/>
        <w:gridCol w:w="708"/>
        <w:gridCol w:w="567"/>
        <w:gridCol w:w="1701"/>
        <w:gridCol w:w="851"/>
        <w:gridCol w:w="1843"/>
      </w:tblGrid>
      <w:tr w:rsidR="00040149" w:rsidRPr="00040149" w14:paraId="1C898757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8E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2BB3029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77E933" w14:textId="77777777" w:rsidR="00040149" w:rsidRPr="00040149" w:rsidRDefault="00040149" w:rsidP="00040149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0A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C93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0B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99E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0F6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01B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14:paraId="6F7CA9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</w:tr>
      <w:tr w:rsidR="00040149" w:rsidRPr="00040149" w14:paraId="75704BF7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E4D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6DA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FC6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D9F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086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626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2DD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40149" w:rsidRPr="00040149" w14:paraId="4BA61F6D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46E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FF5A3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F79C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0BCF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DFD23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5046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6BCCF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b/>
                <w:sz w:val="24"/>
                <w:szCs w:val="24"/>
              </w:rPr>
              <w:t>10 348 920,00</w:t>
            </w:r>
          </w:p>
        </w:tc>
      </w:tr>
      <w:tr w:rsidR="00040149" w:rsidRPr="00040149" w14:paraId="28B7FA6C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645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9CA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535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11B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82A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6E2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685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7 837 744,00</w:t>
            </w:r>
          </w:p>
        </w:tc>
      </w:tr>
      <w:tr w:rsidR="00040149" w:rsidRPr="00040149" w14:paraId="3954C5E7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BD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34C2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CDA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8DBB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0DCE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889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360C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755 160,00</w:t>
            </w:r>
          </w:p>
        </w:tc>
      </w:tr>
      <w:tr w:rsidR="00040149" w:rsidRPr="00040149" w14:paraId="080DABF0" w14:textId="77777777" w:rsidTr="00DA6440">
        <w:trPr>
          <w:trHeight w:val="80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0251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A974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A149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505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2295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90E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3F5E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755 160,00</w:t>
            </w:r>
          </w:p>
        </w:tc>
      </w:tr>
      <w:tr w:rsidR="00040149" w:rsidRPr="00040149" w14:paraId="4A9188A5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C3D2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A1A8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821E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88C1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3B9D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DDC8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1017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755 160,00</w:t>
            </w:r>
          </w:p>
        </w:tc>
      </w:tr>
      <w:tr w:rsidR="00040149" w:rsidRPr="00040149" w14:paraId="25CD15C0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030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5CC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166E044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7CA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406C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4BF6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EEA3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B40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755 160,00</w:t>
            </w:r>
          </w:p>
        </w:tc>
      </w:tr>
      <w:tr w:rsidR="00040149" w:rsidRPr="00040149" w14:paraId="75C0F1F0" w14:textId="77777777" w:rsidTr="00DA6440">
        <w:trPr>
          <w:trHeight w:val="6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259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обеспечения выполнения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7E1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2D5C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0AD8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EEE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28E7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0CF6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755 160,00</w:t>
            </w:r>
          </w:p>
        </w:tc>
      </w:tr>
      <w:tr w:rsidR="00040149" w:rsidRPr="00040149" w14:paraId="4DE439E1" w14:textId="77777777" w:rsidTr="00DA6440">
        <w:trPr>
          <w:trHeight w:val="6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706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A448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3E2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84B9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7C0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3015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76D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040149" w:rsidRPr="00040149" w14:paraId="6B28641A" w14:textId="77777777" w:rsidTr="00DA6440">
        <w:trPr>
          <w:trHeight w:val="70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41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796E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4090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4C5DB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30F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CC7B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6CB7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040149" w:rsidRPr="00040149" w14:paraId="2D0679D0" w14:textId="77777777" w:rsidTr="00DA6440">
        <w:trPr>
          <w:trHeight w:val="71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2B6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F3FA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28A6D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5EF3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6ACC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F370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F784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040149" w:rsidRPr="00040149" w14:paraId="3D7D7CB6" w14:textId="77777777" w:rsidTr="00DA6440">
        <w:trPr>
          <w:trHeight w:val="71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EC9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12AE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1E47170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4AB20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D35A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0F3F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CBE9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9BCD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040149" w:rsidRPr="00040149" w14:paraId="1E17B559" w14:textId="77777777" w:rsidTr="00DA6440">
        <w:trPr>
          <w:trHeight w:val="51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235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6968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A5F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A781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D054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0849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B116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040149" w:rsidRPr="00040149" w14:paraId="1D552CC4" w14:textId="77777777" w:rsidTr="00DA6440">
        <w:trPr>
          <w:trHeight w:val="41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94E6C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568A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BE59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4C54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102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672E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27E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2 166 393,00</w:t>
            </w:r>
          </w:p>
        </w:tc>
      </w:tr>
      <w:tr w:rsidR="00040149" w:rsidRPr="00040149" w14:paraId="02B1B57B" w14:textId="77777777" w:rsidTr="00DA6440">
        <w:trPr>
          <w:trHeight w:val="67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2348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D77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7496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389C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2A739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36335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D41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2 122 110,00</w:t>
            </w:r>
          </w:p>
        </w:tc>
      </w:tr>
      <w:tr w:rsidR="00040149" w:rsidRPr="00040149" w14:paraId="37C6C243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F40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01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</w:t>
            </w:r>
            <w:proofErr w:type="gramEnd"/>
            <w:r w:rsidRPr="000401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 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D307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9557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B0A96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F688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8C40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60B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2 122 110,00</w:t>
            </w:r>
          </w:p>
        </w:tc>
      </w:tr>
      <w:tr w:rsidR="00040149" w:rsidRPr="00040149" w14:paraId="05BFCEB8" w14:textId="77777777" w:rsidTr="00DA6440">
        <w:trPr>
          <w:trHeight w:val="76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62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2F54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1B2834F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53DA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F98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44D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1A2F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D613B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2 122 110,00</w:t>
            </w:r>
          </w:p>
        </w:tc>
      </w:tr>
      <w:tr w:rsidR="00040149" w:rsidRPr="00040149" w14:paraId="06AAFD85" w14:textId="77777777" w:rsidTr="00DA6440">
        <w:trPr>
          <w:trHeight w:val="160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1DE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9A4B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202F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86D7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C166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3E1F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02F8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2 122 110,00</w:t>
            </w:r>
          </w:p>
        </w:tc>
      </w:tr>
      <w:tr w:rsidR="00040149" w:rsidRPr="00040149" w14:paraId="288A1A9B" w14:textId="77777777" w:rsidTr="00DA6440">
        <w:trPr>
          <w:trHeight w:val="63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9DB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C9EB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10B9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6CCD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E23C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FA64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8A6D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39 283,00</w:t>
            </w:r>
          </w:p>
        </w:tc>
      </w:tr>
      <w:tr w:rsidR="00040149" w:rsidRPr="00040149" w14:paraId="00D56E07" w14:textId="77777777" w:rsidTr="00DA6440">
        <w:trPr>
          <w:trHeight w:val="35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70F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8B61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DDFA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9E11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DC80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FEB7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836A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39 283,00</w:t>
            </w:r>
          </w:p>
        </w:tc>
      </w:tr>
      <w:tr w:rsidR="00040149" w:rsidRPr="00040149" w14:paraId="466A3B1D" w14:textId="77777777" w:rsidTr="00DA6440">
        <w:trPr>
          <w:trHeight w:val="35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AF5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5DB0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F630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70B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B1A3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49C3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00C0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39 283,00</w:t>
            </w:r>
          </w:p>
        </w:tc>
      </w:tr>
      <w:tr w:rsidR="00040149" w:rsidRPr="00040149" w14:paraId="06D8746B" w14:textId="77777777" w:rsidTr="00DA6440">
        <w:trPr>
          <w:trHeight w:val="35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A7D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4E66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48F8B3D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853E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807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054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357E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021A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39 283,00</w:t>
            </w:r>
          </w:p>
        </w:tc>
      </w:tr>
      <w:tr w:rsidR="00040149" w:rsidRPr="00040149" w14:paraId="56FE4EBF" w14:textId="77777777" w:rsidTr="00DA6440">
        <w:trPr>
          <w:trHeight w:val="35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D17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D81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7178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DCD2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39BA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7D4C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B829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44DE680C" w14:textId="77777777" w:rsidTr="00DA6440">
        <w:trPr>
          <w:trHeight w:val="35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D87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F45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E6F40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D008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AB75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7F26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B079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59002986" w14:textId="77777777" w:rsidTr="00DA6440">
        <w:trPr>
          <w:trHeight w:val="35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5F7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C3C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0B5C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97F2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01D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2A1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6E94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5C51BA01" w14:textId="77777777" w:rsidTr="00DA6440">
        <w:trPr>
          <w:trHeight w:val="35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E69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D66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2F4B7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008D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0522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BDDD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B8B7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18111560" w14:textId="77777777" w:rsidTr="00DA6440">
        <w:trPr>
          <w:trHeight w:val="35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A2B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30A1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1067BBA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6A3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38C3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6687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2018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0AA4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2F3C3355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C476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6D2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F576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8F3D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F6EC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887F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46B1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272 565,00</w:t>
            </w:r>
          </w:p>
        </w:tc>
      </w:tr>
      <w:tr w:rsidR="00040149" w:rsidRPr="00040149" w14:paraId="01EDB3A8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1AA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Резервные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фонды  органов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D12D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7C4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6B7E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91B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BE12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AA8E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272 565,00</w:t>
            </w:r>
          </w:p>
        </w:tc>
      </w:tr>
      <w:tr w:rsidR="00040149" w:rsidRPr="00040149" w14:paraId="7EA2E6B4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E76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8580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5F91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0793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7C2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CB7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D06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272 565,00</w:t>
            </w:r>
          </w:p>
        </w:tc>
      </w:tr>
      <w:tr w:rsidR="00040149" w:rsidRPr="00040149" w14:paraId="6DCF7CDE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78F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31D1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0928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28A0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61CD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D25F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667F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272 565,00</w:t>
            </w:r>
          </w:p>
        </w:tc>
      </w:tr>
      <w:tr w:rsidR="00040149" w:rsidRPr="00040149" w14:paraId="59EAFDF5" w14:textId="77777777" w:rsidTr="00DA6440">
        <w:trPr>
          <w:trHeight w:val="55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407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314B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140F101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8369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4081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7392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7EB4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ABEE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272 565,00</w:t>
            </w:r>
          </w:p>
        </w:tc>
      </w:tr>
      <w:tr w:rsidR="00040149" w:rsidRPr="00040149" w14:paraId="56BD47EC" w14:textId="77777777" w:rsidTr="00DA6440">
        <w:trPr>
          <w:trHeight w:val="84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8FE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  <w:proofErr w:type="gramEnd"/>
          </w:p>
          <w:p w14:paraId="34253F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34B5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D786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2068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1388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C2FBB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EB5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3 843 183,00</w:t>
            </w:r>
          </w:p>
        </w:tc>
      </w:tr>
      <w:tr w:rsidR="00040149" w:rsidRPr="00040149" w14:paraId="5939273D" w14:textId="77777777" w:rsidTr="00DA6440">
        <w:trPr>
          <w:trHeight w:val="114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0E7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19E8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ADDE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FF0B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2516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8D93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2112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87 000,00</w:t>
            </w:r>
          </w:p>
        </w:tc>
      </w:tr>
      <w:tr w:rsidR="00040149" w:rsidRPr="00040149" w14:paraId="0D5991B3" w14:textId="77777777" w:rsidTr="00DA6440">
        <w:trPr>
          <w:trHeight w:val="70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24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7BDE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D93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388B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1E7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D558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6E2D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87 000,00</w:t>
            </w:r>
          </w:p>
        </w:tc>
      </w:tr>
      <w:tr w:rsidR="00040149" w:rsidRPr="00040149" w14:paraId="62209912" w14:textId="77777777" w:rsidTr="00DA6440">
        <w:trPr>
          <w:trHeight w:val="70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44F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D6F6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79AA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6045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246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A44A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7C3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87 000,00</w:t>
            </w:r>
          </w:p>
        </w:tc>
      </w:tr>
      <w:tr w:rsidR="00040149" w:rsidRPr="00040149" w14:paraId="228BE3FD" w14:textId="77777777" w:rsidTr="00DA6440">
        <w:trPr>
          <w:trHeight w:val="70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3E7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1A5B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50EFDC9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F392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71011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27F8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256A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2EF8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50 000,00</w:t>
            </w:r>
          </w:p>
        </w:tc>
      </w:tr>
      <w:tr w:rsidR="00040149" w:rsidRPr="00040149" w14:paraId="04C7DEFB" w14:textId="77777777" w:rsidTr="00DA6440">
        <w:trPr>
          <w:trHeight w:val="70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217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FF50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708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FACE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86B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3957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AA85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15 000,00</w:t>
            </w:r>
          </w:p>
        </w:tc>
      </w:tr>
      <w:tr w:rsidR="00040149" w:rsidRPr="00040149" w14:paraId="72EBDB8F" w14:textId="77777777" w:rsidTr="00DA6440">
        <w:trPr>
          <w:trHeight w:val="70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F57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2852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A5E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128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1B01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C39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85A4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22 000,00</w:t>
            </w:r>
          </w:p>
        </w:tc>
      </w:tr>
      <w:tr w:rsidR="00040149" w:rsidRPr="00040149" w14:paraId="48FF883E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FCA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273B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F364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173F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9C8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F2F6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A586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120 000,00</w:t>
            </w:r>
          </w:p>
        </w:tc>
      </w:tr>
      <w:tr w:rsidR="00040149" w:rsidRPr="00040149" w14:paraId="13E9CB58" w14:textId="77777777" w:rsidTr="00DA6440">
        <w:trPr>
          <w:trHeight w:val="6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9E59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97E6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3B0A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CD21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43A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8ECB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E52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120 000,00</w:t>
            </w:r>
          </w:p>
        </w:tc>
      </w:tr>
      <w:tr w:rsidR="00040149" w:rsidRPr="00040149" w14:paraId="3D93A9F0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AC7D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7EFC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3A25AFB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3731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2671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97F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C6A4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609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120 000,00</w:t>
            </w:r>
          </w:p>
        </w:tc>
      </w:tr>
      <w:tr w:rsidR="00040149" w:rsidRPr="00040149" w14:paraId="1BEEF770" w14:textId="77777777" w:rsidTr="00DA6440">
        <w:trPr>
          <w:trHeight w:val="112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1E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2655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69A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4214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CB41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5013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8D4D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120 000,00</w:t>
            </w:r>
          </w:p>
        </w:tc>
      </w:tr>
      <w:tr w:rsidR="00040149" w:rsidRPr="00040149" w14:paraId="3DB015C0" w14:textId="77777777" w:rsidTr="00DA6440">
        <w:trPr>
          <w:trHeight w:val="67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33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0DEE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488C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F348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FAFF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D2B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7533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3 601 183,00</w:t>
            </w:r>
          </w:p>
        </w:tc>
      </w:tr>
      <w:tr w:rsidR="00040149" w:rsidRPr="00040149" w14:paraId="7DD80FB6" w14:textId="77777777" w:rsidTr="00DA6440">
        <w:trPr>
          <w:trHeight w:val="67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3AD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05C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8E4D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6056E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4039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9850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03B1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3 601 183,00</w:t>
            </w:r>
          </w:p>
        </w:tc>
      </w:tr>
      <w:tr w:rsidR="00040149" w:rsidRPr="00040149" w14:paraId="4C9AD4E0" w14:textId="77777777" w:rsidTr="00DA6440">
        <w:trPr>
          <w:trHeight w:val="67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AC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B05F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0180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70C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E28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42F4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5F52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3 601 183,00</w:t>
            </w:r>
          </w:p>
        </w:tc>
      </w:tr>
      <w:tr w:rsidR="00040149" w:rsidRPr="00040149" w14:paraId="6816F699" w14:textId="77777777" w:rsidTr="00DA6440">
        <w:trPr>
          <w:trHeight w:val="67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6AF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48A0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266FE65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5641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C91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0235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8F3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DDF9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2 684 283,00</w:t>
            </w:r>
          </w:p>
        </w:tc>
      </w:tr>
      <w:tr w:rsidR="00040149" w:rsidRPr="00040149" w14:paraId="6B67B374" w14:textId="77777777" w:rsidTr="00DA6440">
        <w:trPr>
          <w:trHeight w:val="67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308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4DE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12E2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7B4C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FB26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DCE1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340B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893 400,00</w:t>
            </w:r>
          </w:p>
        </w:tc>
      </w:tr>
      <w:tr w:rsidR="00040149" w:rsidRPr="00040149" w14:paraId="10DCD3A0" w14:textId="77777777" w:rsidTr="00DA6440">
        <w:trPr>
          <w:trHeight w:val="45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61B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CF3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5E9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E7F8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F38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84A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A84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23 500,00</w:t>
            </w:r>
          </w:p>
        </w:tc>
      </w:tr>
      <w:tr w:rsidR="00040149" w:rsidRPr="00040149" w14:paraId="3F848740" w14:textId="77777777" w:rsidTr="00DA6440">
        <w:trPr>
          <w:trHeight w:val="55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62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B71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F5DC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D9E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EC33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52FE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AF5C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51DB0066" w14:textId="77777777" w:rsidTr="00DA6440">
        <w:trPr>
          <w:trHeight w:val="67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6A8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5BBE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753F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D98B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8070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2AF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DC3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672EA1AD" w14:textId="77777777" w:rsidTr="00DA6440">
        <w:trPr>
          <w:trHeight w:val="81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1A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90BD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1FE9085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27A8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457D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B1DD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56ED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A19D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705DD17C" w14:textId="77777777" w:rsidTr="00DA6440">
        <w:trPr>
          <w:trHeight w:val="71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4FC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953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03A7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F95A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E4C1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9EF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EABB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1D883DE8" w14:textId="77777777" w:rsidTr="00DA6440">
        <w:trPr>
          <w:trHeight w:val="52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6B9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для  обеспечения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F8A0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0060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3938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EA3B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B73E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954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5C34852B" w14:textId="77777777" w:rsidTr="00DA6440">
        <w:trPr>
          <w:trHeight w:val="52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AE8C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3EC5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F1B1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E94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B66F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A576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7779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49978F4C" w14:textId="77777777" w:rsidTr="00DA6440">
        <w:trPr>
          <w:trHeight w:val="44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B9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FFAE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8598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FC7C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F92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6CD2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D6B3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7CD18157" w14:textId="77777777" w:rsidTr="00DA6440">
        <w:trPr>
          <w:trHeight w:val="44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40C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F214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35ABAA5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2522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567E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FA6F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5256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99C6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18ABC9D9" w14:textId="77777777" w:rsidTr="00DA6440">
        <w:trPr>
          <w:trHeight w:val="184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DE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BF2E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2CC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C09A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A7B0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F44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4F4A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57EC4039" w14:textId="77777777" w:rsidTr="00DA6440">
        <w:trPr>
          <w:trHeight w:val="73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4F5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0923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5B28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FA7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6E5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0B79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B01A4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480EC497" w14:textId="77777777" w:rsidTr="00DA6440">
        <w:trPr>
          <w:trHeight w:val="73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BA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EFB0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10F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CAD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AF20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2E57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A86B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26DEF65A" w14:textId="77777777" w:rsidTr="00DA6440">
        <w:trPr>
          <w:trHeight w:val="73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B1D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B6EE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A800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EDDA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AC17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CABA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0F83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6B79BD93" w14:textId="77777777" w:rsidTr="00DA6440">
        <w:trPr>
          <w:trHeight w:val="73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A0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5E09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5656EF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293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2FD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79D4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9CF9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E88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4B4F1C4F" w14:textId="77777777" w:rsidTr="00DA6440">
        <w:trPr>
          <w:trHeight w:val="73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924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« Сохранение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развитие архивного дела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9D08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0DF9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EB87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681F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3F1E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45F0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50C9BFB1" w14:textId="77777777" w:rsidTr="00DA6440">
        <w:trPr>
          <w:trHeight w:val="73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F17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 документов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47EB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E770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8BF4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FC7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7A9F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F591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30EEAC96" w14:textId="77777777" w:rsidTr="00DA6440">
        <w:trPr>
          <w:trHeight w:val="73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B8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660A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5F41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26D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7473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3E4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4C03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46F9BE26" w14:textId="77777777" w:rsidTr="00DA6440">
        <w:trPr>
          <w:trHeight w:val="73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CF9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B5FD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8BDB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293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72D6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5A2A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CEF0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045D2F62" w14:textId="77777777" w:rsidTr="00DA6440">
        <w:trPr>
          <w:trHeight w:val="73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880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0492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27B3C69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5A19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5BDF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523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1EC5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41A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6A1A655C" w14:textId="77777777" w:rsidTr="00DA6440">
        <w:trPr>
          <w:trHeight w:val="73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87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образовании  «</w:t>
            </w:r>
            <w:proofErr w:type="spellStart"/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6D13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4296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638A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73F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B120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E73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058F1172" w14:textId="77777777" w:rsidTr="00DA6440">
        <w:trPr>
          <w:trHeight w:val="73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5C8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«Обеспечение правопорядка на территории муниципального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 муниципальной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91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1AC7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1AF3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B98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8EA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243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79C1E044" w14:textId="77777777" w:rsidTr="00DA6440">
        <w:trPr>
          <w:trHeight w:val="73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08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правонарушений,  борьбы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коррупционными 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проявлениями.повышению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51DB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0B1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93AE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6BE9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B541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4F18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3F5C7B40" w14:textId="77777777" w:rsidTr="00DA6440">
        <w:trPr>
          <w:trHeight w:val="73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7B0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D8B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8B2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13ED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39CA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CE25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42E9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797D889F" w14:textId="77777777" w:rsidTr="00DA6440">
        <w:trPr>
          <w:trHeight w:val="73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0D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5C3D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6556F8D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4C22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9CD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5435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4347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0EBD3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14EF8ABC" w14:textId="77777777" w:rsidTr="00DA6440">
        <w:trPr>
          <w:trHeight w:val="73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2A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C1C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917A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9C418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8B6B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15CB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DD0C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2A1640F7" w14:textId="77777777" w:rsidTr="00DA6440">
        <w:trPr>
          <w:trHeight w:val="73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19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D911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3E63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4858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478C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AE64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1062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1F11E413" w14:textId="77777777" w:rsidTr="00DA6440">
        <w:trPr>
          <w:trHeight w:val="50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170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26F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920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9D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FF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D04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3E1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040149" w:rsidRPr="00040149" w14:paraId="17A21B1C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74D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F79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C22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6D0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705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980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CC4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040149" w:rsidRPr="00040149" w14:paraId="1C58BE4A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CE0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A2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07FF2A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A79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C65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B3F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00D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35F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040149" w:rsidRPr="00040149" w14:paraId="5E6BBBE0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DE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расходы  органов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2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4FE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F4B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A36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2BA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E7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040149" w:rsidRPr="00040149" w14:paraId="3FCA3D54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6BB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636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C77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46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F31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00  51180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C5C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FF8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040149" w:rsidRPr="00040149" w14:paraId="08EACF7E" w14:textId="77777777" w:rsidTr="00DA6440">
        <w:trPr>
          <w:trHeight w:val="62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A47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76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5C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B06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A19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00  51180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706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08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040149" w:rsidRPr="00040149" w14:paraId="6C03CD1B" w14:textId="77777777" w:rsidTr="00DA6440">
        <w:trPr>
          <w:trHeight w:val="75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D8B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47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071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118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7F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419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08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19CE9CC2" w14:textId="77777777" w:rsidTr="00DA6440">
        <w:trPr>
          <w:trHeight w:val="112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732D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749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3719A1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064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318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F09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D36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D3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7D196132" w14:textId="77777777" w:rsidTr="00DA6440">
        <w:trPr>
          <w:trHeight w:val="75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8A8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44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D59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D7E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73E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5D3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9B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5  000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40149" w:rsidRPr="00040149" w14:paraId="21C76D3F" w14:textId="77777777" w:rsidTr="00DA6440">
        <w:trPr>
          <w:trHeight w:val="75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BC9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4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8DC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C19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DEA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58C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63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187FC06D" w14:textId="77777777" w:rsidTr="00DA6440">
        <w:trPr>
          <w:trHeight w:val="75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CB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“Реализация полномочий органов местного самоуправления по решению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вопросов  по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предупреждению и ликвидации последствий чрезвычайных ситуаций в границах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91E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7B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1CF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2AB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38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B3A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4CD89D8F" w14:textId="77777777" w:rsidTr="00DA6440">
        <w:trPr>
          <w:trHeight w:val="75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E1A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85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20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833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E1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69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FC8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1EB56646" w14:textId="77777777" w:rsidTr="00DA6440">
        <w:trPr>
          <w:trHeight w:val="75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467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8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2463089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63A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509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70D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C6D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C3F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619A8329" w14:textId="77777777" w:rsidTr="00DA6440">
        <w:trPr>
          <w:trHeight w:val="69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3DD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064EDDC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6E9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534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3AE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E91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2AB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798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22B6D2A3" w14:textId="77777777" w:rsidTr="00DA6440">
        <w:trPr>
          <w:trHeight w:val="69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9D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1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B08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8CA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93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19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EDD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2F1AE629" w14:textId="77777777" w:rsidTr="00DA6440">
        <w:trPr>
          <w:trHeight w:val="69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76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A62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48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57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B38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1B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7C2849B1" w14:textId="77777777" w:rsidTr="00DA6440">
        <w:trPr>
          <w:trHeight w:val="69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8C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 “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9D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426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2B7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AF8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91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46D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5D494F3B" w14:textId="77777777" w:rsidTr="00DA6440">
        <w:trPr>
          <w:trHeight w:val="69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163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33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5F95B84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DD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883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65C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D3B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067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54FC74B2" w14:textId="77777777" w:rsidTr="00DA6440">
        <w:trPr>
          <w:trHeight w:val="110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62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6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8D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7AF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F8A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C48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7E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6A617D8D" w14:textId="77777777" w:rsidTr="00DA6440">
        <w:trPr>
          <w:trHeight w:val="63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A34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F4F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F3C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047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593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DB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6E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51 000,00</w:t>
            </w:r>
          </w:p>
        </w:tc>
      </w:tr>
      <w:tr w:rsidR="00040149" w:rsidRPr="00040149" w14:paraId="5B3F8356" w14:textId="77777777" w:rsidTr="00DA6440">
        <w:trPr>
          <w:trHeight w:val="83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6E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A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4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FB4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29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A02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22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50 000,00</w:t>
            </w:r>
          </w:p>
        </w:tc>
      </w:tr>
      <w:tr w:rsidR="00040149" w:rsidRPr="00040149" w14:paraId="1CA67753" w14:textId="77777777" w:rsidTr="00DA6440">
        <w:trPr>
          <w:trHeight w:val="83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613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4A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75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1B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A06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F53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69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50 000,00</w:t>
            </w:r>
          </w:p>
        </w:tc>
      </w:tr>
      <w:tr w:rsidR="00040149" w:rsidRPr="00040149" w14:paraId="44D27A84" w14:textId="77777777" w:rsidTr="00DA6440">
        <w:trPr>
          <w:trHeight w:val="83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E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60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BF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F38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691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A8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58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50 000,00</w:t>
            </w:r>
          </w:p>
        </w:tc>
      </w:tr>
      <w:tr w:rsidR="00040149" w:rsidRPr="00040149" w14:paraId="6640279A" w14:textId="77777777" w:rsidTr="00DA6440">
        <w:trPr>
          <w:trHeight w:val="83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04C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71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BB7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B4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FD3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0F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2A2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040149" w:rsidRPr="00040149" w14:paraId="7F872134" w14:textId="77777777" w:rsidTr="00DA6440">
        <w:trPr>
          <w:trHeight w:val="17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23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6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E67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4BB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5A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D7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195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040149" w:rsidRPr="00040149" w14:paraId="4282412B" w14:textId="77777777" w:rsidTr="00DA6440">
        <w:trPr>
          <w:trHeight w:val="235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B8B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CD0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660F53F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E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E5F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3E6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6FF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B33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040149" w:rsidRPr="00040149" w14:paraId="1E6CB928" w14:textId="77777777" w:rsidTr="00DA6440">
        <w:trPr>
          <w:trHeight w:val="111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DA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предпринимательской деятельности»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01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E76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F10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73E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414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FF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040149" w:rsidRPr="00040149" w14:paraId="3943E06E" w14:textId="77777777" w:rsidTr="00DA6440">
        <w:trPr>
          <w:trHeight w:val="80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074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F1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AE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560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4D5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EE8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BA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040149" w:rsidRPr="00040149" w14:paraId="3ED9D67C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9F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18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CA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C4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A3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EAA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92F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040149" w:rsidRPr="00040149" w14:paraId="3E66EFD9" w14:textId="77777777" w:rsidTr="00DA6440">
        <w:trPr>
          <w:trHeight w:val="50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3B4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B94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CD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9B0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AFB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DA9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846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2 708 859</w:t>
            </w:r>
          </w:p>
        </w:tc>
      </w:tr>
      <w:tr w:rsidR="00040149" w:rsidRPr="00040149" w14:paraId="40F8611A" w14:textId="77777777" w:rsidTr="00DA6440">
        <w:trPr>
          <w:trHeight w:val="52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3A67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60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7871493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DEA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EAA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07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C68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862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</w:tr>
      <w:tr w:rsidR="00040149" w:rsidRPr="00040149" w14:paraId="100E099F" w14:textId="77777777" w:rsidTr="00DA6440">
        <w:trPr>
          <w:trHeight w:val="52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F65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3869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D9D4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7103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F25" w14:textId="77777777" w:rsidR="00040149" w:rsidRPr="00040149" w:rsidRDefault="00040149" w:rsidP="000401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AFA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AF2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</w:tr>
      <w:tr w:rsidR="00040149" w:rsidRPr="00040149" w14:paraId="77920092" w14:textId="77777777" w:rsidTr="00DA6440">
        <w:trPr>
          <w:trHeight w:val="52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DC20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расходы  органов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66B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A297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4BC7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1BB" w14:textId="77777777" w:rsidR="00040149" w:rsidRPr="00040149" w:rsidRDefault="00040149" w:rsidP="000401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3DA4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AAF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</w:tr>
      <w:tr w:rsidR="00040149" w:rsidRPr="00040149" w14:paraId="53C1ED54" w14:textId="77777777" w:rsidTr="00DA6440">
        <w:trPr>
          <w:trHeight w:val="52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837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477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E4F2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D7FB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7746" w14:textId="77777777" w:rsidR="00040149" w:rsidRPr="00040149" w:rsidRDefault="00040149" w:rsidP="000401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9005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F69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</w:tr>
      <w:tr w:rsidR="00040149" w:rsidRPr="00040149" w14:paraId="10CD59F5" w14:textId="77777777" w:rsidTr="00DA6440">
        <w:trPr>
          <w:trHeight w:val="52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98DD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3EF5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33B1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DC59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3460" w14:textId="77777777" w:rsidR="00040149" w:rsidRPr="00040149" w:rsidRDefault="00040149" w:rsidP="000401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0BE3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C2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</w:tr>
      <w:tr w:rsidR="00040149" w:rsidRPr="00040149" w14:paraId="03FBAB76" w14:textId="77777777" w:rsidTr="00DA6440">
        <w:trPr>
          <w:trHeight w:val="52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BECE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14:paraId="04A4C48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A6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597B3F2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8C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33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E9D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C33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E49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2 638 859,00</w:t>
            </w:r>
          </w:p>
        </w:tc>
      </w:tr>
      <w:tr w:rsidR="00040149" w:rsidRPr="00040149" w14:paraId="62DEF406" w14:textId="77777777" w:rsidTr="00DA6440">
        <w:trPr>
          <w:trHeight w:val="2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744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5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19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FF1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CD3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43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9E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040149" w:rsidRPr="00040149" w14:paraId="6F2E6921" w14:textId="77777777" w:rsidTr="00DA6440">
        <w:trPr>
          <w:trHeight w:val="2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79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810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6AF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70E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37D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ED4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884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040149" w:rsidRPr="00040149" w14:paraId="6377D26E" w14:textId="77777777" w:rsidTr="00DA6440">
        <w:trPr>
          <w:trHeight w:val="2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068E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«Энергосберегающее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614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FB7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D46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80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3B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7C6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040149" w:rsidRPr="00040149" w14:paraId="7D02C7EB" w14:textId="77777777" w:rsidTr="00DA6440">
        <w:trPr>
          <w:trHeight w:val="2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B875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029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73D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95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087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 1 01С1434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6E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261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040149" w:rsidRPr="00040149" w14:paraId="33741BDA" w14:textId="77777777" w:rsidTr="00DA6440">
        <w:trPr>
          <w:trHeight w:val="2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8F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DC2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7D99D0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F43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601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1D7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BF1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B33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040149" w:rsidRPr="00040149" w14:paraId="634CFDD5" w14:textId="77777777" w:rsidTr="00DA6440">
        <w:trPr>
          <w:trHeight w:val="2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5B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A28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E27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FB3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57F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B0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8A1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2 603 859,00</w:t>
            </w:r>
          </w:p>
        </w:tc>
      </w:tr>
      <w:tr w:rsidR="00040149" w:rsidRPr="00040149" w14:paraId="2B1D0C4F" w14:textId="77777777" w:rsidTr="00DA6440">
        <w:trPr>
          <w:trHeight w:val="2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ADE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EC8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07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21E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B4F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533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8B1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972 667,00</w:t>
            </w:r>
          </w:p>
        </w:tc>
      </w:tr>
      <w:tr w:rsidR="00040149" w:rsidRPr="00040149" w14:paraId="3C588D00" w14:textId="77777777" w:rsidTr="00DA6440">
        <w:trPr>
          <w:trHeight w:val="2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FE7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74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83C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64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E7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C6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44D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810 000,00</w:t>
            </w:r>
          </w:p>
        </w:tc>
      </w:tr>
      <w:tr w:rsidR="00040149" w:rsidRPr="00040149" w14:paraId="143E1B38" w14:textId="77777777" w:rsidTr="00DA6440">
        <w:trPr>
          <w:trHeight w:val="2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08E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4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0F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E6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4D2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877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BA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810 000,00</w:t>
            </w:r>
          </w:p>
        </w:tc>
      </w:tr>
      <w:tr w:rsidR="00040149" w:rsidRPr="00040149" w14:paraId="270F2B8D" w14:textId="77777777" w:rsidTr="00DA6440">
        <w:trPr>
          <w:trHeight w:val="2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EC4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AE8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290B03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AC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67D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C55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9E7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E8C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810 000,00</w:t>
            </w:r>
          </w:p>
        </w:tc>
      </w:tr>
      <w:tr w:rsidR="00040149" w:rsidRPr="00040149" w14:paraId="3613D464" w14:textId="77777777" w:rsidTr="00DA6440">
        <w:trPr>
          <w:trHeight w:val="2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88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084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E17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2D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2BD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8B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BF4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112 667,00</w:t>
            </w:r>
          </w:p>
        </w:tc>
      </w:tr>
      <w:tr w:rsidR="00040149" w:rsidRPr="00040149" w14:paraId="11E92616" w14:textId="77777777" w:rsidTr="00DA6440">
        <w:trPr>
          <w:trHeight w:val="2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C78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B5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98D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13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3DE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6F1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5F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112 667,00</w:t>
            </w:r>
          </w:p>
        </w:tc>
      </w:tr>
      <w:tr w:rsidR="00040149" w:rsidRPr="00040149" w14:paraId="2F2F0CDB" w14:textId="77777777" w:rsidTr="00DA6440">
        <w:trPr>
          <w:trHeight w:val="2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CC3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87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6FF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AB8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086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DBB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ED5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112 667,00</w:t>
            </w:r>
          </w:p>
        </w:tc>
      </w:tr>
      <w:tr w:rsidR="00040149" w:rsidRPr="00040149" w14:paraId="2F532537" w14:textId="77777777" w:rsidTr="00DA6440">
        <w:trPr>
          <w:trHeight w:val="2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F6C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захоронения  на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826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D63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83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7EE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1B1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4F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50 000,00</w:t>
            </w:r>
          </w:p>
        </w:tc>
      </w:tr>
      <w:tr w:rsidR="00040149" w:rsidRPr="00040149" w14:paraId="34CABF66" w14:textId="77777777" w:rsidTr="00DA6440">
        <w:trPr>
          <w:trHeight w:val="2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777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сбору и удалению твердых и жидких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бытовых отходов, 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FF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  <w:p w14:paraId="7C600D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48A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528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352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E0E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7E7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50 000,00</w:t>
            </w:r>
          </w:p>
        </w:tc>
      </w:tr>
      <w:tr w:rsidR="00040149" w:rsidRPr="00040149" w14:paraId="3D620C31" w14:textId="77777777" w:rsidTr="00DA6440">
        <w:trPr>
          <w:trHeight w:val="2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84E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5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5E1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AE7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D1D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B03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699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50 000,00</w:t>
            </w:r>
          </w:p>
        </w:tc>
      </w:tr>
      <w:tr w:rsidR="00040149" w:rsidRPr="00040149" w14:paraId="2A0138BB" w14:textId="77777777" w:rsidTr="00DA6440">
        <w:trPr>
          <w:trHeight w:val="2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862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2B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79B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8B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805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6D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0CC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040149" w:rsidRPr="00040149" w14:paraId="609B8E57" w14:textId="77777777" w:rsidTr="00DA6440">
        <w:trPr>
          <w:trHeight w:val="2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381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81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2C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43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DE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0AF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5B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040149" w:rsidRPr="00040149" w14:paraId="3A2C7F48" w14:textId="77777777" w:rsidTr="00DA6440">
        <w:trPr>
          <w:trHeight w:val="2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7F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524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811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7A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22A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62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E0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040149" w:rsidRPr="00040149" w14:paraId="1DE0DECB" w14:textId="77777777" w:rsidTr="00DA6440">
        <w:trPr>
          <w:trHeight w:val="2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D0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C5A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0A4A69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C0B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47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2A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7B1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546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040149" w:rsidRPr="00040149" w14:paraId="1265CB5F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D063" w14:textId="77777777" w:rsidR="00040149" w:rsidRPr="00040149" w:rsidRDefault="00040149" w:rsidP="00040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3A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1D5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4C1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5AF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BC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D1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14:paraId="6E461A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0149" w:rsidRPr="00040149" w14:paraId="6A03ACF9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C278" w14:textId="77777777" w:rsidR="00040149" w:rsidRPr="00040149" w:rsidRDefault="00040149" w:rsidP="00040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4FF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461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C34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B23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B4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D71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14:paraId="2AED3B2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0149" w:rsidRPr="00040149" w14:paraId="13ACAAB9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A9D2" w14:textId="77777777" w:rsidR="00040149" w:rsidRPr="00040149" w:rsidRDefault="00040149" w:rsidP="00040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D3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B6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949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31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01F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4CE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14:paraId="3B6B050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0149" w:rsidRPr="00040149" w14:paraId="66F2132E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322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B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6E3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46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87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B6B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4E7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14:paraId="122315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0149" w:rsidRPr="00040149" w14:paraId="59DC694C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C5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8B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67E1BC5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70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27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3F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9D4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039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14:paraId="30F248B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0149" w:rsidRPr="00040149" w14:paraId="40E9DF52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A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области культурно-досугового 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E9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75C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BFA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9FF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45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F50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14:paraId="67BFB75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0149" w:rsidRPr="00040149" w14:paraId="2350F41F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EA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525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0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4A7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A39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EB0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E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14:paraId="7C494E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0149" w:rsidRPr="00040149" w14:paraId="5DBB9580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201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734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C2D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72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99F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B83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3E5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040149" w:rsidRPr="00040149" w14:paraId="38342162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40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8F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FBF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4E6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96F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670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67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040149" w:rsidRPr="00040149" w14:paraId="14A2F9E4" w14:textId="77777777" w:rsidTr="00DA6440">
        <w:trPr>
          <w:trHeight w:val="149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7F9F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DA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05FFE48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A15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F96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9F2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AB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9B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040149" w:rsidRPr="00040149" w14:paraId="66CA4CF8" w14:textId="77777777" w:rsidTr="00DA6440">
        <w:trPr>
          <w:trHeight w:val="69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6297" w14:textId="77777777" w:rsidR="00040149" w:rsidRPr="00040149" w:rsidRDefault="00040149" w:rsidP="00040149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25A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8651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BB1E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580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9F0A6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F5EF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040149" w:rsidRPr="00040149" w14:paraId="05118199" w14:textId="77777777" w:rsidTr="00DA6440">
        <w:trPr>
          <w:trHeight w:val="78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A506" w14:textId="77777777" w:rsidR="00040149" w:rsidRPr="00040149" w:rsidRDefault="00040149" w:rsidP="0004014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2DCB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9B33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3E20C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D12B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42EF4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E38FD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040149" w:rsidRPr="00040149" w14:paraId="048C7D08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8C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3FE8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930E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4F06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81A0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C551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A250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040149" w:rsidRPr="00040149" w14:paraId="109B61BF" w14:textId="77777777" w:rsidTr="00DA6440">
        <w:trPr>
          <w:trHeight w:val="83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417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8C5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304B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012C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9E111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1CE2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DCC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040149" w:rsidRPr="00040149" w14:paraId="187078D3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86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4424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14:paraId="6D8FA6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D92E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A6B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7AD2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9DAA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850DD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51B0711F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056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416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34D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3A00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FF4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5138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9EDB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16526DEB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99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0FBD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A33C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706C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968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22C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D75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142EFB07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936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сельсовет» Курского района Курской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7D29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750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E40C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7126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95DD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2074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60CB302C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FE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30A5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B176B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417A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C65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7B3C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9EE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71CF68B3" w14:textId="77777777" w:rsidTr="00DA644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F1E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53C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15D6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8E1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9341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082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B92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08799DE8" w14:textId="77777777" w:rsidTr="00DA6440">
        <w:trPr>
          <w:trHeight w:val="86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8A1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DB5D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703F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0714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57F8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9A79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E63D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</w:tbl>
    <w:p w14:paraId="3CAB7C7D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D38B86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9C4B6D" w14:textId="77777777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673D4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96870C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C7BB17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613222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CCEE7C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E5E45D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768B0A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t>Приложение № 10</w:t>
      </w:r>
    </w:p>
    <w:p w14:paraId="01C0F4E0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7EDAC3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379B5D2F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5E52A598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14:paraId="23A7AA09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t>от 00.12.2022 г. № 00-0-0</w:t>
      </w:r>
    </w:p>
    <w:p w14:paraId="7232F1BC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70AAAA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14:paraId="28500EDB" w14:textId="3B8BCEB3" w:rsidR="00040149" w:rsidRPr="00040149" w:rsidRDefault="00040149" w:rsidP="0004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местного бюджета </w:t>
      </w:r>
    </w:p>
    <w:p w14:paraId="2256ABE5" w14:textId="033FCFC0" w:rsidR="00040149" w:rsidRPr="00040149" w:rsidRDefault="00040149" w:rsidP="0004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b/>
          <w:sz w:val="28"/>
          <w:szCs w:val="28"/>
        </w:rPr>
        <w:t>на плановый период 2024 и 2025 годов</w:t>
      </w:r>
    </w:p>
    <w:p w14:paraId="720D3CD7" w14:textId="77777777" w:rsidR="00040149" w:rsidRP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14:paraId="00E3FD58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401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851"/>
        <w:gridCol w:w="709"/>
        <w:gridCol w:w="708"/>
        <w:gridCol w:w="1560"/>
        <w:gridCol w:w="708"/>
        <w:gridCol w:w="1418"/>
        <w:gridCol w:w="1586"/>
      </w:tblGrid>
      <w:tr w:rsidR="00040149" w:rsidRPr="00040149" w14:paraId="2ADE639E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C88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Наименование</w:t>
            </w:r>
          </w:p>
          <w:p w14:paraId="126C89D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8EFC587" w14:textId="77777777" w:rsidR="00040149" w:rsidRPr="00040149" w:rsidRDefault="00040149" w:rsidP="00040149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B7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9FD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4A7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4EC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FD7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B24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Сумма на</w:t>
            </w:r>
          </w:p>
          <w:p w14:paraId="1896A8D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E5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Сумма на</w:t>
            </w:r>
          </w:p>
          <w:p w14:paraId="1F3F661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2025 год</w:t>
            </w:r>
          </w:p>
          <w:p w14:paraId="5E3B7AA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0149" w:rsidRPr="00040149" w14:paraId="3FA607EA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6849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81B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81C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8F6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6A6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0BE4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FF06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50C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040149" w:rsidRPr="00040149" w14:paraId="16B0E1A3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795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b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EF16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0BA1C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0CA5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05E4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D935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B8B97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8 404 289,00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6DEDE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8 289 622,00</w:t>
            </w:r>
          </w:p>
        </w:tc>
      </w:tr>
      <w:tr w:rsidR="00040149" w:rsidRPr="00040149" w14:paraId="34C2066E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EEC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037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98EB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4649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5354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C489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A1E6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BE22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0149" w:rsidRPr="00040149" w14:paraId="01FAE4BF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68E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2F92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E315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7DF6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1E56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629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A039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202 776,00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6F92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399 289,00</w:t>
            </w:r>
          </w:p>
        </w:tc>
      </w:tr>
      <w:tr w:rsidR="00040149" w:rsidRPr="00040149" w14:paraId="40DB967C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296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799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60A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C51C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98D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550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E15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6 747 117,00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194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6 743 365,00</w:t>
            </w:r>
          </w:p>
        </w:tc>
      </w:tr>
      <w:tr w:rsidR="00040149" w:rsidRPr="00040149" w14:paraId="248B1609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E2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3DBE5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7A042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BC31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73AC4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66F02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D78AB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755160,00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B02E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755160,00</w:t>
            </w:r>
          </w:p>
        </w:tc>
      </w:tr>
      <w:tr w:rsidR="00040149" w:rsidRPr="00040149" w14:paraId="7EC9487F" w14:textId="77777777" w:rsidTr="00DA6440">
        <w:trPr>
          <w:trHeight w:val="80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2101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3CCA6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ED95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5B58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2CA39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4CB0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E32C6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755160,00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E9E3C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755160,00</w:t>
            </w:r>
          </w:p>
        </w:tc>
      </w:tr>
      <w:tr w:rsidR="00040149" w:rsidRPr="00040149" w14:paraId="58C9B31F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3523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64314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8150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C9C2B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FEE8B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F2AE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3EBD89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755160,00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9F8C6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755160,00</w:t>
            </w:r>
          </w:p>
        </w:tc>
      </w:tr>
      <w:tr w:rsidR="00040149" w:rsidRPr="00040149" w14:paraId="7EB3CD23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9B6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AC064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3823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823B2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E2CB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6C82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D6CC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755160,00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3C97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755160,00</w:t>
            </w:r>
          </w:p>
        </w:tc>
      </w:tr>
      <w:tr w:rsidR="00040149" w:rsidRPr="00040149" w14:paraId="6F64FFFD" w14:textId="77777777" w:rsidTr="00DA6440">
        <w:trPr>
          <w:trHeight w:val="69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B6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функций  государственными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E65FB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B3F0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DB826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E6405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FE1F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CABE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755160,00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AA6F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755160,00</w:t>
            </w:r>
          </w:p>
        </w:tc>
      </w:tr>
      <w:tr w:rsidR="00040149" w:rsidRPr="00040149" w14:paraId="00D55FAE" w14:textId="77777777" w:rsidTr="00DA6440">
        <w:trPr>
          <w:trHeight w:val="8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BD831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A349C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1342B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5B13E4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6C323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8B6C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80E4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2127110,00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8F03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2127110,00</w:t>
            </w:r>
          </w:p>
        </w:tc>
      </w:tr>
      <w:tr w:rsidR="00040149" w:rsidRPr="00040149" w14:paraId="0C268398" w14:textId="77777777" w:rsidTr="00DA6440">
        <w:trPr>
          <w:trHeight w:val="6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51EF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Times New Roman" w:hAnsi="Times New Roman" w:cs="Times New Roman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7E862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AE389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7DE88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0C021" w14:textId="77777777" w:rsidR="00040149" w:rsidRPr="00040149" w:rsidRDefault="00040149" w:rsidP="00040149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778B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F2508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2122110,00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C8F69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2122110,00</w:t>
            </w:r>
          </w:p>
        </w:tc>
      </w:tr>
      <w:tr w:rsidR="00040149" w:rsidRPr="00040149" w14:paraId="2E347D11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0688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40149">
              <w:rPr>
                <w:rFonts w:ascii="Times New Roman" w:hAnsi="Times New Roman" w:cs="Times New Roman"/>
                <w:snapToGrid w:val="0"/>
              </w:rPr>
              <w:t>Обеспечение  деятельности</w:t>
            </w:r>
            <w:proofErr w:type="gramEnd"/>
            <w:r w:rsidRPr="00040149">
              <w:rPr>
                <w:rFonts w:ascii="Times New Roman" w:hAnsi="Times New Roman" w:cs="Times New Roman"/>
                <w:snapToGrid w:val="0"/>
              </w:rPr>
              <w:t xml:space="preserve"> администрации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E5E9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3039EB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AF5D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7051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BFDA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3FD56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2122110,00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9A38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2122110,00</w:t>
            </w:r>
          </w:p>
        </w:tc>
      </w:tr>
      <w:tr w:rsidR="00040149" w:rsidRPr="00040149" w14:paraId="31385D33" w14:textId="77777777" w:rsidTr="00DA6440">
        <w:trPr>
          <w:trHeight w:val="7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C00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9B7F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450E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FBE2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DB6B5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6F28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213E9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2122110,00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28B5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2122110,00</w:t>
            </w:r>
          </w:p>
        </w:tc>
      </w:tr>
      <w:tr w:rsidR="00040149" w:rsidRPr="00040149" w14:paraId="5C07046E" w14:textId="77777777" w:rsidTr="00DA6440">
        <w:trPr>
          <w:trHeight w:val="200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4A2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функций  государственными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50E0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849A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DA7F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0852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19A7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E9008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2122110,00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85879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2122110,00</w:t>
            </w:r>
          </w:p>
        </w:tc>
      </w:tr>
      <w:tr w:rsidR="00040149" w:rsidRPr="00040149" w14:paraId="1C44A833" w14:textId="77777777" w:rsidTr="00DA6440">
        <w:trPr>
          <w:trHeight w:val="3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CE1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B67C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8EB9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330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B7E2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419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C7FF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5CF0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3FB774E1" w14:textId="77777777" w:rsidTr="00DA6440">
        <w:trPr>
          <w:trHeight w:val="3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5FC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8386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96C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6F30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5906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1C93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1035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A22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1C2D5978" w14:textId="77777777" w:rsidTr="00DA6440">
        <w:trPr>
          <w:trHeight w:val="3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A08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A04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626E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E3E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C1BB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09E8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DEF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0321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1434FDDE" w14:textId="77777777" w:rsidTr="00DA6440">
        <w:trPr>
          <w:trHeight w:val="3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19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C739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C181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4095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6F4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DC82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3C38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1D4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71E55F91" w14:textId="77777777" w:rsidTr="00DA6440">
        <w:trPr>
          <w:trHeight w:val="3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E06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B9B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CCC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E7F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2902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0429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682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5C3C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1E7C6AF0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448D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286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E0FC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511B0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73A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1BCF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BB0F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0CE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040149" w:rsidRPr="00040149" w14:paraId="159997F6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39D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Резервные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фонды  органов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B30A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6ED1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30E9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43C6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F25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17F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499B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040149" w:rsidRPr="00040149" w14:paraId="302AE01A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7E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6E8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EEDE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A09E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B43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7486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1376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7A6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040149" w:rsidRPr="00040149" w14:paraId="614C537E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256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CBA9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EED3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F90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D34B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BB5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4C6D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C49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040149" w:rsidRPr="00040149" w14:paraId="0CF046F1" w14:textId="77777777" w:rsidTr="00DA6440">
        <w:trPr>
          <w:trHeight w:val="5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F83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D4D7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183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48B1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7C6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9516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4E61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AC1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040149" w:rsidRPr="00040149" w14:paraId="75925876" w14:textId="77777777" w:rsidTr="00DA6440">
        <w:trPr>
          <w:trHeight w:val="84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3C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</w:rPr>
              <w:t>Другие  общегосударственные</w:t>
            </w:r>
            <w:proofErr w:type="gramEnd"/>
          </w:p>
          <w:p w14:paraId="00BA660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7E6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2371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8E9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5534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96F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16DE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3 644 183,00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2C7A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3 644 183,00</w:t>
            </w:r>
          </w:p>
        </w:tc>
      </w:tr>
      <w:tr w:rsidR="00040149" w:rsidRPr="00040149" w14:paraId="479D6A7D" w14:textId="77777777" w:rsidTr="00DA6440">
        <w:trPr>
          <w:trHeight w:val="114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9E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0BE4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50E8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6A1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97ABD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93EC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D993E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45 000,00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B252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45 000,00</w:t>
            </w:r>
          </w:p>
        </w:tc>
      </w:tr>
      <w:tr w:rsidR="00040149" w:rsidRPr="00040149" w14:paraId="60AC7FFD" w14:textId="77777777" w:rsidTr="00DA6440">
        <w:trPr>
          <w:trHeight w:val="7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1A1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4FF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7C5F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297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9D01F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6169B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0D35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45 000,00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980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45 000,00</w:t>
            </w:r>
          </w:p>
        </w:tc>
      </w:tr>
      <w:tr w:rsidR="00040149" w:rsidRPr="00040149" w14:paraId="6CA3668A" w14:textId="77777777" w:rsidTr="00DA6440">
        <w:trPr>
          <w:trHeight w:val="7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08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0CA5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E81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80EA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E691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204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697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45 000,00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4ECF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45 000,00</w:t>
            </w:r>
          </w:p>
        </w:tc>
      </w:tr>
      <w:tr w:rsidR="00040149" w:rsidRPr="00040149" w14:paraId="058AB86F" w14:textId="77777777" w:rsidTr="00DA6440">
        <w:trPr>
          <w:trHeight w:val="7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BFC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Закупка товаров, работ и услуг для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обеспечения  государственных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73B0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0D13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7EC8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8AE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B55A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316B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BDD0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20 000,00</w:t>
            </w:r>
          </w:p>
          <w:p w14:paraId="7B9B07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0149" w:rsidRPr="00040149" w14:paraId="731C6B97" w14:textId="77777777" w:rsidTr="00DA6440">
        <w:trPr>
          <w:trHeight w:val="7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1E8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97D8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17A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75F3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D8E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B96E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7F1C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265E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15 000,00</w:t>
            </w:r>
          </w:p>
        </w:tc>
      </w:tr>
      <w:tr w:rsidR="00040149" w:rsidRPr="00040149" w14:paraId="37AFC321" w14:textId="77777777" w:rsidTr="00DA6440">
        <w:trPr>
          <w:trHeight w:val="7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78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EBDD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4CC0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F2E4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7A9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6AF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710F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1F92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</w:tr>
      <w:tr w:rsidR="00040149" w:rsidRPr="00040149" w14:paraId="1F60DAEF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95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8473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FF05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4867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7279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5E98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D941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66C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040149" w:rsidRPr="00040149" w14:paraId="1C84D8B7" w14:textId="77777777" w:rsidTr="00DA6440">
        <w:trPr>
          <w:trHeight w:val="6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BB78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Times New Roman" w:hAnsi="Times New Roman" w:cs="Times New Roman"/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3D0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B12C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C913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CEA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7229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7D0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32F2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040149" w:rsidRPr="00040149" w14:paraId="0D04919E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B8E3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 w:rsidRPr="00040149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3BAD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3883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C4C8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FAF6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86C3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BD30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C9F3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040149" w:rsidRPr="00040149" w14:paraId="315E7442" w14:textId="77777777" w:rsidTr="00DA6440">
        <w:trPr>
          <w:trHeight w:val="112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1A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Закупка товаров, работ и услуг для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обеспечения  государственных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5469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17B9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F99A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5E2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38C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494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61289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040149" w:rsidRPr="00040149" w14:paraId="3117D1B5" w14:textId="77777777" w:rsidTr="00DA6440">
        <w:trPr>
          <w:trHeight w:val="6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CE3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8C27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9C79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BD7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956A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E060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93D3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3 489 183,00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D38C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3 489 183,00</w:t>
            </w:r>
          </w:p>
        </w:tc>
      </w:tr>
      <w:tr w:rsidR="00040149" w:rsidRPr="00040149" w14:paraId="45D4404F" w14:textId="77777777" w:rsidTr="00DA6440">
        <w:trPr>
          <w:trHeight w:val="6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D50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E85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707C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32D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9BC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A518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5B92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3 489 183,00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CC73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3 489 183,00</w:t>
            </w:r>
          </w:p>
        </w:tc>
      </w:tr>
      <w:tr w:rsidR="00040149" w:rsidRPr="00040149" w14:paraId="709A12AE" w14:textId="77777777" w:rsidTr="00DA6440">
        <w:trPr>
          <w:trHeight w:val="6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E5A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EE28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6512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430C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FA2C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3678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7A6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3 489 183,00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2CFC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3 489 183,00</w:t>
            </w:r>
          </w:p>
        </w:tc>
      </w:tr>
      <w:tr w:rsidR="00040149" w:rsidRPr="00040149" w14:paraId="7EAEE45C" w14:textId="77777777" w:rsidTr="00DA6440">
        <w:trPr>
          <w:trHeight w:val="6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940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функций  государственными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B6D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4728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9C9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4EF8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58B9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83A1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2 684 283,00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9EC6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2 684 283,00</w:t>
            </w:r>
          </w:p>
        </w:tc>
      </w:tr>
      <w:tr w:rsidR="00040149" w:rsidRPr="00040149" w14:paraId="5D9E1A8D" w14:textId="77777777" w:rsidTr="00DA6440">
        <w:trPr>
          <w:trHeight w:val="6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9F6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FD1C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F3CB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A3E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BDF6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57F4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FCA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781 400,00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7EA2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781 400,00</w:t>
            </w:r>
          </w:p>
        </w:tc>
      </w:tr>
      <w:tr w:rsidR="00040149" w:rsidRPr="00040149" w14:paraId="70AF9C02" w14:textId="77777777" w:rsidTr="00DA6440">
        <w:trPr>
          <w:trHeight w:val="4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8B4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43C5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0CB06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71EA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ED27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D001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A2D0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23500,00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F47B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23500,00</w:t>
            </w:r>
          </w:p>
        </w:tc>
      </w:tr>
      <w:tr w:rsidR="00040149" w:rsidRPr="00040149" w14:paraId="3BD03B1B" w14:textId="77777777" w:rsidTr="00DA6440">
        <w:trPr>
          <w:trHeight w:val="5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F9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Муниципальная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053F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1696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512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13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549F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28EA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83A7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6F8B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040149" w:rsidRPr="00040149" w14:paraId="6AB970F0" w14:textId="77777777" w:rsidTr="00DA6440">
        <w:trPr>
          <w:trHeight w:val="289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3E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программы  «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B9C8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04D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5366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5804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6589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07E6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F0E0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040149" w:rsidRPr="00040149" w14:paraId="728B9624" w14:textId="77777777" w:rsidTr="00DA6440">
        <w:trPr>
          <w:trHeight w:val="10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9DF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E494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EB02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927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A49D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FE6A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109F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8D6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7A504ED2" w14:textId="77777777" w:rsidTr="00DA6440">
        <w:trPr>
          <w:trHeight w:val="71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E8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FC95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BA44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964C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BCFE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 2 01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2BD5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55F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009A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75344DBB" w14:textId="77777777" w:rsidTr="00DA6440">
        <w:trPr>
          <w:trHeight w:val="5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BCB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Закупка товаров, работ и услуг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для  обеспечения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148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D6B8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327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53D6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 2 01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1B5C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70B2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22AC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2B35171A" w14:textId="77777777" w:rsidTr="00DA6440">
        <w:trPr>
          <w:trHeight w:val="5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E3C9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40149">
              <w:rPr>
                <w:rFonts w:ascii="Times New Roman" w:eastAsia="Calibri" w:hAnsi="Times New Roman" w:cs="Times New Roman"/>
                <w:bCs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D82B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D7C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DE8E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DA7E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04 2 0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E76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4C77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C51EA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275E9D38" w14:textId="77777777" w:rsidTr="00DA6440">
        <w:trPr>
          <w:trHeight w:val="44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09A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 в области земельных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310E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C417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83A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65F6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04 2 0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40149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5E15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3471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AE77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72295E07" w14:textId="77777777" w:rsidTr="00DA6440">
        <w:trPr>
          <w:trHeight w:val="44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30D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Закупка товаров, работ и услуг для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обеспечения  государственных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90E4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05E05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CFB2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C80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04 2 0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40149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CE74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1CE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BF16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50C8283C" w14:textId="77777777" w:rsidTr="00DA6440">
        <w:trPr>
          <w:trHeight w:val="70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17A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31D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C12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5487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90FD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1571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6D8B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573C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78094557" w14:textId="77777777" w:rsidTr="00DA6440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587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</w:t>
            </w:r>
            <w:r w:rsidRPr="00040149">
              <w:rPr>
                <w:rFonts w:ascii="Times New Roman" w:eastAsia="Calibri" w:hAnsi="Times New Roman" w:cs="Times New Roman"/>
              </w:rPr>
              <w:lastRenderedPageBreak/>
              <w:t>физической культуры и спорта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9CE4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C45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4D5E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8345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D1B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3C05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67A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6D92BBF2" w14:textId="77777777" w:rsidTr="00DA6440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21A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Основное мероприятие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« Создание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благоприятных условий для привлекательности места проживания детей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4DD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8D03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7CFE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EA9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F041D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BAA6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5199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0843F715" w14:textId="77777777" w:rsidTr="00DA6440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1ED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7DA9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ABD1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3C43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C1F3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 2 01 С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04014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657C2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7FC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792B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669ED25F" w14:textId="77777777" w:rsidTr="00DA6440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A57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B837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FBBB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0E72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143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 2 01 С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04014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1884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692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75ED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6F3B373F" w14:textId="77777777" w:rsidTr="00DA6440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660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« Сохранение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и развитие архивного дела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CA48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1156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DFC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FD1F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6076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6059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1DE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0A1C6469" w14:textId="77777777" w:rsidTr="00DA6440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5A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Подпрограмма «Организация хранения, комплектования и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использования  документов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49F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A000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0894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3F36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C08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0645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5C6E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601F42BD" w14:textId="77777777" w:rsidTr="00DA6440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D77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B3A2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324D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82B5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257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D255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BEE6D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B2E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5BF2E2D6" w14:textId="77777777" w:rsidTr="00DA6440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297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4C8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FD30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E843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2E3F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00D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CD0E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D7DA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3E6909B5" w14:textId="77777777" w:rsidTr="00DA6440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143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47D9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2988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2D70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0DD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682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101E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355A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3DA196EB" w14:textId="77777777" w:rsidTr="00DA6440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472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Муниципальная программа «Профилактика правонарушений в </w:t>
            </w:r>
            <w:r w:rsidRPr="00040149">
              <w:rPr>
                <w:rFonts w:ascii="Times New Roman" w:eastAsia="Calibri" w:hAnsi="Times New Roman" w:cs="Times New Roman"/>
              </w:rPr>
              <w:lastRenderedPageBreak/>
              <w:t xml:space="preserve">муниципальном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образовании  «</w:t>
            </w:r>
            <w:proofErr w:type="spellStart"/>
            <w:proofErr w:type="gramEnd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3D0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511C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6EBA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C78D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5530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036B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DF39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040149" w:rsidRPr="00040149" w14:paraId="5428BEE5" w14:textId="77777777" w:rsidTr="00DA6440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7CE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образования»  муниципальной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07BD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BEF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085E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E818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C0D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46D9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C4B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040149" w:rsidRPr="00040149" w14:paraId="4C5F4E47" w14:textId="77777777" w:rsidTr="00DA6440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31E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правонарушений,  борьбы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с коррупционными 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проявлениями.повышениюкультуры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850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2EAD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8333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0A6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6734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1CC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2C29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040149" w:rsidRPr="00040149" w14:paraId="3A283080" w14:textId="77777777" w:rsidTr="00DA6440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E19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Реализация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мероприятий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C677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A40B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2338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09E7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BE07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F401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9E2A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5D327472" w14:textId="77777777" w:rsidTr="00DA6440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7B9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60DB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90D7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706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EBB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7E8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5BF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BF13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41E4C894" w14:textId="77777777" w:rsidTr="00DA6440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179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82EC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7A59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78FA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DF92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CACC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C428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1FE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07229DA0" w14:textId="77777777" w:rsidTr="00DA6440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A6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60DD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E4B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5C5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257F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592D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03D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D312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16689307" w14:textId="77777777" w:rsidTr="00DA6440">
        <w:trPr>
          <w:trHeight w:val="4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C66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885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E4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376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DB4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3E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1D9E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0898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303 851,00</w:t>
            </w:r>
          </w:p>
        </w:tc>
      </w:tr>
      <w:tr w:rsidR="00040149" w:rsidRPr="00040149" w14:paraId="0E4D1108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24E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40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4BD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211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7E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D92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33AF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B935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303 851,00</w:t>
            </w:r>
          </w:p>
        </w:tc>
      </w:tr>
      <w:tr w:rsidR="00040149" w:rsidRPr="00040149" w14:paraId="74DDE3A7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0D2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D3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C9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2BA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BC1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2D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3FFE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F1FA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303 851,00</w:t>
            </w:r>
          </w:p>
        </w:tc>
      </w:tr>
      <w:tr w:rsidR="00040149" w:rsidRPr="00040149" w14:paraId="25F6E83B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63B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 xml:space="preserve">Непрограммные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расходы  органов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2F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67F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45D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394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090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EA4C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56C1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303 851,00</w:t>
            </w:r>
          </w:p>
        </w:tc>
      </w:tr>
      <w:tr w:rsidR="00040149" w:rsidRPr="00040149" w14:paraId="798BA086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92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6E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7CA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6A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48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469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7861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E832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303 851,00</w:t>
            </w:r>
          </w:p>
        </w:tc>
      </w:tr>
      <w:tr w:rsidR="00040149" w:rsidRPr="00040149" w14:paraId="493E1192" w14:textId="77777777" w:rsidTr="00DA6440">
        <w:trPr>
          <w:trHeight w:val="6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372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CFF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34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83D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605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E0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7139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88B3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303 851,00</w:t>
            </w:r>
          </w:p>
        </w:tc>
      </w:tr>
      <w:tr w:rsidR="00040149" w:rsidRPr="00040149" w14:paraId="1929F050" w14:textId="77777777" w:rsidTr="00DA6440">
        <w:trPr>
          <w:trHeight w:val="7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E0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A1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4B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859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388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BB5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845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F7D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040149" w:rsidRPr="00040149" w14:paraId="4ABF27AA" w14:textId="77777777" w:rsidTr="00DA6440">
        <w:trPr>
          <w:trHeight w:val="11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F48A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5D4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2C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F44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2E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450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36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35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6930B355" w14:textId="77777777" w:rsidTr="00DA6440">
        <w:trPr>
          <w:trHeight w:val="7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8F2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</w:rPr>
              <w:t>Муниципальная  программа</w:t>
            </w:r>
            <w:proofErr w:type="gram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8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51D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796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253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26D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013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5F2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5003DC68" w14:textId="77777777" w:rsidTr="00DA6440">
        <w:trPr>
          <w:trHeight w:val="7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C55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сельсовет» 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lastRenderedPageBreak/>
              <w:t>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91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0A8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CB7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24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9D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00E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454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7F04C510" w14:textId="77777777" w:rsidTr="00DA6440">
        <w:trPr>
          <w:trHeight w:val="7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684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Основное мероприятие   “Реализация полномочий органов местного самоуправления по решению </w:t>
            </w:r>
            <w:proofErr w:type="gramStart"/>
            <w:r w:rsidRPr="00040149">
              <w:rPr>
                <w:rFonts w:ascii="Times New Roman" w:eastAsia="Calibri" w:hAnsi="Times New Roman" w:cs="Times New Roman"/>
                <w:lang w:eastAsia="en-US"/>
              </w:rPr>
              <w:t>вопросов  по</w:t>
            </w:r>
            <w:proofErr w:type="gram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предупреждению и ликвидации последствий чрезвычайных ситуаций в границах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E9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C73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302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019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8A2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A54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993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2EF39CD5" w14:textId="77777777" w:rsidTr="00DA6440">
        <w:trPr>
          <w:trHeight w:val="7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F5F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E8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88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15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67C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7C7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4FF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123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7C7D8894" w14:textId="77777777" w:rsidTr="00DA6440">
        <w:trPr>
          <w:trHeight w:val="75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55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27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FBF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374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84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FB2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1E0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D85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040149" w:rsidRPr="00040149" w14:paraId="0EACE914" w14:textId="77777777" w:rsidTr="00DA6440">
        <w:trPr>
          <w:trHeight w:val="6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8E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1279EA0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3B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3E8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70A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6A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B7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1FA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33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0F9F44B6" w14:textId="77777777" w:rsidTr="00DA6440">
        <w:trPr>
          <w:trHeight w:val="6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51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</w:rPr>
              <w:t>Муниципальная  программа</w:t>
            </w:r>
            <w:proofErr w:type="gram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F11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50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03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D07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5A5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B82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EC3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90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322F2FE7" w14:textId="77777777" w:rsidTr="00DA6440">
        <w:trPr>
          <w:trHeight w:val="6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B29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093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C7F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3D1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D7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676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57E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FF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3B0C63CE" w14:textId="77777777" w:rsidTr="00DA6440">
        <w:trPr>
          <w:trHeight w:val="6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8BB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Основное </w:t>
            </w:r>
            <w:proofErr w:type="gramStart"/>
            <w:r w:rsidRPr="00040149">
              <w:rPr>
                <w:rFonts w:ascii="Times New Roman" w:eastAsia="Calibri" w:hAnsi="Times New Roman" w:cs="Times New Roman"/>
                <w:lang w:eastAsia="en-US"/>
              </w:rPr>
              <w:t>мероприятие  «</w:t>
            </w:r>
            <w:proofErr w:type="gramEnd"/>
            <w:r w:rsidRPr="00040149">
              <w:rPr>
                <w:rFonts w:ascii="Times New Roman" w:eastAsia="Calibri" w:hAnsi="Times New Roman" w:cs="Times New Roman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647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19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940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94E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486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F7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35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7924460E" w14:textId="77777777" w:rsidTr="00DA6440">
        <w:trPr>
          <w:trHeight w:val="6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A79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DF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888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FC1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7A1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6A4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AF7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05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17779D2A" w14:textId="77777777" w:rsidTr="00DA6440">
        <w:trPr>
          <w:trHeight w:val="11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90E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31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39E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13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F17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28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8C8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95B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66CE7D0E" w14:textId="77777777" w:rsidTr="00DA6440">
        <w:trPr>
          <w:trHeight w:val="63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236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39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0D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DD1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B25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9E8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829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147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40149" w:rsidRPr="00040149" w14:paraId="657CB3B1" w14:textId="77777777" w:rsidTr="00DA6440">
        <w:trPr>
          <w:trHeight w:val="8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76E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63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9B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F8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93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31B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C9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07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40149" w:rsidRPr="00040149" w14:paraId="411EE5CF" w14:textId="77777777" w:rsidTr="00DA6440">
        <w:trPr>
          <w:trHeight w:val="165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7A9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02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A7D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93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8E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756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31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E5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40149" w:rsidRPr="00040149" w14:paraId="7CABEE88" w14:textId="77777777" w:rsidTr="00DA6440">
        <w:trPr>
          <w:trHeight w:val="321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16B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Подпрограмма «Содействие развитию малого и среднего предпринимательства»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5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56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3DD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CB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68E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86F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B28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40149" w:rsidRPr="00040149" w14:paraId="3859B901" w14:textId="77777777" w:rsidTr="00DA6440">
        <w:trPr>
          <w:trHeight w:val="11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E3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38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10C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BBD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6E5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D8C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DD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B85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40149" w:rsidRPr="00040149" w14:paraId="679A7420" w14:textId="77777777" w:rsidTr="00DA6440">
        <w:trPr>
          <w:trHeight w:val="140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207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A1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22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1D7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A0F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010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8F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7AF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40149" w:rsidRPr="00040149" w14:paraId="711F6135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EF6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2A7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E2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A98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661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570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21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845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40149" w:rsidRPr="00040149" w14:paraId="0E70A0BB" w14:textId="77777777" w:rsidTr="00DA6440">
        <w:trPr>
          <w:trHeight w:val="5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19C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B3F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1DC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7DD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6D9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988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B9F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955 132,00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696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637 117,00</w:t>
            </w:r>
          </w:p>
        </w:tc>
      </w:tr>
      <w:tr w:rsidR="00040149" w:rsidRPr="00040149" w14:paraId="59BF42C8" w14:textId="77777777" w:rsidTr="00DA6440">
        <w:trPr>
          <w:trHeight w:val="5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E64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3E9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6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B6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9BB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850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BEE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C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040149" w:rsidRPr="00040149" w14:paraId="6F13B318" w14:textId="77777777" w:rsidTr="00DA6440">
        <w:trPr>
          <w:trHeight w:val="5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DA4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DE03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B79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764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2747" w14:textId="77777777" w:rsidR="00040149" w:rsidRPr="00040149" w:rsidRDefault="00040149" w:rsidP="0004014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A15D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4D1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6E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040149" w:rsidRPr="00040149" w14:paraId="08D97D80" w14:textId="77777777" w:rsidTr="00DA6440">
        <w:trPr>
          <w:trHeight w:val="5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8E29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Непрограммные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расходы  органов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B135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10D4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EF0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1052" w14:textId="77777777" w:rsidR="00040149" w:rsidRPr="00040149" w:rsidRDefault="00040149" w:rsidP="0004014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1066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079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692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040149" w:rsidRPr="00040149" w14:paraId="7ED3CED3" w14:textId="77777777" w:rsidTr="00DA6440">
        <w:trPr>
          <w:trHeight w:val="5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5A0A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F07F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212F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FB64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3B5" w14:textId="77777777" w:rsidR="00040149" w:rsidRPr="00040149" w:rsidRDefault="00040149" w:rsidP="00040149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526D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A1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EE3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040149" w:rsidRPr="00040149" w14:paraId="77E0C4E9" w14:textId="77777777" w:rsidTr="00DA6440">
        <w:trPr>
          <w:trHeight w:val="5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6CC4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5546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2F81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2FDE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46D8" w14:textId="77777777" w:rsidR="00040149" w:rsidRPr="00040149" w:rsidRDefault="00040149" w:rsidP="00040149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539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93D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24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040149" w:rsidRPr="00040149" w14:paraId="03307E39" w14:textId="77777777" w:rsidTr="00DA6440">
        <w:trPr>
          <w:trHeight w:val="5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0E11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Благоустройство</w:t>
            </w:r>
          </w:p>
          <w:p w14:paraId="61FB598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29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9A4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AA6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43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F40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1A0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885 132,00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0B5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567 117,00</w:t>
            </w:r>
          </w:p>
        </w:tc>
      </w:tr>
      <w:tr w:rsidR="00040149" w:rsidRPr="00040149" w14:paraId="1EFF0317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143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751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247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6C2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F1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2ED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AFD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CA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040149" w:rsidRPr="00040149" w14:paraId="6129C72A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520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Энергосбережение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</w:t>
            </w:r>
            <w:r w:rsidRPr="00040149">
              <w:rPr>
                <w:rFonts w:ascii="Times New Roman" w:eastAsia="Calibri" w:hAnsi="Times New Roman" w:cs="Times New Roman"/>
              </w:rPr>
              <w:lastRenderedPageBreak/>
              <w:t>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047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A02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7D2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C10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8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74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0F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040149" w:rsidRPr="00040149" w14:paraId="08FE4F1D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8B39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«Энергосберегающее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D1F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C1E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5D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6DA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B44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029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9C9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040149" w:rsidRPr="00040149" w14:paraId="590E89AE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CCBA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B01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6F3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A3C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69B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B28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E5B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B2C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040149" w:rsidRPr="00040149" w14:paraId="7186BAC3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CF0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DC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05C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1C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7A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 1 01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7B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370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08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040149" w:rsidRPr="00040149" w14:paraId="5A7EC3AE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C7B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C7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C43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6BC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CB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39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72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850 132,00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920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532 117,00</w:t>
            </w:r>
          </w:p>
        </w:tc>
      </w:tr>
      <w:tr w:rsidR="00040149" w:rsidRPr="00040149" w14:paraId="038BBB14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C49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177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F9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69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7B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D56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FEA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850 132,00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DFC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532 117,00</w:t>
            </w:r>
          </w:p>
        </w:tc>
      </w:tr>
      <w:tr w:rsidR="00040149" w:rsidRPr="00040149" w14:paraId="075EB63D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AE8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519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8C5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66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A8E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40149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EA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8E4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75B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462 117,00</w:t>
            </w:r>
          </w:p>
        </w:tc>
      </w:tr>
      <w:tr w:rsidR="00040149" w:rsidRPr="00040149" w14:paraId="066200FE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040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270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2BD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86B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F49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40149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3EF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92D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521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462 117,00</w:t>
            </w:r>
          </w:p>
        </w:tc>
      </w:tr>
      <w:tr w:rsidR="00040149" w:rsidRPr="00040149" w14:paraId="170550DC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D26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D51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11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35D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168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40149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07D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F3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66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462 117,00</w:t>
            </w:r>
          </w:p>
        </w:tc>
      </w:tr>
      <w:tr w:rsidR="00040149" w:rsidRPr="00040149" w14:paraId="22B47294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D07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040149">
              <w:rPr>
                <w:rFonts w:ascii="Times New Roman" w:hAnsi="Times New Roman" w:cs="Times New Roman"/>
              </w:rPr>
              <w:t>мероприятие  «</w:t>
            </w:r>
            <w:proofErr w:type="gramEnd"/>
            <w:r w:rsidRPr="00040149">
              <w:rPr>
                <w:rFonts w:ascii="Times New Roman" w:hAnsi="Times New Roman" w:cs="Times New Roman"/>
              </w:rPr>
              <w:t>Озеленение и прочие мероприятия по благоустройству»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C5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393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DB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7D6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040149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9EE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C1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40 132,00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84E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040149" w:rsidRPr="00040149" w14:paraId="4E596DC6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578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C5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3CC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44C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7A9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040149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A2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693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40 132,00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32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040149" w:rsidRPr="00040149" w14:paraId="387AF71D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112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14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DE7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B8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936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040149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8C6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7D5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40 132,00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8E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040149" w:rsidRPr="00040149" w14:paraId="6AA1014B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F45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захоронения  на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</w:t>
            </w:r>
            <w:r w:rsidRPr="00040149">
              <w:rPr>
                <w:rFonts w:ascii="Times New Roman" w:eastAsia="Calibri" w:hAnsi="Times New Roman" w:cs="Times New Roman"/>
              </w:rPr>
              <w:lastRenderedPageBreak/>
              <w:t xml:space="preserve">территории 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A18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45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01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F76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85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04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2F2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20 000,00</w:t>
            </w:r>
          </w:p>
        </w:tc>
      </w:tr>
      <w:tr w:rsidR="00040149" w:rsidRPr="00040149" w14:paraId="1EA10D5D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81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4B0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530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838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283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52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59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868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20 000,00</w:t>
            </w:r>
          </w:p>
        </w:tc>
      </w:tr>
      <w:tr w:rsidR="00040149" w:rsidRPr="00040149" w14:paraId="78C10E8F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69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00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EA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FE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482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50B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83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656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20 000,00</w:t>
            </w:r>
          </w:p>
        </w:tc>
      </w:tr>
      <w:tr w:rsidR="00040149" w:rsidRPr="00040149" w14:paraId="76A02615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849A" w14:textId="77777777" w:rsidR="00040149" w:rsidRPr="00040149" w:rsidRDefault="00040149" w:rsidP="00040149">
            <w:pPr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D2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75B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937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3F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59E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63E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76EDDB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8A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6E3EB48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0149" w:rsidRPr="00040149" w14:paraId="517A16B8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6D3" w14:textId="77777777" w:rsidR="00040149" w:rsidRPr="00040149" w:rsidRDefault="00040149" w:rsidP="00040149">
            <w:pPr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FEF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ABA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38A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737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B9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088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0425F0D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2A5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21E4616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0149" w:rsidRPr="00040149" w14:paraId="38452CBD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6A4F" w14:textId="77777777" w:rsidR="00040149" w:rsidRPr="00040149" w:rsidRDefault="00040149" w:rsidP="00040149">
            <w:pPr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Муниципальная программа «Развитие культуры в 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2D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1D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78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9BC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CE5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C7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5EA0DE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DED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0A3898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0149" w:rsidRPr="00040149" w14:paraId="3F6CC835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21F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736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CE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C47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AE1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B6A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AF5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13593BC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E44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3722719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0149" w:rsidRPr="00040149" w14:paraId="0AB74466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79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</w:t>
            </w:r>
            <w:r w:rsidRPr="00040149">
              <w:rPr>
                <w:rFonts w:ascii="Times New Roman" w:hAnsi="Times New Roman" w:cs="Times New Roman"/>
              </w:rPr>
              <w:t>Обеспечение деятельности культурно-досугового дела»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5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0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0DB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533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D9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D3C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0F1D2B4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FBE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0C57432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0149" w:rsidRPr="00040149" w14:paraId="5CB53797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6C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Проведение мероприятий в области культурно-досугового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B8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49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EF1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F95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42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126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1AE3912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55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5D212C8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0149" w:rsidRPr="00040149" w14:paraId="417627D4" w14:textId="77777777" w:rsidTr="00DA6440">
        <w:trPr>
          <w:trHeight w:val="20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6D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1D6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93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4B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A18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8E6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8F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1B00E4D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06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14:paraId="37DD57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0149" w:rsidRPr="00040149" w14:paraId="78AD87BC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C00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92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893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1A3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6C0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BC3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31C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176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040149" w:rsidRPr="00040149" w14:paraId="6714062B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410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0A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E8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EEA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967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365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4D2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847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040149" w:rsidRPr="00040149" w14:paraId="50A74509" w14:textId="77777777" w:rsidTr="00DA6440">
        <w:trPr>
          <w:trHeight w:val="149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8A19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040149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040149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Times New Roman" w:hAnsi="Times New Roman" w:cs="Times New Roman"/>
              </w:rPr>
              <w:t xml:space="preserve"> сельсовет» Курского района </w:t>
            </w:r>
            <w:proofErr w:type="gramStart"/>
            <w:r w:rsidRPr="00040149">
              <w:rPr>
                <w:rFonts w:ascii="Times New Roman" w:eastAsia="Times New Roman" w:hAnsi="Times New Roman" w:cs="Times New Roman"/>
              </w:rPr>
              <w:t>Курской  области</w:t>
            </w:r>
            <w:proofErr w:type="gramEnd"/>
            <w:r w:rsidRPr="0004014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98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DC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57E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CCF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8C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63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B14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040149" w:rsidRPr="00040149" w14:paraId="34C1B184" w14:textId="77777777" w:rsidTr="00DA6440">
        <w:trPr>
          <w:trHeight w:val="69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411D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Times New Roman" w:hAnsi="Times New Roman" w:cs="Times New Roman"/>
              </w:rPr>
              <w:t>Подпрограмма</w:t>
            </w:r>
            <w:proofErr w:type="gramStart"/>
            <w:r w:rsidRPr="00040149">
              <w:rPr>
                <w:rFonts w:ascii="Times New Roman" w:eastAsia="Times New Roman" w:hAnsi="Times New Roman" w:cs="Times New Roman"/>
              </w:rPr>
              <w:t xml:space="preserve">   «</w:t>
            </w:r>
            <w:proofErr w:type="gramEnd"/>
            <w:r w:rsidRPr="00040149">
              <w:rPr>
                <w:rFonts w:ascii="Times New Roman" w:eastAsia="Times New Roman" w:hAnsi="Times New Roman" w:cs="Times New Roman"/>
              </w:rPr>
              <w:t xml:space="preserve">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</w:t>
            </w:r>
            <w:r w:rsidRPr="00040149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 w:rsidRPr="00040149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ED40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89F8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CE47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5B50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F64F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0A5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9D2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040149" w:rsidRPr="00040149" w14:paraId="17605D94" w14:textId="77777777" w:rsidTr="00DA6440">
        <w:trPr>
          <w:trHeight w:val="131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D745" w14:textId="77777777" w:rsidR="00040149" w:rsidRPr="00040149" w:rsidRDefault="00040149" w:rsidP="0004014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</w:rPr>
            </w:pPr>
            <w:r w:rsidRPr="00040149">
              <w:rPr>
                <w:rFonts w:ascii="Times New Roman" w:eastAsia="Times New Roman" w:hAnsi="Times New Roman" w:cs="Times New Roman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61C0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E079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61DE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5C59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90A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D999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94F3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040149" w:rsidRPr="00040149" w14:paraId="1F67364B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A88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Выплата пенсий за выслугу лет и доплат к пенсиям муниципальных</w:t>
            </w:r>
          </w:p>
          <w:p w14:paraId="0637C12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A7A1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9CA2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CE3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D158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0C4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B9D2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7E9F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040149" w:rsidRPr="00040149" w14:paraId="6CEAA9FF" w14:textId="77777777" w:rsidTr="00DA6440">
        <w:trPr>
          <w:trHeight w:val="8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B05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CC6D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3EA0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6384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8FF6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B4B4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34DA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7440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040149" w:rsidRPr="00040149" w14:paraId="6155B8EE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7E7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88B8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BE5E6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8E4B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C3DD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E4D5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98D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93A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7E9F7F1F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756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8BC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D6FB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3250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4079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7581F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070F8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ACBF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2F6D3E0E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B18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B68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F1AA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DA9C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6BA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3FCD2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EDF8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165D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36425189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5B4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lang w:eastAsia="en-US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  <w:lang w:eastAsia="en-US"/>
              </w:rPr>
              <w:t>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3A0F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3AB4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DAFE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33D1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A757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92A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5BE4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5F671F18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CC2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A2C9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E4AF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ECD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FFCE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52B8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3307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6D99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1145B9B3" w14:textId="77777777" w:rsidTr="00DA64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CB5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культурой и спортом и </w:t>
            </w:r>
            <w:r w:rsidRPr="00040149">
              <w:rPr>
                <w:rFonts w:ascii="Times New Roman" w:eastAsia="Calibri" w:hAnsi="Times New Roman" w:cs="Times New Roman"/>
              </w:rPr>
              <w:lastRenderedPageBreak/>
              <w:t>ведению здорового образа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67A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90B5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4AA6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9E1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08 3 0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040149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91C2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6A60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7D22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2C617C83" w14:textId="77777777" w:rsidTr="00DA6440">
        <w:trPr>
          <w:trHeight w:val="12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BD0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C92F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E47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BF12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01D6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08 3 0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040149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481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B2AE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AE07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</w:tbl>
    <w:p w14:paraId="32F2742C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1A5F99DF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9ECA57" w14:textId="77777777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54CA3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19EBAC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72F2E2" w14:textId="77777777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CBA4B" w14:textId="77777777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3A231" w14:textId="77777777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20E91" w14:textId="77777777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57F34" w14:textId="77777777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DE661" w14:textId="77777777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2BCDB5" w14:textId="77777777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F9AFB" w14:textId="77777777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95D56" w14:textId="77777777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E7108" w14:textId="77777777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2E9A5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BA1916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613908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D5D228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EC11BC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7144E6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6CD8BD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C39272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D5D357" w14:textId="3464479B" w:rsid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1BDCC1" w14:textId="75F08A9D" w:rsidR="00E6534F" w:rsidRDefault="00E6534F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029336" w14:textId="77777777" w:rsidR="00E6534F" w:rsidRPr="00040149" w:rsidRDefault="00E6534F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1985BA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2BF13C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t>Приложение № 11</w:t>
      </w:r>
    </w:p>
    <w:p w14:paraId="11D25B46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4E04430D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148D3386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14:paraId="07FE6171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t>от 00.12.2022 г. № 00-0-0</w:t>
      </w:r>
    </w:p>
    <w:p w14:paraId="44ECE3A6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EE6289A" w14:textId="77777777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EB078DB" w14:textId="77777777" w:rsidR="00040149" w:rsidRP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040149">
        <w:rPr>
          <w:rFonts w:ascii="Times New Roman" w:eastAsia="Times New Roman" w:hAnsi="Times New Roman" w:cs="Courier New"/>
          <w:b/>
          <w:sz w:val="28"/>
          <w:szCs w:val="28"/>
        </w:rPr>
        <w:t>Распределение бюджетных ассигнований</w:t>
      </w:r>
    </w:p>
    <w:p w14:paraId="03194C65" w14:textId="77777777" w:rsidR="00040149" w:rsidRP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040149">
        <w:rPr>
          <w:rFonts w:ascii="Times New Roman" w:eastAsia="Times New Roman" w:hAnsi="Times New Roman" w:cs="Courier New"/>
          <w:b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видов </w:t>
      </w:r>
      <w:proofErr w:type="gramStart"/>
      <w:r w:rsidRPr="00040149">
        <w:rPr>
          <w:rFonts w:ascii="Times New Roman" w:eastAsia="Times New Roman" w:hAnsi="Times New Roman" w:cs="Courier New"/>
          <w:b/>
          <w:sz w:val="28"/>
          <w:szCs w:val="28"/>
        </w:rPr>
        <w:t>расходов  классификации</w:t>
      </w:r>
      <w:proofErr w:type="gramEnd"/>
      <w:r w:rsidRPr="00040149">
        <w:rPr>
          <w:rFonts w:ascii="Times New Roman" w:eastAsia="Times New Roman" w:hAnsi="Times New Roman" w:cs="Courier New"/>
          <w:b/>
          <w:sz w:val="28"/>
          <w:szCs w:val="28"/>
        </w:rPr>
        <w:t xml:space="preserve"> расходов местного бюджета на 2023 год</w:t>
      </w:r>
    </w:p>
    <w:p w14:paraId="7C946247" w14:textId="77777777" w:rsidR="00040149" w:rsidRP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8B48B6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840"/>
      </w:tblGrid>
      <w:tr w:rsidR="00040149" w:rsidRPr="00040149" w14:paraId="5E535333" w14:textId="77777777" w:rsidTr="00DA644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55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23F8FBA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D9DCE7" w14:textId="77777777" w:rsidR="00040149" w:rsidRPr="00040149" w:rsidRDefault="00040149" w:rsidP="00040149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511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1B5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1B6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14:paraId="55B6BB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  <w:tr w:rsidR="00040149" w:rsidRPr="00040149" w14:paraId="39A537E6" w14:textId="77777777" w:rsidTr="00DA644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B3E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7F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087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ADD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40149" w:rsidRPr="00040149" w14:paraId="6C4D97F5" w14:textId="77777777" w:rsidTr="00DA644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32C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E7C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A29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F7C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10 348 920,00</w:t>
            </w:r>
          </w:p>
        </w:tc>
      </w:tr>
      <w:tr w:rsidR="00040149" w:rsidRPr="00040149" w14:paraId="3B3FD94B" w14:textId="77777777" w:rsidTr="00DA6440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7881" w14:textId="77777777" w:rsidR="00040149" w:rsidRPr="00040149" w:rsidRDefault="00040149" w:rsidP="00040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культуры в 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AD94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E991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2E8F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</w:tc>
      </w:tr>
      <w:tr w:rsidR="00040149" w:rsidRPr="00040149" w14:paraId="07EBE66A" w14:textId="77777777" w:rsidTr="00DA6440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E75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BC1D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7190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84B4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</w:tc>
      </w:tr>
      <w:tr w:rsidR="00040149" w:rsidRPr="00040149" w14:paraId="34A92D40" w14:textId="77777777" w:rsidTr="00DA6440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64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5ACA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DC73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000B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</w:tc>
      </w:tr>
      <w:tr w:rsidR="00040149" w:rsidRPr="00040149" w14:paraId="6DA6C491" w14:textId="77777777" w:rsidTr="00DA6440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BAE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3204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A3C2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18CE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</w:tc>
      </w:tr>
      <w:tr w:rsidR="00040149" w:rsidRPr="00040149" w14:paraId="0291D59B" w14:textId="77777777" w:rsidTr="00DA6440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E24B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9153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F9AC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8175D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040149" w:rsidRPr="00040149" w14:paraId="4A7642E7" w14:textId="77777777" w:rsidTr="00DA6440">
        <w:trPr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4665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5552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190F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22F1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040149" w:rsidRPr="00040149" w14:paraId="59DE0F1E" w14:textId="77777777" w:rsidTr="00DA6440">
        <w:trPr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69D1" w14:textId="77777777" w:rsidR="00040149" w:rsidRPr="00040149" w:rsidRDefault="00040149" w:rsidP="00040149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 w:rsidRPr="00040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53ED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93FC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0CE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040149" w:rsidRPr="00040149" w14:paraId="73B21A11" w14:textId="77777777" w:rsidTr="00DA644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C94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41E9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6DF2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C840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040149" w:rsidRPr="00040149" w14:paraId="498EFFF2" w14:textId="77777777" w:rsidTr="00DA6440">
        <w:trPr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05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CF4E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B5BD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01E8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040149" w:rsidRPr="00040149" w14:paraId="79B7EAB5" w14:textId="77777777" w:rsidTr="00DA644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D2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01E7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EE7AF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F987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40149" w:rsidRPr="00040149" w14:paraId="7CAF7C2E" w14:textId="77777777" w:rsidTr="00DA6440">
        <w:trPr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22C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7246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C63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C936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40149" w:rsidRPr="00040149" w14:paraId="4441B060" w14:textId="77777777" w:rsidTr="00DA644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DF8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B30C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8A5FE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8E5AE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40149" w:rsidRPr="00040149" w14:paraId="2203B12D" w14:textId="77777777" w:rsidTr="00DA644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1A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379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213E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2924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40149" w:rsidRPr="00040149" w14:paraId="4B75E8FC" w14:textId="77777777" w:rsidTr="00DA6440">
        <w:trPr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CF9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9595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5CF0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512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40149" w:rsidRPr="00040149" w14:paraId="7EA56697" w14:textId="77777777" w:rsidTr="00DA644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F9B2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2D5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8D6F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BF5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40149" w:rsidRPr="00040149" w14:paraId="3F09762A" w14:textId="77777777" w:rsidTr="00DA644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B92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5B2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9A9A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D7E0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40149" w:rsidRPr="00040149" w14:paraId="3F5556C7" w14:textId="77777777" w:rsidTr="00DA644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00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E2B6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2DB9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E0D6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40149" w:rsidRPr="00040149" w14:paraId="3A2A52A6" w14:textId="77777777" w:rsidTr="00DA644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DDC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EA15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13B9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8AC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40149" w:rsidRPr="00040149" w14:paraId="0F7C4FBF" w14:textId="77777777" w:rsidTr="00DA6440">
        <w:trPr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6E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415F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BBC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B6E8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40149" w:rsidRPr="00040149" w14:paraId="79E90F31" w14:textId="77777777" w:rsidTr="00DA644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FAE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613D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3EC5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F43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40149" w:rsidRPr="00040149" w14:paraId="6E0E4091" w14:textId="77777777" w:rsidTr="00DA644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D018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42E5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1AE2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03923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40149" w:rsidRPr="00040149" w14:paraId="071CFF93" w14:textId="77777777" w:rsidTr="00DA6440">
        <w:trPr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F80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B206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6CC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26C2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040149" w:rsidRPr="00040149" w14:paraId="46C8F845" w14:textId="77777777" w:rsidTr="00DA644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5C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0154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C45F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3F48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972 667,00</w:t>
            </w:r>
          </w:p>
        </w:tc>
      </w:tr>
      <w:tr w:rsidR="00040149" w:rsidRPr="00040149" w14:paraId="1A823115" w14:textId="77777777" w:rsidTr="00DA644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A5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C7FD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0738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DE76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972 667,00</w:t>
            </w:r>
          </w:p>
        </w:tc>
      </w:tr>
      <w:tr w:rsidR="00040149" w:rsidRPr="00040149" w14:paraId="4C55C8BA" w14:textId="77777777" w:rsidTr="00DA644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B8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28A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7238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A853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810 000,00</w:t>
            </w:r>
          </w:p>
        </w:tc>
      </w:tr>
      <w:tr w:rsidR="00040149" w:rsidRPr="00040149" w14:paraId="5172D6AA" w14:textId="77777777" w:rsidTr="00DA6440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6C6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657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35B3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0387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810 000,00</w:t>
            </w:r>
          </w:p>
        </w:tc>
      </w:tr>
      <w:tr w:rsidR="00040149" w:rsidRPr="00040149" w14:paraId="6C39E31B" w14:textId="77777777" w:rsidTr="00DA6440">
        <w:trPr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22C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C2EA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60BF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5DA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810 000,00</w:t>
            </w:r>
          </w:p>
        </w:tc>
      </w:tr>
      <w:tr w:rsidR="00040149" w:rsidRPr="00040149" w14:paraId="1CF0FD75" w14:textId="77777777" w:rsidTr="00DA6440">
        <w:trPr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75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FF3A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2653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1E73D" w14:textId="77777777" w:rsidR="00040149" w:rsidRPr="00040149" w:rsidRDefault="00040149" w:rsidP="000401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112 667,00</w:t>
            </w:r>
          </w:p>
        </w:tc>
      </w:tr>
      <w:tr w:rsidR="00040149" w:rsidRPr="00040149" w14:paraId="268D0377" w14:textId="77777777" w:rsidTr="00DA6440">
        <w:trPr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335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76A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B4FF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7336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112 667,00</w:t>
            </w:r>
          </w:p>
        </w:tc>
      </w:tr>
      <w:tr w:rsidR="00040149" w:rsidRPr="00040149" w14:paraId="0E5FC684" w14:textId="77777777" w:rsidTr="00DA6440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B36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1B26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65C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D277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112 667,00</w:t>
            </w:r>
          </w:p>
        </w:tc>
      </w:tr>
      <w:tr w:rsidR="00040149" w:rsidRPr="00040149" w14:paraId="0A37F018" w14:textId="77777777" w:rsidTr="00DA6440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77F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захоронения  на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A198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2C90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702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71EB4FE4" w14:textId="77777777" w:rsidTr="00DA6440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83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E4E6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1FEC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74D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73374BFE" w14:textId="77777777" w:rsidTr="00DA6440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D5A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4B9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F55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A04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0DCE9C10" w14:textId="77777777" w:rsidTr="00DA6440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447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E400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A37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90B2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15 000,00</w:t>
            </w:r>
          </w:p>
        </w:tc>
      </w:tr>
      <w:tr w:rsidR="00040149" w:rsidRPr="00040149" w14:paraId="241E6FB8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CCB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B0CC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509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CEA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7167EFC8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B2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E25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7621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9FD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6D238E09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B6F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553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8C42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EAD6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64975D86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E82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2136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1E3E7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F26F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7ECD99D5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BE9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A6ED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AB70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C2C5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0BBB0DAB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82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7E30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D7C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774D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4AE40DD6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024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4B6D1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551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4C69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5E2A9FAA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A94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2D1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1D5F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A974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251395A8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160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4BE4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4F0E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9B2F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589B3B78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256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E48BF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D9D7A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2C42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0CCA85CD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52B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42F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73C2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6B207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2A9535AE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BEE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744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F0F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EE99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06BDA3B1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218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86F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D3A5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3F7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174E25A2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7DA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BDB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D295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6CA5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7F8EEF9C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752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 документов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8D6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0058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FFEC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295C8F40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3E8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A17C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E44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725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65323D43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4F5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05BD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08A3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35FE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6DF18B3D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1D3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E9F2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D2CC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CC22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040149" w:rsidRPr="00040149" w14:paraId="2451A926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96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образовании  «</w:t>
            </w:r>
            <w:proofErr w:type="spellStart"/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34F8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FB9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1BA3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129E8CC8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D04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 муниципальной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CF3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59EC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3EF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3612D987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A29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правонарушений,  борьбы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9045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98CF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20B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4BAEB463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EA1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4F46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046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04D9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1091605D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1B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729A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671E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D145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5245F574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89B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1BE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51E5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B11C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719B7BEE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4E2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07D3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175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543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37D7B97D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4A9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безопасности людей на водных объектах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0DA9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E112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486E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1C17688A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B02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A77E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7A72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5284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0C34207D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3ED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092B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0A736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A950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040149" w:rsidRPr="00040149" w14:paraId="03605065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00F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4443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8E47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098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03FEA876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D4A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22F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7393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B02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6086182A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76B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3CE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E43E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0C0E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39E2AC58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FBD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E64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B31A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D884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11999FF1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728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969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2217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C0C8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0DC78F7B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8E8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ECB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7BF5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4B8F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78E25542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0F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061A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F2B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83D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2D1CC4F9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AF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52D7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E98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A53C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08F6ACE8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499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DFEF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B88B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8FB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292481EE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EF2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BD30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BEEF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A51E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0149" w:rsidRPr="00040149" w14:paraId="20084ECB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42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1CD6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2081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D37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040149" w:rsidRPr="00040149" w14:paraId="4DEF7131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93D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C88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CD8F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7D108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040149" w:rsidRPr="00040149" w14:paraId="5E8EF5D6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4B8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C55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F5F4F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4376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040149" w:rsidRPr="00040149" w14:paraId="4AC5065F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F7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B2F9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CA17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A6F1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040149" w:rsidRPr="00040149" w14:paraId="4E55F076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40C2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B089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4CE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DD7A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755 160,00</w:t>
            </w:r>
          </w:p>
        </w:tc>
      </w:tr>
      <w:tr w:rsidR="00040149" w:rsidRPr="00040149" w14:paraId="4946CDCD" w14:textId="77777777" w:rsidTr="00DA6440">
        <w:trPr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C8D1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82CDA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7227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29AB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755 160,00</w:t>
            </w:r>
          </w:p>
        </w:tc>
      </w:tr>
      <w:tr w:rsidR="00040149" w:rsidRPr="00040149" w14:paraId="1361B745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117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4832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769B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FFA4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755 160,00</w:t>
            </w:r>
          </w:p>
        </w:tc>
      </w:tr>
      <w:tr w:rsidR="00040149" w:rsidRPr="00040149" w14:paraId="1DBCD9B9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9C6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CAFB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E2EA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0FD2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755 160,00</w:t>
            </w:r>
          </w:p>
        </w:tc>
      </w:tr>
      <w:tr w:rsidR="00040149" w:rsidRPr="00040149" w14:paraId="570E8254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61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0F1E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1E0C8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290E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755 160,00</w:t>
            </w:r>
          </w:p>
        </w:tc>
      </w:tr>
      <w:tr w:rsidR="00040149" w:rsidRPr="00040149" w14:paraId="4E5320A5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AD20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091F2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BCB4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23EE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2 122 110,00</w:t>
            </w:r>
          </w:p>
        </w:tc>
      </w:tr>
      <w:tr w:rsidR="00040149" w:rsidRPr="00040149" w14:paraId="388718B3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2AC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01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</w:t>
            </w:r>
            <w:proofErr w:type="gramEnd"/>
            <w:r w:rsidRPr="000401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2E60D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63A0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CE62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2 122 110,00</w:t>
            </w:r>
          </w:p>
        </w:tc>
      </w:tr>
      <w:tr w:rsidR="00040149" w:rsidRPr="00040149" w14:paraId="2F3E845C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686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0843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E160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05D7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2 122 110,00</w:t>
            </w:r>
          </w:p>
        </w:tc>
      </w:tr>
      <w:tr w:rsidR="00040149" w:rsidRPr="00040149" w14:paraId="0A1D3267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870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FF31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D053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D8B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2 122 110,00</w:t>
            </w:r>
          </w:p>
        </w:tc>
      </w:tr>
      <w:tr w:rsidR="00040149" w:rsidRPr="00040149" w14:paraId="1736E823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5B3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EC6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4FE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F7AC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137 000,00</w:t>
            </w:r>
          </w:p>
        </w:tc>
      </w:tr>
      <w:tr w:rsidR="00040149" w:rsidRPr="00040149" w14:paraId="159A472B" w14:textId="77777777" w:rsidTr="00DA6440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3C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3F8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22B8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BCB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137 000,00</w:t>
            </w:r>
          </w:p>
        </w:tc>
      </w:tr>
      <w:tr w:rsidR="00040149" w:rsidRPr="00040149" w14:paraId="06AE5B1F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05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15B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679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B4E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87 000,00</w:t>
            </w:r>
          </w:p>
        </w:tc>
      </w:tr>
      <w:tr w:rsidR="00040149" w:rsidRPr="00040149" w14:paraId="54FB0AC1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630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5777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257A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C2D8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50 000,00</w:t>
            </w:r>
          </w:p>
        </w:tc>
      </w:tr>
      <w:tr w:rsidR="00040149" w:rsidRPr="00040149" w14:paraId="530A2D40" w14:textId="77777777" w:rsidTr="00DA6440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5F6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FAC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C62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B391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15 000,00</w:t>
            </w:r>
          </w:p>
        </w:tc>
      </w:tr>
      <w:tr w:rsidR="00040149" w:rsidRPr="00040149" w14:paraId="635D7547" w14:textId="77777777" w:rsidTr="00DA6440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E0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A9ED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C88C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9137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22 000,00</w:t>
            </w:r>
          </w:p>
        </w:tc>
      </w:tr>
      <w:tr w:rsidR="00040149" w:rsidRPr="00040149" w14:paraId="6880ADF4" w14:textId="77777777" w:rsidTr="00DA6440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0F4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1E34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985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641A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50 000,00</w:t>
            </w:r>
          </w:p>
        </w:tc>
      </w:tr>
      <w:tr w:rsidR="00040149" w:rsidRPr="00040149" w14:paraId="234A6B42" w14:textId="77777777" w:rsidTr="00DA6440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5C22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14CC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C6D7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0B7D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50 000,00</w:t>
            </w:r>
          </w:p>
        </w:tc>
      </w:tr>
      <w:tr w:rsidR="00040149" w:rsidRPr="00040149" w14:paraId="4D711AF9" w14:textId="77777777" w:rsidTr="00DA6440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9206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BE23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269D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4363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478433,00</w:t>
            </w:r>
          </w:p>
        </w:tc>
      </w:tr>
      <w:tr w:rsidR="00040149" w:rsidRPr="00040149" w14:paraId="063B5431" w14:textId="77777777" w:rsidTr="00DA6440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9C60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FC1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1CA6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FF94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478433,00</w:t>
            </w:r>
          </w:p>
        </w:tc>
      </w:tr>
      <w:tr w:rsidR="00040149" w:rsidRPr="00040149" w14:paraId="36F2AC89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9A38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E1595" w14:textId="77777777" w:rsidR="00040149" w:rsidRPr="00040149" w:rsidRDefault="00040149" w:rsidP="000401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EDA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73D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040149" w:rsidRPr="00040149" w14:paraId="46F3E71F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E627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72C9B" w14:textId="77777777" w:rsidR="00040149" w:rsidRPr="00040149" w:rsidRDefault="00040149" w:rsidP="000401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6DFE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826C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040149" w:rsidRPr="00040149" w14:paraId="5CC1380B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79C3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9FE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5807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D187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120 000,00</w:t>
            </w:r>
          </w:p>
        </w:tc>
      </w:tr>
      <w:tr w:rsidR="00040149" w:rsidRPr="00040149" w14:paraId="460C5683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E68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B651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1149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0CA4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120 000,00</w:t>
            </w:r>
          </w:p>
        </w:tc>
      </w:tr>
      <w:tr w:rsidR="00040149" w:rsidRPr="00040149" w14:paraId="429BAF32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C83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FC9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4D6B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D82B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040149" w:rsidRPr="00040149" w14:paraId="2D53890B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E46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3626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3674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E08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040149" w:rsidRPr="00040149" w14:paraId="18C8CC39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41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9BDC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7152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049B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040149" w:rsidRPr="00040149" w14:paraId="2D179643" w14:textId="77777777" w:rsidTr="00DA6440">
        <w:trPr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58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2B0F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B06A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A631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040149" w:rsidRPr="00040149" w14:paraId="007A1820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51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88D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887A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978C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39 283,00</w:t>
            </w:r>
          </w:p>
        </w:tc>
      </w:tr>
      <w:tr w:rsidR="00040149" w:rsidRPr="00040149" w14:paraId="4F48B43C" w14:textId="77777777" w:rsidTr="00DA6440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23D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7F35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FBFD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FE74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39 283,00</w:t>
            </w:r>
          </w:p>
        </w:tc>
      </w:tr>
      <w:tr w:rsidR="00040149" w:rsidRPr="00040149" w14:paraId="0B657F95" w14:textId="77777777" w:rsidTr="00DA6440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3E0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Резервные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фонды  органов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3A9B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3F35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BC44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272 565,00</w:t>
            </w:r>
          </w:p>
        </w:tc>
      </w:tr>
      <w:tr w:rsidR="00040149" w:rsidRPr="00040149" w14:paraId="0C39CA7B" w14:textId="77777777" w:rsidTr="00DA6440">
        <w:trPr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3BE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350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4FC5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0877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272 565,00</w:t>
            </w:r>
          </w:p>
        </w:tc>
      </w:tr>
      <w:tr w:rsidR="00040149" w:rsidRPr="00040149" w14:paraId="0D29AC2F" w14:textId="77777777" w:rsidTr="00DA6440">
        <w:trPr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99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1851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A8A5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AB3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272 565,00</w:t>
            </w:r>
          </w:p>
        </w:tc>
      </w:tr>
      <w:tr w:rsidR="00040149" w:rsidRPr="00040149" w14:paraId="142DAE16" w14:textId="77777777" w:rsidTr="00DA6440">
        <w:trPr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35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3CCE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78 1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  С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58F95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31BC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272 565,00</w:t>
            </w:r>
          </w:p>
        </w:tc>
      </w:tr>
      <w:tr w:rsidR="00040149" w:rsidRPr="00040149" w14:paraId="14A1A3DD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411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99A3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E3D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C966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3578848,00</w:t>
            </w:r>
          </w:p>
        </w:tc>
      </w:tr>
      <w:tr w:rsidR="00040149" w:rsidRPr="00040149" w14:paraId="59C35DD4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179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E18E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E4B5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CC7A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3 601 183,00</w:t>
            </w:r>
          </w:p>
        </w:tc>
      </w:tr>
      <w:tr w:rsidR="00040149" w:rsidRPr="00040149" w14:paraId="5905F8EA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6F0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801D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A7C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306E5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3 601 183,00</w:t>
            </w:r>
          </w:p>
        </w:tc>
      </w:tr>
      <w:tr w:rsidR="00040149" w:rsidRPr="00040149" w14:paraId="18B7C040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05C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92B7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551F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909C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2 684 283,00</w:t>
            </w:r>
          </w:p>
        </w:tc>
      </w:tr>
      <w:tr w:rsidR="00040149" w:rsidRPr="00040149" w14:paraId="575EB72C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25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CE57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BB83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6A9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893 400,00</w:t>
            </w:r>
          </w:p>
        </w:tc>
      </w:tr>
      <w:tr w:rsidR="00040149" w:rsidRPr="00040149" w14:paraId="746BC1CA" w14:textId="77777777" w:rsidTr="00DA6440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001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DEB1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0937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537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sz w:val="24"/>
                <w:szCs w:val="24"/>
              </w:rPr>
              <w:t>23 500,00</w:t>
            </w:r>
          </w:p>
        </w:tc>
      </w:tr>
    </w:tbl>
    <w:p w14:paraId="64F6534C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58E6809F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E130D3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1AD90E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05D617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F2E854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C7AC4B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29818E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5BE2EE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1D7CBB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46FB95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2E6150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582044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DAA141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68F834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06C892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494F2C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6F256D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FB834B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694D59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C8FEEA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E81798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040149">
        <w:rPr>
          <w:rFonts w:ascii="Times New Roman" w:eastAsia="Times New Roman" w:hAnsi="Times New Roman" w:cs="Times New Roman"/>
          <w:sz w:val="24"/>
          <w:szCs w:val="24"/>
        </w:rPr>
        <w:t>№  12</w:t>
      </w:r>
      <w:proofErr w:type="gramEnd"/>
    </w:p>
    <w:p w14:paraId="36DE1216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0068B71A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4C452381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14:paraId="136FFB83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t>от 00.12.2022 г. № 00-0-0</w:t>
      </w:r>
    </w:p>
    <w:p w14:paraId="4A1084D1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6C4108D" w14:textId="77777777" w:rsidR="00040149" w:rsidRP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149">
        <w:rPr>
          <w:rFonts w:ascii="Times New Roman" w:eastAsia="Times New Roman" w:hAnsi="Times New Roman" w:cs="Courier New"/>
          <w:b/>
          <w:sz w:val="28"/>
          <w:szCs w:val="28"/>
        </w:rPr>
        <w:t xml:space="preserve">Распределение бюджетных </w:t>
      </w:r>
      <w:proofErr w:type="gramStart"/>
      <w:r w:rsidRPr="00040149">
        <w:rPr>
          <w:rFonts w:ascii="Times New Roman" w:eastAsia="Times New Roman" w:hAnsi="Times New Roman" w:cs="Courier New"/>
          <w:b/>
          <w:sz w:val="28"/>
          <w:szCs w:val="28"/>
        </w:rPr>
        <w:t>ассигнований  по</w:t>
      </w:r>
      <w:proofErr w:type="gramEnd"/>
      <w:r w:rsidRPr="00040149">
        <w:rPr>
          <w:rFonts w:ascii="Times New Roman" w:eastAsia="Times New Roman" w:hAnsi="Times New Roman" w:cs="Courier New"/>
          <w:b/>
          <w:sz w:val="28"/>
          <w:szCs w:val="28"/>
        </w:rPr>
        <w:t xml:space="preserve"> целевым статьям (муниципальным программам и непрограммным направлениям деятельности), группам видов расходов  классификации расходов местного бюджета на плановый период  2024 и 2025 годов</w:t>
      </w:r>
    </w:p>
    <w:p w14:paraId="5ABBEE20" w14:textId="77777777" w:rsidR="00040149" w:rsidRPr="00040149" w:rsidRDefault="00040149" w:rsidP="0004014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14:paraId="76AB3A08" w14:textId="77777777" w:rsidR="00040149" w:rsidRPr="00040149" w:rsidRDefault="00040149" w:rsidP="00040149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4014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1701"/>
        <w:gridCol w:w="709"/>
        <w:gridCol w:w="1416"/>
        <w:gridCol w:w="1416"/>
      </w:tblGrid>
      <w:tr w:rsidR="00040149" w:rsidRPr="00040149" w14:paraId="7E1B29BE" w14:textId="77777777" w:rsidTr="00DA644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41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Наименование</w:t>
            </w:r>
          </w:p>
          <w:p w14:paraId="6675BBD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DB44F65" w14:textId="77777777" w:rsidR="00040149" w:rsidRPr="00040149" w:rsidRDefault="00040149" w:rsidP="00040149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AE2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086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54A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Сумма</w:t>
            </w:r>
          </w:p>
          <w:p w14:paraId="5FBB459B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на2023год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30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Сумма</w:t>
            </w:r>
          </w:p>
          <w:p w14:paraId="3AC3A1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на 2024 год</w:t>
            </w:r>
          </w:p>
        </w:tc>
      </w:tr>
      <w:tr w:rsidR="00040149" w:rsidRPr="00040149" w14:paraId="27E8FE7D" w14:textId="77777777" w:rsidTr="00DA644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62F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C0B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295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D32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9CB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040149" w:rsidRPr="00040149" w14:paraId="7FC9E03C" w14:textId="77777777" w:rsidTr="00DA644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D69B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b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0BFF2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04CE8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31747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8 404 289,00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0F091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8 289 622,00</w:t>
            </w:r>
          </w:p>
        </w:tc>
      </w:tr>
      <w:tr w:rsidR="00040149" w:rsidRPr="00040149" w14:paraId="4610827D" w14:textId="77777777" w:rsidTr="00DA6440">
        <w:trPr>
          <w:trHeight w:val="334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5DC5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Условно-утвержденные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6581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D1D46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900DC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202 776,00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2F07A" w14:textId="77777777" w:rsidR="00040149" w:rsidRPr="00040149" w:rsidRDefault="00040149" w:rsidP="00040149">
            <w:pPr>
              <w:spacing w:line="240" w:lineRule="auto"/>
              <w:ind w:right="17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399 289,00</w:t>
            </w:r>
          </w:p>
        </w:tc>
      </w:tr>
      <w:tr w:rsidR="00040149" w:rsidRPr="00040149" w14:paraId="7B327E4E" w14:textId="77777777" w:rsidTr="00DA6440">
        <w:trPr>
          <w:trHeight w:val="828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CD28" w14:textId="77777777" w:rsidR="00040149" w:rsidRPr="00040149" w:rsidRDefault="00040149" w:rsidP="00040149">
            <w:pPr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Муниципальная программа «Развитие культуры в 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D1F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FF12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4992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52BE9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</w:tr>
      <w:tr w:rsidR="00040149" w:rsidRPr="00040149" w14:paraId="430436A7" w14:textId="77777777" w:rsidTr="00DA6440">
        <w:trPr>
          <w:trHeight w:val="828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6F6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34A1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E359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B9909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AAF4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</w:tr>
      <w:tr w:rsidR="00040149" w:rsidRPr="00040149" w14:paraId="0ADEA629" w14:textId="77777777" w:rsidTr="00DA6440">
        <w:trPr>
          <w:trHeight w:val="828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6D0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</w:t>
            </w:r>
            <w:r w:rsidRPr="00040149">
              <w:rPr>
                <w:rFonts w:ascii="Times New Roman" w:hAnsi="Times New Roman" w:cs="Times New Roman"/>
              </w:rPr>
              <w:t>Обеспечение деятельности культурно-досугового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1510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E7A6B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B44E5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EDFDB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</w:tr>
      <w:tr w:rsidR="00040149" w:rsidRPr="00040149" w14:paraId="05E53300" w14:textId="77777777" w:rsidTr="00DA6440">
        <w:trPr>
          <w:trHeight w:val="828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1E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548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DDD4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F2F88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F5178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</w:tr>
      <w:tr w:rsidR="00040149" w:rsidRPr="00040149" w14:paraId="72291544" w14:textId="77777777" w:rsidTr="00DA6440">
        <w:trPr>
          <w:trHeight w:val="828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48A3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040149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040149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Times New Roman" w:hAnsi="Times New Roman" w:cs="Times New Roman"/>
              </w:rPr>
              <w:t xml:space="preserve"> сельсовет» Курского района </w:t>
            </w:r>
            <w:proofErr w:type="gramStart"/>
            <w:r w:rsidRPr="00040149">
              <w:rPr>
                <w:rFonts w:ascii="Times New Roman" w:eastAsia="Times New Roman" w:hAnsi="Times New Roman" w:cs="Times New Roman"/>
              </w:rPr>
              <w:t>Курской  области</w:t>
            </w:r>
            <w:proofErr w:type="gramEnd"/>
            <w:r w:rsidRPr="0004014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9738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2B5F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CE64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C230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040149" w:rsidRPr="00040149" w14:paraId="7FF924FB" w14:textId="77777777" w:rsidTr="00DA6440">
        <w:trPr>
          <w:trHeight w:val="114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BB5A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040149">
              <w:rPr>
                <w:rFonts w:ascii="Times New Roman" w:eastAsia="Calibri" w:hAnsi="Times New Roman" w:cs="Times New Roman"/>
              </w:rPr>
              <w:t xml:space="preserve">Развитие мер социальной поддержки отдельных категорий граждан муниципальной программы </w:t>
            </w:r>
            <w:r w:rsidRPr="00040149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040149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Times New Roman" w:hAnsi="Times New Roman" w:cs="Times New Roman"/>
              </w:rPr>
              <w:t xml:space="preserve"> сельсовет» Курского района </w:t>
            </w:r>
            <w:proofErr w:type="gramStart"/>
            <w:r w:rsidRPr="00040149">
              <w:rPr>
                <w:rFonts w:ascii="Times New Roman" w:eastAsia="Times New Roman" w:hAnsi="Times New Roman" w:cs="Times New Roman"/>
              </w:rPr>
              <w:t>Курской  области</w:t>
            </w:r>
            <w:proofErr w:type="gramEnd"/>
            <w:r w:rsidRPr="0004014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D4A09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DE2A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E1BE3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E08272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040149" w:rsidRPr="00040149" w14:paraId="42755311" w14:textId="77777777" w:rsidTr="00DA6440">
        <w:trPr>
          <w:trHeight w:val="63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B2AA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40149">
              <w:rPr>
                <w:rFonts w:ascii="Times New Roman" w:eastAsia="Times New Roman" w:hAnsi="Times New Roman" w:cs="Times New Roman"/>
              </w:rPr>
              <w:t xml:space="preserve">Основное </w:t>
            </w:r>
            <w:proofErr w:type="gramStart"/>
            <w:r w:rsidRPr="00040149">
              <w:rPr>
                <w:rFonts w:ascii="Times New Roman" w:eastAsia="Times New Roman" w:hAnsi="Times New Roman" w:cs="Times New Roman"/>
              </w:rPr>
              <w:t>мероприятие  «</w:t>
            </w:r>
            <w:proofErr w:type="gramEnd"/>
            <w:r w:rsidRPr="00040149">
              <w:rPr>
                <w:rFonts w:ascii="Times New Roman" w:eastAsia="Times New Roman" w:hAnsi="Times New Roman" w:cs="Times New Roman"/>
              </w:rPr>
              <w:t>Предоставление мер социальной поддержки отдельным категориям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ED27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02 2 0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BF2C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C5DFB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9E42CC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040149" w:rsidRPr="00040149" w14:paraId="7EF1460D" w14:textId="77777777" w:rsidTr="00DA644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8D8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42C338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81E4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D4E1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9EE8C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040149" w:rsidRPr="00040149" w14:paraId="42101A05" w14:textId="77777777" w:rsidTr="00DA6440">
        <w:trPr>
          <w:trHeight w:val="37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4EB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DB533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D1C85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C26F5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F5C98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040149" w:rsidRPr="00040149" w14:paraId="1A69F9D7" w14:textId="77777777" w:rsidTr="00DA644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13B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Муниципальная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Управление муниципальным имуществом  земельными ресурсами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96FB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04 0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 xml:space="preserve"> 00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0000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0681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74B86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91A7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</w:tr>
      <w:tr w:rsidR="00040149" w:rsidRPr="00040149" w14:paraId="21680241" w14:textId="77777777" w:rsidTr="00DA6440">
        <w:trPr>
          <w:trHeight w:val="176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6B12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программы  «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273B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04 2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 xml:space="preserve"> 00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0000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D4BB4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E22A4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3B6C9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</w:tr>
      <w:tr w:rsidR="00040149" w:rsidRPr="00040149" w14:paraId="7A919940" w14:textId="77777777" w:rsidTr="00DA644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4B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F2BA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04 2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 xml:space="preserve"> 0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>1 0000</w:t>
            </w:r>
            <w:r w:rsidRPr="00040149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B6622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A21D6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0CF6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</w:tr>
      <w:tr w:rsidR="00040149" w:rsidRPr="00040149" w14:paraId="16471DD6" w14:textId="77777777" w:rsidTr="00DA644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2F9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BEA7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E57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54C4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BEB1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</w:tr>
      <w:tr w:rsidR="00040149" w:rsidRPr="00040149" w14:paraId="26D0CC73" w14:textId="77777777" w:rsidTr="00DA6440">
        <w:trPr>
          <w:trHeight w:val="67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68F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7BDD9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AF9D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E5B16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90926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</w:tr>
      <w:tr w:rsidR="00040149" w:rsidRPr="00040149" w14:paraId="14EC6FB6" w14:textId="77777777" w:rsidTr="00DA644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22DB" w14:textId="77777777" w:rsidR="00040149" w:rsidRPr="00040149" w:rsidRDefault="00040149" w:rsidP="00040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40149">
              <w:rPr>
                <w:rFonts w:ascii="Times New Roman" w:eastAsia="Calibri" w:hAnsi="Times New Roman" w:cs="Times New Roman"/>
                <w:bCs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6058C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FAB78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1EBB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DA70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</w:tr>
      <w:tr w:rsidR="00040149" w:rsidRPr="00040149" w14:paraId="25B4E58F" w14:textId="77777777" w:rsidTr="00DA644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623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3EF84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 2 02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8729E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2052B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D2082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</w:tr>
      <w:tr w:rsidR="00040149" w:rsidRPr="00040149" w14:paraId="39AA66EF" w14:textId="77777777" w:rsidTr="00DA644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599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5E4DC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04 2 02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7972F6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C1332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B9381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</w:tr>
      <w:tr w:rsidR="00040149" w:rsidRPr="00040149" w14:paraId="4B53C8D8" w14:textId="77777777" w:rsidTr="00DA644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B3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A82F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F37D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EF5F9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F1F63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040149" w:rsidRPr="00040149" w14:paraId="4BF1A7D0" w14:textId="77777777" w:rsidTr="00DA6440">
        <w:trPr>
          <w:trHeight w:val="197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E2E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Энергосбережение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AA3D8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C7812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74C3D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35 000,00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4AA2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35 000,00</w:t>
            </w:r>
          </w:p>
        </w:tc>
      </w:tr>
      <w:tr w:rsidR="00040149" w:rsidRPr="00040149" w14:paraId="62957719" w14:textId="77777777" w:rsidTr="00DA644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AF2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«Энергосберегающее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E534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E109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FD22A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E7683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040149" w:rsidRPr="00040149" w14:paraId="27516128" w14:textId="77777777" w:rsidTr="00DA644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EF6C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BC6F1" w14:textId="77777777" w:rsidR="00040149" w:rsidRPr="00040149" w:rsidRDefault="00040149" w:rsidP="0004014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05 1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01  С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BFB0B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AB9A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006CC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040149" w:rsidRPr="00040149" w14:paraId="02FADC2E" w14:textId="77777777" w:rsidTr="00DA6440">
        <w:trPr>
          <w:trHeight w:val="517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F2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E4A8C" w14:textId="77777777" w:rsidR="00040149" w:rsidRPr="00040149" w:rsidRDefault="00040149" w:rsidP="0004014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05 1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01  С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5E9BB9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8F14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C3DC8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040149" w:rsidRPr="00040149" w14:paraId="3C4A3556" w14:textId="77777777" w:rsidTr="00DA644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7ED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8E04C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17F54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E8A7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850 132,00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1CB1F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532 117,00</w:t>
            </w:r>
          </w:p>
        </w:tc>
      </w:tr>
      <w:tr w:rsidR="00040149" w:rsidRPr="00040149" w14:paraId="0AD4D0C2" w14:textId="77777777" w:rsidTr="00DA644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EC4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01C14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21A62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B09D3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850 132,00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4D6E4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532 117,00</w:t>
            </w:r>
          </w:p>
        </w:tc>
      </w:tr>
      <w:tr w:rsidR="00040149" w:rsidRPr="00040149" w14:paraId="1985C4C8" w14:textId="77777777" w:rsidTr="00DA644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53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74773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CF0F4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482F4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790 000,00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09AF8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462 117,00</w:t>
            </w:r>
          </w:p>
        </w:tc>
      </w:tr>
      <w:tr w:rsidR="00040149" w:rsidRPr="00040149" w14:paraId="55BBB735" w14:textId="77777777" w:rsidTr="00DA644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F85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5C04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D3C40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D5DC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790 000,00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2B4B8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462 117,00</w:t>
            </w:r>
          </w:p>
        </w:tc>
      </w:tr>
      <w:tr w:rsidR="00040149" w:rsidRPr="00040149" w14:paraId="0C1464D3" w14:textId="77777777" w:rsidTr="00DA6440">
        <w:trPr>
          <w:trHeight w:val="84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473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8F673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38215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20D1C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790 000,00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DCED4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462 117,00</w:t>
            </w:r>
          </w:p>
        </w:tc>
      </w:tr>
      <w:tr w:rsidR="00040149" w:rsidRPr="00040149" w14:paraId="4F32C094" w14:textId="77777777" w:rsidTr="00DA6440">
        <w:trPr>
          <w:trHeight w:val="54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A2E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040149">
              <w:rPr>
                <w:rFonts w:ascii="Times New Roman" w:hAnsi="Times New Roman" w:cs="Times New Roman"/>
              </w:rPr>
              <w:t>мероприятие  «</w:t>
            </w:r>
            <w:proofErr w:type="gramEnd"/>
            <w:r w:rsidRPr="00040149">
              <w:rPr>
                <w:rFonts w:ascii="Times New Roman" w:hAnsi="Times New Roman" w:cs="Times New Roman"/>
              </w:rPr>
              <w:t>Озеленение и прочие мероприятия по благоустройству»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2773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040149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9490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7C98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40 132,00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B09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040149" w:rsidRPr="00040149" w14:paraId="1DDBD07B" w14:textId="77777777" w:rsidTr="00DA6440">
        <w:trPr>
          <w:trHeight w:val="34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CA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BF16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040149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697DE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EB25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40 132,00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DCCE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040149" w:rsidRPr="00040149" w14:paraId="0EADCD91" w14:textId="77777777" w:rsidTr="00DA6440">
        <w:trPr>
          <w:trHeight w:val="3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BD0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56DD1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040149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2AE37" w14:textId="77777777" w:rsidR="00040149" w:rsidRPr="00040149" w:rsidRDefault="00040149" w:rsidP="000401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22BC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40 132,00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74C1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040149" w:rsidRPr="00040149" w14:paraId="2BCB0E85" w14:textId="77777777" w:rsidTr="00DA6440">
        <w:trPr>
          <w:trHeight w:val="3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FFA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захоронения  на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территории 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38A8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717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6A9A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7D03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20 000,00</w:t>
            </w:r>
          </w:p>
        </w:tc>
      </w:tr>
      <w:tr w:rsidR="00040149" w:rsidRPr="00040149" w14:paraId="43534FBC" w14:textId="77777777" w:rsidTr="00DA6440">
        <w:trPr>
          <w:trHeight w:val="3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BD9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D0E7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7093D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48A2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5CFD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20 000,00</w:t>
            </w:r>
          </w:p>
        </w:tc>
      </w:tr>
      <w:tr w:rsidR="00040149" w:rsidRPr="00040149" w14:paraId="4FABCA53" w14:textId="77777777" w:rsidTr="00DA6440">
        <w:trPr>
          <w:trHeight w:val="3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B6F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5E92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DC19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8FB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C8D7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20 000,00</w:t>
            </w:r>
          </w:p>
        </w:tc>
      </w:tr>
      <w:tr w:rsidR="00040149" w:rsidRPr="00040149" w14:paraId="2A5754B0" w14:textId="77777777" w:rsidTr="00DA6440">
        <w:trPr>
          <w:trHeight w:val="141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9F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</w:t>
            </w:r>
            <w:r w:rsidRPr="00040149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ED66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4737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E05E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543C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60310ECD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9A6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</w:rPr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88A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33CE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83488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20C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03194164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A68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DD9D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AD64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C804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2B72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227465B4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543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1DFB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 2 01 С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04014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FFA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9527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C2AD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7453BF7B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7DE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227F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 2 01 С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04014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42F6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A97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B54D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19F3C9C0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D50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A7DC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82E6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83F7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6A3B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64B482CC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808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364B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C4D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3B90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DC67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7D2D6882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C0B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F5EC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08 3 0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040149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3EAB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0099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D4FD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03844C6E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4F4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0D0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08 3 0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040149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2EED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166A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CDA0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1475D03F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D94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1216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C7D9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AAA7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9D8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7E963992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BB5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9906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6C30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488C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0450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79A2EB7F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902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6C4D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988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90E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7249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47F8176C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6E0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61AC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DBB8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FFA3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EF77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2E3619A3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74D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AE19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DCE4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0356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D19D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35F369E8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60B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8E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A4CF1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9647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F412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7594D5E8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C2F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Подпрограмма «Организация хранения, комплектования и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использования  документов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Архивного фонда Курской области и иных архивных документов» муниципальной программы</w:t>
            </w:r>
          </w:p>
          <w:p w14:paraId="746E8E3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«Сохранение и развитие архивного дела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1CF6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FA2D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6845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140E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6186FF6E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11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5BAB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8B8A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FAA2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FF78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17EAA791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0A9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BE37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346E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347F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124B9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307F051F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12A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6AA1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681B0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0EFB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9578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69E2354E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498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образовании  «</w:t>
            </w:r>
            <w:proofErr w:type="spellStart"/>
            <w:proofErr w:type="gramEnd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4D28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C3CE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98A4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A217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040149" w:rsidRPr="00040149" w14:paraId="71714713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ED5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образования»  муниципальной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5140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EEA5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137F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BE9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040149" w:rsidRPr="00040149" w14:paraId="70E0D35A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95F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правонарушений,  борьбы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52A1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BE77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C25B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0852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040149" w:rsidRPr="00040149" w14:paraId="370DFBAF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07B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Реализация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мероприятий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A30E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3E38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C1C9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28E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3A1682C9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49E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921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D512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FABF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44E2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797FDDD0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2C5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5DED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2EB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2D84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F273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42BEED27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724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6794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8081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C208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85C0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7DD9A324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D9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</w:rPr>
              <w:t>Муниципальная  программа</w:t>
            </w:r>
            <w:proofErr w:type="gram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3C38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1259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1B6B3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C1B2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040149" w:rsidRPr="00040149" w14:paraId="19701547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9A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40149">
              <w:rPr>
                <w:rFonts w:ascii="Times New Roman" w:eastAsia="Calibri" w:hAnsi="Times New Roman" w:cs="Times New Roman"/>
              </w:rPr>
              <w:lastRenderedPageBreak/>
              <w:t>Подпрограмма  «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74B0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55BE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36E0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0FCD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040149" w:rsidRPr="00040149" w14:paraId="1E544B5B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0A7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7C15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FEF8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5FE1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C19A9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485E98FB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93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548C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63C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EC91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4877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3DA7F684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B57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17FB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DF93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D48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5F65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78E5C21F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056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176B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4482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031A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D52F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3A736355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16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ABA4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8DDF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7C14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E2F9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1056E7C9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7A4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F1F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588B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B7B8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F8F3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40149" w:rsidRPr="00040149" w14:paraId="00C0DEA8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CE9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FE55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7D67D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4550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FC04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40149" w:rsidRPr="00040149" w14:paraId="3ED8D3B9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8B9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A721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84F0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BDF1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9A7D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40149" w:rsidRPr="00040149" w14:paraId="12E04AD6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3A4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B4FA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B39F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BAE7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00C9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40149" w:rsidRPr="00040149" w14:paraId="7C3D0F09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B3E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38AB2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B175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C31F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588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40149" w:rsidRPr="00040149" w14:paraId="578E43CD" w14:textId="77777777" w:rsidTr="00DA6440">
        <w:trPr>
          <w:trHeight w:val="63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B6D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5055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FA23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F0B2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B6B3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40149" w:rsidRPr="00040149" w14:paraId="3D259F33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F7A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040149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040149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77B0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7CDC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F20E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DA87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040149" w:rsidRPr="00040149" w14:paraId="669EE782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2E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C05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19 0 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F2</w:t>
            </w:r>
            <w:r w:rsidRPr="00040149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373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44F8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C54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040149" w:rsidRPr="00040149" w14:paraId="58903581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63A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0006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19 0 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F2 5</w:t>
            </w:r>
            <w:r w:rsidRPr="00040149">
              <w:rPr>
                <w:rFonts w:ascii="Times New Roman" w:eastAsia="Calibri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CE15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E741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979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040149" w:rsidRPr="00040149" w14:paraId="440F3CCC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7AC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08AE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19 0 </w:t>
            </w:r>
            <w:r w:rsidRPr="00040149">
              <w:rPr>
                <w:rFonts w:ascii="Times New Roman" w:eastAsia="Calibri" w:hAnsi="Times New Roman" w:cs="Times New Roman"/>
                <w:lang w:val="en-US"/>
              </w:rPr>
              <w:t>F2 5</w:t>
            </w:r>
            <w:r w:rsidRPr="00040149">
              <w:rPr>
                <w:rFonts w:ascii="Times New Roman" w:eastAsia="Calibri" w:hAnsi="Times New Roman" w:cs="Times New Roman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E5D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  <w:lang w:val="en-US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D3682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E6F4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040149" w:rsidRPr="00040149" w14:paraId="101F1753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47B0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6DB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ABEB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2F5E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755 160,00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16C9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755 160,00</w:t>
            </w:r>
          </w:p>
        </w:tc>
      </w:tr>
      <w:tr w:rsidR="00040149" w:rsidRPr="00040149" w14:paraId="12B740DD" w14:textId="77777777" w:rsidTr="00DA6440">
        <w:trPr>
          <w:trHeight w:val="34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8F6A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609B3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E7D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CAA3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755 160,00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BC9B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755 160,00</w:t>
            </w:r>
          </w:p>
        </w:tc>
      </w:tr>
      <w:tr w:rsidR="00040149" w:rsidRPr="00040149" w14:paraId="1F0CBD69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12A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8B5F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96CA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9AAED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755 160,00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25C5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755 160,00</w:t>
            </w:r>
          </w:p>
        </w:tc>
      </w:tr>
      <w:tr w:rsidR="00040149" w:rsidRPr="00040149" w14:paraId="0431E73C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362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функций  государственными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E8EA7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83DA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15EA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755 160,00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9B8C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755 160,00</w:t>
            </w:r>
          </w:p>
        </w:tc>
      </w:tr>
      <w:tr w:rsidR="00040149" w:rsidRPr="00040149" w14:paraId="1A0BCC23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ACD6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Times New Roman" w:hAnsi="Times New Roman" w:cs="Times New Roman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33E86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257A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A35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2 122 110,00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DFA6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2 122 110,00</w:t>
            </w:r>
          </w:p>
        </w:tc>
      </w:tr>
      <w:tr w:rsidR="00040149" w:rsidRPr="00040149" w14:paraId="18D8AE96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0D3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</w:rPr>
              <w:t xml:space="preserve">Обеспечение деятельности </w:t>
            </w:r>
            <w:proofErr w:type="gramStart"/>
            <w:r w:rsidRPr="00040149">
              <w:rPr>
                <w:rFonts w:ascii="Times New Roman" w:hAnsi="Times New Roman" w:cs="Times New Roman"/>
                <w:snapToGrid w:val="0"/>
              </w:rPr>
              <w:t>администрации  муниципального</w:t>
            </w:r>
            <w:proofErr w:type="gramEnd"/>
            <w:r w:rsidRPr="00040149">
              <w:rPr>
                <w:rFonts w:ascii="Times New Roman" w:hAnsi="Times New Roman" w:cs="Times New Roman"/>
                <w:snapToGrid w:val="0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EE1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07DC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5B7E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2 122 110,00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DABE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2 122 110,00</w:t>
            </w:r>
          </w:p>
        </w:tc>
      </w:tr>
      <w:tr w:rsidR="00040149" w:rsidRPr="00040149" w14:paraId="79AF1133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790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5B9E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A9A0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4E6B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2 122 110,00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426B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2 122 110,00</w:t>
            </w:r>
          </w:p>
        </w:tc>
      </w:tr>
      <w:tr w:rsidR="00040149" w:rsidRPr="00040149" w14:paraId="1221C4EB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CA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функций  государственными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F105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1ED6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DA3E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2 122 110,00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55E5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2 122 110,00</w:t>
            </w:r>
          </w:p>
        </w:tc>
      </w:tr>
      <w:tr w:rsidR="00040149" w:rsidRPr="00040149" w14:paraId="2C6E43A1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289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DEBB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7C00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F184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30AB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</w:tr>
      <w:tr w:rsidR="00040149" w:rsidRPr="00040149" w14:paraId="65DA84C2" w14:textId="77777777" w:rsidTr="00DA6440">
        <w:trPr>
          <w:trHeight w:val="40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3FB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A539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5378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FD29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ECC9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</w:tr>
      <w:tr w:rsidR="00040149" w:rsidRPr="00040149" w14:paraId="3F212726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E0A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E447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5E60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97193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F88D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</w:tr>
      <w:tr w:rsidR="00040149" w:rsidRPr="00040149" w14:paraId="77552646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B97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3E4B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97D4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79C8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CC66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20 000,00</w:t>
            </w:r>
          </w:p>
        </w:tc>
      </w:tr>
      <w:tr w:rsidR="00040149" w:rsidRPr="00040149" w14:paraId="41CE7A69" w14:textId="77777777" w:rsidTr="00DA6440">
        <w:trPr>
          <w:trHeight w:val="27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541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928E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346B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CACA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94CA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15 000,00</w:t>
            </w:r>
          </w:p>
        </w:tc>
      </w:tr>
      <w:tr w:rsidR="00040149" w:rsidRPr="00040149" w14:paraId="2F6BCC9E" w14:textId="77777777" w:rsidTr="00DA6440">
        <w:trPr>
          <w:trHeight w:val="37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DC8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AB40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8747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8B48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15FF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</w:tr>
      <w:tr w:rsidR="00040149" w:rsidRPr="00040149" w14:paraId="5A82753B" w14:textId="77777777" w:rsidTr="00DA6440">
        <w:trPr>
          <w:trHeight w:val="61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9839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Times New Roman" w:hAnsi="Times New Roman" w:cs="Times New Roman"/>
                <w:snapToGrid w:val="0"/>
              </w:rPr>
              <w:t>Непрограммная деятельность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D9FD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9F2D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605F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408871,00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0734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417210,00</w:t>
            </w:r>
          </w:p>
        </w:tc>
      </w:tr>
      <w:tr w:rsidR="00040149" w:rsidRPr="00040149" w14:paraId="1A34B088" w14:textId="77777777" w:rsidTr="00DA6440">
        <w:trPr>
          <w:trHeight w:val="63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327F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Times New Roman" w:hAnsi="Times New Roman" w:cs="Times New Roman"/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618B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BEF18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3D79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443 264,00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B209F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453 851,00</w:t>
            </w:r>
          </w:p>
        </w:tc>
      </w:tr>
      <w:tr w:rsidR="00040149" w:rsidRPr="00040149" w14:paraId="76E1ED9F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118B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EEDEB" w14:textId="77777777" w:rsidR="00040149" w:rsidRPr="00040149" w:rsidRDefault="00040149" w:rsidP="00040149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A23E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0B62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8D07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040149" w:rsidRPr="00040149" w14:paraId="2108C07B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D3CA" w14:textId="77777777" w:rsidR="00040149" w:rsidRPr="00040149" w:rsidRDefault="00040149" w:rsidP="000401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ABCEE" w14:textId="77777777" w:rsidR="00040149" w:rsidRPr="00040149" w:rsidRDefault="00040149" w:rsidP="00040149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EDA6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DFA3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3C99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040149" w:rsidRPr="00040149" w14:paraId="561F9674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EB60" w14:textId="77777777" w:rsidR="00040149" w:rsidRPr="00040149" w:rsidRDefault="00040149" w:rsidP="00040149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 w:rsidRPr="00040149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EA0A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449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3375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80 000,00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EEB8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80 000,00</w:t>
            </w:r>
          </w:p>
        </w:tc>
      </w:tr>
      <w:tr w:rsidR="00040149" w:rsidRPr="00040149" w14:paraId="1BB4D04E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C14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1774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9B015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F592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80 000,00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CBC6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80 000,00</w:t>
            </w:r>
          </w:p>
        </w:tc>
      </w:tr>
      <w:tr w:rsidR="00040149" w:rsidRPr="00040149" w14:paraId="459C1BBA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F0B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B698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C95AC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6BD6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293 264,00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DE58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303 851,00</w:t>
            </w:r>
          </w:p>
        </w:tc>
      </w:tr>
      <w:tr w:rsidR="00040149" w:rsidRPr="00040149" w14:paraId="30879402" w14:textId="77777777" w:rsidTr="00DA6440">
        <w:trPr>
          <w:trHeight w:val="42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8FA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4C94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A4BB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7515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293 264,00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7864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303 851,00</w:t>
            </w:r>
          </w:p>
        </w:tc>
      </w:tr>
      <w:tr w:rsidR="00040149" w:rsidRPr="00040149" w14:paraId="3DB56965" w14:textId="77777777" w:rsidTr="00DA6440">
        <w:trPr>
          <w:trHeight w:val="357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E35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09AC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E103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104F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8710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040149" w:rsidRPr="00040149" w14:paraId="7ED2A015" w14:textId="77777777" w:rsidTr="00DA6440">
        <w:trPr>
          <w:trHeight w:val="45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1C9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A789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1FBD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875D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EE06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040149" w:rsidRPr="00040149" w14:paraId="195EF4A4" w14:textId="77777777" w:rsidTr="00DA6440">
        <w:trPr>
          <w:trHeight w:val="43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445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E50B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B3C3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3067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BEB4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040149" w:rsidRPr="00040149" w14:paraId="59ECD5C0" w14:textId="77777777" w:rsidTr="00DA6440">
        <w:trPr>
          <w:trHeight w:val="40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013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8237B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5E0A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83EA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7B022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040149" w:rsidRPr="00040149" w14:paraId="2F09A598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18F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6A88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AECF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1E85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3 601 183,00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A5F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3 601 183,00</w:t>
            </w:r>
          </w:p>
        </w:tc>
      </w:tr>
      <w:tr w:rsidR="00040149" w:rsidRPr="00040149" w14:paraId="6DD4F6C3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909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09DB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F07D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C89D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3 601 183,00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0C29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3 601 183,00</w:t>
            </w:r>
          </w:p>
        </w:tc>
      </w:tr>
      <w:tr w:rsidR="00040149" w:rsidRPr="00040149" w14:paraId="6ABC1F5A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78C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506F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A078D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09EC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3 601 183,00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87AC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3 601 183,00</w:t>
            </w:r>
          </w:p>
        </w:tc>
      </w:tr>
      <w:tr w:rsidR="00040149" w:rsidRPr="00040149" w14:paraId="7B1CCDEB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BCD3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040149">
              <w:rPr>
                <w:rFonts w:ascii="Times New Roman" w:eastAsia="Calibri" w:hAnsi="Times New Roman" w:cs="Times New Roman"/>
              </w:rPr>
              <w:t>функций  государственными</w:t>
            </w:r>
            <w:proofErr w:type="gramEnd"/>
            <w:r w:rsidRPr="00040149">
              <w:rPr>
                <w:rFonts w:ascii="Times New Roman" w:eastAsia="Calibri" w:hAnsi="Times New Roman" w:cs="Times New Roman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7D18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E10F1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CD2C7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2 684 283,00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F0559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2 684 283,00</w:t>
            </w:r>
          </w:p>
        </w:tc>
      </w:tr>
      <w:tr w:rsidR="00040149" w:rsidRPr="00040149" w14:paraId="0E42D5B2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9F1F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291E4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7BAEF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2ED8E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781 400,00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9020B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781 400,00</w:t>
            </w:r>
          </w:p>
        </w:tc>
      </w:tr>
      <w:tr w:rsidR="00040149" w:rsidRPr="00040149" w14:paraId="2EA0DF51" w14:textId="77777777" w:rsidTr="00DA6440">
        <w:trPr>
          <w:trHeight w:val="7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D00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40149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4EA14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4E170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A95185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23500,00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907E6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0149">
              <w:rPr>
                <w:rFonts w:ascii="Times New Roman" w:eastAsia="Calibri" w:hAnsi="Times New Roman" w:cs="Times New Roman"/>
              </w:rPr>
              <w:t>23500,00</w:t>
            </w:r>
          </w:p>
        </w:tc>
      </w:tr>
    </w:tbl>
    <w:p w14:paraId="23F5AF8C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5C5BDD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>Приложение № 13</w:t>
      </w:r>
    </w:p>
    <w:p w14:paraId="293CE422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2008C4B2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0B6E9A10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14:paraId="2D191089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t>от 00.12.2022 г. № 00-0-0</w:t>
      </w:r>
    </w:p>
    <w:p w14:paraId="359C1E81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14B0052" w14:textId="77777777" w:rsidR="00040149" w:rsidRPr="00040149" w:rsidRDefault="00040149" w:rsidP="00040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58323C" w14:textId="77777777" w:rsidR="00040149" w:rsidRPr="00040149" w:rsidRDefault="00040149" w:rsidP="0004014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040149">
        <w:rPr>
          <w:rFonts w:ascii="Calibri" w:eastAsia="Times New Roman" w:hAnsi="Calibri" w:cs="Calibri"/>
          <w:b/>
          <w:sz w:val="28"/>
          <w:szCs w:val="28"/>
        </w:rPr>
        <w:t>Программа</w:t>
      </w:r>
    </w:p>
    <w:p w14:paraId="538C2FF1" w14:textId="77777777" w:rsidR="00040149" w:rsidRPr="00040149" w:rsidRDefault="00040149" w:rsidP="0004014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040149">
        <w:rPr>
          <w:rFonts w:ascii="Calibri" w:eastAsia="Times New Roman" w:hAnsi="Calibri" w:cs="Calibri"/>
          <w:b/>
          <w:sz w:val="28"/>
          <w:szCs w:val="28"/>
        </w:rPr>
        <w:t>муниципальных внутренних заимствований</w:t>
      </w:r>
    </w:p>
    <w:p w14:paraId="44180C0A" w14:textId="77777777" w:rsidR="00040149" w:rsidRPr="00040149" w:rsidRDefault="00040149" w:rsidP="0004014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040149">
        <w:rPr>
          <w:rFonts w:ascii="Calibri" w:eastAsia="Times New Roman" w:hAnsi="Calibri" w:cs="Calibri"/>
          <w:b/>
          <w:sz w:val="28"/>
          <w:szCs w:val="28"/>
        </w:rPr>
        <w:lastRenderedPageBreak/>
        <w:t xml:space="preserve"> МО «</w:t>
      </w:r>
      <w:proofErr w:type="spellStart"/>
      <w:r w:rsidRPr="00040149">
        <w:rPr>
          <w:rFonts w:ascii="Calibri" w:eastAsia="Times New Roman" w:hAnsi="Calibri" w:cs="Calibri"/>
          <w:b/>
          <w:sz w:val="28"/>
          <w:szCs w:val="28"/>
        </w:rPr>
        <w:t>Ворошневский</w:t>
      </w:r>
      <w:proofErr w:type="spellEnd"/>
      <w:r w:rsidRPr="00040149">
        <w:rPr>
          <w:rFonts w:ascii="Calibri" w:eastAsia="Times New Roman" w:hAnsi="Calibri" w:cs="Calibri"/>
          <w:b/>
          <w:sz w:val="28"/>
          <w:szCs w:val="28"/>
        </w:rPr>
        <w:t xml:space="preserve"> </w:t>
      </w:r>
      <w:proofErr w:type="gramStart"/>
      <w:r w:rsidRPr="00040149">
        <w:rPr>
          <w:rFonts w:ascii="Calibri" w:eastAsia="Times New Roman" w:hAnsi="Calibri" w:cs="Calibri"/>
          <w:b/>
          <w:sz w:val="28"/>
          <w:szCs w:val="28"/>
        </w:rPr>
        <w:t>сельсовет»  Курского</w:t>
      </w:r>
      <w:proofErr w:type="gramEnd"/>
      <w:r w:rsidRPr="00040149">
        <w:rPr>
          <w:rFonts w:ascii="Calibri" w:eastAsia="Times New Roman" w:hAnsi="Calibri" w:cs="Calibri"/>
          <w:b/>
          <w:sz w:val="28"/>
          <w:szCs w:val="28"/>
        </w:rPr>
        <w:t xml:space="preserve"> района Курской области</w:t>
      </w:r>
    </w:p>
    <w:p w14:paraId="6992AD27" w14:textId="77777777" w:rsidR="00040149" w:rsidRPr="00040149" w:rsidRDefault="00040149" w:rsidP="0004014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040149">
        <w:rPr>
          <w:rFonts w:ascii="Calibri" w:eastAsia="Times New Roman" w:hAnsi="Calibri" w:cs="Calibri"/>
          <w:b/>
          <w:sz w:val="28"/>
          <w:szCs w:val="28"/>
        </w:rPr>
        <w:t xml:space="preserve"> на 2023 год</w:t>
      </w:r>
    </w:p>
    <w:p w14:paraId="3B09A2FC" w14:textId="77777777" w:rsidR="00040149" w:rsidRPr="00040149" w:rsidRDefault="00040149" w:rsidP="0004014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7BBE7403" w14:textId="77777777" w:rsidR="00040149" w:rsidRPr="00040149" w:rsidRDefault="00040149" w:rsidP="00040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4758875" w14:textId="77777777" w:rsidR="00040149" w:rsidRPr="00040149" w:rsidRDefault="00040149" w:rsidP="0004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C00C39A" w14:textId="77777777" w:rsidR="00040149" w:rsidRPr="00040149" w:rsidRDefault="00040149" w:rsidP="000401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b/>
          <w:bCs/>
          <w:sz w:val="24"/>
          <w:szCs w:val="24"/>
        </w:rPr>
        <w:t>1. Привлечение внутренних заимствований:</w:t>
      </w:r>
    </w:p>
    <w:p w14:paraId="045CAF49" w14:textId="77777777" w:rsidR="00040149" w:rsidRPr="00040149" w:rsidRDefault="00040149" w:rsidP="0004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360"/>
        <w:gridCol w:w="2280"/>
      </w:tblGrid>
      <w:tr w:rsidR="00040149" w:rsidRPr="00040149" w14:paraId="6A9222A2" w14:textId="77777777" w:rsidTr="00DA644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29CE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BD1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Виды заимствований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317B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2023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году,рублей</w:t>
            </w:r>
            <w:proofErr w:type="spellEnd"/>
            <w:proofErr w:type="gramEnd"/>
          </w:p>
        </w:tc>
      </w:tr>
      <w:tr w:rsidR="00040149" w:rsidRPr="00040149" w14:paraId="73F41BAC" w14:textId="77777777" w:rsidTr="00DA644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90B9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C3F3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ценные бумаги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2AB4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040149" w:rsidRPr="00040149" w14:paraId="060F9A79" w14:textId="77777777" w:rsidTr="00DA6440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7EFB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59CC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    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AF44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040149" w:rsidRPr="00040149" w14:paraId="4A945C0D" w14:textId="77777777" w:rsidTr="00DA644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D479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E87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0F00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040149" w:rsidRPr="00040149" w14:paraId="24D4F38A" w14:textId="77777777" w:rsidTr="00DA644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BA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543A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20B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</w:tbl>
    <w:p w14:paraId="188FB8CC" w14:textId="77777777" w:rsidR="00040149" w:rsidRPr="00040149" w:rsidRDefault="00040149" w:rsidP="0004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B11E68" w14:textId="77777777" w:rsidR="00040149" w:rsidRPr="00040149" w:rsidRDefault="00040149" w:rsidP="000401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b/>
          <w:bCs/>
          <w:sz w:val="24"/>
          <w:szCs w:val="24"/>
        </w:rPr>
        <w:t>2. Погашение внутренних заимствований:</w:t>
      </w:r>
    </w:p>
    <w:p w14:paraId="11E873BF" w14:textId="77777777" w:rsidR="00040149" w:rsidRPr="00040149" w:rsidRDefault="00040149" w:rsidP="0004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360"/>
        <w:gridCol w:w="2280"/>
      </w:tblGrid>
      <w:tr w:rsidR="00040149" w:rsidRPr="00040149" w14:paraId="0D6760D9" w14:textId="77777777" w:rsidTr="00DA644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127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71C3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Виды заимствований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1137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Объем погашения 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2023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году, рублей     </w:t>
            </w:r>
          </w:p>
        </w:tc>
      </w:tr>
      <w:tr w:rsidR="00040149" w:rsidRPr="00040149" w14:paraId="008EA027" w14:textId="77777777" w:rsidTr="00DA644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0D9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52DE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Муниципальные  ценные</w:t>
            </w:r>
            <w:proofErr w:type="gramEnd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бумаги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CF8A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040149" w:rsidRPr="00040149" w14:paraId="728580D6" w14:textId="77777777" w:rsidTr="00DA6440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A26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1A85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    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4D7E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040149" w:rsidRPr="00040149" w14:paraId="0F6903CB" w14:textId="77777777" w:rsidTr="00DA644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7613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72C6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CE6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040149" w:rsidRPr="00040149" w14:paraId="4A6F4D04" w14:textId="77777777" w:rsidTr="00DA644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E34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683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F254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         0,0</w:t>
            </w:r>
          </w:p>
        </w:tc>
      </w:tr>
    </w:tbl>
    <w:p w14:paraId="2AEA7DC1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E70CCA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E25349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A1F050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8CF55E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ADFBDA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A3B8D4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F686AB" w14:textId="05D640EF" w:rsid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85BACA" w14:textId="77777777" w:rsidR="00E6534F" w:rsidRPr="00040149" w:rsidRDefault="00E6534F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9905F2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>Приложение № 14</w:t>
      </w:r>
    </w:p>
    <w:p w14:paraId="4D85D4C1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223FC0AA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02CEF75A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14:paraId="58F3F702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t>от 00.12.2022 г. № 00-0-0</w:t>
      </w:r>
    </w:p>
    <w:p w14:paraId="2257F43A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3412027" w14:textId="77777777" w:rsidR="00040149" w:rsidRPr="00040149" w:rsidRDefault="00040149" w:rsidP="00040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7B2BCC" w14:textId="77777777" w:rsidR="00040149" w:rsidRPr="00040149" w:rsidRDefault="00040149" w:rsidP="0004014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040149">
        <w:rPr>
          <w:rFonts w:ascii="Calibri" w:eastAsia="Times New Roman" w:hAnsi="Calibri" w:cs="Calibri"/>
          <w:b/>
          <w:sz w:val="28"/>
          <w:szCs w:val="28"/>
        </w:rPr>
        <w:t>Программа</w:t>
      </w:r>
    </w:p>
    <w:p w14:paraId="544BEA5B" w14:textId="77777777" w:rsidR="00040149" w:rsidRPr="00040149" w:rsidRDefault="00040149" w:rsidP="0004014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040149">
        <w:rPr>
          <w:rFonts w:ascii="Calibri" w:eastAsia="Times New Roman" w:hAnsi="Calibri" w:cs="Calibri"/>
          <w:b/>
          <w:sz w:val="28"/>
          <w:szCs w:val="28"/>
        </w:rPr>
        <w:t xml:space="preserve">муниципальных внутренних заимствований </w:t>
      </w:r>
      <w:proofErr w:type="gramStart"/>
      <w:r w:rsidRPr="00040149">
        <w:rPr>
          <w:rFonts w:ascii="Calibri" w:eastAsia="Times New Roman" w:hAnsi="Calibri" w:cs="Calibri"/>
          <w:b/>
          <w:sz w:val="28"/>
          <w:szCs w:val="28"/>
        </w:rPr>
        <w:t>МО  «</w:t>
      </w:r>
      <w:proofErr w:type="spellStart"/>
      <w:proofErr w:type="gramEnd"/>
      <w:r w:rsidRPr="00040149">
        <w:rPr>
          <w:rFonts w:ascii="Calibri" w:eastAsia="Times New Roman" w:hAnsi="Calibri" w:cs="Calibri"/>
          <w:b/>
          <w:sz w:val="28"/>
          <w:szCs w:val="28"/>
        </w:rPr>
        <w:t>Ворошневский</w:t>
      </w:r>
      <w:proofErr w:type="spellEnd"/>
      <w:r w:rsidRPr="00040149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040149">
        <w:rPr>
          <w:rFonts w:ascii="Calibri" w:eastAsia="Times New Roman" w:hAnsi="Calibri" w:cs="Calibri"/>
          <w:b/>
          <w:sz w:val="28"/>
          <w:szCs w:val="28"/>
        </w:rPr>
        <w:lastRenderedPageBreak/>
        <w:t>сельсовет» Курского района Курской области на плановый период  2024 и 2025 годов</w:t>
      </w:r>
    </w:p>
    <w:p w14:paraId="7F6A7634" w14:textId="77777777" w:rsidR="00040149" w:rsidRPr="00040149" w:rsidRDefault="00040149" w:rsidP="0004014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32459E3B" w14:textId="77777777" w:rsidR="00040149" w:rsidRPr="00040149" w:rsidRDefault="00040149" w:rsidP="0004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3D4024B" w14:textId="77777777" w:rsidR="00040149" w:rsidRPr="00040149" w:rsidRDefault="00040149" w:rsidP="000401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b/>
          <w:bCs/>
          <w:sz w:val="24"/>
          <w:szCs w:val="24"/>
        </w:rPr>
        <w:t>1. Привлечение внутренних заимствований:</w:t>
      </w:r>
    </w:p>
    <w:p w14:paraId="6768CE50" w14:textId="77777777" w:rsidR="00040149" w:rsidRPr="00040149" w:rsidRDefault="00040149" w:rsidP="0004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503"/>
        <w:gridCol w:w="1985"/>
        <w:gridCol w:w="1985"/>
      </w:tblGrid>
      <w:tr w:rsidR="00040149" w:rsidRPr="00040149" w14:paraId="4F1E02D5" w14:textId="77777777" w:rsidTr="00DA644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AF73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A731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Виды заимствований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E98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2024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BB03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2025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году, рублей</w:t>
            </w:r>
          </w:p>
        </w:tc>
      </w:tr>
      <w:tr w:rsidR="00040149" w:rsidRPr="00040149" w14:paraId="725900A7" w14:textId="77777777" w:rsidTr="00DA644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8DAE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2B85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ценные бумаги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68F4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3819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0149" w:rsidRPr="00040149" w14:paraId="1AEB31D8" w14:textId="77777777" w:rsidTr="00DA6440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043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CF36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    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1ACA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9EDB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0149" w:rsidRPr="00040149" w14:paraId="180D39EE" w14:textId="77777777" w:rsidTr="00DA644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EFBA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9E9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EA64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3B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0149" w:rsidRPr="00040149" w14:paraId="679D079B" w14:textId="77777777" w:rsidTr="00DA644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166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8CE9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A24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839E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E39C2E5" w14:textId="77777777" w:rsidR="00040149" w:rsidRPr="00040149" w:rsidRDefault="00040149" w:rsidP="0004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F67440" w14:textId="77777777" w:rsidR="00040149" w:rsidRPr="00040149" w:rsidRDefault="00040149" w:rsidP="000401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b/>
          <w:bCs/>
          <w:sz w:val="24"/>
          <w:szCs w:val="24"/>
        </w:rPr>
        <w:t>2. Погашение внутренних заимствований:</w:t>
      </w:r>
    </w:p>
    <w:p w14:paraId="01D6A9C6" w14:textId="77777777" w:rsidR="00040149" w:rsidRPr="00040149" w:rsidRDefault="00040149" w:rsidP="0004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503"/>
        <w:gridCol w:w="1985"/>
        <w:gridCol w:w="1984"/>
      </w:tblGrid>
      <w:tr w:rsidR="00040149" w:rsidRPr="00040149" w14:paraId="1FD3FDE9" w14:textId="77777777" w:rsidTr="00DA644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C156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C0C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Виды заимствований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AC05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Объем погашения 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2024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году,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F19D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2025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году, рублей</w:t>
            </w:r>
          </w:p>
        </w:tc>
      </w:tr>
      <w:tr w:rsidR="00040149" w:rsidRPr="00040149" w14:paraId="119C72BB" w14:textId="77777777" w:rsidTr="00DA644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A073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63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Муниципальные  ценные</w:t>
            </w:r>
            <w:proofErr w:type="gramEnd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бумаги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564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FBBE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0149" w:rsidRPr="00040149" w14:paraId="5B23AF80" w14:textId="77777777" w:rsidTr="00DA6440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2715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1E7A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    </w:t>
            </w:r>
            <w:r w:rsidRPr="00040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23F5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4E97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0149" w:rsidRPr="00040149" w14:paraId="503F9289" w14:textId="77777777" w:rsidTr="00DA644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A7A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951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9541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B48F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0149" w:rsidRPr="00040149" w14:paraId="2924438B" w14:textId="77777777" w:rsidTr="00DA644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81A3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2B5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D236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5142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6F3FFAEB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89F7E5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F7BCAC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0DD9F8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6FBD82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C609D5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73EF8C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B9860F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58A9C4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>Приложение № 15</w:t>
      </w:r>
    </w:p>
    <w:p w14:paraId="3775A683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3781AF0E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05258029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14:paraId="0AB250BB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t>от 00.12.2022 г. № 00-0-0</w:t>
      </w:r>
    </w:p>
    <w:p w14:paraId="75CFD35F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0ECE19E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49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</w:t>
      </w:r>
    </w:p>
    <w:p w14:paraId="5A9838D9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0149">
        <w:rPr>
          <w:rFonts w:ascii="Times New Roman" w:hAnsi="Times New Roman" w:cs="Times New Roman"/>
          <w:b/>
          <w:sz w:val="28"/>
          <w:szCs w:val="28"/>
        </w:rPr>
        <w:lastRenderedPageBreak/>
        <w:t>МО  «</w:t>
      </w:r>
      <w:proofErr w:type="spellStart"/>
      <w:proofErr w:type="gramEnd"/>
      <w:r w:rsidRPr="00040149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040149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14:paraId="1CC9BD7E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49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p w14:paraId="02774A64" w14:textId="77777777" w:rsidR="00040149" w:rsidRPr="00040149" w:rsidRDefault="00040149" w:rsidP="0004014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56D99F9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 xml:space="preserve">1. Перечень подлежащих предоставлению </w:t>
      </w:r>
      <w:proofErr w:type="gramStart"/>
      <w:r w:rsidRPr="00040149">
        <w:rPr>
          <w:rFonts w:ascii="Times New Roman" w:hAnsi="Times New Roman" w:cs="Times New Roman"/>
          <w:sz w:val="24"/>
          <w:szCs w:val="24"/>
        </w:rPr>
        <w:t>муниципальных  гарантий</w:t>
      </w:r>
      <w:proofErr w:type="gramEnd"/>
      <w:r w:rsidRPr="000401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040149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040149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в 2022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820"/>
        <w:gridCol w:w="1699"/>
        <w:gridCol w:w="1318"/>
        <w:gridCol w:w="1091"/>
        <w:gridCol w:w="1699"/>
        <w:gridCol w:w="1128"/>
      </w:tblGrid>
      <w:tr w:rsidR="00040149" w:rsidRPr="00040149" w14:paraId="3BE4D533" w14:textId="77777777" w:rsidTr="00DA6440">
        <w:trPr>
          <w:trHeight w:val="18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AF6A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4AB3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14:paraId="3AF4A306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гарантирования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E988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AF1E3C3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BC7B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393A9247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гарантиро-вания</w:t>
            </w:r>
            <w:proofErr w:type="spellEnd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0A6E3C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AF5E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Наличие права</w:t>
            </w:r>
          </w:p>
          <w:p w14:paraId="07DB6C23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регрес</w:t>
            </w:r>
            <w:proofErr w:type="spellEnd"/>
          </w:p>
          <w:p w14:paraId="07D03D08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сного</w:t>
            </w:r>
            <w:proofErr w:type="spellEnd"/>
          </w:p>
          <w:p w14:paraId="5AC205DD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proofErr w:type="spellEnd"/>
          </w:p>
          <w:p w14:paraId="6067E4B2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72B5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AE64EC3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кредитора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73D8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5230F99D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</w:p>
        </w:tc>
      </w:tr>
      <w:tr w:rsidR="00040149" w:rsidRPr="00040149" w14:paraId="7E2EC12D" w14:textId="77777777" w:rsidTr="00DA6440">
        <w:trPr>
          <w:trHeight w:hRule="exact" w:val="2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E536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20BB" w14:textId="77777777" w:rsidR="00040149" w:rsidRPr="00040149" w:rsidRDefault="00040149" w:rsidP="000401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2AD9726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C7841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E1B60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E979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9840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D286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4183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0877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149" w:rsidRPr="00040149" w14:paraId="6AB2B1FB" w14:textId="77777777" w:rsidTr="00DA6440">
        <w:trPr>
          <w:trHeight w:hRule="exact" w:val="5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D69A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A81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AAB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69DC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1AA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5A3C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179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49" w:rsidRPr="00040149" w14:paraId="36644172" w14:textId="77777777" w:rsidTr="00DA6440">
        <w:trPr>
          <w:trHeight w:val="5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EC5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1DAF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8E8D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981A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1854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2429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03F8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2F9219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04A133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 xml:space="preserve">1.Общий объем бюджетных ассигнований, предусмотренных на исполнение </w:t>
      </w:r>
    </w:p>
    <w:p w14:paraId="0FA8EC62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>муниципальных гарантий муниципального образования «</w:t>
      </w:r>
      <w:proofErr w:type="spellStart"/>
      <w:r w:rsidRPr="00040149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040149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</w:t>
      </w:r>
      <w:proofErr w:type="gramStart"/>
      <w:r w:rsidRPr="00040149">
        <w:rPr>
          <w:rFonts w:ascii="Times New Roman" w:hAnsi="Times New Roman" w:cs="Times New Roman"/>
          <w:sz w:val="24"/>
          <w:szCs w:val="24"/>
        </w:rPr>
        <w:t>области  по</w:t>
      </w:r>
      <w:proofErr w:type="gramEnd"/>
      <w:r w:rsidRPr="00040149">
        <w:rPr>
          <w:rFonts w:ascii="Times New Roman" w:hAnsi="Times New Roman" w:cs="Times New Roman"/>
          <w:sz w:val="24"/>
          <w:szCs w:val="24"/>
        </w:rPr>
        <w:t xml:space="preserve"> возможным гарантийным случаям, в 2022 году:</w:t>
      </w:r>
    </w:p>
    <w:p w14:paraId="5E8130AF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040149" w:rsidRPr="00040149" w14:paraId="238416A5" w14:textId="77777777" w:rsidTr="00DA644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958C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муниципального образования «</w:t>
            </w:r>
            <w:proofErr w:type="spell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Ворошневскийсельсовет</w:t>
            </w:r>
            <w:proofErr w:type="spellEnd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» Курского района Курской области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EBE2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040149" w:rsidRPr="00040149" w14:paraId="611FB57F" w14:textId="77777777" w:rsidTr="00DA644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6DBE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местного бюджета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D588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882A2FA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B3227D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3F152B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1BBA7B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CDF2CC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E87A10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9F9EB1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97AED5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>Приложение № 16</w:t>
      </w:r>
    </w:p>
    <w:p w14:paraId="6E1B2CF8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23990F38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41E9AB30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14:paraId="3C593418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t>от 00.12.2022 г. № 00-0-0</w:t>
      </w:r>
    </w:p>
    <w:p w14:paraId="45304686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0E594B" w14:textId="77777777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4918E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49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</w:t>
      </w:r>
    </w:p>
    <w:p w14:paraId="3DD09900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МО «</w:t>
      </w:r>
      <w:proofErr w:type="spellStart"/>
      <w:r w:rsidRPr="00040149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0401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40149">
        <w:rPr>
          <w:rFonts w:ascii="Times New Roman" w:hAnsi="Times New Roman" w:cs="Times New Roman"/>
          <w:b/>
          <w:sz w:val="28"/>
          <w:szCs w:val="28"/>
        </w:rPr>
        <w:t>сельсовет»  Курского</w:t>
      </w:r>
      <w:proofErr w:type="gramEnd"/>
      <w:r w:rsidRPr="0004014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14:paraId="068A797C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49">
        <w:rPr>
          <w:rFonts w:ascii="Times New Roman" w:hAnsi="Times New Roman" w:cs="Times New Roman"/>
          <w:b/>
          <w:sz w:val="28"/>
          <w:szCs w:val="28"/>
        </w:rPr>
        <w:t xml:space="preserve">  на плановый </w:t>
      </w:r>
      <w:proofErr w:type="gramStart"/>
      <w:r w:rsidRPr="00040149">
        <w:rPr>
          <w:rFonts w:ascii="Times New Roman" w:hAnsi="Times New Roman" w:cs="Times New Roman"/>
          <w:b/>
          <w:sz w:val="28"/>
          <w:szCs w:val="28"/>
        </w:rPr>
        <w:t>период  2024</w:t>
      </w:r>
      <w:proofErr w:type="gramEnd"/>
      <w:r w:rsidRPr="00040149">
        <w:rPr>
          <w:rFonts w:ascii="Times New Roman" w:hAnsi="Times New Roman" w:cs="Times New Roman"/>
          <w:b/>
          <w:sz w:val="28"/>
          <w:szCs w:val="28"/>
        </w:rPr>
        <w:t xml:space="preserve"> и 2025 годов</w:t>
      </w:r>
    </w:p>
    <w:p w14:paraId="09632D6B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20B28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 xml:space="preserve">1. Перечень подлежащих предоставлению </w:t>
      </w:r>
      <w:proofErr w:type="gramStart"/>
      <w:r w:rsidRPr="00040149">
        <w:rPr>
          <w:rFonts w:ascii="Times New Roman" w:hAnsi="Times New Roman" w:cs="Times New Roman"/>
          <w:sz w:val="24"/>
          <w:szCs w:val="24"/>
        </w:rPr>
        <w:t>муниципальных  гарантий</w:t>
      </w:r>
      <w:proofErr w:type="gramEnd"/>
      <w:r w:rsidRPr="000401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040149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040149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на 2024-2025 годы: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825"/>
        <w:gridCol w:w="1701"/>
        <w:gridCol w:w="1560"/>
        <w:gridCol w:w="1701"/>
        <w:gridCol w:w="1417"/>
        <w:gridCol w:w="816"/>
      </w:tblGrid>
      <w:tr w:rsidR="00040149" w:rsidRPr="00040149" w14:paraId="190D0CD2" w14:textId="77777777" w:rsidTr="00DA64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DA97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C39F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14:paraId="2AC592C4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гарантирова-ния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212C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</w:p>
          <w:p w14:paraId="18B18920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5914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38F446E8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гарантиро-вания</w:t>
            </w:r>
            <w:proofErr w:type="spellEnd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5108D4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589F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Наличие права</w:t>
            </w:r>
          </w:p>
          <w:p w14:paraId="1B70C107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регрессного</w:t>
            </w:r>
          </w:p>
          <w:p w14:paraId="4FA9E749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A8C5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</w:p>
          <w:p w14:paraId="4DC971D2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кредитора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607A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29220455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</w:p>
        </w:tc>
      </w:tr>
      <w:tr w:rsidR="00040149" w:rsidRPr="00040149" w14:paraId="38F7B844" w14:textId="77777777" w:rsidTr="00DA64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82E5" w14:textId="77777777" w:rsidR="00040149" w:rsidRPr="00040149" w:rsidRDefault="00040149" w:rsidP="00040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6448" w14:textId="77777777" w:rsidR="00040149" w:rsidRPr="00040149" w:rsidRDefault="00040149" w:rsidP="00040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F6DF" w14:textId="77777777" w:rsidR="00040149" w:rsidRPr="00040149" w:rsidRDefault="00040149" w:rsidP="00040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A53F" w14:textId="77777777" w:rsidR="00040149" w:rsidRPr="00040149" w:rsidRDefault="00040149" w:rsidP="00040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52BB" w14:textId="77777777" w:rsidR="00040149" w:rsidRPr="00040149" w:rsidRDefault="00040149" w:rsidP="00040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98B0" w14:textId="77777777" w:rsidR="00040149" w:rsidRPr="00040149" w:rsidRDefault="00040149" w:rsidP="00040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8016" w14:textId="77777777" w:rsidR="00040149" w:rsidRPr="00040149" w:rsidRDefault="00040149" w:rsidP="00040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149" w:rsidRPr="00040149" w14:paraId="5C174692" w14:textId="77777777" w:rsidTr="00DA64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CE51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316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5C88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A991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098C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32F3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6E1F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49" w:rsidRPr="00040149" w14:paraId="6649E952" w14:textId="77777777" w:rsidTr="00DA64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286F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D22F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4731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EEC7" w14:textId="77777777" w:rsidR="00040149" w:rsidRPr="00040149" w:rsidRDefault="00040149" w:rsidP="00040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292C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77DE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554B" w14:textId="77777777" w:rsidR="00040149" w:rsidRPr="00040149" w:rsidRDefault="00040149" w:rsidP="00040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C88EF24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4B17AF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 xml:space="preserve">1.Общий объем бюджетных ассигнований, предусмотренных на исполнение </w:t>
      </w:r>
    </w:p>
    <w:p w14:paraId="17D88C16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>муниципальных гарантий муниципального образования «</w:t>
      </w:r>
      <w:proofErr w:type="spellStart"/>
      <w:r w:rsidRPr="00040149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040149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</w:t>
      </w:r>
      <w:proofErr w:type="gramStart"/>
      <w:r w:rsidRPr="00040149">
        <w:rPr>
          <w:rFonts w:ascii="Times New Roman" w:hAnsi="Times New Roman" w:cs="Times New Roman"/>
          <w:sz w:val="24"/>
          <w:szCs w:val="24"/>
        </w:rPr>
        <w:t>области  по</w:t>
      </w:r>
      <w:proofErr w:type="gramEnd"/>
      <w:r w:rsidRPr="00040149">
        <w:rPr>
          <w:rFonts w:ascii="Times New Roman" w:hAnsi="Times New Roman" w:cs="Times New Roman"/>
          <w:sz w:val="24"/>
          <w:szCs w:val="24"/>
        </w:rPr>
        <w:t xml:space="preserve"> возможным гарантийным случаям, в 2024-2025 годах: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334"/>
        <w:gridCol w:w="2338"/>
      </w:tblGrid>
      <w:tr w:rsidR="00040149" w:rsidRPr="00040149" w14:paraId="3170AD39" w14:textId="77777777" w:rsidTr="00DA6440">
        <w:trPr>
          <w:trHeight w:val="259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F70A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муниципального образования «</w:t>
            </w:r>
            <w:proofErr w:type="spellStart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2CAC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</w:p>
          <w:p w14:paraId="655AADDB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на исполнение гарантий по возможным</w:t>
            </w:r>
          </w:p>
          <w:p w14:paraId="62CC8F8F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гарантийным случаям в</w:t>
            </w:r>
          </w:p>
          <w:p w14:paraId="5CAC5B75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2024 году, рублей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70AB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</w:p>
          <w:p w14:paraId="5F182FCE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на исполнение гарантий по возможным</w:t>
            </w:r>
          </w:p>
          <w:p w14:paraId="3DEEC9F4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гарантийным случаям в</w:t>
            </w:r>
          </w:p>
          <w:p w14:paraId="0CC6607F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2025 году, рублей</w:t>
            </w:r>
          </w:p>
        </w:tc>
      </w:tr>
      <w:tr w:rsidR="00040149" w:rsidRPr="00040149" w14:paraId="5BA53896" w14:textId="77777777" w:rsidTr="00DA644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2951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местного бюджета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D873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8D50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6C78BC83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E4EE9D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A2F525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A36CE1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949E72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8F69C9" w14:textId="77777777" w:rsidR="00040149" w:rsidRPr="00040149" w:rsidRDefault="00040149" w:rsidP="00040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DA0CD9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>Приложение № 17</w:t>
      </w:r>
    </w:p>
    <w:p w14:paraId="312BCFF4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78D58580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326F72BE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14:paraId="7891A495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от 00.12.2022 г. № 00-0-0</w:t>
      </w:r>
    </w:p>
    <w:p w14:paraId="0663E5DD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175FAF8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b/>
          <w:sz w:val="28"/>
          <w:szCs w:val="28"/>
        </w:rPr>
        <w:t>Верхний предел</w:t>
      </w:r>
    </w:p>
    <w:p w14:paraId="6629D1F6" w14:textId="77777777" w:rsidR="00040149" w:rsidRPr="00040149" w:rsidRDefault="00040149" w:rsidP="0004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муниципального внутреннего долга МО «</w:t>
      </w:r>
      <w:proofErr w:type="spellStart"/>
      <w:r w:rsidRPr="00040149"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14:paraId="6D68AA59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35C0C52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D518685" w14:textId="77777777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Единица измерения: рублей</w:t>
      </w:r>
    </w:p>
    <w:p w14:paraId="1BA28944" w14:textId="77777777" w:rsidR="00040149" w:rsidRPr="00040149" w:rsidRDefault="00040149" w:rsidP="00040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93"/>
        <w:gridCol w:w="4077"/>
        <w:gridCol w:w="1701"/>
        <w:gridCol w:w="1417"/>
        <w:gridCol w:w="1418"/>
      </w:tblGrid>
      <w:tr w:rsidR="00040149" w:rsidRPr="00040149" w14:paraId="7235CA92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8AD3A" w14:textId="77777777" w:rsidR="00040149" w:rsidRPr="00040149" w:rsidRDefault="00040149" w:rsidP="0004014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A5466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долговых</w:t>
            </w:r>
          </w:p>
          <w:p w14:paraId="58A4AE16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76473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На 1</w:t>
            </w:r>
          </w:p>
          <w:p w14:paraId="56955D2D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14:paraId="3B24798A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77615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На 1</w:t>
            </w:r>
          </w:p>
          <w:p w14:paraId="1359BA08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14:paraId="7442736F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36D50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На 1</w:t>
            </w:r>
          </w:p>
          <w:p w14:paraId="7F955B38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14:paraId="1FD96649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года</w:t>
            </w:r>
          </w:p>
        </w:tc>
      </w:tr>
      <w:tr w:rsidR="00040149" w:rsidRPr="00040149" w14:paraId="61037B8C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92AE5" w14:textId="77777777" w:rsidR="00040149" w:rsidRPr="00040149" w:rsidRDefault="00040149" w:rsidP="0004014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F3D60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Ценные бумаги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26FD4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8FDB1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95BCD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149" w:rsidRPr="00040149" w14:paraId="55F47B36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78CEA" w14:textId="77777777" w:rsidR="00040149" w:rsidRPr="00040149" w:rsidRDefault="00040149" w:rsidP="0004014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5CBCA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кредиты, </w:t>
            </w:r>
            <w:proofErr w:type="gramStart"/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привлеченные  в</w:t>
            </w:r>
            <w:proofErr w:type="gramEnd"/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местный бюджет от других бюджетов бюджетной системы 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7FBF8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A2F0A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B5339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149" w:rsidRPr="00040149" w14:paraId="0226C740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7A7BA" w14:textId="77777777" w:rsidR="00040149" w:rsidRPr="00040149" w:rsidRDefault="00040149" w:rsidP="0004014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A4DA1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Кредиты, полученные муниципальным образованием от кредитных организаций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10921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8298D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EFC03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149" w:rsidRPr="00040149" w14:paraId="4AE8A149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692A8" w14:textId="77777777" w:rsidR="00040149" w:rsidRPr="00040149" w:rsidRDefault="00040149" w:rsidP="0004014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4F78D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гарантии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98F67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F1837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0DFDB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149" w:rsidRPr="00040149" w14:paraId="4A0D9540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0475B" w14:textId="77777777" w:rsidR="00040149" w:rsidRPr="00040149" w:rsidRDefault="00040149" w:rsidP="0004014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E6618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предел муниципального долга,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F801B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28065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494D0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40149" w:rsidRPr="00040149" w14:paraId="30E7F7CE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3A01B" w14:textId="77777777" w:rsidR="00040149" w:rsidRPr="00040149" w:rsidRDefault="00040149" w:rsidP="0004014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1D5D8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верхний предел долга по муниципальным гарантиям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5957C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4A3F8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3267A" w14:textId="77777777" w:rsidR="00040149" w:rsidRPr="00040149" w:rsidRDefault="00040149" w:rsidP="000401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14:paraId="4E1A5960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3E392E9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7E916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05AECE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100F6A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2C5C01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D26DFF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D2D576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53D33B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>Приложение № 18</w:t>
      </w:r>
    </w:p>
    <w:p w14:paraId="1DDB3D3A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7EC895C9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7027374E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14:paraId="2B818BC5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от 00.12.2022 г. № 00-0-0</w:t>
      </w:r>
    </w:p>
    <w:p w14:paraId="23DBD5B7" w14:textId="77777777" w:rsidR="00040149" w:rsidRPr="00040149" w:rsidRDefault="00040149" w:rsidP="00040149"/>
    <w:p w14:paraId="43A29C74" w14:textId="77777777" w:rsidR="00040149" w:rsidRPr="00040149" w:rsidRDefault="00040149" w:rsidP="00040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4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Методика расчета </w:t>
      </w:r>
      <w:r w:rsidRPr="00040149">
        <w:rPr>
          <w:rFonts w:ascii="Times New Roman" w:hAnsi="Times New Roman" w:cs="Times New Roman"/>
          <w:b/>
          <w:sz w:val="28"/>
          <w:szCs w:val="28"/>
        </w:rPr>
        <w:t>межбюджетных трансфертов, предоставляемых из бюджета муниципального образования «</w:t>
      </w:r>
      <w:proofErr w:type="spellStart"/>
      <w:r w:rsidRPr="00040149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040149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</w:t>
      </w:r>
      <w:proofErr w:type="gramStart"/>
      <w:r w:rsidRPr="00040149">
        <w:rPr>
          <w:rFonts w:ascii="Times New Roman" w:hAnsi="Times New Roman" w:cs="Times New Roman"/>
          <w:b/>
          <w:sz w:val="28"/>
          <w:szCs w:val="28"/>
        </w:rPr>
        <w:t>области  бюджету</w:t>
      </w:r>
      <w:proofErr w:type="gramEnd"/>
      <w:r w:rsidRPr="000401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«Курский район»  Курской области на осуществление переданных полномочий по внутреннему муниципальному финансовому контролю</w:t>
      </w:r>
    </w:p>
    <w:p w14:paraId="5058F936" w14:textId="77777777" w:rsidR="00040149" w:rsidRPr="00040149" w:rsidRDefault="00040149" w:rsidP="00040149">
      <w:pPr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содержание работников отдела внутреннего муниципального финансового контроля Администрации Курского района Курской области, непосредственно осуществляющего функции по переданным полномочиям, на осуществление внутреннего муниципального финансового </w:t>
      </w:r>
      <w:proofErr w:type="gramStart"/>
      <w:r w:rsidRPr="00040149">
        <w:rPr>
          <w:rFonts w:ascii="Times New Roman" w:hAnsi="Times New Roman" w:cs="Times New Roman"/>
          <w:sz w:val="28"/>
          <w:szCs w:val="28"/>
        </w:rPr>
        <w:t>контроля  рассчитывается</w:t>
      </w:r>
      <w:proofErr w:type="gramEnd"/>
      <w:r w:rsidRPr="00040149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14:paraId="005D7C1D" w14:textId="77777777" w:rsidR="00040149" w:rsidRPr="00040149" w:rsidRDefault="00040149" w:rsidP="000401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Омбт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= N х </w:t>
      </w:r>
      <w:proofErr w:type="spellStart"/>
      <w:proofErr w:type="gramStart"/>
      <w:r w:rsidRPr="00040149">
        <w:rPr>
          <w:rFonts w:ascii="Times New Roman" w:hAnsi="Times New Roman" w:cs="Times New Roman"/>
          <w:sz w:val="28"/>
          <w:szCs w:val="28"/>
        </w:rPr>
        <w:t>Чнп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14:paraId="1D6F22CE" w14:textId="77777777" w:rsidR="00040149" w:rsidRPr="00040149" w:rsidRDefault="00040149" w:rsidP="00040149">
      <w:pPr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Омбт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– размер межбюджетных трансфертов на </w:t>
      </w:r>
      <w:proofErr w:type="gramStart"/>
      <w:r w:rsidRPr="00040149">
        <w:rPr>
          <w:rFonts w:ascii="Times New Roman" w:hAnsi="Times New Roman" w:cs="Times New Roman"/>
          <w:sz w:val="28"/>
          <w:szCs w:val="28"/>
        </w:rPr>
        <w:t>осуществление  полномочий</w:t>
      </w:r>
      <w:proofErr w:type="gramEnd"/>
      <w:r w:rsidRPr="00040149">
        <w:rPr>
          <w:rFonts w:ascii="Times New Roman" w:hAnsi="Times New Roman" w:cs="Times New Roman"/>
          <w:sz w:val="28"/>
          <w:szCs w:val="28"/>
        </w:rPr>
        <w:t xml:space="preserve"> поселения на осуществление внутреннего муниципального финансового контроля;</w:t>
      </w:r>
    </w:p>
    <w:p w14:paraId="4B96EA24" w14:textId="77777777" w:rsidR="00040149" w:rsidRPr="00040149" w:rsidRDefault="00040149" w:rsidP="00040149">
      <w:pPr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N – норматив финансовых затрат на финансирование расходов на осуществление внутреннего муниципального финансового контроля в расчете на 1 жителя 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 Норматив финансовых затрат включает в себя затраты местного бюджета   на содержание работников отдела внутреннего муниципального финансового </w:t>
      </w:r>
      <w:proofErr w:type="gramStart"/>
      <w:r w:rsidRPr="00040149">
        <w:rPr>
          <w:rFonts w:ascii="Times New Roman" w:hAnsi="Times New Roman" w:cs="Times New Roman"/>
          <w:sz w:val="28"/>
          <w:szCs w:val="28"/>
        </w:rPr>
        <w:t>контроля  Администрации</w:t>
      </w:r>
      <w:proofErr w:type="gramEnd"/>
      <w:r w:rsidRPr="00040149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и определяется по формуле:</w:t>
      </w:r>
    </w:p>
    <w:p w14:paraId="77A13CDE" w14:textId="77777777" w:rsidR="00040149" w:rsidRPr="00040149" w:rsidRDefault="00040149" w:rsidP="00040149">
      <w:pPr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N = 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S</w:t>
      </w:r>
      <w:proofErr w:type="gramStart"/>
      <w:r w:rsidRPr="00040149">
        <w:rPr>
          <w:rFonts w:ascii="Times New Roman" w:hAnsi="Times New Roman" w:cs="Times New Roman"/>
          <w:sz w:val="28"/>
          <w:szCs w:val="28"/>
        </w:rPr>
        <w:t>фр:Чнп</w:t>
      </w:r>
      <w:proofErr w:type="spellEnd"/>
      <w:proofErr w:type="gramEnd"/>
    </w:p>
    <w:p w14:paraId="7FA91006" w14:textId="77777777" w:rsidR="00040149" w:rsidRPr="00040149" w:rsidRDefault="00040149" w:rsidP="00040149">
      <w:pPr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Sфр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40149">
        <w:rPr>
          <w:rFonts w:ascii="Times New Roman" w:hAnsi="Times New Roman" w:cs="Times New Roman"/>
          <w:sz w:val="28"/>
          <w:szCs w:val="28"/>
        </w:rPr>
        <w:t>сумма  расходов</w:t>
      </w:r>
      <w:proofErr w:type="gramEnd"/>
      <w:r w:rsidRPr="00040149">
        <w:rPr>
          <w:rFonts w:ascii="Times New Roman" w:hAnsi="Times New Roman" w:cs="Times New Roman"/>
          <w:sz w:val="28"/>
          <w:szCs w:val="28"/>
        </w:rPr>
        <w:t xml:space="preserve"> местного бюджета  на содержание в год работников, непосредственно осуществляющих функции по переданным полномочиям за предыдущий финансовый год.</w:t>
      </w:r>
    </w:p>
    <w:p w14:paraId="13D8AE4B" w14:textId="77777777" w:rsidR="00040149" w:rsidRPr="00040149" w:rsidRDefault="00040149" w:rsidP="000401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0149">
        <w:rPr>
          <w:rFonts w:ascii="Times New Roman" w:hAnsi="Times New Roman" w:cs="Times New Roman"/>
          <w:sz w:val="28"/>
          <w:szCs w:val="28"/>
        </w:rPr>
        <w:t>Чнп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– численность населения поселения.  Численность определяется </w:t>
      </w:r>
      <w:proofErr w:type="gramStart"/>
      <w:r w:rsidRPr="00040149">
        <w:rPr>
          <w:rFonts w:ascii="Times New Roman" w:hAnsi="Times New Roman" w:cs="Times New Roman"/>
          <w:sz w:val="28"/>
          <w:szCs w:val="28"/>
        </w:rPr>
        <w:t>по  данным</w:t>
      </w:r>
      <w:proofErr w:type="gramEnd"/>
      <w:r w:rsidRPr="00040149">
        <w:rPr>
          <w:rFonts w:ascii="Times New Roman" w:hAnsi="Times New Roman" w:cs="Times New Roman"/>
          <w:sz w:val="28"/>
          <w:szCs w:val="28"/>
        </w:rPr>
        <w:t xml:space="preserve"> статистики на 1 января.</w:t>
      </w:r>
    </w:p>
    <w:p w14:paraId="7AA32D50" w14:textId="77777777" w:rsidR="00040149" w:rsidRPr="00040149" w:rsidRDefault="00040149" w:rsidP="000401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0E4D7F" w14:textId="77777777" w:rsidR="00040149" w:rsidRPr="00040149" w:rsidRDefault="00040149" w:rsidP="000401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BFEFA7" w14:textId="77777777" w:rsidR="00040149" w:rsidRPr="00040149" w:rsidRDefault="00040149" w:rsidP="000401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59D6CC" w14:textId="77777777" w:rsidR="00040149" w:rsidRPr="00040149" w:rsidRDefault="00040149" w:rsidP="00040149">
      <w:pPr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Норматив финансовых затрат включает в себя затраты на содержание работников отдела внутреннего муниципального финансового </w:t>
      </w:r>
      <w:proofErr w:type="gramStart"/>
      <w:r w:rsidRPr="00040149">
        <w:rPr>
          <w:rFonts w:ascii="Times New Roman" w:hAnsi="Times New Roman" w:cs="Times New Roman"/>
          <w:sz w:val="28"/>
          <w:szCs w:val="28"/>
        </w:rPr>
        <w:t>контроля  Администрации</w:t>
      </w:r>
      <w:proofErr w:type="gramEnd"/>
      <w:r w:rsidRPr="00040149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и рассчитывается ежегодно.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1140"/>
        <w:gridCol w:w="3380"/>
        <w:gridCol w:w="1920"/>
        <w:gridCol w:w="1016"/>
        <w:gridCol w:w="2100"/>
      </w:tblGrid>
      <w:tr w:rsidR="00040149" w:rsidRPr="00040149" w14:paraId="6B5A0A2F" w14:textId="77777777" w:rsidTr="00DA6440">
        <w:trPr>
          <w:trHeight w:val="25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3724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Расчет по переданным полномочиям по внутреннему муниципальному контролю на 2023 год </w:t>
            </w:r>
          </w:p>
        </w:tc>
      </w:tr>
      <w:tr w:rsidR="00040149" w:rsidRPr="00040149" w14:paraId="3D3C8844" w14:textId="77777777" w:rsidTr="00DA6440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B06C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091C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 "</w:t>
            </w:r>
            <w:proofErr w:type="spellStart"/>
            <w:r w:rsidRPr="0004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Ворошневский</w:t>
            </w:r>
            <w:proofErr w:type="spellEnd"/>
            <w:r w:rsidRPr="0004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сельсовет" Курского района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43F8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0149" w:rsidRPr="00040149" w14:paraId="42CF3708" w14:textId="77777777" w:rsidTr="00DA6440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6641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A561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44F2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AF10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C6A9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0149" w:rsidRPr="00040149" w14:paraId="4C7EDA1D" w14:textId="77777777" w:rsidTr="00DA6440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0EA4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7028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B2C7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6D0F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C074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149" w:rsidRPr="00040149" w14:paraId="6DB94E17" w14:textId="77777777" w:rsidTr="00DA6440">
        <w:trPr>
          <w:trHeight w:val="14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5850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BD5E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МО "</w:t>
            </w:r>
            <w:proofErr w:type="spellStart"/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A3DB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C0D4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на 2023 год, руб.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6EAB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040149" w:rsidRPr="00040149" w14:paraId="009F9067" w14:textId="77777777" w:rsidTr="00DA6440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BC7E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1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1C99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BF92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149">
              <w:rPr>
                <w:rFonts w:ascii="Times New Roman" w:eastAsia="Times New Roman" w:hAnsi="Times New Roman" w:cs="Times New Roman"/>
                <w:sz w:val="20"/>
                <w:szCs w:val="20"/>
              </w:rPr>
              <w:t>4507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2167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149">
              <w:rPr>
                <w:rFonts w:ascii="Times New Roman" w:eastAsia="Times New Roman" w:hAnsi="Times New Roman" w:cs="Times New Roman"/>
                <w:sz w:val="20"/>
                <w:szCs w:val="20"/>
              </w:rPr>
              <w:t>39 283,00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2C55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1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0149" w:rsidRPr="00040149" w14:paraId="1BD826E9" w14:textId="77777777" w:rsidTr="00DA6440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6988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3D07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2AD6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46E7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149">
              <w:rPr>
                <w:rFonts w:ascii="Times New Roman" w:eastAsia="Times New Roman" w:hAnsi="Times New Roman" w:cs="Times New Roman"/>
                <w:sz w:val="20"/>
                <w:szCs w:val="20"/>
              </w:rPr>
              <w:t>39 283,00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1316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8,71599733747</w:t>
            </w:r>
          </w:p>
        </w:tc>
      </w:tr>
    </w:tbl>
    <w:p w14:paraId="4E596C0B" w14:textId="77777777" w:rsidR="00040149" w:rsidRPr="00040149" w:rsidRDefault="00040149" w:rsidP="00040149"/>
    <w:p w14:paraId="5792D310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B7EA53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A54001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9535A4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378ECD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6E071E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13F007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EC061F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B3BB57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26B78C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5C3F84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FD73A2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49EF09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63F64C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ECAD21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BABE00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7D57E0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2A0D7C2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>Приложение № 19</w:t>
      </w:r>
    </w:p>
    <w:p w14:paraId="4F820DD5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proofErr w:type="gramStart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14:paraId="4B5994D9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14:paraId="46B014F6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14:paraId="6C20E9D2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0149">
        <w:rPr>
          <w:rFonts w:ascii="Times New Roman" w:eastAsia="Times New Roman" w:hAnsi="Times New Roman" w:cs="Times New Roman"/>
          <w:sz w:val="28"/>
          <w:szCs w:val="28"/>
        </w:rPr>
        <w:t>от 00.12.2022 г. № 00-0-0</w:t>
      </w:r>
    </w:p>
    <w:p w14:paraId="45B70FEE" w14:textId="77777777" w:rsidR="00040149" w:rsidRPr="00040149" w:rsidRDefault="00040149" w:rsidP="00040149"/>
    <w:p w14:paraId="1AEAF401" w14:textId="77777777" w:rsidR="00040149" w:rsidRPr="00040149" w:rsidRDefault="00040149" w:rsidP="00040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4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Методика расчета </w:t>
      </w:r>
      <w:r w:rsidRPr="00040149">
        <w:rPr>
          <w:rFonts w:ascii="Times New Roman" w:hAnsi="Times New Roman" w:cs="Times New Roman"/>
          <w:b/>
          <w:sz w:val="28"/>
          <w:szCs w:val="28"/>
        </w:rPr>
        <w:t>межбюджетных трансфертов, предоставляемых из бюджета муниципального образования «</w:t>
      </w:r>
      <w:proofErr w:type="spellStart"/>
      <w:r w:rsidRPr="00040149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040149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</w:t>
      </w:r>
      <w:proofErr w:type="gramStart"/>
      <w:r w:rsidRPr="00040149">
        <w:rPr>
          <w:rFonts w:ascii="Times New Roman" w:hAnsi="Times New Roman" w:cs="Times New Roman"/>
          <w:b/>
          <w:sz w:val="28"/>
          <w:szCs w:val="28"/>
        </w:rPr>
        <w:t>области  бюджету</w:t>
      </w:r>
      <w:proofErr w:type="gramEnd"/>
      <w:r w:rsidRPr="000401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«Курский район»  Курской области на осуществление переданных полномочий по внешнему муниципальному финансовому контролю</w:t>
      </w:r>
    </w:p>
    <w:p w14:paraId="429F9C56" w14:textId="77777777" w:rsidR="00040149" w:rsidRPr="00040149" w:rsidRDefault="00040149" w:rsidP="00040149">
      <w:pPr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</w:t>
      </w:r>
      <w:proofErr w:type="gramStart"/>
      <w:r w:rsidRPr="00040149">
        <w:rPr>
          <w:rFonts w:ascii="Times New Roman" w:hAnsi="Times New Roman" w:cs="Times New Roman"/>
          <w:sz w:val="28"/>
          <w:szCs w:val="28"/>
        </w:rPr>
        <w:t>содержание  работников</w:t>
      </w:r>
      <w:proofErr w:type="gramEnd"/>
      <w:r w:rsidRPr="00040149">
        <w:rPr>
          <w:rFonts w:ascii="Times New Roman" w:hAnsi="Times New Roman" w:cs="Times New Roman"/>
          <w:sz w:val="28"/>
          <w:szCs w:val="28"/>
        </w:rPr>
        <w:t xml:space="preserve"> контрольно-счетного органа муниципального района «Курский район» Курской области, непосредственно осуществляющего функции по переданным полномочиям, на осуществление  внешнего муниципального финансового контроля  рассчитывается по формуле:</w:t>
      </w:r>
    </w:p>
    <w:p w14:paraId="003D5E25" w14:textId="77777777" w:rsidR="00040149" w:rsidRPr="00040149" w:rsidRDefault="00040149" w:rsidP="000401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Омбт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= N х 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Чнп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>,</w:t>
      </w:r>
    </w:p>
    <w:p w14:paraId="4D516F2F" w14:textId="77777777" w:rsidR="00040149" w:rsidRPr="00040149" w:rsidRDefault="00040149" w:rsidP="00040149">
      <w:pPr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Омбт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– размер межбюджетных трансфертов на осуществление части полномочий поселения на осуществление внешнего муниципального финансового контроля;</w:t>
      </w:r>
    </w:p>
    <w:p w14:paraId="48232B54" w14:textId="77777777" w:rsidR="00040149" w:rsidRPr="00040149" w:rsidRDefault="00040149" w:rsidP="00040149">
      <w:pPr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N – норматив финансовых затрат на финансирование расходов на осуществление внешнего муниципального финансового контроля в расчете на 1 жителя.  Норматив финансовых затрат включает в </w:t>
      </w:r>
      <w:proofErr w:type="gramStart"/>
      <w:r w:rsidRPr="00040149">
        <w:rPr>
          <w:rFonts w:ascii="Times New Roman" w:hAnsi="Times New Roman" w:cs="Times New Roman"/>
          <w:sz w:val="28"/>
          <w:szCs w:val="28"/>
        </w:rPr>
        <w:t>себя  затраты</w:t>
      </w:r>
      <w:proofErr w:type="gramEnd"/>
      <w:r w:rsidRPr="00040149">
        <w:rPr>
          <w:rFonts w:ascii="Times New Roman" w:hAnsi="Times New Roman" w:cs="Times New Roman"/>
          <w:sz w:val="28"/>
          <w:szCs w:val="28"/>
        </w:rPr>
        <w:t xml:space="preserve"> на содержание работников контрольно-счетного органа муниципального района «Курский район» Курской области и определяется по формуле:</w:t>
      </w:r>
    </w:p>
    <w:p w14:paraId="084201CC" w14:textId="77777777" w:rsidR="00040149" w:rsidRPr="00040149" w:rsidRDefault="00040149" w:rsidP="00040149">
      <w:pPr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N = 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S</w:t>
      </w:r>
      <w:proofErr w:type="gramStart"/>
      <w:r w:rsidRPr="00040149">
        <w:rPr>
          <w:rFonts w:ascii="Times New Roman" w:hAnsi="Times New Roman" w:cs="Times New Roman"/>
          <w:sz w:val="28"/>
          <w:szCs w:val="28"/>
        </w:rPr>
        <w:t>фр:Чнп</w:t>
      </w:r>
      <w:proofErr w:type="spellEnd"/>
      <w:proofErr w:type="gramEnd"/>
    </w:p>
    <w:p w14:paraId="674B9F23" w14:textId="77777777" w:rsidR="00040149" w:rsidRPr="00040149" w:rsidRDefault="00040149" w:rsidP="00040149">
      <w:pPr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040149">
        <w:rPr>
          <w:rFonts w:ascii="Times New Roman" w:hAnsi="Times New Roman" w:cs="Times New Roman"/>
          <w:sz w:val="28"/>
          <w:szCs w:val="28"/>
        </w:rPr>
        <w:t>Sфр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- сумма расходов на содержание в год работников, непосредственно осуществляющих функции по переданным полномочиям за предыдущий финансовый год.</w:t>
      </w:r>
    </w:p>
    <w:p w14:paraId="5B24EC1D" w14:textId="77777777" w:rsidR="00040149" w:rsidRPr="00040149" w:rsidRDefault="00040149" w:rsidP="000401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149">
        <w:rPr>
          <w:rFonts w:ascii="Times New Roman" w:hAnsi="Times New Roman" w:cs="Times New Roman"/>
          <w:sz w:val="28"/>
          <w:szCs w:val="28"/>
        </w:rPr>
        <w:t>Чнп</w:t>
      </w:r>
      <w:proofErr w:type="spellEnd"/>
      <w:r w:rsidRPr="00040149">
        <w:rPr>
          <w:rFonts w:ascii="Times New Roman" w:hAnsi="Times New Roman" w:cs="Times New Roman"/>
          <w:sz w:val="28"/>
          <w:szCs w:val="28"/>
        </w:rPr>
        <w:t xml:space="preserve"> – численность населения поселения. Численность определяется на основе статистических данных на 1 января.</w:t>
      </w:r>
    </w:p>
    <w:p w14:paraId="3282EBAE" w14:textId="77777777" w:rsidR="00040149" w:rsidRPr="00040149" w:rsidRDefault="00040149" w:rsidP="00040149">
      <w:pPr>
        <w:jc w:val="both"/>
        <w:rPr>
          <w:rFonts w:ascii="Times New Roman" w:hAnsi="Times New Roman" w:cs="Times New Roman"/>
          <w:sz w:val="28"/>
          <w:szCs w:val="28"/>
        </w:rPr>
      </w:pPr>
      <w:r w:rsidRPr="00040149">
        <w:rPr>
          <w:rFonts w:ascii="Times New Roman" w:hAnsi="Times New Roman" w:cs="Times New Roman"/>
          <w:sz w:val="28"/>
          <w:szCs w:val="28"/>
        </w:rPr>
        <w:t>Норматив финансовых затрат включает в себя затраты на содержание работников контрольно-счетного органа муниципального района «Курский район» Курской области и рассчитывается ежегодно.</w:t>
      </w:r>
    </w:p>
    <w:tbl>
      <w:tblPr>
        <w:tblW w:w="9559" w:type="dxa"/>
        <w:tblInd w:w="93" w:type="dxa"/>
        <w:tblLook w:val="04A0" w:firstRow="1" w:lastRow="0" w:firstColumn="1" w:lastColumn="0" w:noHBand="0" w:noVBand="1"/>
      </w:tblPr>
      <w:tblGrid>
        <w:gridCol w:w="944"/>
        <w:gridCol w:w="3412"/>
        <w:gridCol w:w="2215"/>
        <w:gridCol w:w="1662"/>
        <w:gridCol w:w="1341"/>
      </w:tblGrid>
      <w:tr w:rsidR="00040149" w:rsidRPr="00040149" w14:paraId="3DD63DF3" w14:textId="77777777" w:rsidTr="00DA6440">
        <w:trPr>
          <w:trHeight w:val="255"/>
        </w:trPr>
        <w:tc>
          <w:tcPr>
            <w:tcW w:w="9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2F33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57B22F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5B9C2E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3F4A10" w14:textId="77777777" w:rsidR="00040149" w:rsidRPr="00040149" w:rsidRDefault="00040149" w:rsidP="00E6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090A1F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Расчет по переданным полномочиям по внешнему муниципальному контролю на 2023 год</w:t>
            </w:r>
          </w:p>
        </w:tc>
      </w:tr>
      <w:tr w:rsidR="00040149" w:rsidRPr="00040149" w14:paraId="5B9AAFFD" w14:textId="77777777" w:rsidTr="00DA6440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6253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FC32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 "</w:t>
            </w:r>
            <w:proofErr w:type="spellStart"/>
            <w:r w:rsidRPr="0004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Ворошневский</w:t>
            </w:r>
            <w:proofErr w:type="spellEnd"/>
            <w:r w:rsidRPr="00040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сельсовет" Курского района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CF2C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0149" w:rsidRPr="00040149" w14:paraId="2C8B67DE" w14:textId="77777777" w:rsidTr="00DA6440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510E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5F40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F9F0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1DF1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7167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0149" w:rsidRPr="00040149" w14:paraId="373F9F35" w14:textId="77777777" w:rsidTr="00DA6440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7567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F4BF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EE79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5C71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35A4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149" w:rsidRPr="00040149" w14:paraId="189C6D8E" w14:textId="77777777" w:rsidTr="00DA6440">
        <w:trPr>
          <w:trHeight w:val="14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8ACC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8616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МО "</w:t>
            </w:r>
            <w:proofErr w:type="spellStart"/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сельсовет"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A287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F926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FF86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01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040149" w:rsidRPr="00040149" w14:paraId="188A0419" w14:textId="77777777" w:rsidTr="00DA6440">
        <w:trPr>
          <w:trHeight w:val="3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AB11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1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73C8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0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99DF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149">
              <w:rPr>
                <w:rFonts w:ascii="Times New Roman" w:eastAsia="Times New Roman" w:hAnsi="Times New Roman" w:cs="Times New Roman"/>
                <w:sz w:val="20"/>
                <w:szCs w:val="20"/>
              </w:rPr>
              <w:t>4507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CE2A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149">
              <w:rPr>
                <w:rFonts w:ascii="Times New Roman" w:eastAsia="Times New Roman" w:hAnsi="Times New Roman" w:cs="Times New Roman"/>
                <w:sz w:val="20"/>
                <w:szCs w:val="20"/>
              </w:rPr>
              <w:t>46 443,00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E60C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149" w:rsidRPr="00040149" w14:paraId="24DD890E" w14:textId="77777777" w:rsidTr="00DA6440"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ED3B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A21D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F66C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01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6D70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149">
              <w:rPr>
                <w:rFonts w:ascii="Times New Roman" w:eastAsia="Times New Roman" w:hAnsi="Times New Roman" w:cs="Times New Roman"/>
                <w:sz w:val="20"/>
                <w:szCs w:val="20"/>
              </w:rPr>
              <w:t>46 443,00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0EB7" w14:textId="77777777" w:rsidR="00040149" w:rsidRPr="00040149" w:rsidRDefault="00040149" w:rsidP="000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4014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10,3046372309</w:t>
            </w:r>
          </w:p>
        </w:tc>
      </w:tr>
      <w:tr w:rsidR="00040149" w:rsidRPr="00040149" w14:paraId="7671C876" w14:textId="77777777" w:rsidTr="00DA6440">
        <w:trPr>
          <w:trHeight w:val="25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9A40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83FB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2241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EAF0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AC10" w14:textId="77777777" w:rsidR="00040149" w:rsidRPr="00040149" w:rsidRDefault="00040149" w:rsidP="0004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245161" w14:textId="77777777" w:rsidR="00040149" w:rsidRPr="00040149" w:rsidRDefault="00040149" w:rsidP="00040149">
      <w:pPr>
        <w:jc w:val="center"/>
        <w:rPr>
          <w:b/>
          <w:sz w:val="28"/>
          <w:szCs w:val="28"/>
        </w:rPr>
      </w:pPr>
    </w:p>
    <w:p w14:paraId="3A52A91E" w14:textId="77777777" w:rsidR="00040149" w:rsidRPr="00040149" w:rsidRDefault="00040149" w:rsidP="00040149">
      <w:pPr>
        <w:jc w:val="center"/>
        <w:rPr>
          <w:b/>
          <w:sz w:val="28"/>
          <w:szCs w:val="28"/>
        </w:rPr>
      </w:pPr>
    </w:p>
    <w:p w14:paraId="102EA431" w14:textId="77777777" w:rsidR="00040149" w:rsidRPr="00040149" w:rsidRDefault="00040149" w:rsidP="00040149">
      <w:pPr>
        <w:jc w:val="center"/>
        <w:rPr>
          <w:b/>
          <w:sz w:val="28"/>
          <w:szCs w:val="28"/>
        </w:rPr>
      </w:pPr>
    </w:p>
    <w:p w14:paraId="685D996E" w14:textId="77777777" w:rsidR="00040149" w:rsidRPr="00040149" w:rsidRDefault="00040149" w:rsidP="00040149">
      <w:pPr>
        <w:jc w:val="center"/>
        <w:rPr>
          <w:b/>
          <w:sz w:val="28"/>
          <w:szCs w:val="28"/>
        </w:rPr>
      </w:pPr>
    </w:p>
    <w:p w14:paraId="69D4028D" w14:textId="77777777" w:rsidR="00040149" w:rsidRPr="00040149" w:rsidRDefault="00040149" w:rsidP="00040149">
      <w:pPr>
        <w:jc w:val="center"/>
        <w:rPr>
          <w:b/>
          <w:sz w:val="28"/>
          <w:szCs w:val="28"/>
        </w:rPr>
      </w:pPr>
    </w:p>
    <w:p w14:paraId="0572C327" w14:textId="77777777" w:rsidR="00040149" w:rsidRPr="00040149" w:rsidRDefault="00040149" w:rsidP="00040149">
      <w:pPr>
        <w:jc w:val="center"/>
        <w:rPr>
          <w:b/>
          <w:sz w:val="28"/>
          <w:szCs w:val="28"/>
        </w:rPr>
      </w:pPr>
    </w:p>
    <w:p w14:paraId="1EB5602C" w14:textId="77777777" w:rsidR="00040149" w:rsidRPr="00040149" w:rsidRDefault="00040149" w:rsidP="00040149">
      <w:pPr>
        <w:jc w:val="center"/>
        <w:rPr>
          <w:b/>
          <w:sz w:val="28"/>
          <w:szCs w:val="28"/>
        </w:rPr>
      </w:pPr>
    </w:p>
    <w:p w14:paraId="2F3749E2" w14:textId="77777777" w:rsidR="00040149" w:rsidRPr="00040149" w:rsidRDefault="00040149" w:rsidP="00040149">
      <w:pPr>
        <w:jc w:val="center"/>
        <w:rPr>
          <w:b/>
          <w:sz w:val="28"/>
          <w:szCs w:val="28"/>
        </w:rPr>
      </w:pPr>
    </w:p>
    <w:p w14:paraId="771A2B08" w14:textId="77777777" w:rsidR="00040149" w:rsidRPr="00040149" w:rsidRDefault="00040149" w:rsidP="00040149">
      <w:pPr>
        <w:jc w:val="center"/>
        <w:rPr>
          <w:b/>
          <w:sz w:val="28"/>
          <w:szCs w:val="28"/>
        </w:rPr>
      </w:pPr>
    </w:p>
    <w:p w14:paraId="41F1BA22" w14:textId="77777777" w:rsidR="00040149" w:rsidRPr="00040149" w:rsidRDefault="00040149" w:rsidP="00040149">
      <w:pPr>
        <w:jc w:val="center"/>
        <w:rPr>
          <w:b/>
          <w:sz w:val="28"/>
          <w:szCs w:val="28"/>
        </w:rPr>
      </w:pPr>
    </w:p>
    <w:p w14:paraId="717E774D" w14:textId="77777777" w:rsidR="00040149" w:rsidRPr="00040149" w:rsidRDefault="00040149" w:rsidP="00040149">
      <w:pPr>
        <w:jc w:val="center"/>
        <w:rPr>
          <w:b/>
          <w:sz w:val="28"/>
          <w:szCs w:val="28"/>
        </w:rPr>
      </w:pPr>
    </w:p>
    <w:p w14:paraId="1BB3B3B8" w14:textId="77777777" w:rsidR="00040149" w:rsidRPr="00040149" w:rsidRDefault="00040149" w:rsidP="00040149">
      <w:pPr>
        <w:jc w:val="center"/>
        <w:rPr>
          <w:b/>
          <w:sz w:val="28"/>
          <w:szCs w:val="28"/>
        </w:rPr>
      </w:pPr>
    </w:p>
    <w:p w14:paraId="58025F4D" w14:textId="77777777" w:rsidR="00040149" w:rsidRPr="00040149" w:rsidRDefault="00040149" w:rsidP="00040149">
      <w:pPr>
        <w:jc w:val="center"/>
        <w:rPr>
          <w:b/>
          <w:sz w:val="28"/>
          <w:szCs w:val="28"/>
        </w:rPr>
      </w:pPr>
    </w:p>
    <w:p w14:paraId="6E0EF56C" w14:textId="77777777" w:rsidR="00040149" w:rsidRPr="00040149" w:rsidRDefault="00040149" w:rsidP="00040149">
      <w:pPr>
        <w:jc w:val="center"/>
        <w:rPr>
          <w:b/>
          <w:sz w:val="28"/>
          <w:szCs w:val="28"/>
        </w:rPr>
      </w:pPr>
    </w:p>
    <w:p w14:paraId="4EEA1204" w14:textId="77777777" w:rsidR="00040149" w:rsidRPr="00040149" w:rsidRDefault="00040149" w:rsidP="00040149">
      <w:pPr>
        <w:jc w:val="center"/>
        <w:rPr>
          <w:b/>
          <w:sz w:val="28"/>
          <w:szCs w:val="28"/>
        </w:rPr>
      </w:pPr>
    </w:p>
    <w:p w14:paraId="04C1FEF2" w14:textId="77777777" w:rsidR="00040149" w:rsidRPr="00040149" w:rsidRDefault="00040149" w:rsidP="00040149">
      <w:pPr>
        <w:jc w:val="center"/>
        <w:rPr>
          <w:b/>
          <w:sz w:val="28"/>
          <w:szCs w:val="28"/>
        </w:rPr>
      </w:pPr>
    </w:p>
    <w:p w14:paraId="215E3513" w14:textId="77777777" w:rsidR="00040149" w:rsidRPr="00040149" w:rsidRDefault="00040149" w:rsidP="00040149">
      <w:pPr>
        <w:jc w:val="center"/>
        <w:rPr>
          <w:b/>
          <w:sz w:val="28"/>
          <w:szCs w:val="28"/>
        </w:rPr>
      </w:pPr>
    </w:p>
    <w:p w14:paraId="3626E55B" w14:textId="77777777" w:rsidR="00040149" w:rsidRPr="00040149" w:rsidRDefault="00040149" w:rsidP="00040149">
      <w:pPr>
        <w:jc w:val="center"/>
        <w:rPr>
          <w:b/>
          <w:sz w:val="28"/>
          <w:szCs w:val="28"/>
        </w:rPr>
      </w:pPr>
    </w:p>
    <w:p w14:paraId="0D39AA87" w14:textId="305B8012" w:rsid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4CFE38" w14:textId="77777777" w:rsidR="00E6534F" w:rsidRPr="00040149" w:rsidRDefault="00E6534F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4FC80B" w14:textId="77777777" w:rsidR="00040149" w:rsidRPr="00040149" w:rsidRDefault="00040149" w:rsidP="000401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149">
        <w:rPr>
          <w:rFonts w:ascii="Times New Roman" w:hAnsi="Times New Roman" w:cs="Times New Roman"/>
          <w:sz w:val="24"/>
          <w:szCs w:val="24"/>
        </w:rPr>
        <w:t>Приложение № 20</w:t>
      </w:r>
    </w:p>
    <w:p w14:paraId="27BA4762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t xml:space="preserve">к Решению Собрания </w:t>
      </w:r>
      <w:proofErr w:type="gramStart"/>
      <w:r w:rsidRPr="00040149">
        <w:rPr>
          <w:rFonts w:ascii="Times New Roman" w:eastAsia="Times New Roman" w:hAnsi="Times New Roman" w:cs="Times New Roman"/>
          <w:sz w:val="24"/>
          <w:szCs w:val="24"/>
        </w:rPr>
        <w:t xml:space="preserve">депутатов  </w:t>
      </w:r>
      <w:proofErr w:type="spellStart"/>
      <w:r w:rsidRPr="00040149">
        <w:rPr>
          <w:rFonts w:ascii="Times New Roman" w:eastAsia="Times New Roman" w:hAnsi="Times New Roman" w:cs="Times New Roman"/>
          <w:sz w:val="24"/>
          <w:szCs w:val="24"/>
        </w:rPr>
        <w:t>Ворошневского</w:t>
      </w:r>
      <w:proofErr w:type="spellEnd"/>
      <w:proofErr w:type="gramEnd"/>
      <w:r w:rsidRPr="0004014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14:paraId="305137F8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 «О бюджете муниципального</w:t>
      </w:r>
    </w:p>
    <w:p w14:paraId="36DCF5DE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040149">
        <w:rPr>
          <w:rFonts w:ascii="Times New Roman" w:eastAsia="Times New Roman" w:hAnsi="Times New Roman" w:cs="Times New Roman"/>
          <w:sz w:val="24"/>
          <w:szCs w:val="24"/>
        </w:rPr>
        <w:t>Ворошневский</w:t>
      </w:r>
      <w:proofErr w:type="spellEnd"/>
      <w:r w:rsidRPr="00040149">
        <w:rPr>
          <w:rFonts w:ascii="Times New Roman" w:eastAsia="Times New Roman" w:hAnsi="Times New Roman" w:cs="Times New Roman"/>
          <w:sz w:val="24"/>
          <w:szCs w:val="24"/>
        </w:rPr>
        <w:t xml:space="preserve"> сельсовет» Курского района Курской области на 2023 год и на плановый период 2024 и 2025 годов»</w:t>
      </w:r>
    </w:p>
    <w:p w14:paraId="55D11825" w14:textId="77777777" w:rsidR="00040149" w:rsidRPr="00040149" w:rsidRDefault="00040149" w:rsidP="00040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149">
        <w:rPr>
          <w:rFonts w:ascii="Times New Roman" w:eastAsia="Times New Roman" w:hAnsi="Times New Roman" w:cs="Times New Roman"/>
          <w:sz w:val="24"/>
          <w:szCs w:val="24"/>
        </w:rPr>
        <w:lastRenderedPageBreak/>
        <w:t>от 00.12.2022 г.  № 00-0-0</w:t>
      </w:r>
    </w:p>
    <w:p w14:paraId="51981CC1" w14:textId="77777777" w:rsidR="00040149" w:rsidRPr="00040149" w:rsidRDefault="00040149" w:rsidP="00040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405BC" w14:textId="77777777" w:rsidR="00040149" w:rsidRPr="00040149" w:rsidRDefault="00040149" w:rsidP="00040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149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 бюджетной системы Российской Федерации на 2023 год и на плановый период 2024 и 2025 годов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3122"/>
        <w:gridCol w:w="1480"/>
        <w:gridCol w:w="1417"/>
        <w:gridCol w:w="1418"/>
      </w:tblGrid>
      <w:tr w:rsidR="00040149" w:rsidRPr="00040149" w14:paraId="20356953" w14:textId="77777777" w:rsidTr="00DA6440">
        <w:trPr>
          <w:trHeight w:val="92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CD2B" w14:textId="77777777" w:rsidR="00040149" w:rsidRPr="00040149" w:rsidRDefault="00040149" w:rsidP="00040149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149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DC97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149">
              <w:rPr>
                <w:rFonts w:ascii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4AF8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040149">
              <w:rPr>
                <w:rFonts w:ascii="Times New Roman" w:hAnsi="Times New Roman" w:cs="Times New Roman"/>
                <w:b/>
                <w:lang w:eastAsia="en-US"/>
              </w:rPr>
              <w:t>Сумма на</w:t>
            </w:r>
          </w:p>
          <w:p w14:paraId="50D6FC30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040149">
              <w:rPr>
                <w:rFonts w:ascii="Times New Roman" w:hAnsi="Times New Roman" w:cs="Times New Roman"/>
                <w:b/>
                <w:lang w:eastAsia="en-US"/>
              </w:rPr>
              <w:t>2023 год,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8D16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040149">
              <w:rPr>
                <w:rFonts w:ascii="Times New Roman" w:hAnsi="Times New Roman" w:cs="Times New Roman"/>
                <w:b/>
                <w:lang w:eastAsia="en-US"/>
              </w:rPr>
              <w:t>Сумма на</w:t>
            </w:r>
          </w:p>
          <w:p w14:paraId="1E52620E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040149">
              <w:rPr>
                <w:rFonts w:ascii="Times New Roman" w:hAnsi="Times New Roman" w:cs="Times New Roman"/>
                <w:b/>
                <w:lang w:eastAsia="en-US"/>
              </w:rPr>
              <w:t>2024 год,</w:t>
            </w:r>
          </w:p>
          <w:p w14:paraId="59887D7D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040149">
              <w:rPr>
                <w:rFonts w:ascii="Times New Roman" w:hAnsi="Times New Roman" w:cs="Times New Roman"/>
                <w:b/>
                <w:lang w:eastAsia="en-US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0C69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040149">
              <w:rPr>
                <w:rFonts w:ascii="Times New Roman" w:hAnsi="Times New Roman" w:cs="Times New Roman"/>
                <w:b/>
                <w:lang w:eastAsia="en-US"/>
              </w:rPr>
              <w:t>Сумма на</w:t>
            </w:r>
          </w:p>
          <w:p w14:paraId="7B3FF67A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040149">
              <w:rPr>
                <w:rFonts w:ascii="Times New Roman" w:hAnsi="Times New Roman" w:cs="Times New Roman"/>
                <w:b/>
                <w:lang w:eastAsia="en-US"/>
              </w:rPr>
              <w:t>2025 год,</w:t>
            </w:r>
          </w:p>
          <w:p w14:paraId="5FDF9A75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040149">
              <w:rPr>
                <w:rFonts w:ascii="Times New Roman" w:hAnsi="Times New Roman" w:cs="Times New Roman"/>
                <w:b/>
                <w:lang w:eastAsia="en-US"/>
              </w:rPr>
              <w:t>руб.</w:t>
            </w:r>
          </w:p>
        </w:tc>
      </w:tr>
      <w:tr w:rsidR="00040149" w:rsidRPr="00040149" w14:paraId="35F9F017" w14:textId="77777777" w:rsidTr="00DA644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616E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b/>
                <w:snapToGrid w:val="0"/>
                <w:lang w:eastAsia="en-US"/>
              </w:rPr>
              <w:t>2 00 00000 00 0000 000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8F5A" w14:textId="77777777" w:rsidR="00040149" w:rsidRPr="00040149" w:rsidRDefault="00040149" w:rsidP="00040149">
            <w:pPr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b/>
                <w:snapToGrid w:val="0"/>
                <w:lang w:eastAsia="en-US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5A17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4 829 462,00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21DD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2 812 038,00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D847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149">
              <w:rPr>
                <w:rFonts w:ascii="Times New Roman" w:hAnsi="Times New Roman" w:cs="Times New Roman"/>
                <w:b/>
              </w:rPr>
              <w:t>2 619 965,00</w:t>
            </w:r>
          </w:p>
        </w:tc>
      </w:tr>
      <w:tr w:rsidR="00040149" w:rsidRPr="00040149" w14:paraId="29FA19A3" w14:textId="77777777" w:rsidTr="00DA644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6318" w14:textId="77777777" w:rsidR="00040149" w:rsidRPr="00040149" w:rsidRDefault="00040149" w:rsidP="00040149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lang w:eastAsia="en-US"/>
              </w:rPr>
              <w:t>2 02 00000 00 0000 000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6729" w14:textId="77777777" w:rsidR="00040149" w:rsidRPr="00040149" w:rsidRDefault="00040149" w:rsidP="00040149">
            <w:pPr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68C2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4 829 462,00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C4A7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2 812 038,00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FCE8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2 619 965,00</w:t>
            </w:r>
          </w:p>
        </w:tc>
      </w:tr>
      <w:tr w:rsidR="00040149" w:rsidRPr="00040149" w14:paraId="5B0C837E" w14:textId="77777777" w:rsidTr="00DA644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5562" w14:textId="77777777" w:rsidR="00040149" w:rsidRPr="00040149" w:rsidRDefault="00040149" w:rsidP="00040149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lang w:eastAsia="en-US"/>
              </w:rPr>
              <w:t>2 02 10000 00 0000 150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8245" w14:textId="77777777" w:rsidR="00040149" w:rsidRPr="00040149" w:rsidRDefault="00040149" w:rsidP="0004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59AB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2 895 143,00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F5B3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2 518 774,00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A22E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2 316 114,00</w:t>
            </w:r>
          </w:p>
        </w:tc>
      </w:tr>
      <w:tr w:rsidR="00040149" w:rsidRPr="00040149" w14:paraId="4F7A929D" w14:textId="77777777" w:rsidTr="00DA644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6F3D" w14:textId="77777777" w:rsidR="00040149" w:rsidRPr="00040149" w:rsidRDefault="00040149" w:rsidP="00040149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lang w:eastAsia="en-US"/>
              </w:rPr>
              <w:t>2 02 16001 00 0000 150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314E" w14:textId="77777777" w:rsidR="00040149" w:rsidRPr="00040149" w:rsidRDefault="00040149" w:rsidP="00040149">
            <w:pPr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lang w:eastAsia="en-US"/>
              </w:rPr>
              <w:t>Дотации на выравнивание бюджетной обеспеченности муниципальных районов, городских округов с внутригородским делением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5561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2 895 143,00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2E1F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2 518 774,00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4AD4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2 316 114,00</w:t>
            </w:r>
          </w:p>
        </w:tc>
      </w:tr>
      <w:tr w:rsidR="00040149" w:rsidRPr="00040149" w14:paraId="5F78723D" w14:textId="77777777" w:rsidTr="00DA6440">
        <w:trPr>
          <w:trHeight w:val="47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6495" w14:textId="77777777" w:rsidR="00040149" w:rsidRPr="00040149" w:rsidRDefault="00040149" w:rsidP="00040149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lang w:eastAsia="en-US"/>
              </w:rPr>
              <w:t>2 02 16001 10 0000 150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6FE9" w14:textId="77777777" w:rsidR="00040149" w:rsidRPr="00040149" w:rsidRDefault="00040149" w:rsidP="00040149">
            <w:pPr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17EF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2 895 143,00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00F2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</w:rPr>
              <w:t>2 518 774,00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0494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</w:rPr>
              <w:t>2 316 114,00</w:t>
            </w:r>
          </w:p>
        </w:tc>
      </w:tr>
      <w:tr w:rsidR="00040149" w:rsidRPr="00040149" w14:paraId="2480E3D4" w14:textId="77777777" w:rsidTr="00DA644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76A6" w14:textId="77777777" w:rsidR="00040149" w:rsidRPr="00040149" w:rsidRDefault="00040149" w:rsidP="00040149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lang w:eastAsia="en-US"/>
              </w:rPr>
              <w:t>2 02 20000 00 0000 150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906E" w14:textId="77777777" w:rsidR="00040149" w:rsidRPr="00040149" w:rsidRDefault="00040149" w:rsidP="0004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826E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</w:p>
          <w:p w14:paraId="0928B831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1 604 002,00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D796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80A3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0,00</w:t>
            </w:r>
          </w:p>
        </w:tc>
      </w:tr>
      <w:tr w:rsidR="00040149" w:rsidRPr="00040149" w14:paraId="46551339" w14:textId="77777777" w:rsidTr="00DA644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42B" w14:textId="77777777" w:rsidR="00040149" w:rsidRPr="00040149" w:rsidRDefault="00040149" w:rsidP="00040149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lang w:eastAsia="en-US"/>
              </w:rPr>
              <w:t>2 02 25555 00 0000 150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E2C0" w14:textId="77777777" w:rsidR="00040149" w:rsidRPr="00040149" w:rsidRDefault="00040149" w:rsidP="0004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C6C7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</w:p>
          <w:p w14:paraId="6AE290C3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</w:p>
          <w:p w14:paraId="10D88C31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1 604 002,00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F74F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4C9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0,00</w:t>
            </w:r>
          </w:p>
        </w:tc>
      </w:tr>
      <w:tr w:rsidR="00040149" w:rsidRPr="00040149" w14:paraId="5AC37BB8" w14:textId="77777777" w:rsidTr="00DA644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374" w14:textId="77777777" w:rsidR="00040149" w:rsidRPr="00040149" w:rsidRDefault="00040149" w:rsidP="00040149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lang w:eastAsia="en-US"/>
              </w:rPr>
              <w:t>2 02 25555 10 0000 150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97F" w14:textId="77777777" w:rsidR="00040149" w:rsidRPr="00040149" w:rsidRDefault="00040149" w:rsidP="0004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8D9B" w14:textId="77777777" w:rsidR="00040149" w:rsidRPr="00040149" w:rsidRDefault="00040149" w:rsidP="00040149">
            <w:pPr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1 604 002,00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3F70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7426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0,00</w:t>
            </w:r>
          </w:p>
        </w:tc>
      </w:tr>
      <w:tr w:rsidR="00040149" w:rsidRPr="00040149" w14:paraId="22CB8AC9" w14:textId="77777777" w:rsidTr="00DA644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183D" w14:textId="77777777" w:rsidR="00040149" w:rsidRPr="00040149" w:rsidRDefault="00040149" w:rsidP="00040149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lang w:eastAsia="en-US"/>
              </w:rPr>
              <w:lastRenderedPageBreak/>
              <w:t>2 02 30000 00 0000 150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A032" w14:textId="77777777" w:rsidR="00040149" w:rsidRPr="00040149" w:rsidRDefault="00040149" w:rsidP="0004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754F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37B14B1" w14:textId="77777777" w:rsidR="00040149" w:rsidRPr="00040149" w:rsidRDefault="00040149" w:rsidP="00040149">
            <w:pPr>
              <w:spacing w:after="0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280 317,00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9E98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</w:p>
          <w:p w14:paraId="15321453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653B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</w:p>
          <w:p w14:paraId="3732614D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303 851,00</w:t>
            </w:r>
          </w:p>
        </w:tc>
      </w:tr>
      <w:tr w:rsidR="00040149" w:rsidRPr="00040149" w14:paraId="4BAB8F28" w14:textId="77777777" w:rsidTr="00DA644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0341" w14:textId="77777777" w:rsidR="00040149" w:rsidRPr="00040149" w:rsidRDefault="00040149" w:rsidP="00040149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lang w:eastAsia="en-US"/>
              </w:rPr>
              <w:t>2 02 35118 00 0000 150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C454" w14:textId="77777777" w:rsidR="00040149" w:rsidRPr="00040149" w:rsidRDefault="00040149" w:rsidP="00040149">
            <w:pPr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C420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B91D1E5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42E28F8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280 317,00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5F59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</w:p>
          <w:p w14:paraId="15E4CE73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C1A9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</w:p>
          <w:p w14:paraId="34A2267E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303 851,00</w:t>
            </w:r>
          </w:p>
        </w:tc>
      </w:tr>
      <w:tr w:rsidR="00040149" w:rsidRPr="00040149" w14:paraId="29A5C3ED" w14:textId="77777777" w:rsidTr="00DA644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D424" w14:textId="77777777" w:rsidR="00040149" w:rsidRPr="00040149" w:rsidRDefault="00040149" w:rsidP="00040149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lang w:eastAsia="en-US"/>
              </w:rPr>
              <w:t>2 02 35118 10 0000 150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1E0E" w14:textId="77777777" w:rsidR="00040149" w:rsidRPr="00040149" w:rsidRDefault="00040149" w:rsidP="00040149">
            <w:pPr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C2AD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05C142F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77F09EE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280 317,00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D028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</w:p>
          <w:p w14:paraId="43BA64D9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BC43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</w:p>
          <w:p w14:paraId="1D32319B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303 851,00</w:t>
            </w:r>
          </w:p>
        </w:tc>
      </w:tr>
      <w:tr w:rsidR="00040149" w:rsidRPr="00040149" w14:paraId="431628B8" w14:textId="77777777" w:rsidTr="00DA644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32EA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05A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2244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4ED1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5FAD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0,00</w:t>
            </w:r>
          </w:p>
        </w:tc>
      </w:tr>
      <w:tr w:rsidR="00040149" w:rsidRPr="00040149" w14:paraId="38F89979" w14:textId="77777777" w:rsidTr="00DA644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EF83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582B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52D2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6BA1D08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CF86E1C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1A4F679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09052AE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A510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5E6F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0,00</w:t>
            </w:r>
          </w:p>
        </w:tc>
      </w:tr>
      <w:tr w:rsidR="00040149" w:rsidRPr="00040149" w14:paraId="1EEB6E6F" w14:textId="77777777" w:rsidTr="00DA644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85EF" w14:textId="77777777" w:rsidR="00040149" w:rsidRPr="00040149" w:rsidRDefault="00040149" w:rsidP="0004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E688" w14:textId="77777777" w:rsidR="00040149" w:rsidRPr="00040149" w:rsidRDefault="00040149" w:rsidP="0004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DEE6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5EE022E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6D69CBE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247EC95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C4BD584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44AE412" w14:textId="77777777" w:rsidR="00040149" w:rsidRPr="00040149" w:rsidRDefault="00040149" w:rsidP="00040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6C71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040149">
              <w:rPr>
                <w:rFonts w:ascii="Times New Roman" w:hAnsi="Times New Roman" w:cs="Times New Roman"/>
                <w:snapToGrid w:val="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0616" w14:textId="77777777" w:rsidR="00040149" w:rsidRPr="00040149" w:rsidRDefault="00040149" w:rsidP="00040149">
            <w:pPr>
              <w:jc w:val="center"/>
              <w:rPr>
                <w:rFonts w:ascii="Times New Roman" w:hAnsi="Times New Roman" w:cs="Times New Roman"/>
              </w:rPr>
            </w:pPr>
            <w:r w:rsidRPr="00040149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48F85624" w14:textId="77777777" w:rsidR="00040149" w:rsidRPr="00040149" w:rsidRDefault="00040149" w:rsidP="00040149">
      <w:pPr>
        <w:rPr>
          <w:b/>
          <w:sz w:val="28"/>
          <w:szCs w:val="28"/>
        </w:rPr>
      </w:pPr>
    </w:p>
    <w:p w14:paraId="7A0D774B" w14:textId="77777777" w:rsidR="00040149" w:rsidRPr="00040149" w:rsidRDefault="00040149" w:rsidP="00040149">
      <w:pPr>
        <w:rPr>
          <w:b/>
          <w:sz w:val="28"/>
          <w:szCs w:val="28"/>
        </w:rPr>
      </w:pPr>
    </w:p>
    <w:p w14:paraId="71A67EBD" w14:textId="77777777" w:rsidR="00040149" w:rsidRPr="00040149" w:rsidRDefault="00040149" w:rsidP="00040149">
      <w:pPr>
        <w:rPr>
          <w:b/>
          <w:sz w:val="28"/>
          <w:szCs w:val="28"/>
        </w:rPr>
      </w:pPr>
    </w:p>
    <w:p w14:paraId="1B591AAA" w14:textId="77777777" w:rsidR="00040149" w:rsidRPr="00040149" w:rsidRDefault="00040149" w:rsidP="00040149">
      <w:pPr>
        <w:rPr>
          <w:b/>
          <w:sz w:val="28"/>
          <w:szCs w:val="28"/>
        </w:rPr>
      </w:pPr>
    </w:p>
    <w:p w14:paraId="4460A4EE" w14:textId="77777777" w:rsidR="00040149" w:rsidRPr="00040149" w:rsidRDefault="00040149" w:rsidP="00040149">
      <w:pPr>
        <w:rPr>
          <w:b/>
          <w:sz w:val="28"/>
          <w:szCs w:val="28"/>
        </w:rPr>
      </w:pPr>
    </w:p>
    <w:bookmarkEnd w:id="0"/>
    <w:p w14:paraId="4AA408A4" w14:textId="77777777" w:rsidR="00040149" w:rsidRPr="00040149" w:rsidRDefault="00040149" w:rsidP="00040149">
      <w:pPr>
        <w:rPr>
          <w:rFonts w:ascii="Times New Roman" w:hAnsi="Times New Roman" w:cs="Times New Roman"/>
          <w:sz w:val="28"/>
          <w:szCs w:val="28"/>
        </w:rPr>
      </w:pPr>
    </w:p>
    <w:p w14:paraId="106E9F70" w14:textId="77777777" w:rsidR="00040149" w:rsidRDefault="00040149" w:rsidP="00DC2BC6">
      <w:pPr>
        <w:spacing w:after="0"/>
        <w:jc w:val="center"/>
        <w:rPr>
          <w:b/>
          <w:sz w:val="28"/>
          <w:szCs w:val="28"/>
          <w:highlight w:val="yellow"/>
        </w:rPr>
      </w:pPr>
    </w:p>
    <w:p w14:paraId="0B26A0A3" w14:textId="77777777" w:rsidR="00040149" w:rsidRDefault="00040149" w:rsidP="00DC2BC6">
      <w:pPr>
        <w:spacing w:after="0"/>
        <w:jc w:val="center"/>
        <w:rPr>
          <w:b/>
          <w:sz w:val="28"/>
          <w:szCs w:val="28"/>
          <w:highlight w:val="yellow"/>
        </w:rPr>
      </w:pPr>
    </w:p>
    <w:p w14:paraId="0E7358B6" w14:textId="7EE7514B" w:rsidR="00DC2BC6" w:rsidRPr="00F00C93" w:rsidRDefault="00DC2BC6" w:rsidP="00DC2BC6">
      <w:pPr>
        <w:spacing w:after="0"/>
        <w:jc w:val="center"/>
        <w:rPr>
          <w:b/>
          <w:sz w:val="28"/>
          <w:szCs w:val="28"/>
          <w:highlight w:val="yellow"/>
        </w:rPr>
      </w:pPr>
      <w:r w:rsidRPr="00F00C93">
        <w:rPr>
          <w:b/>
          <w:sz w:val="28"/>
          <w:szCs w:val="28"/>
          <w:highlight w:val="yellow"/>
        </w:rPr>
        <w:t xml:space="preserve">ПОЯСНИТЕЛЬНАЯ ЗАПИСКА </w:t>
      </w:r>
    </w:p>
    <w:p w14:paraId="7A1F05F8" w14:textId="77777777" w:rsidR="00DC2BC6" w:rsidRPr="00F00C93" w:rsidRDefault="00DC2BC6" w:rsidP="00DC2BC6">
      <w:pPr>
        <w:spacing w:after="0"/>
        <w:jc w:val="center"/>
        <w:rPr>
          <w:b/>
          <w:sz w:val="28"/>
          <w:szCs w:val="28"/>
          <w:highlight w:val="yellow"/>
        </w:rPr>
      </w:pPr>
      <w:proofErr w:type="gramStart"/>
      <w:r w:rsidRPr="00F00C93">
        <w:rPr>
          <w:b/>
          <w:sz w:val="28"/>
          <w:szCs w:val="28"/>
          <w:highlight w:val="yellow"/>
        </w:rPr>
        <w:lastRenderedPageBreak/>
        <w:t>И  ФИНАНСОВО</w:t>
      </w:r>
      <w:proofErr w:type="gramEnd"/>
      <w:r w:rsidRPr="00F00C93">
        <w:rPr>
          <w:b/>
          <w:sz w:val="28"/>
          <w:szCs w:val="28"/>
          <w:highlight w:val="yellow"/>
        </w:rPr>
        <w:t>-ЭКОНОМИЧЕСКОЕ ОБОСНОВАНИЕ</w:t>
      </w:r>
    </w:p>
    <w:p w14:paraId="133502B8" w14:textId="77BB6A47" w:rsidR="00DC2BC6" w:rsidRPr="003A1FC9" w:rsidRDefault="00DC2BC6" w:rsidP="00DC2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C9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 проекту Решения Собрания депутатов </w:t>
      </w:r>
      <w:proofErr w:type="spellStart"/>
      <w:r w:rsidRPr="00F00C93">
        <w:rPr>
          <w:rFonts w:ascii="Times New Roman" w:hAnsi="Times New Roman" w:cs="Times New Roman"/>
          <w:b/>
          <w:sz w:val="28"/>
          <w:szCs w:val="28"/>
          <w:highlight w:val="yellow"/>
        </w:rPr>
        <w:t>Ворошневского</w:t>
      </w:r>
      <w:proofErr w:type="spellEnd"/>
      <w:r w:rsidRPr="00F00C9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сельсовета Курского района Курской области «О бюджете муниципального</w:t>
      </w:r>
      <w:r w:rsidRPr="003A1FC9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proofErr w:type="spellStart"/>
      <w:r w:rsidRPr="003A1FC9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A1FC9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</w:t>
      </w:r>
      <w:r w:rsidR="00E6534F" w:rsidRPr="003A1FC9">
        <w:rPr>
          <w:rFonts w:ascii="Times New Roman" w:hAnsi="Times New Roman" w:cs="Times New Roman"/>
          <w:b/>
          <w:sz w:val="28"/>
          <w:szCs w:val="28"/>
        </w:rPr>
        <w:t>области на</w:t>
      </w:r>
      <w:r w:rsidRPr="003A1FC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6534F">
        <w:rPr>
          <w:rFonts w:ascii="Times New Roman" w:hAnsi="Times New Roman" w:cs="Times New Roman"/>
          <w:b/>
          <w:sz w:val="28"/>
          <w:szCs w:val="28"/>
        </w:rPr>
        <w:t>3</w:t>
      </w:r>
      <w:r w:rsidRPr="003A1FC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6534F">
        <w:rPr>
          <w:rFonts w:ascii="Times New Roman" w:hAnsi="Times New Roman" w:cs="Times New Roman"/>
          <w:b/>
          <w:sz w:val="28"/>
          <w:szCs w:val="28"/>
        </w:rPr>
        <w:t>4</w:t>
      </w:r>
      <w:r w:rsidRPr="003A1F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6534F">
        <w:rPr>
          <w:rFonts w:ascii="Times New Roman" w:hAnsi="Times New Roman" w:cs="Times New Roman"/>
          <w:b/>
          <w:sz w:val="28"/>
          <w:szCs w:val="28"/>
        </w:rPr>
        <w:t>5</w:t>
      </w:r>
      <w:r w:rsidRPr="003A1FC9">
        <w:rPr>
          <w:rFonts w:ascii="Times New Roman" w:hAnsi="Times New Roman" w:cs="Times New Roman"/>
          <w:b/>
          <w:sz w:val="28"/>
          <w:szCs w:val="28"/>
        </w:rPr>
        <w:t xml:space="preserve"> годов».</w:t>
      </w:r>
    </w:p>
    <w:p w14:paraId="73B5F7A0" w14:textId="77777777" w:rsidR="00DC2BC6" w:rsidRPr="003A1FC9" w:rsidRDefault="00DC2BC6" w:rsidP="00DC2BC6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26E9AA77" w14:textId="3A1D8E78" w:rsidR="00DC2BC6" w:rsidRPr="003A1FC9" w:rsidRDefault="00DC2BC6" w:rsidP="00DC2BC6">
      <w:pPr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ab/>
        <w:t xml:space="preserve">Проект Решения Собрания депутатов </w:t>
      </w:r>
      <w:proofErr w:type="spellStart"/>
      <w:r w:rsidRPr="003A1FC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A1FC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 w:rsidRPr="003A1FC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A1FC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r w:rsidR="00E6534F" w:rsidRPr="003A1FC9">
        <w:rPr>
          <w:rFonts w:ascii="Times New Roman" w:hAnsi="Times New Roman" w:cs="Times New Roman"/>
          <w:sz w:val="28"/>
          <w:szCs w:val="28"/>
        </w:rPr>
        <w:t>области на</w:t>
      </w:r>
      <w:r w:rsidRPr="003A1FC9">
        <w:rPr>
          <w:rFonts w:ascii="Times New Roman" w:hAnsi="Times New Roman" w:cs="Times New Roman"/>
          <w:sz w:val="28"/>
          <w:szCs w:val="28"/>
        </w:rPr>
        <w:t xml:space="preserve"> 202</w:t>
      </w:r>
      <w:r w:rsidR="00E6534F">
        <w:rPr>
          <w:rFonts w:ascii="Times New Roman" w:hAnsi="Times New Roman" w:cs="Times New Roman"/>
          <w:sz w:val="28"/>
          <w:szCs w:val="28"/>
        </w:rPr>
        <w:t>3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6534F">
        <w:rPr>
          <w:rFonts w:ascii="Times New Roman" w:hAnsi="Times New Roman" w:cs="Times New Roman"/>
          <w:sz w:val="28"/>
          <w:szCs w:val="28"/>
        </w:rPr>
        <w:t>4</w:t>
      </w:r>
      <w:r w:rsidRPr="003A1FC9">
        <w:rPr>
          <w:rFonts w:ascii="Times New Roman" w:hAnsi="Times New Roman" w:cs="Times New Roman"/>
          <w:sz w:val="28"/>
          <w:szCs w:val="28"/>
        </w:rPr>
        <w:t xml:space="preserve"> и 202</w:t>
      </w:r>
      <w:r w:rsidR="00E6534F">
        <w:rPr>
          <w:rFonts w:ascii="Times New Roman" w:hAnsi="Times New Roman" w:cs="Times New Roman"/>
          <w:sz w:val="28"/>
          <w:szCs w:val="28"/>
        </w:rPr>
        <w:t>5</w:t>
      </w:r>
      <w:r w:rsidRPr="003A1FC9">
        <w:rPr>
          <w:rFonts w:ascii="Times New Roman" w:hAnsi="Times New Roman" w:cs="Times New Roman"/>
          <w:sz w:val="28"/>
          <w:szCs w:val="28"/>
        </w:rPr>
        <w:t xml:space="preserve"> </w:t>
      </w:r>
      <w:r w:rsidR="00E6534F" w:rsidRPr="003A1FC9">
        <w:rPr>
          <w:rFonts w:ascii="Times New Roman" w:hAnsi="Times New Roman" w:cs="Times New Roman"/>
          <w:sz w:val="28"/>
          <w:szCs w:val="28"/>
        </w:rPr>
        <w:t>годов» (</w:t>
      </w:r>
      <w:r w:rsidRPr="003A1FC9">
        <w:rPr>
          <w:rFonts w:ascii="Times New Roman" w:hAnsi="Times New Roman" w:cs="Times New Roman"/>
          <w:sz w:val="28"/>
          <w:szCs w:val="28"/>
        </w:rPr>
        <w:t>далее - проект Решения) подготовлен в соответствии:</w:t>
      </w:r>
    </w:p>
    <w:p w14:paraId="6D3D5C16" w14:textId="6B922EAB" w:rsidR="00DC2BC6" w:rsidRPr="003A1FC9" w:rsidRDefault="00DC2BC6" w:rsidP="00DC2BC6">
      <w:pPr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- с Основными направлениями бюджетной, налоговой и таможенно-</w:t>
      </w:r>
      <w:r w:rsidR="00E6534F" w:rsidRPr="003A1FC9">
        <w:rPr>
          <w:rFonts w:ascii="Times New Roman" w:hAnsi="Times New Roman" w:cs="Times New Roman"/>
          <w:sz w:val="28"/>
          <w:szCs w:val="28"/>
        </w:rPr>
        <w:t>тарифной политики</w:t>
      </w:r>
      <w:r w:rsidRPr="003A1FC9">
        <w:rPr>
          <w:rFonts w:ascii="Times New Roman" w:hAnsi="Times New Roman" w:cs="Times New Roman"/>
          <w:sz w:val="28"/>
          <w:szCs w:val="28"/>
        </w:rPr>
        <w:t xml:space="preserve"> на 202</w:t>
      </w:r>
      <w:r w:rsidR="00E6534F">
        <w:rPr>
          <w:rFonts w:ascii="Times New Roman" w:hAnsi="Times New Roman" w:cs="Times New Roman"/>
          <w:sz w:val="28"/>
          <w:szCs w:val="28"/>
        </w:rPr>
        <w:t>3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6534F">
        <w:rPr>
          <w:rFonts w:ascii="Times New Roman" w:hAnsi="Times New Roman" w:cs="Times New Roman"/>
          <w:sz w:val="28"/>
          <w:szCs w:val="28"/>
        </w:rPr>
        <w:t>4</w:t>
      </w:r>
      <w:r w:rsidRPr="003A1FC9">
        <w:rPr>
          <w:rFonts w:ascii="Times New Roman" w:hAnsi="Times New Roman" w:cs="Times New Roman"/>
          <w:sz w:val="28"/>
          <w:szCs w:val="28"/>
        </w:rPr>
        <w:t xml:space="preserve"> и 202</w:t>
      </w:r>
      <w:r w:rsidR="00E6534F">
        <w:rPr>
          <w:rFonts w:ascii="Times New Roman" w:hAnsi="Times New Roman" w:cs="Times New Roman"/>
          <w:sz w:val="28"/>
          <w:szCs w:val="28"/>
        </w:rPr>
        <w:t>5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годов, разработанными Министерством финансов Российской Федерации;</w:t>
      </w:r>
    </w:p>
    <w:p w14:paraId="6602B56C" w14:textId="77777777" w:rsidR="00DC2BC6" w:rsidRPr="003A1FC9" w:rsidRDefault="00DC2BC6" w:rsidP="00DC2BC6">
      <w:pPr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-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(с учетом изменений и дополнений);</w:t>
      </w:r>
    </w:p>
    <w:p w14:paraId="10F6CCC6" w14:textId="74F38439" w:rsidR="00DC2BC6" w:rsidRPr="003A1FC9" w:rsidRDefault="00DC2BC6" w:rsidP="00DC2BC6">
      <w:pPr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- прогнозом социально-экономического развития муниципального образования «</w:t>
      </w:r>
      <w:proofErr w:type="spellStart"/>
      <w:r w:rsidRPr="003A1FC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A1FC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="00E6534F" w:rsidRPr="003A1FC9">
        <w:rPr>
          <w:rFonts w:ascii="Times New Roman" w:hAnsi="Times New Roman" w:cs="Times New Roman"/>
          <w:sz w:val="28"/>
          <w:szCs w:val="28"/>
        </w:rPr>
        <w:t>Курской области, и</w:t>
      </w:r>
      <w:r w:rsidRPr="003A1FC9">
        <w:rPr>
          <w:rFonts w:ascii="Times New Roman" w:hAnsi="Times New Roman" w:cs="Times New Roman"/>
          <w:sz w:val="28"/>
          <w:szCs w:val="28"/>
        </w:rPr>
        <w:t xml:space="preserve"> изменениями, внесенными в налоговое и бюджетное законодательство;</w:t>
      </w:r>
    </w:p>
    <w:p w14:paraId="671A87EB" w14:textId="0410849F" w:rsidR="00DC2BC6" w:rsidRPr="003A1FC9" w:rsidRDefault="00DC2BC6" w:rsidP="00DC2BC6">
      <w:pPr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- Основными направлениями бюджетной и налоговой политики муниципального образования «</w:t>
      </w:r>
      <w:proofErr w:type="spellStart"/>
      <w:r w:rsidRPr="003A1FC9">
        <w:rPr>
          <w:rFonts w:ascii="Times New Roman" w:hAnsi="Times New Roman" w:cs="Times New Roman"/>
          <w:sz w:val="28"/>
          <w:szCs w:val="28"/>
        </w:rPr>
        <w:t>Ворошневкий</w:t>
      </w:r>
      <w:proofErr w:type="spellEnd"/>
      <w:r w:rsidRPr="003A1FC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E6534F">
        <w:rPr>
          <w:rFonts w:ascii="Times New Roman" w:hAnsi="Times New Roman" w:cs="Times New Roman"/>
          <w:sz w:val="28"/>
          <w:szCs w:val="28"/>
        </w:rPr>
        <w:t>3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6534F">
        <w:rPr>
          <w:rFonts w:ascii="Times New Roman" w:hAnsi="Times New Roman" w:cs="Times New Roman"/>
          <w:sz w:val="28"/>
          <w:szCs w:val="28"/>
        </w:rPr>
        <w:t>4</w:t>
      </w:r>
      <w:r w:rsidRPr="003A1FC9">
        <w:rPr>
          <w:rFonts w:ascii="Times New Roman" w:hAnsi="Times New Roman" w:cs="Times New Roman"/>
          <w:sz w:val="28"/>
          <w:szCs w:val="28"/>
        </w:rPr>
        <w:t xml:space="preserve"> и 202</w:t>
      </w:r>
      <w:r w:rsidR="00E6534F">
        <w:rPr>
          <w:rFonts w:ascii="Times New Roman" w:hAnsi="Times New Roman" w:cs="Times New Roman"/>
          <w:sz w:val="28"/>
          <w:szCs w:val="28"/>
        </w:rPr>
        <w:t>5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годов, утвержденными распоряжением Администрации </w:t>
      </w:r>
      <w:proofErr w:type="spellStart"/>
      <w:r w:rsidRPr="003A1FC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A1FC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</w:t>
      </w:r>
      <w:r w:rsidR="00E6534F">
        <w:rPr>
          <w:rFonts w:ascii="Times New Roman" w:hAnsi="Times New Roman" w:cs="Times New Roman"/>
          <w:sz w:val="28"/>
          <w:szCs w:val="28"/>
        </w:rPr>
        <w:t>10</w:t>
      </w:r>
      <w:r w:rsidRPr="003A1FC9">
        <w:rPr>
          <w:rFonts w:ascii="Times New Roman" w:hAnsi="Times New Roman" w:cs="Times New Roman"/>
          <w:sz w:val="28"/>
          <w:szCs w:val="28"/>
        </w:rPr>
        <w:t>.1</w:t>
      </w:r>
      <w:r w:rsidR="00E6534F">
        <w:rPr>
          <w:rFonts w:ascii="Times New Roman" w:hAnsi="Times New Roman" w:cs="Times New Roman"/>
          <w:sz w:val="28"/>
          <w:szCs w:val="28"/>
        </w:rPr>
        <w:t>1</w:t>
      </w:r>
      <w:r w:rsidRPr="003A1FC9">
        <w:rPr>
          <w:rFonts w:ascii="Times New Roman" w:hAnsi="Times New Roman" w:cs="Times New Roman"/>
          <w:sz w:val="28"/>
          <w:szCs w:val="28"/>
        </w:rPr>
        <w:t>.202</w:t>
      </w:r>
      <w:r w:rsidR="00E6534F">
        <w:rPr>
          <w:rFonts w:ascii="Times New Roman" w:hAnsi="Times New Roman" w:cs="Times New Roman"/>
          <w:sz w:val="28"/>
          <w:szCs w:val="28"/>
        </w:rPr>
        <w:t>2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г.  № </w:t>
      </w:r>
      <w:r w:rsidR="00E6534F">
        <w:rPr>
          <w:rFonts w:ascii="Times New Roman" w:hAnsi="Times New Roman" w:cs="Times New Roman"/>
          <w:sz w:val="28"/>
          <w:szCs w:val="28"/>
        </w:rPr>
        <w:t>112</w:t>
      </w:r>
      <w:r w:rsidRPr="003A1FC9">
        <w:rPr>
          <w:rFonts w:ascii="Times New Roman" w:hAnsi="Times New Roman" w:cs="Times New Roman"/>
          <w:sz w:val="28"/>
          <w:szCs w:val="28"/>
        </w:rPr>
        <w:t>;</w:t>
      </w:r>
    </w:p>
    <w:p w14:paraId="7FDD20DA" w14:textId="77777777" w:rsidR="00DC2BC6" w:rsidRPr="003A1FC9" w:rsidRDefault="00DC2BC6" w:rsidP="00DC2BC6">
      <w:pPr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 xml:space="preserve">- Распоряжением Администрации </w:t>
      </w:r>
      <w:proofErr w:type="spellStart"/>
      <w:r w:rsidRPr="003A1FC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A1FC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Указаний об установлении порядка применения бюджетной классификации Российской Федерации в части, относящейся к </w:t>
      </w:r>
      <w:proofErr w:type="gramStart"/>
      <w:r w:rsidRPr="003A1FC9">
        <w:rPr>
          <w:rFonts w:ascii="Times New Roman" w:hAnsi="Times New Roman" w:cs="Times New Roman"/>
          <w:sz w:val="28"/>
          <w:szCs w:val="28"/>
        </w:rPr>
        <w:t>местному  бюджету</w:t>
      </w:r>
      <w:proofErr w:type="gramEnd"/>
      <w:r w:rsidRPr="003A1FC9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1424D45" w14:textId="3A30AE64" w:rsidR="00DC2BC6" w:rsidRPr="003A1FC9" w:rsidRDefault="00DC2BC6" w:rsidP="00DC2BC6">
      <w:pPr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 xml:space="preserve">- Распоряжением Администрации </w:t>
      </w:r>
      <w:proofErr w:type="spellStart"/>
      <w:r w:rsidRPr="003A1FC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A1FC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от </w:t>
      </w:r>
      <w:r w:rsidR="00E6534F">
        <w:rPr>
          <w:rFonts w:ascii="Times New Roman" w:hAnsi="Times New Roman" w:cs="Times New Roman"/>
          <w:sz w:val="28"/>
          <w:szCs w:val="28"/>
        </w:rPr>
        <w:t>10</w:t>
      </w:r>
      <w:r w:rsidRPr="003A1FC9">
        <w:rPr>
          <w:rFonts w:ascii="Times New Roman" w:hAnsi="Times New Roman" w:cs="Times New Roman"/>
          <w:sz w:val="28"/>
          <w:szCs w:val="28"/>
        </w:rPr>
        <w:t>.1</w:t>
      </w:r>
      <w:r w:rsidR="00E6534F">
        <w:rPr>
          <w:rFonts w:ascii="Times New Roman" w:hAnsi="Times New Roman" w:cs="Times New Roman"/>
          <w:sz w:val="28"/>
          <w:szCs w:val="28"/>
        </w:rPr>
        <w:t>1</w:t>
      </w:r>
      <w:r w:rsidRPr="003A1FC9">
        <w:rPr>
          <w:rFonts w:ascii="Times New Roman" w:hAnsi="Times New Roman" w:cs="Times New Roman"/>
          <w:sz w:val="28"/>
          <w:szCs w:val="28"/>
        </w:rPr>
        <w:t>.202</w:t>
      </w:r>
      <w:r w:rsidR="00E6534F">
        <w:rPr>
          <w:rFonts w:ascii="Times New Roman" w:hAnsi="Times New Roman" w:cs="Times New Roman"/>
          <w:sz w:val="28"/>
          <w:szCs w:val="28"/>
        </w:rPr>
        <w:t>2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г. № </w:t>
      </w:r>
      <w:r w:rsidR="00E6534F">
        <w:rPr>
          <w:rFonts w:ascii="Times New Roman" w:hAnsi="Times New Roman" w:cs="Times New Roman"/>
          <w:sz w:val="28"/>
          <w:szCs w:val="28"/>
        </w:rPr>
        <w:t>115</w:t>
      </w:r>
      <w:r w:rsidRPr="003A1FC9">
        <w:rPr>
          <w:rFonts w:ascii="Times New Roman" w:hAnsi="Times New Roman" w:cs="Times New Roman"/>
          <w:sz w:val="28"/>
          <w:szCs w:val="28"/>
        </w:rPr>
        <w:t xml:space="preserve">  «Об утверждении методики планирования бюджетных ассиг</w:t>
      </w:r>
      <w:r w:rsidRPr="003A1FC9">
        <w:rPr>
          <w:rFonts w:ascii="Times New Roman" w:hAnsi="Times New Roman" w:cs="Times New Roman"/>
          <w:sz w:val="28"/>
          <w:szCs w:val="28"/>
        </w:rPr>
        <w:softHyphen/>
        <w:t>нований бюджета МО «</w:t>
      </w:r>
      <w:proofErr w:type="spellStart"/>
      <w:r w:rsidRPr="003A1FC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A1FC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E6534F">
        <w:rPr>
          <w:rFonts w:ascii="Times New Roman" w:hAnsi="Times New Roman" w:cs="Times New Roman"/>
          <w:sz w:val="28"/>
          <w:szCs w:val="28"/>
        </w:rPr>
        <w:t>3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6534F">
        <w:rPr>
          <w:rFonts w:ascii="Times New Roman" w:hAnsi="Times New Roman" w:cs="Times New Roman"/>
          <w:sz w:val="28"/>
          <w:szCs w:val="28"/>
        </w:rPr>
        <w:t>4</w:t>
      </w:r>
      <w:r w:rsidRPr="003A1FC9">
        <w:rPr>
          <w:rFonts w:ascii="Times New Roman" w:hAnsi="Times New Roman" w:cs="Times New Roman"/>
          <w:sz w:val="28"/>
          <w:szCs w:val="28"/>
        </w:rPr>
        <w:t xml:space="preserve"> и 202</w:t>
      </w:r>
      <w:r w:rsidR="00E6534F">
        <w:rPr>
          <w:rFonts w:ascii="Times New Roman" w:hAnsi="Times New Roman" w:cs="Times New Roman"/>
          <w:sz w:val="28"/>
          <w:szCs w:val="28"/>
        </w:rPr>
        <w:t>5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</w:t>
      </w:r>
      <w:r w:rsidRPr="003A1FC9">
        <w:rPr>
          <w:rFonts w:ascii="Times New Roman" w:hAnsi="Times New Roman" w:cs="Times New Roman"/>
          <w:sz w:val="28"/>
          <w:szCs w:val="28"/>
        </w:rPr>
        <w:softHyphen/>
        <w:t>дов», а также проектом  закона Курской области «Об областном бюджете на 202</w:t>
      </w:r>
      <w:r w:rsidR="00E6534F">
        <w:rPr>
          <w:rFonts w:ascii="Times New Roman" w:hAnsi="Times New Roman" w:cs="Times New Roman"/>
          <w:sz w:val="28"/>
          <w:szCs w:val="28"/>
        </w:rPr>
        <w:t>3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6534F">
        <w:rPr>
          <w:rFonts w:ascii="Times New Roman" w:hAnsi="Times New Roman" w:cs="Times New Roman"/>
          <w:sz w:val="28"/>
          <w:szCs w:val="28"/>
        </w:rPr>
        <w:t>4</w:t>
      </w:r>
      <w:r w:rsidRPr="003A1FC9">
        <w:rPr>
          <w:rFonts w:ascii="Times New Roman" w:hAnsi="Times New Roman" w:cs="Times New Roman"/>
          <w:sz w:val="28"/>
          <w:szCs w:val="28"/>
        </w:rPr>
        <w:t xml:space="preserve"> и 202</w:t>
      </w:r>
      <w:r w:rsidR="00E6534F">
        <w:rPr>
          <w:rFonts w:ascii="Times New Roman" w:hAnsi="Times New Roman" w:cs="Times New Roman"/>
          <w:sz w:val="28"/>
          <w:szCs w:val="28"/>
        </w:rPr>
        <w:t>5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479B367E" w14:textId="77777777" w:rsidR="00DC2BC6" w:rsidRPr="003A1FC9" w:rsidRDefault="00DC2BC6" w:rsidP="00DC2B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FC9"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14:paraId="2886653A" w14:textId="1E108138" w:rsidR="00DC2BC6" w:rsidRPr="003A1FC9" w:rsidRDefault="00DC2BC6" w:rsidP="00DC2BC6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lastRenderedPageBreak/>
        <w:t>Формирование доходной части местного бюджета осуществлялось на основе ожидаемых в 202</w:t>
      </w:r>
      <w:r w:rsidR="00E6534F">
        <w:rPr>
          <w:rFonts w:ascii="Times New Roman" w:hAnsi="Times New Roman" w:cs="Times New Roman"/>
          <w:sz w:val="28"/>
          <w:szCs w:val="28"/>
        </w:rPr>
        <w:t>2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году показателей функционирования реального сектора экономики муниципального образования «</w:t>
      </w:r>
      <w:proofErr w:type="spellStart"/>
      <w:r w:rsidRPr="003A1FC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A1FC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а также прогноза социально-экономического развития муниципального образования «</w:t>
      </w:r>
      <w:proofErr w:type="spellStart"/>
      <w:r w:rsidRPr="003A1FC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A1FC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на 202</w:t>
      </w:r>
      <w:r w:rsidR="00E6534F">
        <w:rPr>
          <w:rFonts w:ascii="Times New Roman" w:hAnsi="Times New Roman" w:cs="Times New Roman"/>
          <w:sz w:val="28"/>
          <w:szCs w:val="28"/>
        </w:rPr>
        <w:t>3</w:t>
      </w:r>
      <w:r w:rsidRPr="003A1FC9">
        <w:rPr>
          <w:rFonts w:ascii="Times New Roman" w:hAnsi="Times New Roman" w:cs="Times New Roman"/>
          <w:sz w:val="28"/>
          <w:szCs w:val="28"/>
        </w:rPr>
        <w:t>-202</w:t>
      </w:r>
      <w:r w:rsidR="00E6534F">
        <w:rPr>
          <w:rFonts w:ascii="Times New Roman" w:hAnsi="Times New Roman" w:cs="Times New Roman"/>
          <w:sz w:val="28"/>
          <w:szCs w:val="28"/>
        </w:rPr>
        <w:t>5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годы и бюджетной и налоговой политики муниципального образования «</w:t>
      </w:r>
      <w:proofErr w:type="spellStart"/>
      <w:r w:rsidRPr="003A1FC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A1FC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на 202</w:t>
      </w:r>
      <w:r w:rsidR="00E6534F">
        <w:rPr>
          <w:rFonts w:ascii="Times New Roman" w:hAnsi="Times New Roman" w:cs="Times New Roman"/>
          <w:sz w:val="28"/>
          <w:szCs w:val="28"/>
        </w:rPr>
        <w:t>3</w:t>
      </w:r>
      <w:r w:rsidRPr="003A1FC9">
        <w:rPr>
          <w:rFonts w:ascii="Times New Roman" w:hAnsi="Times New Roman" w:cs="Times New Roman"/>
          <w:sz w:val="28"/>
          <w:szCs w:val="28"/>
        </w:rPr>
        <w:t>-202</w:t>
      </w:r>
      <w:r w:rsidR="00E6534F">
        <w:rPr>
          <w:rFonts w:ascii="Times New Roman" w:hAnsi="Times New Roman" w:cs="Times New Roman"/>
          <w:sz w:val="28"/>
          <w:szCs w:val="28"/>
        </w:rPr>
        <w:t>5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годы. При этом в расчетах </w:t>
      </w:r>
      <w:r w:rsidR="00E6534F" w:rsidRPr="003A1FC9">
        <w:rPr>
          <w:rFonts w:ascii="Times New Roman" w:hAnsi="Times New Roman" w:cs="Times New Roman"/>
          <w:sz w:val="28"/>
          <w:szCs w:val="28"/>
        </w:rPr>
        <w:t>доходов местного</w:t>
      </w:r>
      <w:r w:rsidRPr="003A1FC9">
        <w:rPr>
          <w:rFonts w:ascii="Times New Roman" w:hAnsi="Times New Roman" w:cs="Times New Roman"/>
          <w:sz w:val="28"/>
          <w:szCs w:val="28"/>
        </w:rPr>
        <w:t xml:space="preserve"> </w:t>
      </w:r>
      <w:r w:rsidR="00E6534F" w:rsidRPr="003A1FC9">
        <w:rPr>
          <w:rFonts w:ascii="Times New Roman" w:hAnsi="Times New Roman" w:cs="Times New Roman"/>
          <w:sz w:val="28"/>
          <w:szCs w:val="28"/>
        </w:rPr>
        <w:t>бюджета учитывались</w:t>
      </w:r>
      <w:r w:rsidRPr="003A1FC9">
        <w:rPr>
          <w:rFonts w:ascii="Times New Roman" w:hAnsi="Times New Roman" w:cs="Times New Roman"/>
          <w:sz w:val="28"/>
          <w:szCs w:val="28"/>
        </w:rPr>
        <w:t xml:space="preserve"> действующие федеральные законы и Решения о </w:t>
      </w:r>
      <w:r w:rsidR="00E6534F" w:rsidRPr="003A1FC9">
        <w:rPr>
          <w:rFonts w:ascii="Times New Roman" w:hAnsi="Times New Roman" w:cs="Times New Roman"/>
          <w:sz w:val="28"/>
          <w:szCs w:val="28"/>
        </w:rPr>
        <w:t>местных налогах</w:t>
      </w:r>
      <w:r w:rsidRPr="003A1FC9">
        <w:rPr>
          <w:rFonts w:ascii="Times New Roman" w:hAnsi="Times New Roman" w:cs="Times New Roman"/>
          <w:sz w:val="28"/>
          <w:szCs w:val="28"/>
        </w:rPr>
        <w:t>.</w:t>
      </w:r>
    </w:p>
    <w:p w14:paraId="46E639A9" w14:textId="1F2F4E68" w:rsidR="00DC2BC6" w:rsidRPr="003A1FC9" w:rsidRDefault="00DC2BC6" w:rsidP="00DC2BC6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Прогнозирование осуществлялось отдельно по каждому виду налога или сбора в условиях хозяйствования муниципального образования «</w:t>
      </w:r>
      <w:proofErr w:type="spellStart"/>
      <w:r w:rsidRPr="003A1FC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A1FC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(налогооблагаемая база, темпы роста (снижения) объемов промышленного производства, фонда оплаты труда, индексы-дефляторы цен </w:t>
      </w:r>
      <w:r w:rsidR="00E6534F" w:rsidRPr="003A1FC9">
        <w:rPr>
          <w:rFonts w:ascii="Times New Roman" w:hAnsi="Times New Roman" w:cs="Times New Roman"/>
          <w:sz w:val="28"/>
          <w:szCs w:val="28"/>
        </w:rPr>
        <w:t>промышленной продукции</w:t>
      </w:r>
      <w:r w:rsidRPr="003A1FC9">
        <w:rPr>
          <w:rFonts w:ascii="Times New Roman" w:hAnsi="Times New Roman" w:cs="Times New Roman"/>
          <w:sz w:val="28"/>
          <w:szCs w:val="28"/>
        </w:rPr>
        <w:t>), а также с учетом фактического поступления в бюджет за предыдущие периоды.</w:t>
      </w:r>
    </w:p>
    <w:p w14:paraId="093EEF33" w14:textId="77777777" w:rsidR="00DC2BC6" w:rsidRPr="003A1FC9" w:rsidRDefault="00DC2BC6" w:rsidP="00DC2BC6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 муниципального образования, принятые за основу при расчете доходов местного бюджета, приведены в таблице:</w:t>
      </w:r>
    </w:p>
    <w:p w14:paraId="4E6B3318" w14:textId="70940816" w:rsidR="00DC2BC6" w:rsidRPr="003A1FC9" w:rsidRDefault="00DC2BC6" w:rsidP="00DC2BC6">
      <w:pPr>
        <w:jc w:val="center"/>
        <w:rPr>
          <w:rFonts w:ascii="Times New Roman" w:hAnsi="Times New Roman" w:cs="Times New Roman"/>
          <w:sz w:val="32"/>
          <w:szCs w:val="32"/>
        </w:rPr>
      </w:pPr>
      <w:r w:rsidRPr="003A1FC9">
        <w:rPr>
          <w:rFonts w:ascii="Times New Roman" w:hAnsi="Times New Roman" w:cs="Times New Roman"/>
          <w:sz w:val="32"/>
          <w:szCs w:val="32"/>
        </w:rPr>
        <w:t>Основные показатели социально-экономического развития МО «</w:t>
      </w:r>
      <w:proofErr w:type="spellStart"/>
      <w:r w:rsidRPr="003A1FC9">
        <w:rPr>
          <w:rFonts w:ascii="Times New Roman" w:hAnsi="Times New Roman" w:cs="Times New Roman"/>
          <w:sz w:val="32"/>
          <w:szCs w:val="32"/>
        </w:rPr>
        <w:t>Ворошневский</w:t>
      </w:r>
      <w:proofErr w:type="spellEnd"/>
      <w:r w:rsidRPr="003A1FC9">
        <w:rPr>
          <w:rFonts w:ascii="Times New Roman" w:hAnsi="Times New Roman" w:cs="Times New Roman"/>
          <w:sz w:val="32"/>
          <w:szCs w:val="32"/>
        </w:rPr>
        <w:t xml:space="preserve"> сельсовет» Курского района Курской области на 202</w:t>
      </w:r>
      <w:r w:rsidR="00E6534F">
        <w:rPr>
          <w:rFonts w:ascii="Times New Roman" w:hAnsi="Times New Roman" w:cs="Times New Roman"/>
          <w:sz w:val="32"/>
          <w:szCs w:val="32"/>
        </w:rPr>
        <w:t>3</w:t>
      </w:r>
      <w:r w:rsidRPr="003A1FC9">
        <w:rPr>
          <w:rFonts w:ascii="Times New Roman" w:hAnsi="Times New Roman" w:cs="Times New Roman"/>
          <w:sz w:val="32"/>
          <w:szCs w:val="32"/>
        </w:rPr>
        <w:t xml:space="preserve"> год и на плановый период 202</w:t>
      </w:r>
      <w:r w:rsidR="00E6534F">
        <w:rPr>
          <w:rFonts w:ascii="Times New Roman" w:hAnsi="Times New Roman" w:cs="Times New Roman"/>
          <w:sz w:val="32"/>
          <w:szCs w:val="32"/>
        </w:rPr>
        <w:t>4</w:t>
      </w:r>
      <w:r w:rsidRPr="003A1FC9">
        <w:rPr>
          <w:rFonts w:ascii="Times New Roman" w:hAnsi="Times New Roman" w:cs="Times New Roman"/>
          <w:sz w:val="32"/>
          <w:szCs w:val="32"/>
        </w:rPr>
        <w:t xml:space="preserve"> и 202</w:t>
      </w:r>
      <w:r w:rsidR="00E6534F">
        <w:rPr>
          <w:rFonts w:ascii="Times New Roman" w:hAnsi="Times New Roman" w:cs="Times New Roman"/>
          <w:sz w:val="32"/>
          <w:szCs w:val="32"/>
        </w:rPr>
        <w:t>5</w:t>
      </w:r>
      <w:r w:rsidRPr="003A1FC9">
        <w:rPr>
          <w:rFonts w:ascii="Times New Roman" w:hAnsi="Times New Roman" w:cs="Times New Roman"/>
          <w:sz w:val="32"/>
          <w:szCs w:val="32"/>
        </w:rPr>
        <w:t xml:space="preserve"> годов.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58"/>
        <w:gridCol w:w="1025"/>
        <w:gridCol w:w="885"/>
        <w:gridCol w:w="914"/>
        <w:gridCol w:w="821"/>
        <w:gridCol w:w="821"/>
        <w:gridCol w:w="821"/>
      </w:tblGrid>
      <w:tr w:rsidR="00E6534F" w:rsidRPr="00846A4E" w14:paraId="00036E4C" w14:textId="77777777" w:rsidTr="00DA6440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412A8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CAE64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Ед.</w:t>
            </w:r>
          </w:p>
          <w:p w14:paraId="647B19BA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 xml:space="preserve"> изм.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6E7E2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46A4E">
              <w:rPr>
                <w:rFonts w:ascii="Times New Roman" w:hAnsi="Times New Roman" w:cs="Times New Roman"/>
              </w:rPr>
              <w:t xml:space="preserve"> год</w:t>
            </w:r>
          </w:p>
          <w:p w14:paraId="754AB7D8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BC524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46A4E">
              <w:rPr>
                <w:rFonts w:ascii="Times New Roman" w:hAnsi="Times New Roman" w:cs="Times New Roman"/>
              </w:rPr>
              <w:t xml:space="preserve"> год</w:t>
            </w:r>
          </w:p>
          <w:p w14:paraId="7D46D0AA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FFAC0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E6534F" w:rsidRPr="00846A4E" w14:paraId="4B7C1299" w14:textId="77777777" w:rsidTr="00DA6440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AB0538" w14:textId="77777777" w:rsidR="00E6534F" w:rsidRPr="00846A4E" w:rsidRDefault="00E6534F" w:rsidP="00DA64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F4043F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53B074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A51FE2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4D2BD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48D5969B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F96CB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1C48C576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BFFEF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632632E9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год</w:t>
            </w:r>
          </w:p>
        </w:tc>
      </w:tr>
      <w:tr w:rsidR="00E6534F" w:rsidRPr="00846A4E" w14:paraId="0C9F4DDF" w14:textId="77777777" w:rsidTr="00DA6440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25E62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4BB789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CCC5D5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CE45A9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33099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C2D02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76DE2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189,0</w:t>
            </w:r>
          </w:p>
        </w:tc>
      </w:tr>
      <w:tr w:rsidR="00E6534F" w:rsidRPr="00846A4E" w14:paraId="36703648" w14:textId="77777777" w:rsidTr="00DA6440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7B2486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Индекс-дефлятор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351194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03FFF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3DC53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828F5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7F973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97E55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103,8</w:t>
            </w:r>
          </w:p>
        </w:tc>
      </w:tr>
      <w:tr w:rsidR="00E6534F" w:rsidRPr="00846A4E" w14:paraId="1C7EFA82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F32DD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Объем отгруженных товаров собственного</w:t>
            </w:r>
          </w:p>
          <w:p w14:paraId="52AEFF6E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производства, выполненных работ и услуг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A132D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E749F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CD857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486FA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B0AF2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FD5EF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2056,4</w:t>
            </w:r>
          </w:p>
        </w:tc>
      </w:tr>
      <w:tr w:rsidR="00E6534F" w:rsidRPr="00846A4E" w14:paraId="64C8FAA2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D080B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A7E63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F877D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D92FD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CBFD0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7687B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FE8F6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</w:t>
            </w:r>
          </w:p>
        </w:tc>
      </w:tr>
      <w:tr w:rsidR="00E6534F" w:rsidRPr="00846A4E" w14:paraId="3E123B17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40DD1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Индекс дефлятор оптовых цен промышленной продукции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2D329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B8344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AA76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333C7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63B00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24371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E6534F" w:rsidRPr="00846A4E" w14:paraId="00570B6E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1B08E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Производство продукции в стоимостном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F1134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3B4A8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676C9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7CA1F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3066,0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1DD94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E5A31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3072,0</w:t>
            </w:r>
          </w:p>
        </w:tc>
      </w:tr>
      <w:tr w:rsidR="00E6534F" w:rsidRPr="00846A4E" w14:paraId="60487D18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E37BB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846A4E">
              <w:rPr>
                <w:rFonts w:ascii="Times New Roman" w:hAnsi="Times New Roman" w:cs="Times New Roman"/>
              </w:rPr>
              <w:t>промыщленного</w:t>
            </w:r>
            <w:proofErr w:type="spellEnd"/>
            <w:r w:rsidRPr="00846A4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CC054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B0BA4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A641A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F04E6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BC206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F2B2E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>,6</w:t>
            </w:r>
          </w:p>
        </w:tc>
      </w:tr>
      <w:tr w:rsidR="00E6534F" w:rsidRPr="00846A4E" w14:paraId="228DE4E1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3E572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Объем реализации сельскохозяйственной продукции собственного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63D8D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41CB8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E9828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2427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7BC1E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89D78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36,8</w:t>
            </w:r>
          </w:p>
        </w:tc>
      </w:tr>
      <w:tr w:rsidR="00E6534F" w:rsidRPr="00846A4E" w14:paraId="5509D30C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24EE0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8B79F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93D34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DEA0E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8DFCC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E5E3E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22ECB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E6534F" w:rsidRPr="00846A4E" w14:paraId="7A6D0422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26120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Индекс-дефлятор цен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50CCD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8D7D6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CEB88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4A27E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09,0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A6655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4AB51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104,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34F" w:rsidRPr="00846A4E" w14:paraId="674DE049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49805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Фонд заработной платы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8C179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307A3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8D966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8E816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C5926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4F9BF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52,9</w:t>
            </w:r>
          </w:p>
        </w:tc>
      </w:tr>
      <w:tr w:rsidR="00E6534F" w:rsidRPr="00846A4E" w14:paraId="4BB99081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250CC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lastRenderedPageBreak/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27AC0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BED04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0A76A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37C1A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CCF2F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4FA78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E6534F" w:rsidRPr="00846A4E" w14:paraId="3A9F0B19" w14:textId="77777777" w:rsidTr="00DA6440">
        <w:trPr>
          <w:trHeight w:val="4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98692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Среднегодовая численность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C637C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15AB9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23A68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78165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BE2D2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9780B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901,0</w:t>
            </w:r>
          </w:p>
        </w:tc>
      </w:tr>
      <w:tr w:rsidR="00E6534F" w:rsidRPr="00846A4E" w14:paraId="2EC20568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99467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EF07D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CA050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EF0AD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3DC4F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7BD23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F93B3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E6534F" w:rsidRPr="00846A4E" w14:paraId="03015411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63647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Среднемесячная заработная плата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D3747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E97CE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27ABA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AF095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C7B1D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BF274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</w:tr>
      <w:tr w:rsidR="00E6534F" w:rsidRPr="00846A4E" w14:paraId="53001311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2B078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8D073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1A8FD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CCA40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7D902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D00CF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4F24B" w14:textId="77777777" w:rsidR="00E6534F" w:rsidRPr="003A2DDD" w:rsidRDefault="00E6534F" w:rsidP="00DA64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106,4</w:t>
            </w:r>
          </w:p>
        </w:tc>
      </w:tr>
      <w:tr w:rsidR="00E6534F" w:rsidRPr="00846A4E" w14:paraId="06FFC2F2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85BA0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 xml:space="preserve">Финансовый результат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FEAE9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3A1B1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-249,1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EF437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-139,2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BD7FE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A0856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E95A6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-108,3</w:t>
            </w:r>
          </w:p>
        </w:tc>
      </w:tr>
      <w:tr w:rsidR="00E6534F" w:rsidRPr="00846A4E" w14:paraId="2381DDFF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675E3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5533D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739D5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25EB8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8977B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80CF8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66448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</w:tr>
      <w:tr w:rsidR="00E6534F" w:rsidRPr="00846A4E" w14:paraId="7EC26805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E502F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убыток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6FF08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29538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371D7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31F8B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DFA8C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1D201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164,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534F" w:rsidRPr="00846A4E" w14:paraId="465F4606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D8B2B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bookmarkStart w:id="2" w:name="_Hlk84774302"/>
            <w:r w:rsidRPr="00846A4E">
              <w:rPr>
                <w:rFonts w:ascii="Times New Roman" w:hAnsi="Times New Roman" w:cs="Times New Roman"/>
              </w:rPr>
              <w:t>Доходы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0B422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B4915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F751B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C7BC8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55B82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45861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E6534F" w:rsidRPr="00846A4E" w14:paraId="6B1E18B3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E2447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2984D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99A04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64F56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E85D0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041DF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BE286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34F" w:rsidRPr="00846A4E" w14:paraId="07E5A006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68C0D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7C6D6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3B9CF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C31A2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9025F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CCD47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C03AB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E6534F" w:rsidRPr="00846A4E" w14:paraId="6830EC92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8C50C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C200C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63929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BBAB4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658F2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EEF50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FC122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534F" w:rsidRPr="00846A4E" w14:paraId="191BD384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09839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C8DDD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B11E2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9C03B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04297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78CAD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C7908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</w:tr>
      <w:tr w:rsidR="00E6534F" w:rsidRPr="00846A4E" w14:paraId="654303A7" w14:textId="77777777" w:rsidTr="00DA6440">
        <w:trPr>
          <w:trHeight w:val="6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E3DDA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Дефицит бюджета (-), профицит бюджета (+)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7B84C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62F3A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E8209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F756D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8AE7D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ACDB9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0,0</w:t>
            </w:r>
          </w:p>
        </w:tc>
      </w:tr>
      <w:tr w:rsidR="00E6534F" w:rsidRPr="00846A4E" w14:paraId="2AE6EE9E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00884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38A8A" w14:textId="77777777" w:rsidR="00E6534F" w:rsidRPr="00846A4E" w:rsidRDefault="00E6534F" w:rsidP="00DA644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6C120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BBF2C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1A697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0E41F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C3700" w14:textId="77777777" w:rsidR="00E6534F" w:rsidRPr="00846A4E" w:rsidRDefault="00E6534F" w:rsidP="00DA6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</w:t>
            </w:r>
          </w:p>
        </w:tc>
      </w:tr>
      <w:bookmarkEnd w:id="2"/>
    </w:tbl>
    <w:p w14:paraId="61AAA092" w14:textId="77777777" w:rsidR="00DC2BC6" w:rsidRPr="003A1FC9" w:rsidRDefault="00DC2BC6" w:rsidP="00DC2BC6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69DEDBDA" w14:textId="77777777" w:rsidR="00DC2BC6" w:rsidRPr="003A1FC9" w:rsidRDefault="00DC2BC6" w:rsidP="00DC2BC6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14:paraId="25A519BB" w14:textId="7E3F0CB3" w:rsidR="00DC2BC6" w:rsidRPr="003A1FC9" w:rsidRDefault="00DC2BC6" w:rsidP="00DC2BC6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Прогнозируемое поступление доходов на 202</w:t>
      </w:r>
      <w:r w:rsidR="00E6534F">
        <w:rPr>
          <w:rFonts w:ascii="Times New Roman" w:hAnsi="Times New Roman" w:cs="Times New Roman"/>
          <w:sz w:val="28"/>
          <w:szCs w:val="28"/>
        </w:rPr>
        <w:t>3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9D8E51D" w14:textId="77777777" w:rsidR="00DC2BC6" w:rsidRPr="003A1FC9" w:rsidRDefault="00DC2BC6" w:rsidP="00DC2BC6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16106E16" w14:textId="77777777" w:rsidR="00E6534F" w:rsidRPr="003A1FC9" w:rsidRDefault="00E6534F" w:rsidP="00E6534F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1FC9">
        <w:rPr>
          <w:rFonts w:ascii="Times New Roman" w:hAnsi="Times New Roman" w:cs="Times New Roman"/>
          <w:sz w:val="28"/>
          <w:szCs w:val="28"/>
        </w:rPr>
        <w:t>Ед.измерения</w:t>
      </w:r>
      <w:proofErr w:type="spellEnd"/>
      <w:proofErr w:type="gramEnd"/>
      <w:r w:rsidRPr="003A1FC9">
        <w:rPr>
          <w:rFonts w:ascii="Times New Roman" w:hAnsi="Times New Roman" w:cs="Times New Roman"/>
          <w:sz w:val="28"/>
          <w:szCs w:val="28"/>
        </w:rPr>
        <w:t>:</w:t>
      </w:r>
      <w:r w:rsidRPr="003A1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1FC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66"/>
      </w:tblGrid>
      <w:tr w:rsidR="00E6534F" w:rsidRPr="003A1FC9" w14:paraId="7C9C433C" w14:textId="77777777" w:rsidTr="00DA644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BF40C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55AE30B9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0042C" w14:textId="77777777" w:rsidR="00E6534F" w:rsidRPr="003A1FC9" w:rsidRDefault="00E6534F" w:rsidP="00DA6440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14:paraId="2DFCD318" w14:textId="77777777" w:rsidR="00E6534F" w:rsidRPr="003A1FC9" w:rsidRDefault="00E6534F" w:rsidP="00DA6440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573B01A8" w14:textId="77777777" w:rsidR="00E6534F" w:rsidRPr="003A1FC9" w:rsidRDefault="00E6534F" w:rsidP="00DA6440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B5DE1" w14:textId="77777777" w:rsidR="00E6534F" w:rsidRPr="003A1FC9" w:rsidRDefault="00E6534F" w:rsidP="00DA6440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Уд.вес</w:t>
            </w:r>
            <w:proofErr w:type="spellEnd"/>
            <w:proofErr w:type="gramEnd"/>
            <w:r w:rsidRPr="003A1FC9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доходов</w:t>
            </w:r>
          </w:p>
          <w:p w14:paraId="680D3E07" w14:textId="77777777" w:rsidR="00E6534F" w:rsidRPr="003A1FC9" w:rsidRDefault="00E6534F" w:rsidP="00DA6440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182B6" w14:textId="77777777" w:rsidR="00E6534F" w:rsidRPr="003A1FC9" w:rsidRDefault="00E6534F" w:rsidP="00DA6440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Уд.вес</w:t>
            </w:r>
            <w:proofErr w:type="spellEnd"/>
            <w:proofErr w:type="gramEnd"/>
            <w:r w:rsidRPr="003A1FC9"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налоговых и неналоговых доходов</w:t>
            </w:r>
          </w:p>
          <w:p w14:paraId="3DD056BC" w14:textId="77777777" w:rsidR="00E6534F" w:rsidRPr="003A1FC9" w:rsidRDefault="00E6534F" w:rsidP="00DA6440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534F" w:rsidRPr="003A1FC9" w14:paraId="50A83B02" w14:textId="77777777" w:rsidTr="00DA644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C45F1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Доходы 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3ECD0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10348,9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0E597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4BFA1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34F" w:rsidRPr="003A1FC9" w14:paraId="69EE185C" w14:textId="77777777" w:rsidTr="00DA644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CAC6B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F65E7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5519,4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5315F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3FD6E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34F" w:rsidRPr="003A1FC9" w14:paraId="0C7491CA" w14:textId="77777777" w:rsidTr="00DA644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9727C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A02EC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EE596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A7AC5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E6534F" w:rsidRPr="003A1FC9" w14:paraId="2A10B1A9" w14:textId="77777777" w:rsidTr="00DA644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9AB07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311AB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9BD23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9D6C1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6534F" w:rsidRPr="003A1FC9" w14:paraId="1DB19232" w14:textId="77777777" w:rsidTr="00DA644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C6A7F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E7CA1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FF4F3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4B431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E6534F" w:rsidRPr="003A1FC9" w14:paraId="1BBFE824" w14:textId="77777777" w:rsidTr="00DA644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24C33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217AB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4829,4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2DE7B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DC29E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</w:tbl>
    <w:p w14:paraId="2C395E28" w14:textId="77777777" w:rsidR="00E6534F" w:rsidRPr="003A1FC9" w:rsidRDefault="00E6534F" w:rsidP="00E6534F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2717DF59" w14:textId="77777777" w:rsidR="00E6534F" w:rsidRPr="003A1FC9" w:rsidRDefault="00E6534F" w:rsidP="00E6534F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10348,9</w:t>
      </w:r>
      <w:r w:rsidRPr="003A1FC9">
        <w:rPr>
          <w:rFonts w:ascii="Times New Roman" w:hAnsi="Times New Roman" w:cs="Times New Roman"/>
          <w:sz w:val="28"/>
          <w:szCs w:val="28"/>
        </w:rPr>
        <w:t xml:space="preserve"> тыс. рублей из него налоговые и неналоговые доходы </w:t>
      </w:r>
      <w:r>
        <w:rPr>
          <w:rFonts w:ascii="Times New Roman" w:hAnsi="Times New Roman" w:cs="Times New Roman"/>
          <w:sz w:val="28"/>
          <w:szCs w:val="28"/>
        </w:rPr>
        <w:t>5519,4</w:t>
      </w:r>
      <w:r w:rsidRPr="003A1FC9">
        <w:rPr>
          <w:rFonts w:ascii="Times New Roman" w:hAnsi="Times New Roman" w:cs="Times New Roman"/>
          <w:sz w:val="28"/>
          <w:szCs w:val="28"/>
        </w:rPr>
        <w:t xml:space="preserve"> тыс. рублей или 55,3 </w:t>
      </w:r>
      <w:r w:rsidRPr="003A1FC9">
        <w:rPr>
          <w:rFonts w:ascii="Times New Roman" w:hAnsi="Times New Roman" w:cs="Times New Roman"/>
          <w:sz w:val="28"/>
          <w:szCs w:val="28"/>
        </w:rPr>
        <w:lastRenderedPageBreak/>
        <w:t xml:space="preserve">% от общего объема доходов, безвозмездные поступления </w:t>
      </w:r>
      <w:r>
        <w:rPr>
          <w:rFonts w:ascii="Times New Roman" w:hAnsi="Times New Roman" w:cs="Times New Roman"/>
          <w:sz w:val="28"/>
          <w:szCs w:val="28"/>
        </w:rPr>
        <w:t>4829,4</w:t>
      </w:r>
      <w:r w:rsidRPr="003A1FC9">
        <w:rPr>
          <w:rFonts w:ascii="Times New Roman" w:hAnsi="Times New Roman" w:cs="Times New Roman"/>
          <w:sz w:val="28"/>
          <w:szCs w:val="28"/>
        </w:rPr>
        <w:t xml:space="preserve"> тыс. рублей или 44,7 % от общего объема доходов.</w:t>
      </w:r>
    </w:p>
    <w:p w14:paraId="59E01D37" w14:textId="77777777" w:rsidR="00E6534F" w:rsidRPr="003A1FC9" w:rsidRDefault="00E6534F" w:rsidP="00E6534F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В общем объеме доходов и налоговых и неналоговых доходах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года наибольший удельный вес занимают налоги на имущество. Планируются поступления в размере </w:t>
      </w:r>
      <w:r>
        <w:rPr>
          <w:rFonts w:ascii="Times New Roman" w:hAnsi="Times New Roman" w:cs="Times New Roman"/>
          <w:sz w:val="28"/>
          <w:szCs w:val="28"/>
        </w:rPr>
        <w:t>4338,7</w:t>
      </w:r>
      <w:r w:rsidRPr="003A1FC9">
        <w:rPr>
          <w:rFonts w:ascii="Times New Roman" w:hAnsi="Times New Roman" w:cs="Times New Roman"/>
          <w:sz w:val="28"/>
          <w:szCs w:val="28"/>
        </w:rPr>
        <w:t xml:space="preserve"> тыс. рублей, что составляет 46,3% в общем объеме доходов и 83,8 % в общем объеме налоговых и неналоговых доходов.</w:t>
      </w:r>
    </w:p>
    <w:p w14:paraId="05CDB68D" w14:textId="77777777" w:rsidR="00E6534F" w:rsidRPr="003A1FC9" w:rsidRDefault="00E6534F" w:rsidP="00E6534F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 xml:space="preserve"> Поступления НДФЛ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 прогнозируются в размере </w:t>
      </w:r>
      <w:r>
        <w:rPr>
          <w:rFonts w:ascii="Times New Roman" w:hAnsi="Times New Roman" w:cs="Times New Roman"/>
          <w:sz w:val="28"/>
          <w:szCs w:val="28"/>
        </w:rPr>
        <w:t>888,7</w:t>
      </w:r>
      <w:r w:rsidRPr="003A1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1FC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3A1FC9">
        <w:rPr>
          <w:rFonts w:ascii="Times New Roman" w:hAnsi="Times New Roman" w:cs="Times New Roman"/>
          <w:sz w:val="28"/>
          <w:szCs w:val="28"/>
        </w:rPr>
        <w:t>, что составляет 8,6 % в общем объеме доходов и 15,6 % в общем объеме налоговых и неналоговых доходов.</w:t>
      </w:r>
    </w:p>
    <w:p w14:paraId="3FE10475" w14:textId="77777777" w:rsidR="00E6534F" w:rsidRPr="003A1FC9" w:rsidRDefault="00E6534F" w:rsidP="00E6534F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Безвозмездные поступления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 составят 48</w:t>
      </w:r>
      <w:r>
        <w:rPr>
          <w:rFonts w:ascii="Times New Roman" w:hAnsi="Times New Roman" w:cs="Times New Roman"/>
          <w:sz w:val="28"/>
          <w:szCs w:val="28"/>
        </w:rPr>
        <w:t>29,4</w:t>
      </w:r>
      <w:r w:rsidRPr="003A1FC9">
        <w:rPr>
          <w:rFonts w:ascii="Times New Roman" w:hAnsi="Times New Roman" w:cs="Times New Roman"/>
          <w:sz w:val="28"/>
          <w:szCs w:val="28"/>
        </w:rPr>
        <w:t xml:space="preserve"> тыс. рублей или 44,7 % в общем объеме доходов.</w:t>
      </w:r>
    </w:p>
    <w:p w14:paraId="3674D00D" w14:textId="77777777" w:rsidR="00E6534F" w:rsidRPr="003A1FC9" w:rsidRDefault="00E6534F" w:rsidP="00E6534F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52C2F8D6" w14:textId="77777777" w:rsidR="00DC2BC6" w:rsidRPr="003A1FC9" w:rsidRDefault="00DC2BC6" w:rsidP="00DC2BC6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1CD110EC" w14:textId="30A98E4A" w:rsidR="00DC2BC6" w:rsidRPr="003A1FC9" w:rsidRDefault="00DC2BC6" w:rsidP="00DC2BC6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Прогнозируемое поступление доходов на 202</w:t>
      </w:r>
      <w:r w:rsidR="00E6534F">
        <w:rPr>
          <w:rFonts w:ascii="Times New Roman" w:hAnsi="Times New Roman" w:cs="Times New Roman"/>
          <w:sz w:val="28"/>
          <w:szCs w:val="28"/>
        </w:rPr>
        <w:t>4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B82E5C9" w14:textId="77777777" w:rsidR="00DC2BC6" w:rsidRPr="003A1FC9" w:rsidRDefault="00DC2BC6" w:rsidP="00DC2BC6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66"/>
      </w:tblGrid>
      <w:tr w:rsidR="00E6534F" w:rsidRPr="003A1FC9" w14:paraId="0843EDF2" w14:textId="77777777" w:rsidTr="00DA644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740BB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1A2B1237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67803" w14:textId="77777777" w:rsidR="00E6534F" w:rsidRPr="003A1FC9" w:rsidRDefault="00E6534F" w:rsidP="00DA6440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14:paraId="5316CF20" w14:textId="77777777" w:rsidR="00E6534F" w:rsidRPr="003A1FC9" w:rsidRDefault="00E6534F" w:rsidP="00DA6440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2D14D5C5" w14:textId="77777777" w:rsidR="00E6534F" w:rsidRPr="003A1FC9" w:rsidRDefault="00E6534F" w:rsidP="00DA6440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9AF06" w14:textId="77777777" w:rsidR="00E6534F" w:rsidRPr="003A1FC9" w:rsidRDefault="00E6534F" w:rsidP="00DA6440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Уд.вес</w:t>
            </w:r>
            <w:proofErr w:type="spellEnd"/>
            <w:proofErr w:type="gramEnd"/>
            <w:r w:rsidRPr="003A1FC9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доходов</w:t>
            </w:r>
          </w:p>
          <w:p w14:paraId="729C4574" w14:textId="77777777" w:rsidR="00E6534F" w:rsidRPr="003A1FC9" w:rsidRDefault="00E6534F" w:rsidP="00DA6440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16FE5" w14:textId="77777777" w:rsidR="00E6534F" w:rsidRPr="003A1FC9" w:rsidRDefault="00E6534F" w:rsidP="00DA6440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Уд.вес</w:t>
            </w:r>
            <w:proofErr w:type="spellEnd"/>
            <w:proofErr w:type="gramEnd"/>
            <w:r w:rsidRPr="003A1FC9"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налоговых и неналоговых доходов</w:t>
            </w:r>
          </w:p>
          <w:p w14:paraId="4DCE8EAA" w14:textId="77777777" w:rsidR="00E6534F" w:rsidRPr="003A1FC9" w:rsidRDefault="00E6534F" w:rsidP="00DA6440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534F" w:rsidRPr="003A1FC9" w14:paraId="69F0BC39" w14:textId="77777777" w:rsidTr="00DA644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C1CC1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Доходы 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7E8A9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8404,2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57F5A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35F03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34F" w:rsidRPr="003A1FC9" w14:paraId="4B860D3B" w14:textId="77777777" w:rsidTr="00DA644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1C823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7D7C8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5592,2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DF12A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9CC78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34F" w:rsidRPr="003A1FC9" w14:paraId="441D7593" w14:textId="77777777" w:rsidTr="00DA644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6712A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04535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BB9ED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8915E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E6534F" w:rsidRPr="003A1FC9" w14:paraId="5AE89E70" w14:textId="77777777" w:rsidTr="00DA644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46B9C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10608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129E3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0C028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6534F" w:rsidRPr="003A1FC9" w14:paraId="6E83F45F" w14:textId="77777777" w:rsidTr="00DA644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31BB6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AD39B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4CDE1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B1226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E6534F" w:rsidRPr="003A1FC9" w14:paraId="3DEBC0B4" w14:textId="77777777" w:rsidTr="00DA644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2E608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FB51F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4358A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6A95A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</w:tbl>
    <w:p w14:paraId="40E4B70F" w14:textId="77777777" w:rsidR="00DC2BC6" w:rsidRPr="003A1FC9" w:rsidRDefault="00DC2BC6" w:rsidP="00DC2BC6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512CC3F0" w14:textId="77777777" w:rsidR="00E6534F" w:rsidRPr="003A1FC9" w:rsidRDefault="00E6534F" w:rsidP="00E6534F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В проекте решения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 объем доходов местного бюджета планируется в сумме </w:t>
      </w:r>
      <w:r>
        <w:rPr>
          <w:rFonts w:ascii="Times New Roman" w:hAnsi="Times New Roman" w:cs="Times New Roman"/>
          <w:sz w:val="28"/>
          <w:szCs w:val="28"/>
        </w:rPr>
        <w:t>8404,2</w:t>
      </w:r>
      <w:r w:rsidRPr="003A1FC9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14:paraId="3D65BD3B" w14:textId="77777777" w:rsidR="00E6534F" w:rsidRPr="003A1FC9" w:rsidRDefault="00E6534F" w:rsidP="00E6534F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 xml:space="preserve">-налоговые и неналоговые доходы– </w:t>
      </w:r>
      <w:r>
        <w:rPr>
          <w:rFonts w:ascii="Times New Roman" w:hAnsi="Times New Roman" w:cs="Times New Roman"/>
          <w:sz w:val="28"/>
          <w:szCs w:val="28"/>
        </w:rPr>
        <w:t>5592,2</w:t>
      </w:r>
      <w:r w:rsidRPr="003A1FC9">
        <w:rPr>
          <w:rFonts w:ascii="Times New Roman" w:hAnsi="Times New Roman" w:cs="Times New Roman"/>
          <w:sz w:val="28"/>
          <w:szCs w:val="28"/>
        </w:rPr>
        <w:t xml:space="preserve"> тыс. рублей или 68,9%;</w:t>
      </w:r>
    </w:p>
    <w:p w14:paraId="0319619F" w14:textId="77777777" w:rsidR="00E6534F" w:rsidRPr="003A1FC9" w:rsidRDefault="00E6534F" w:rsidP="00E6534F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-безвозмездные поступления -</w:t>
      </w:r>
      <w:r>
        <w:rPr>
          <w:rFonts w:ascii="Times New Roman" w:hAnsi="Times New Roman" w:cs="Times New Roman"/>
          <w:sz w:val="28"/>
          <w:szCs w:val="28"/>
        </w:rPr>
        <w:t>2812,0</w:t>
      </w:r>
      <w:r w:rsidRPr="003A1FC9">
        <w:rPr>
          <w:rFonts w:ascii="Times New Roman" w:hAnsi="Times New Roman" w:cs="Times New Roman"/>
          <w:sz w:val="28"/>
          <w:szCs w:val="28"/>
        </w:rPr>
        <w:t xml:space="preserve"> тыс. рублей или 31,0%.</w:t>
      </w:r>
    </w:p>
    <w:p w14:paraId="7FC2B46D" w14:textId="77777777" w:rsidR="00E6534F" w:rsidRPr="003A1FC9" w:rsidRDefault="00E6534F" w:rsidP="00E6534F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В общем объеме доходов и налоговых и неналоговых доходах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года наибольший удельный вес занимают налоги на имущество. Планируются </w:t>
      </w:r>
      <w:r w:rsidRPr="003A1FC9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размере </w:t>
      </w:r>
      <w:r>
        <w:rPr>
          <w:rFonts w:ascii="Times New Roman" w:hAnsi="Times New Roman" w:cs="Times New Roman"/>
          <w:sz w:val="28"/>
          <w:szCs w:val="28"/>
        </w:rPr>
        <w:t>4338,7</w:t>
      </w:r>
      <w:r w:rsidRPr="003A1FC9">
        <w:rPr>
          <w:rFonts w:ascii="Times New Roman" w:hAnsi="Times New Roman" w:cs="Times New Roman"/>
          <w:sz w:val="28"/>
          <w:szCs w:val="28"/>
        </w:rPr>
        <w:t xml:space="preserve"> тыс. рублей, что составляет 57,4 % в общем объеме доходов и 83,3% в общем объеме налоговых и неналоговых доходов.</w:t>
      </w:r>
    </w:p>
    <w:p w14:paraId="6B90A51F" w14:textId="77777777" w:rsidR="00E6534F" w:rsidRPr="003A1FC9" w:rsidRDefault="00E6534F" w:rsidP="00E6534F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 xml:space="preserve"> Поступления НДФЛ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 прогнозируются в размере </w:t>
      </w:r>
      <w:r>
        <w:rPr>
          <w:rFonts w:ascii="Times New Roman" w:hAnsi="Times New Roman" w:cs="Times New Roman"/>
          <w:sz w:val="28"/>
          <w:szCs w:val="28"/>
        </w:rPr>
        <w:t>1185,6</w:t>
      </w:r>
      <w:r w:rsidRPr="003A1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1FC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3A1FC9">
        <w:rPr>
          <w:rFonts w:ascii="Times New Roman" w:hAnsi="Times New Roman" w:cs="Times New Roman"/>
          <w:sz w:val="28"/>
          <w:szCs w:val="28"/>
        </w:rPr>
        <w:t>, что составляет 11,1% в общем объеме доходов и 16,1% в общем объеме налоговых и неналоговых доходов.</w:t>
      </w:r>
    </w:p>
    <w:p w14:paraId="271B79D8" w14:textId="77777777" w:rsidR="00E6534F" w:rsidRPr="003A1FC9" w:rsidRDefault="00E6534F" w:rsidP="00E6534F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Безвозмездные поступления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2812,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r w:rsidRPr="003A1FC9"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 w:rsidRPr="003A1FC9">
        <w:rPr>
          <w:rFonts w:ascii="Times New Roman" w:hAnsi="Times New Roman" w:cs="Times New Roman"/>
          <w:sz w:val="28"/>
          <w:szCs w:val="28"/>
        </w:rPr>
        <w:t xml:space="preserve"> рублей или 31%  в общем объеме доходов.</w:t>
      </w:r>
    </w:p>
    <w:p w14:paraId="641E1661" w14:textId="77777777" w:rsidR="00E6534F" w:rsidRPr="003A1FC9" w:rsidRDefault="00E6534F" w:rsidP="00E6534F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10227DEE" w14:textId="77777777" w:rsidR="00DC2BC6" w:rsidRPr="003A1FC9" w:rsidRDefault="00DC2BC6" w:rsidP="00DC2BC6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1645C0A5" w14:textId="6E82F5F9" w:rsidR="00DC2BC6" w:rsidRDefault="00DC2BC6" w:rsidP="00DC2BC6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Прогнозируемое поступление доходов на 202</w:t>
      </w:r>
      <w:r w:rsidR="00E6534F">
        <w:rPr>
          <w:rFonts w:ascii="Times New Roman" w:hAnsi="Times New Roman" w:cs="Times New Roman"/>
          <w:sz w:val="28"/>
          <w:szCs w:val="28"/>
        </w:rPr>
        <w:t>5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1235050" w14:textId="77777777" w:rsidR="0022341C" w:rsidRPr="003A1FC9" w:rsidRDefault="0022341C" w:rsidP="00DC2BC6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0CFC41BA" w14:textId="69FEC971" w:rsidR="00DC2BC6" w:rsidRPr="0022341C" w:rsidRDefault="0022341C" w:rsidP="0022341C">
      <w:pPr>
        <w:tabs>
          <w:tab w:val="left" w:pos="1680"/>
        </w:tabs>
        <w:spacing w:after="0"/>
        <w:ind w:firstLine="6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1FC9">
        <w:rPr>
          <w:rFonts w:ascii="Times New Roman" w:hAnsi="Times New Roman" w:cs="Times New Roman"/>
          <w:sz w:val="28"/>
          <w:szCs w:val="28"/>
        </w:rPr>
        <w:t>Ед.измерения</w:t>
      </w:r>
      <w:proofErr w:type="spellEnd"/>
      <w:proofErr w:type="gramEnd"/>
      <w:r w:rsidRPr="003A1F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1FC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66"/>
      </w:tblGrid>
      <w:tr w:rsidR="00E6534F" w:rsidRPr="003A1FC9" w14:paraId="0EBDC6D4" w14:textId="77777777" w:rsidTr="00DA644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EAFE8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19668477"/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7CEF27C0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4F419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14:paraId="6DA54CF4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79861FCD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F02B8" w14:textId="77777777" w:rsidR="00E6534F" w:rsidRPr="003A1FC9" w:rsidRDefault="00E6534F" w:rsidP="00DA6440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Уд.вес</w:t>
            </w:r>
            <w:proofErr w:type="spellEnd"/>
            <w:proofErr w:type="gramEnd"/>
            <w:r w:rsidRPr="003A1FC9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доходов</w:t>
            </w:r>
          </w:p>
          <w:p w14:paraId="08982171" w14:textId="77777777" w:rsidR="00E6534F" w:rsidRPr="003A1FC9" w:rsidRDefault="00E6534F" w:rsidP="00DA6440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7A24C" w14:textId="77777777" w:rsidR="00E6534F" w:rsidRPr="003A1FC9" w:rsidRDefault="00E6534F" w:rsidP="00DA6440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Уд.вес</w:t>
            </w:r>
            <w:proofErr w:type="spellEnd"/>
            <w:proofErr w:type="gramEnd"/>
            <w:r w:rsidRPr="003A1FC9"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налоговых и неналоговых доходов</w:t>
            </w:r>
          </w:p>
          <w:p w14:paraId="0A2A2AEF" w14:textId="77777777" w:rsidR="00E6534F" w:rsidRPr="003A1FC9" w:rsidRDefault="00E6534F" w:rsidP="00DA6440">
            <w:pPr>
              <w:tabs>
                <w:tab w:val="left" w:pos="1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534F" w:rsidRPr="003A1FC9" w14:paraId="30D1CA82" w14:textId="77777777" w:rsidTr="00DA644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168BE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Доходы 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BFD90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B7487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21238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34F" w:rsidRPr="003A1FC9" w14:paraId="61E8E69D" w14:textId="77777777" w:rsidTr="00DA644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2A0BC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D3F63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5669,6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592CE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DBA82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34F" w:rsidRPr="003A1FC9" w14:paraId="37D2CA4E" w14:textId="77777777" w:rsidTr="00DA644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409A0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20AE1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825B7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BBE5D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E6534F" w:rsidRPr="003A1FC9" w14:paraId="06631DC7" w14:textId="77777777" w:rsidTr="00DA644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7E7FB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B5343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60B54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D751F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E6534F" w:rsidRPr="003A1FC9" w14:paraId="2B927B65" w14:textId="77777777" w:rsidTr="00DA644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A03FB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77FDD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1064C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B503F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</w:tr>
      <w:tr w:rsidR="00E6534F" w:rsidRPr="003A1FC9" w14:paraId="67B155C6" w14:textId="77777777" w:rsidTr="00DA644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4AAEF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E531D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2619,9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75388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C53A3" w14:textId="77777777" w:rsidR="00E6534F" w:rsidRPr="003A1FC9" w:rsidRDefault="00E6534F" w:rsidP="00DA6440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</w:tr>
      <w:bookmarkEnd w:id="3"/>
    </w:tbl>
    <w:p w14:paraId="0824EF89" w14:textId="77777777" w:rsidR="00DC2BC6" w:rsidRPr="003A1FC9" w:rsidRDefault="00DC2BC6" w:rsidP="00DC2BC6">
      <w:pPr>
        <w:tabs>
          <w:tab w:val="left" w:pos="1680"/>
        </w:tabs>
        <w:spacing w:after="0"/>
        <w:ind w:firstLine="684"/>
        <w:jc w:val="both"/>
        <w:rPr>
          <w:sz w:val="28"/>
          <w:szCs w:val="28"/>
        </w:rPr>
      </w:pPr>
    </w:p>
    <w:p w14:paraId="622B5457" w14:textId="77777777" w:rsidR="0022341C" w:rsidRPr="003A1FC9" w:rsidRDefault="0022341C" w:rsidP="0022341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 xml:space="preserve">Общий объем доходов на 2024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8289,6</w:t>
      </w:r>
      <w:r w:rsidRPr="003A1FC9">
        <w:rPr>
          <w:rFonts w:ascii="Times New Roman" w:hAnsi="Times New Roman" w:cs="Times New Roman"/>
          <w:sz w:val="28"/>
          <w:szCs w:val="28"/>
        </w:rPr>
        <w:t xml:space="preserve"> тыс. рублей из него налоговые и неналоговые доходы </w:t>
      </w:r>
      <w:r>
        <w:rPr>
          <w:rFonts w:ascii="Times New Roman" w:hAnsi="Times New Roman" w:cs="Times New Roman"/>
          <w:sz w:val="28"/>
          <w:szCs w:val="28"/>
        </w:rPr>
        <w:t>5669,6</w:t>
      </w:r>
      <w:r w:rsidRPr="003A1FC9">
        <w:rPr>
          <w:rFonts w:ascii="Times New Roman" w:hAnsi="Times New Roman" w:cs="Times New Roman"/>
          <w:sz w:val="28"/>
          <w:szCs w:val="28"/>
        </w:rPr>
        <w:t xml:space="preserve"> тыс. рублей или 70,6 от общего объема доходов, безвозмездные поступления </w:t>
      </w:r>
      <w:r>
        <w:rPr>
          <w:rFonts w:ascii="Times New Roman" w:hAnsi="Times New Roman" w:cs="Times New Roman"/>
          <w:sz w:val="28"/>
          <w:szCs w:val="28"/>
        </w:rPr>
        <w:t>2619,9</w:t>
      </w:r>
      <w:r w:rsidRPr="003A1FC9">
        <w:rPr>
          <w:rFonts w:ascii="Times New Roman" w:hAnsi="Times New Roman" w:cs="Times New Roman"/>
          <w:sz w:val="28"/>
          <w:szCs w:val="28"/>
        </w:rPr>
        <w:t xml:space="preserve"> тыс. рублей или 29,4 % от общего объема доходов.</w:t>
      </w:r>
    </w:p>
    <w:p w14:paraId="334F7EAC" w14:textId="77777777" w:rsidR="0022341C" w:rsidRPr="003A1FC9" w:rsidRDefault="0022341C" w:rsidP="0022341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В общем объеме доходов и налоговых и неналоговых доходах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 наибольший удельный вес занимают налоги на имущество. Планируются поступления в размере </w:t>
      </w:r>
      <w:r>
        <w:rPr>
          <w:rFonts w:ascii="Times New Roman" w:hAnsi="Times New Roman" w:cs="Times New Roman"/>
          <w:sz w:val="28"/>
          <w:szCs w:val="28"/>
        </w:rPr>
        <w:t>4338,7</w:t>
      </w:r>
      <w:r w:rsidRPr="003A1FC9">
        <w:rPr>
          <w:rFonts w:ascii="Times New Roman" w:hAnsi="Times New Roman" w:cs="Times New Roman"/>
          <w:sz w:val="28"/>
          <w:szCs w:val="28"/>
        </w:rPr>
        <w:t xml:space="preserve"> тыс. рублей, что составляет 58,4 % в общем объеме доходов и 82,7 % в общем объеме налоговых и неналоговых доходов.</w:t>
      </w:r>
    </w:p>
    <w:p w14:paraId="0BBB6A00" w14:textId="77777777" w:rsidR="0022341C" w:rsidRPr="003A1FC9" w:rsidRDefault="0022341C" w:rsidP="0022341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2FDE297D" w14:textId="77777777" w:rsidR="0022341C" w:rsidRPr="003A1FC9" w:rsidRDefault="0022341C" w:rsidP="0022341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lastRenderedPageBreak/>
        <w:t xml:space="preserve"> Поступления НДФЛ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 прогнозируются в размере </w:t>
      </w:r>
      <w:r>
        <w:rPr>
          <w:rFonts w:ascii="Times New Roman" w:hAnsi="Times New Roman" w:cs="Times New Roman"/>
          <w:sz w:val="28"/>
          <w:szCs w:val="28"/>
        </w:rPr>
        <w:t>1261,2</w:t>
      </w:r>
      <w:r w:rsidRPr="003A1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1FC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3A1FC9">
        <w:rPr>
          <w:rFonts w:ascii="Times New Roman" w:hAnsi="Times New Roman" w:cs="Times New Roman"/>
          <w:sz w:val="28"/>
          <w:szCs w:val="28"/>
        </w:rPr>
        <w:t>, что составляет 11,8 % в общем объеме доходов и 16,7 % в общем объеме налоговых и неналоговых доходов.</w:t>
      </w:r>
    </w:p>
    <w:p w14:paraId="15DDEBA9" w14:textId="78EA6FAE" w:rsidR="00DC2BC6" w:rsidRPr="003A1FC9" w:rsidRDefault="0022341C" w:rsidP="0022341C">
      <w:pPr>
        <w:tabs>
          <w:tab w:val="left" w:pos="1680"/>
        </w:tabs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Безвозмездные поступления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2619,9</w:t>
      </w:r>
      <w:r w:rsidRPr="003A1FC9">
        <w:rPr>
          <w:rFonts w:ascii="Times New Roman" w:hAnsi="Times New Roman" w:cs="Times New Roman"/>
          <w:sz w:val="28"/>
          <w:szCs w:val="28"/>
        </w:rPr>
        <w:t xml:space="preserve"> тыс. рублей или 29,4 % в общем объеме доходов</w:t>
      </w:r>
      <w:r w:rsidR="00DC2BC6" w:rsidRPr="003A1FC9">
        <w:rPr>
          <w:rFonts w:ascii="Times New Roman" w:hAnsi="Times New Roman" w:cs="Times New Roman"/>
          <w:sz w:val="28"/>
          <w:szCs w:val="28"/>
        </w:rPr>
        <w:t>.</w:t>
      </w:r>
    </w:p>
    <w:p w14:paraId="7DA65DC6" w14:textId="77777777" w:rsidR="00DC2BC6" w:rsidRPr="003A1FC9" w:rsidRDefault="00DC2BC6" w:rsidP="00DC2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87BA6" w14:textId="77777777" w:rsidR="00DC2BC6" w:rsidRPr="003A1FC9" w:rsidRDefault="00DC2BC6" w:rsidP="00DC2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C9">
        <w:rPr>
          <w:rFonts w:ascii="Times New Roman" w:hAnsi="Times New Roman" w:cs="Times New Roman"/>
          <w:b/>
          <w:sz w:val="28"/>
          <w:szCs w:val="28"/>
        </w:rPr>
        <w:t>РАСХОДЫ</w:t>
      </w:r>
    </w:p>
    <w:p w14:paraId="6DC13783" w14:textId="77777777" w:rsidR="0022341C" w:rsidRPr="003A1FC9" w:rsidRDefault="0022341C" w:rsidP="0022341C">
      <w:pPr>
        <w:pStyle w:val="a3"/>
        <w:ind w:firstLine="709"/>
      </w:pPr>
      <w:r w:rsidRPr="003A1FC9">
        <w:t>Местный бюджет по расходам сформирован на 202</w:t>
      </w:r>
      <w:r>
        <w:t>3</w:t>
      </w:r>
      <w:r w:rsidRPr="003A1FC9">
        <w:t xml:space="preserve"> год в объеме </w:t>
      </w:r>
      <w:r>
        <w:t>10348,</w:t>
      </w:r>
      <w:proofErr w:type="gramStart"/>
      <w:r>
        <w:t>9</w:t>
      </w:r>
      <w:r w:rsidRPr="003A1FC9">
        <w:t xml:space="preserve">  тыс.</w:t>
      </w:r>
      <w:proofErr w:type="gramEnd"/>
      <w:r w:rsidRPr="003A1FC9">
        <w:t xml:space="preserve"> рублей, на 202</w:t>
      </w:r>
      <w:r>
        <w:t>4</w:t>
      </w:r>
      <w:r w:rsidRPr="003A1FC9">
        <w:t xml:space="preserve"> год в объеме </w:t>
      </w:r>
      <w:r>
        <w:t>8404,2</w:t>
      </w:r>
      <w:r w:rsidRPr="003A1FC9">
        <w:t xml:space="preserve"> тыс.  рублей, на 202</w:t>
      </w:r>
      <w:r>
        <w:t>5</w:t>
      </w:r>
      <w:r w:rsidRPr="003A1FC9">
        <w:t xml:space="preserve"> год в </w:t>
      </w:r>
      <w:proofErr w:type="gramStart"/>
      <w:r w:rsidRPr="003A1FC9">
        <w:t xml:space="preserve">объеме  </w:t>
      </w:r>
      <w:r>
        <w:t>8289</w:t>
      </w:r>
      <w:proofErr w:type="gramEnd"/>
      <w:r>
        <w:t>,6</w:t>
      </w:r>
      <w:r w:rsidRPr="003A1FC9">
        <w:t xml:space="preserve">  тыс. рублей.</w:t>
      </w:r>
    </w:p>
    <w:p w14:paraId="287B89FD" w14:textId="77777777" w:rsidR="0022341C" w:rsidRPr="003A1FC9" w:rsidRDefault="0022341C" w:rsidP="0022341C">
      <w:pPr>
        <w:pStyle w:val="a3"/>
        <w:ind w:firstLine="709"/>
      </w:pPr>
      <w:r w:rsidRPr="003A1FC9">
        <w:t>Структура расходов местного бюджета на 202</w:t>
      </w:r>
      <w:r>
        <w:t>3</w:t>
      </w:r>
      <w:r w:rsidRPr="003A1FC9">
        <w:t xml:space="preserve"> год:</w:t>
      </w:r>
    </w:p>
    <w:p w14:paraId="266969E1" w14:textId="77777777" w:rsidR="0022341C" w:rsidRPr="003A1FC9" w:rsidRDefault="0022341C" w:rsidP="0022341C">
      <w:pPr>
        <w:pStyle w:val="a3"/>
        <w:ind w:firstLine="709"/>
      </w:pPr>
      <w:r w:rsidRPr="003A1FC9">
        <w:t>Программные расходы –</w:t>
      </w:r>
      <w:r>
        <w:t>6572,0</w:t>
      </w:r>
      <w:r w:rsidRPr="003A1FC9">
        <w:t xml:space="preserve"> </w:t>
      </w:r>
      <w:proofErr w:type="spellStart"/>
      <w:proofErr w:type="gramStart"/>
      <w:r w:rsidRPr="003A1FC9">
        <w:t>тыс.рублей</w:t>
      </w:r>
      <w:proofErr w:type="spellEnd"/>
      <w:proofErr w:type="gramEnd"/>
      <w:r w:rsidRPr="003A1FC9">
        <w:t xml:space="preserve"> или 34,3 от общего объема расходов;</w:t>
      </w:r>
    </w:p>
    <w:p w14:paraId="350FB4B5" w14:textId="77777777" w:rsidR="0022341C" w:rsidRPr="003A1FC9" w:rsidRDefault="0022341C" w:rsidP="0022341C">
      <w:pPr>
        <w:pStyle w:val="a3"/>
        <w:ind w:firstLine="709"/>
      </w:pPr>
      <w:r w:rsidRPr="003A1FC9">
        <w:t>Не программные расходы –</w:t>
      </w:r>
      <w:r>
        <w:t xml:space="preserve"> 3776,9</w:t>
      </w:r>
      <w:r w:rsidRPr="003A1FC9">
        <w:t xml:space="preserve"> </w:t>
      </w:r>
      <w:proofErr w:type="spellStart"/>
      <w:proofErr w:type="gramStart"/>
      <w:r w:rsidRPr="003A1FC9">
        <w:t>тыс.рублей</w:t>
      </w:r>
      <w:proofErr w:type="spellEnd"/>
      <w:proofErr w:type="gramEnd"/>
      <w:r w:rsidRPr="003A1FC9">
        <w:t xml:space="preserve"> или 65,7 % от общего объема расходов.</w:t>
      </w:r>
    </w:p>
    <w:p w14:paraId="369440AC" w14:textId="77777777" w:rsidR="0022341C" w:rsidRPr="003A1FC9" w:rsidRDefault="0022341C" w:rsidP="0022341C">
      <w:pPr>
        <w:pStyle w:val="a3"/>
        <w:ind w:firstLine="709"/>
      </w:pPr>
    </w:p>
    <w:p w14:paraId="7081D3CF" w14:textId="77777777" w:rsidR="0022341C" w:rsidRPr="003A1FC9" w:rsidRDefault="0022341C" w:rsidP="0022341C">
      <w:pPr>
        <w:pStyle w:val="a3"/>
        <w:ind w:firstLine="709"/>
      </w:pPr>
      <w:r w:rsidRPr="003A1FC9">
        <w:t>Структура расходов местного бюджета на 202</w:t>
      </w:r>
      <w:r>
        <w:t>4</w:t>
      </w:r>
      <w:r w:rsidRPr="003A1FC9">
        <w:t xml:space="preserve"> год:</w:t>
      </w:r>
    </w:p>
    <w:p w14:paraId="3FA7976C" w14:textId="77777777" w:rsidR="0022341C" w:rsidRPr="003A1FC9" w:rsidRDefault="0022341C" w:rsidP="0022341C">
      <w:pPr>
        <w:pStyle w:val="a3"/>
        <w:ind w:firstLine="709"/>
      </w:pPr>
    </w:p>
    <w:p w14:paraId="1B68E161" w14:textId="77777777" w:rsidR="0022341C" w:rsidRPr="003A1FC9" w:rsidRDefault="0022341C" w:rsidP="0022341C">
      <w:pPr>
        <w:pStyle w:val="a3"/>
        <w:ind w:firstLine="709"/>
      </w:pPr>
      <w:r w:rsidRPr="003A1FC9">
        <w:t xml:space="preserve">Программные расходы – </w:t>
      </w:r>
      <w:r>
        <w:t>4633,4</w:t>
      </w:r>
      <w:r w:rsidRPr="003A1FC9">
        <w:t xml:space="preserve"> </w:t>
      </w:r>
      <w:proofErr w:type="spellStart"/>
      <w:proofErr w:type="gramStart"/>
      <w:r w:rsidRPr="003A1FC9">
        <w:t>тыс.рублей</w:t>
      </w:r>
      <w:proofErr w:type="spellEnd"/>
      <w:proofErr w:type="gramEnd"/>
      <w:r w:rsidRPr="003A1FC9">
        <w:t xml:space="preserve"> или 20,7 % от общего объема расходов;</w:t>
      </w:r>
    </w:p>
    <w:p w14:paraId="219B033B" w14:textId="77777777" w:rsidR="0022341C" w:rsidRPr="003A1FC9" w:rsidRDefault="0022341C" w:rsidP="0022341C">
      <w:pPr>
        <w:pStyle w:val="a3"/>
        <w:ind w:firstLine="709"/>
      </w:pPr>
      <w:r w:rsidRPr="003A1FC9">
        <w:t xml:space="preserve">Непрограммные расходы – </w:t>
      </w:r>
      <w:r>
        <w:t>3770,8</w:t>
      </w:r>
      <w:r w:rsidRPr="003A1FC9">
        <w:t xml:space="preserve"> </w:t>
      </w:r>
      <w:proofErr w:type="spellStart"/>
      <w:proofErr w:type="gramStart"/>
      <w:r w:rsidRPr="003A1FC9">
        <w:t>тыс.рублей</w:t>
      </w:r>
      <w:proofErr w:type="spellEnd"/>
      <w:proofErr w:type="gramEnd"/>
      <w:r w:rsidRPr="003A1FC9">
        <w:t xml:space="preserve"> или 79,2 % от общего объема расходов.</w:t>
      </w:r>
    </w:p>
    <w:p w14:paraId="52D7C2BA" w14:textId="77777777" w:rsidR="0022341C" w:rsidRPr="003A1FC9" w:rsidRDefault="0022341C" w:rsidP="0022341C">
      <w:pPr>
        <w:pStyle w:val="a3"/>
        <w:ind w:firstLine="709"/>
      </w:pPr>
    </w:p>
    <w:p w14:paraId="3A5640AC" w14:textId="77777777" w:rsidR="0022341C" w:rsidRPr="003A1FC9" w:rsidRDefault="0022341C" w:rsidP="0022341C">
      <w:pPr>
        <w:pStyle w:val="a3"/>
        <w:ind w:firstLine="709"/>
      </w:pPr>
      <w:r w:rsidRPr="003A1FC9">
        <w:t>Структура расходов местного бюджета на 202</w:t>
      </w:r>
      <w:r>
        <w:t>5</w:t>
      </w:r>
      <w:r w:rsidRPr="003A1FC9">
        <w:t xml:space="preserve"> год:</w:t>
      </w:r>
    </w:p>
    <w:p w14:paraId="19FBDDEE" w14:textId="77777777" w:rsidR="0022341C" w:rsidRPr="003A1FC9" w:rsidRDefault="0022341C" w:rsidP="0022341C">
      <w:pPr>
        <w:pStyle w:val="a3"/>
        <w:ind w:firstLine="709"/>
      </w:pPr>
    </w:p>
    <w:p w14:paraId="6E7DA5F6" w14:textId="77777777" w:rsidR="0022341C" w:rsidRPr="003A1FC9" w:rsidRDefault="0022341C" w:rsidP="0022341C">
      <w:pPr>
        <w:pStyle w:val="a3"/>
        <w:ind w:firstLine="709"/>
      </w:pPr>
      <w:r w:rsidRPr="003A1FC9">
        <w:t xml:space="preserve">Программные расходы – </w:t>
      </w:r>
      <w:r>
        <w:t>4519,4</w:t>
      </w:r>
      <w:r w:rsidRPr="003A1FC9">
        <w:t xml:space="preserve"> </w:t>
      </w:r>
      <w:proofErr w:type="spellStart"/>
      <w:proofErr w:type="gramStart"/>
      <w:r w:rsidRPr="003A1FC9">
        <w:t>тыс.рублей</w:t>
      </w:r>
      <w:proofErr w:type="spellEnd"/>
      <w:proofErr w:type="gramEnd"/>
      <w:r w:rsidRPr="003A1FC9">
        <w:t xml:space="preserve"> или  19,3% от общего объема расходов.</w:t>
      </w:r>
    </w:p>
    <w:p w14:paraId="6554B88A" w14:textId="77777777" w:rsidR="0022341C" w:rsidRPr="003A1FC9" w:rsidRDefault="0022341C" w:rsidP="0022341C">
      <w:pPr>
        <w:pStyle w:val="a3"/>
        <w:ind w:firstLine="709"/>
      </w:pPr>
    </w:p>
    <w:p w14:paraId="7E386ECE" w14:textId="77777777" w:rsidR="0022341C" w:rsidRPr="003A1FC9" w:rsidRDefault="0022341C" w:rsidP="0022341C">
      <w:pPr>
        <w:pStyle w:val="a3"/>
        <w:ind w:firstLine="709"/>
      </w:pPr>
      <w:r w:rsidRPr="003A1FC9">
        <w:t xml:space="preserve">Непрограммные расходы – </w:t>
      </w:r>
      <w:r>
        <w:t>3770,2</w:t>
      </w:r>
      <w:r w:rsidRPr="003A1FC9">
        <w:t xml:space="preserve"> </w:t>
      </w:r>
      <w:proofErr w:type="spellStart"/>
      <w:proofErr w:type="gramStart"/>
      <w:r w:rsidRPr="003A1FC9">
        <w:t>тыс.рублей</w:t>
      </w:r>
      <w:proofErr w:type="spellEnd"/>
      <w:proofErr w:type="gramEnd"/>
      <w:r w:rsidRPr="003A1FC9">
        <w:t xml:space="preserve"> или 80,6 % от общего объема расходов.</w:t>
      </w:r>
    </w:p>
    <w:p w14:paraId="55FFCB85" w14:textId="77777777" w:rsidR="0022341C" w:rsidRPr="003A1FC9" w:rsidRDefault="0022341C" w:rsidP="0022341C">
      <w:pPr>
        <w:pStyle w:val="a3"/>
        <w:ind w:firstLine="709"/>
      </w:pPr>
    </w:p>
    <w:p w14:paraId="512FA2BA" w14:textId="77777777" w:rsidR="0022341C" w:rsidRPr="003A1FC9" w:rsidRDefault="0022341C" w:rsidP="0022341C">
      <w:pPr>
        <w:pStyle w:val="a3"/>
        <w:ind w:firstLine="709"/>
      </w:pPr>
      <w:r w:rsidRPr="003A1FC9">
        <w:t>Структура расходов местного бюджета по разделам бюджетной классификации:</w:t>
      </w:r>
    </w:p>
    <w:p w14:paraId="551863DA" w14:textId="77777777" w:rsidR="00DC2BC6" w:rsidRPr="003A1FC9" w:rsidRDefault="00DC2BC6" w:rsidP="0022341C">
      <w:pPr>
        <w:pStyle w:val="a3"/>
        <w:ind w:firstLine="0"/>
      </w:pPr>
    </w:p>
    <w:p w14:paraId="23BB82DB" w14:textId="77777777" w:rsidR="00DC2BC6" w:rsidRPr="003A1FC9" w:rsidRDefault="00DC2BC6" w:rsidP="00DC2BC6">
      <w:pPr>
        <w:pStyle w:val="a3"/>
        <w:ind w:firstLine="709"/>
        <w:rPr>
          <w:sz w:val="22"/>
          <w:szCs w:val="22"/>
        </w:rPr>
      </w:pPr>
    </w:p>
    <w:p w14:paraId="5A50C530" w14:textId="77777777" w:rsidR="0022341C" w:rsidRPr="003A1FC9" w:rsidRDefault="0022341C" w:rsidP="0022341C">
      <w:pPr>
        <w:pStyle w:val="a3"/>
        <w:ind w:firstLine="709"/>
        <w:rPr>
          <w:sz w:val="24"/>
          <w:szCs w:val="24"/>
        </w:rPr>
      </w:pPr>
      <w:r w:rsidRPr="003A1FC9">
        <w:rPr>
          <w:sz w:val="24"/>
          <w:szCs w:val="24"/>
        </w:rPr>
        <w:t>Единица измерения: тыс. рублей.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1264"/>
        <w:gridCol w:w="1269"/>
        <w:gridCol w:w="992"/>
        <w:gridCol w:w="1262"/>
      </w:tblGrid>
      <w:tr w:rsidR="0022341C" w:rsidRPr="003A1FC9" w14:paraId="56AEADAB" w14:textId="77777777" w:rsidTr="00DA6440">
        <w:tc>
          <w:tcPr>
            <w:tcW w:w="4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9ACC2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наименование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58503" w14:textId="77777777" w:rsidR="0022341C" w:rsidRPr="003A1FC9" w:rsidRDefault="0022341C" w:rsidP="00DA6440">
            <w:pPr>
              <w:pStyle w:val="a3"/>
              <w:ind w:firstLine="46"/>
            </w:pPr>
            <w:r w:rsidRPr="003A1FC9">
              <w:t>раздел</w:t>
            </w:r>
          </w:p>
        </w:tc>
        <w:tc>
          <w:tcPr>
            <w:tcW w:w="3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CAB91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Прогноз по годам</w:t>
            </w:r>
          </w:p>
        </w:tc>
      </w:tr>
      <w:tr w:rsidR="0022341C" w:rsidRPr="003A1FC9" w14:paraId="07FF4418" w14:textId="77777777" w:rsidTr="00DA64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496AB7" w14:textId="77777777" w:rsidR="0022341C" w:rsidRPr="003A1FC9" w:rsidRDefault="0022341C" w:rsidP="00DA64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8FB00B" w14:textId="77777777" w:rsidR="0022341C" w:rsidRPr="003A1FC9" w:rsidRDefault="0022341C" w:rsidP="00DA64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16D5D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202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D5AAF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202</w:t>
            </w:r>
            <w:r>
              <w:t>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CB381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202</w:t>
            </w:r>
            <w:r>
              <w:t>5</w:t>
            </w:r>
          </w:p>
        </w:tc>
      </w:tr>
      <w:tr w:rsidR="0022341C" w:rsidRPr="003A1FC9" w14:paraId="7575A47A" w14:textId="77777777" w:rsidTr="00DA6440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3F33B" w14:textId="77777777" w:rsidR="0022341C" w:rsidRPr="003A1FC9" w:rsidRDefault="0022341C" w:rsidP="00DA6440">
            <w:pPr>
              <w:pStyle w:val="a3"/>
              <w:ind w:firstLine="0"/>
              <w:rPr>
                <w:b/>
              </w:rPr>
            </w:pPr>
            <w:r w:rsidRPr="003A1FC9">
              <w:rPr>
                <w:b/>
              </w:rPr>
              <w:t>Всего расходы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70635" w14:textId="77777777" w:rsidR="0022341C" w:rsidRPr="003A1FC9" w:rsidRDefault="0022341C" w:rsidP="00DA6440">
            <w:pPr>
              <w:pStyle w:val="a3"/>
              <w:ind w:firstLine="0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60F0D" w14:textId="77777777" w:rsidR="0022341C" w:rsidRPr="003A1FC9" w:rsidRDefault="0022341C" w:rsidP="00DA6440">
            <w:pPr>
              <w:pStyle w:val="a3"/>
              <w:ind w:firstLine="0"/>
              <w:rPr>
                <w:b/>
              </w:rPr>
            </w:pPr>
            <w:r w:rsidRPr="003A1FC9">
              <w:rPr>
                <w:b/>
              </w:rPr>
              <w:t>1</w:t>
            </w:r>
            <w:r>
              <w:rPr>
                <w:b/>
              </w:rPr>
              <w:t>0348,9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C1980" w14:textId="77777777" w:rsidR="0022341C" w:rsidRPr="003A1FC9" w:rsidRDefault="0022341C" w:rsidP="00DA6440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8404,2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B0AAF" w14:textId="77777777" w:rsidR="0022341C" w:rsidRPr="003A1FC9" w:rsidRDefault="0022341C" w:rsidP="00DA6440">
            <w:pPr>
              <w:pStyle w:val="a3"/>
              <w:ind w:firstLine="0"/>
              <w:rPr>
                <w:b/>
              </w:rPr>
            </w:pPr>
            <w:r w:rsidRPr="003A1FC9">
              <w:rPr>
                <w:b/>
              </w:rPr>
              <w:t>8</w:t>
            </w:r>
            <w:r>
              <w:rPr>
                <w:b/>
              </w:rPr>
              <w:t>289,6</w:t>
            </w:r>
          </w:p>
        </w:tc>
      </w:tr>
      <w:tr w:rsidR="0022341C" w:rsidRPr="003A1FC9" w14:paraId="57783CB0" w14:textId="77777777" w:rsidTr="00DA6440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3D268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Условно-утвержденные расходы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BC3D0" w14:textId="77777777" w:rsidR="0022341C" w:rsidRPr="003A1FC9" w:rsidRDefault="0022341C" w:rsidP="00DA6440">
            <w:pPr>
              <w:pStyle w:val="a3"/>
              <w:ind w:firstLine="0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3C8D9" w14:textId="77777777" w:rsidR="0022341C" w:rsidRPr="003A1FC9" w:rsidRDefault="0022341C" w:rsidP="00DA644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CEED8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2</w:t>
            </w:r>
            <w:r>
              <w:t>02,7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3AF48" w14:textId="77777777" w:rsidR="0022341C" w:rsidRPr="003A1FC9" w:rsidRDefault="0022341C" w:rsidP="00DA6440">
            <w:pPr>
              <w:pStyle w:val="a3"/>
              <w:ind w:firstLine="0"/>
            </w:pPr>
            <w:r>
              <w:t>399,2</w:t>
            </w:r>
          </w:p>
        </w:tc>
      </w:tr>
      <w:tr w:rsidR="0022341C" w:rsidRPr="003A1FC9" w14:paraId="33E3A2E3" w14:textId="77777777" w:rsidTr="00DA6440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D1C7B" w14:textId="77777777" w:rsidR="0022341C" w:rsidRPr="003A1FC9" w:rsidRDefault="0022341C" w:rsidP="00DA6440">
            <w:pPr>
              <w:pStyle w:val="a3"/>
              <w:ind w:firstLine="0"/>
            </w:pPr>
            <w:proofErr w:type="spellStart"/>
            <w:proofErr w:type="gramStart"/>
            <w:r w:rsidRPr="003A1FC9">
              <w:t>Уд.вес</w:t>
            </w:r>
            <w:proofErr w:type="spellEnd"/>
            <w:proofErr w:type="gramEnd"/>
            <w:r w:rsidRPr="003A1FC9">
              <w:t xml:space="preserve"> в общем объеме расходов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A6DC8" w14:textId="77777777" w:rsidR="0022341C" w:rsidRPr="003A1FC9" w:rsidRDefault="0022341C" w:rsidP="00DA6440">
            <w:pPr>
              <w:pStyle w:val="a3"/>
              <w:ind w:firstLine="0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255FE" w14:textId="77777777" w:rsidR="0022341C" w:rsidRPr="003A1FC9" w:rsidRDefault="0022341C" w:rsidP="00DA644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9BDED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2,4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7FFF8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4,8</w:t>
            </w:r>
          </w:p>
        </w:tc>
      </w:tr>
      <w:tr w:rsidR="0022341C" w:rsidRPr="003A1FC9" w14:paraId="6C7AFD3E" w14:textId="77777777" w:rsidTr="00DA6440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CB77B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 xml:space="preserve">Общегосударственные вопросы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7BB6F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01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E4B51" w14:textId="77777777" w:rsidR="0022341C" w:rsidRPr="003A1FC9" w:rsidRDefault="0022341C" w:rsidP="00DA6440">
            <w:pPr>
              <w:pStyle w:val="a3"/>
              <w:ind w:firstLine="0"/>
            </w:pPr>
            <w:r>
              <w:t>6572,0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C52E4" w14:textId="77777777" w:rsidR="0022341C" w:rsidRPr="003A1FC9" w:rsidRDefault="0022341C" w:rsidP="00DA6440">
            <w:pPr>
              <w:pStyle w:val="a3"/>
              <w:ind w:firstLine="0"/>
            </w:pPr>
            <w:r>
              <w:t>4633,4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4E751" w14:textId="77777777" w:rsidR="0022341C" w:rsidRPr="003A1FC9" w:rsidRDefault="0022341C" w:rsidP="00DA6440">
            <w:pPr>
              <w:pStyle w:val="a3"/>
              <w:ind w:firstLine="0"/>
            </w:pPr>
            <w:r>
              <w:t>3770,2</w:t>
            </w:r>
          </w:p>
        </w:tc>
      </w:tr>
      <w:tr w:rsidR="0022341C" w:rsidRPr="003A1FC9" w14:paraId="46251031" w14:textId="77777777" w:rsidTr="00DA6440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2263D" w14:textId="77777777" w:rsidR="0022341C" w:rsidRPr="003A1FC9" w:rsidRDefault="0022341C" w:rsidP="00DA6440">
            <w:pPr>
              <w:pStyle w:val="a3"/>
              <w:ind w:firstLine="0"/>
            </w:pPr>
            <w:proofErr w:type="spellStart"/>
            <w:proofErr w:type="gramStart"/>
            <w:r w:rsidRPr="003A1FC9">
              <w:t>Уд.вес</w:t>
            </w:r>
            <w:proofErr w:type="spellEnd"/>
            <w:proofErr w:type="gramEnd"/>
            <w:r w:rsidRPr="003A1FC9">
              <w:t xml:space="preserve"> в общем объеме расходов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1CF98" w14:textId="77777777" w:rsidR="0022341C" w:rsidRPr="003A1FC9" w:rsidRDefault="0022341C" w:rsidP="00DA6440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5E777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64,6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D93C6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77,8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B0112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79,2</w:t>
            </w:r>
          </w:p>
        </w:tc>
      </w:tr>
      <w:tr w:rsidR="0022341C" w:rsidRPr="003A1FC9" w14:paraId="1A6E72BB" w14:textId="77777777" w:rsidTr="00DA6440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AFCEC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5AA66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02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6DB88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2</w:t>
            </w:r>
            <w:r>
              <w:t>80,3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0A708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2</w:t>
            </w:r>
            <w:r>
              <w:t>93,2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4A158" w14:textId="77777777" w:rsidR="0022341C" w:rsidRPr="003A1FC9" w:rsidRDefault="0022341C" w:rsidP="00DA6440">
            <w:pPr>
              <w:pStyle w:val="a3"/>
              <w:ind w:firstLine="0"/>
            </w:pPr>
            <w:r>
              <w:t>303,8</w:t>
            </w:r>
          </w:p>
        </w:tc>
      </w:tr>
      <w:tr w:rsidR="0022341C" w:rsidRPr="003A1FC9" w14:paraId="31F83911" w14:textId="77777777" w:rsidTr="00DA6440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42788" w14:textId="77777777" w:rsidR="0022341C" w:rsidRPr="003A1FC9" w:rsidRDefault="0022341C" w:rsidP="00DA6440">
            <w:pPr>
              <w:pStyle w:val="a3"/>
              <w:ind w:firstLine="0"/>
            </w:pPr>
            <w:proofErr w:type="spellStart"/>
            <w:proofErr w:type="gramStart"/>
            <w:r w:rsidRPr="003A1FC9">
              <w:lastRenderedPageBreak/>
              <w:t>Уд.вес</w:t>
            </w:r>
            <w:proofErr w:type="spellEnd"/>
            <w:proofErr w:type="gramEnd"/>
            <w:r w:rsidRPr="003A1FC9">
              <w:t xml:space="preserve"> в общем объеме расходов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D5DB4" w14:textId="77777777" w:rsidR="0022341C" w:rsidRPr="003A1FC9" w:rsidRDefault="0022341C" w:rsidP="00DA6440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09F4E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2,1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C2FCD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2,7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2BBB7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2,8</w:t>
            </w:r>
          </w:p>
        </w:tc>
      </w:tr>
      <w:tr w:rsidR="0022341C" w:rsidRPr="003A1FC9" w14:paraId="7FD0A149" w14:textId="77777777" w:rsidTr="00DA6440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215FF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 xml:space="preserve">Национальная безопасность и </w:t>
            </w:r>
          </w:p>
          <w:p w14:paraId="3D02A2CA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C0057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03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5E518" w14:textId="77777777" w:rsidR="0022341C" w:rsidRPr="003A1FC9" w:rsidRDefault="0022341C" w:rsidP="00DA6440">
            <w:pPr>
              <w:pStyle w:val="a3"/>
              <w:ind w:firstLine="0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29B3E" w14:textId="77777777" w:rsidR="0022341C" w:rsidRPr="003A1FC9" w:rsidRDefault="0022341C" w:rsidP="00DA6440">
            <w:pPr>
              <w:pStyle w:val="a3"/>
              <w:ind w:firstLine="0"/>
            </w:pPr>
            <w:r>
              <w:t>10,0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A64FA" w14:textId="77777777" w:rsidR="0022341C" w:rsidRPr="003A1FC9" w:rsidRDefault="0022341C" w:rsidP="00DA6440">
            <w:pPr>
              <w:pStyle w:val="a3"/>
              <w:ind w:firstLine="0"/>
            </w:pPr>
            <w:r>
              <w:t>1</w:t>
            </w:r>
            <w:r w:rsidRPr="003A1FC9">
              <w:t>0,0</w:t>
            </w:r>
          </w:p>
        </w:tc>
      </w:tr>
      <w:tr w:rsidR="0022341C" w:rsidRPr="003A1FC9" w14:paraId="757BE3A4" w14:textId="77777777" w:rsidTr="00DA6440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85EE4" w14:textId="77777777" w:rsidR="0022341C" w:rsidRPr="003A1FC9" w:rsidRDefault="0022341C" w:rsidP="00DA6440">
            <w:pPr>
              <w:pStyle w:val="a3"/>
              <w:ind w:firstLine="0"/>
            </w:pPr>
            <w:proofErr w:type="spellStart"/>
            <w:proofErr w:type="gramStart"/>
            <w:r w:rsidRPr="003A1FC9">
              <w:t>Уд.вес</w:t>
            </w:r>
            <w:proofErr w:type="spellEnd"/>
            <w:proofErr w:type="gramEnd"/>
            <w:r w:rsidRPr="003A1FC9">
              <w:t xml:space="preserve"> в общем объеме расходов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CFD8F" w14:textId="77777777" w:rsidR="0022341C" w:rsidRPr="003A1FC9" w:rsidRDefault="0022341C" w:rsidP="00DA6440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841A6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B6108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0,2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6670C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0,2</w:t>
            </w:r>
          </w:p>
        </w:tc>
      </w:tr>
      <w:tr w:rsidR="0022341C" w:rsidRPr="003A1FC9" w14:paraId="4262770E" w14:textId="77777777" w:rsidTr="00DA6440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8F1D5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2378C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04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9AE0E" w14:textId="77777777" w:rsidR="0022341C" w:rsidRPr="003A1FC9" w:rsidRDefault="0022341C" w:rsidP="00DA6440">
            <w:pPr>
              <w:pStyle w:val="a3"/>
              <w:ind w:firstLine="0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731C5" w14:textId="77777777" w:rsidR="0022341C" w:rsidRPr="003A1FC9" w:rsidRDefault="0022341C" w:rsidP="00DA6440">
            <w:pPr>
              <w:pStyle w:val="a3"/>
              <w:ind w:firstLine="0"/>
            </w:pPr>
            <w:r>
              <w:t>50</w:t>
            </w:r>
            <w:r w:rsidRPr="003A1FC9">
              <w:t>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D0E82" w14:textId="77777777" w:rsidR="0022341C" w:rsidRPr="003A1FC9" w:rsidRDefault="0022341C" w:rsidP="00DA6440">
            <w:pPr>
              <w:pStyle w:val="a3"/>
              <w:ind w:firstLine="0"/>
            </w:pPr>
            <w:r>
              <w:t>50</w:t>
            </w:r>
            <w:r w:rsidRPr="003A1FC9">
              <w:t>,0</w:t>
            </w:r>
          </w:p>
        </w:tc>
      </w:tr>
      <w:tr w:rsidR="0022341C" w:rsidRPr="003A1FC9" w14:paraId="7FA0A886" w14:textId="77777777" w:rsidTr="00DA6440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E283B" w14:textId="77777777" w:rsidR="0022341C" w:rsidRPr="003A1FC9" w:rsidRDefault="0022341C" w:rsidP="00DA6440">
            <w:pPr>
              <w:pStyle w:val="a3"/>
              <w:ind w:firstLine="0"/>
            </w:pPr>
            <w:proofErr w:type="spellStart"/>
            <w:proofErr w:type="gramStart"/>
            <w:r w:rsidRPr="003A1FC9">
              <w:t>Уд.вес</w:t>
            </w:r>
            <w:proofErr w:type="spellEnd"/>
            <w:proofErr w:type="gramEnd"/>
            <w:r w:rsidRPr="003A1FC9">
              <w:t xml:space="preserve"> в общем объеме расходов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A3899" w14:textId="77777777" w:rsidR="0022341C" w:rsidRPr="003A1FC9" w:rsidRDefault="0022341C" w:rsidP="00DA6440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A2545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0,04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479D2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0,05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23824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0,05</w:t>
            </w:r>
          </w:p>
        </w:tc>
      </w:tr>
      <w:tr w:rsidR="0022341C" w:rsidRPr="003A1FC9" w14:paraId="5CB176AC" w14:textId="77777777" w:rsidTr="00DA6440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E08CD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47E83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05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6197F" w14:textId="77777777" w:rsidR="0022341C" w:rsidRPr="003A1FC9" w:rsidRDefault="0022341C" w:rsidP="00DA6440">
            <w:pPr>
              <w:pStyle w:val="a3"/>
              <w:ind w:firstLine="0"/>
            </w:pPr>
            <w:r>
              <w:t>2708,8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CCF90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1473,9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3AA85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1319,8</w:t>
            </w:r>
          </w:p>
        </w:tc>
      </w:tr>
      <w:tr w:rsidR="0022341C" w:rsidRPr="003A1FC9" w14:paraId="1F1EDDFF" w14:textId="77777777" w:rsidTr="00DA6440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293D5" w14:textId="77777777" w:rsidR="0022341C" w:rsidRPr="003A1FC9" w:rsidRDefault="0022341C" w:rsidP="00DA6440">
            <w:pPr>
              <w:pStyle w:val="a3"/>
              <w:ind w:firstLine="0"/>
            </w:pPr>
            <w:proofErr w:type="spellStart"/>
            <w:proofErr w:type="gramStart"/>
            <w:r w:rsidRPr="003A1FC9">
              <w:t>Уд.вес</w:t>
            </w:r>
            <w:proofErr w:type="spellEnd"/>
            <w:proofErr w:type="gramEnd"/>
            <w:r w:rsidRPr="003A1FC9">
              <w:t xml:space="preserve"> в общем объеме расходов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E02B6" w14:textId="77777777" w:rsidR="0022341C" w:rsidRPr="003A1FC9" w:rsidRDefault="0022341C" w:rsidP="00DA6440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AB9AA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31,0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1756B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16,6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2485D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15,2</w:t>
            </w:r>
          </w:p>
        </w:tc>
      </w:tr>
      <w:tr w:rsidR="0022341C" w:rsidRPr="003A1FC9" w14:paraId="6E5A489A" w14:textId="77777777" w:rsidTr="00DA6440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73AAD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Культура, кинематография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30426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08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2DEAC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56784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30,0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11689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30,0</w:t>
            </w:r>
          </w:p>
        </w:tc>
      </w:tr>
      <w:tr w:rsidR="0022341C" w:rsidRPr="003A1FC9" w14:paraId="491F866E" w14:textId="77777777" w:rsidTr="00DA6440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03D0D" w14:textId="77777777" w:rsidR="0022341C" w:rsidRPr="003A1FC9" w:rsidRDefault="0022341C" w:rsidP="00DA6440">
            <w:pPr>
              <w:pStyle w:val="a3"/>
              <w:ind w:firstLine="0"/>
            </w:pPr>
            <w:proofErr w:type="spellStart"/>
            <w:proofErr w:type="gramStart"/>
            <w:r w:rsidRPr="003A1FC9">
              <w:t>Уд.вес</w:t>
            </w:r>
            <w:proofErr w:type="spellEnd"/>
            <w:proofErr w:type="gramEnd"/>
            <w:r w:rsidRPr="003A1FC9">
              <w:t xml:space="preserve"> в общем объеме расходов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2CE00" w14:textId="77777777" w:rsidR="0022341C" w:rsidRPr="003A1FC9" w:rsidRDefault="0022341C" w:rsidP="00DA6440">
            <w:pPr>
              <w:pStyle w:val="a3"/>
              <w:ind w:firstLine="0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5AB45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844AA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0,3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F1C5A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0,3</w:t>
            </w:r>
          </w:p>
        </w:tc>
      </w:tr>
      <w:tr w:rsidR="0022341C" w:rsidRPr="003A1FC9" w14:paraId="675A1FA7" w14:textId="77777777" w:rsidTr="00DA6440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50CB7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5B1C0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10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11AD3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180,0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EBEBC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180,0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800F8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180,0</w:t>
            </w:r>
          </w:p>
        </w:tc>
      </w:tr>
      <w:tr w:rsidR="0022341C" w:rsidRPr="003A1FC9" w14:paraId="26852785" w14:textId="77777777" w:rsidTr="00DA6440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D49A6" w14:textId="77777777" w:rsidR="0022341C" w:rsidRPr="003A1FC9" w:rsidRDefault="0022341C" w:rsidP="00DA6440">
            <w:pPr>
              <w:pStyle w:val="a3"/>
              <w:ind w:firstLine="0"/>
            </w:pPr>
            <w:proofErr w:type="spellStart"/>
            <w:proofErr w:type="gramStart"/>
            <w:r w:rsidRPr="003A1FC9">
              <w:t>Уд.вес</w:t>
            </w:r>
            <w:proofErr w:type="spellEnd"/>
            <w:proofErr w:type="gramEnd"/>
            <w:r w:rsidRPr="003A1FC9">
              <w:t xml:space="preserve"> в общем объеме расходов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F2212" w14:textId="77777777" w:rsidR="0022341C" w:rsidRPr="003A1FC9" w:rsidRDefault="0022341C" w:rsidP="00DA6440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AF24A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DF480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2,0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99065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2,1</w:t>
            </w:r>
          </w:p>
        </w:tc>
      </w:tr>
      <w:tr w:rsidR="0022341C" w:rsidRPr="003A1FC9" w14:paraId="3A300928" w14:textId="77777777" w:rsidTr="00DA6440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9CEF7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5B5AA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11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73617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2E997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5,0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852DF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5,0</w:t>
            </w:r>
          </w:p>
        </w:tc>
      </w:tr>
      <w:tr w:rsidR="0022341C" w:rsidRPr="003A1FC9" w14:paraId="4BB16FAB" w14:textId="77777777" w:rsidTr="00DA6440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C1CB2" w14:textId="77777777" w:rsidR="0022341C" w:rsidRPr="003A1FC9" w:rsidRDefault="0022341C" w:rsidP="00DA6440">
            <w:pPr>
              <w:pStyle w:val="a3"/>
              <w:ind w:firstLine="0"/>
            </w:pPr>
            <w:proofErr w:type="spellStart"/>
            <w:proofErr w:type="gramStart"/>
            <w:r w:rsidRPr="003A1FC9">
              <w:t>Уд.вес</w:t>
            </w:r>
            <w:proofErr w:type="spellEnd"/>
            <w:proofErr w:type="gramEnd"/>
            <w:r w:rsidRPr="003A1FC9">
              <w:t xml:space="preserve"> в общем объеме расходов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5B85A" w14:textId="77777777" w:rsidR="0022341C" w:rsidRPr="003A1FC9" w:rsidRDefault="0022341C" w:rsidP="00DA6440"/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E0672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0,04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A34A2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0,05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1F002" w14:textId="77777777" w:rsidR="0022341C" w:rsidRPr="003A1FC9" w:rsidRDefault="0022341C" w:rsidP="00DA6440">
            <w:pPr>
              <w:pStyle w:val="a3"/>
              <w:ind w:firstLine="0"/>
            </w:pPr>
            <w:r w:rsidRPr="003A1FC9">
              <w:t>0,05</w:t>
            </w:r>
          </w:p>
        </w:tc>
      </w:tr>
    </w:tbl>
    <w:p w14:paraId="1DEE9A77" w14:textId="77777777" w:rsidR="00DC2BC6" w:rsidRPr="003A1FC9" w:rsidRDefault="00DC2BC6" w:rsidP="0022341C">
      <w:pPr>
        <w:pStyle w:val="a3"/>
        <w:ind w:firstLine="0"/>
      </w:pPr>
    </w:p>
    <w:p w14:paraId="65A87EFA" w14:textId="77777777" w:rsidR="00DC2BC6" w:rsidRPr="003A1FC9" w:rsidRDefault="00DC2BC6" w:rsidP="00DC2BC6">
      <w:pPr>
        <w:pStyle w:val="a3"/>
        <w:ind w:firstLine="709"/>
      </w:pPr>
    </w:p>
    <w:p w14:paraId="5E23AE2A" w14:textId="77777777" w:rsidR="0022341C" w:rsidRPr="003A1FC9" w:rsidRDefault="0022341C" w:rsidP="0022341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Формирование объема и структуры расходов местного бюджета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1FC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годов осуществлялось исходя из «базовых» объемов бюджетных ассигнований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год. Планирование расходов местного бюджета осуществлялось на: </w:t>
      </w:r>
    </w:p>
    <w:p w14:paraId="19DD618B" w14:textId="77777777" w:rsidR="0022341C" w:rsidRPr="003A1FC9" w:rsidRDefault="0022341C" w:rsidP="0022341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1) оплату труда работников органов местного самоуправления, финансируемых за счет средств местного бюджета, - исходя из утвержденных структур, действующих на 1 октября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года, и нормативных актов  </w:t>
      </w:r>
      <w:proofErr w:type="spellStart"/>
      <w:r w:rsidRPr="003A1FC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A1FC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регулирующих оплату труда,  а также установленных для </w:t>
      </w:r>
      <w:proofErr w:type="spellStart"/>
      <w:r w:rsidRPr="003A1FC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A1FC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нормативов формирования расходов на содержание органов местного самоуправления.</w:t>
      </w:r>
    </w:p>
    <w:p w14:paraId="5CF3D4A1" w14:textId="77777777" w:rsidR="0022341C" w:rsidRPr="003A1FC9" w:rsidRDefault="0022341C" w:rsidP="0022341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2) социальные выплаты   отдельным категориям граждан в соответствии с действующим законодательством исходя из ожидаемой численности получателей, с учетом ее изменения, и размеров выплат.</w:t>
      </w:r>
    </w:p>
    <w:p w14:paraId="11311B1A" w14:textId="77777777" w:rsidR="0022341C" w:rsidRPr="003A1FC9" w:rsidRDefault="0022341C" w:rsidP="0022341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При формировании местного бюджета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1FC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годов применены общие подходы к расчету бюджетных проектировок:</w:t>
      </w:r>
    </w:p>
    <w:p w14:paraId="23E97C87" w14:textId="77777777" w:rsidR="0022341C" w:rsidRPr="003A1FC9" w:rsidRDefault="0022341C" w:rsidP="00223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1) по начислениям на оплату труда в соответствии с установленными тарифами страховых взносов в государственные внебюджетные фонды в размере 30,2 процентов;</w:t>
      </w:r>
    </w:p>
    <w:p w14:paraId="3C9D99DF" w14:textId="78ED2D9F" w:rsidR="00DC2BC6" w:rsidRPr="0022341C" w:rsidRDefault="0022341C" w:rsidP="002234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Муниципальное задание муниципальным казенным учреждениям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1FC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годы не доводится в связи с принятым решением Администрации </w:t>
      </w:r>
      <w:proofErr w:type="spellStart"/>
      <w:r w:rsidRPr="003A1FC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A1FC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0524D2BD" w14:textId="77777777" w:rsidR="00DC2BC6" w:rsidRPr="003A1FC9" w:rsidRDefault="00DC2BC6" w:rsidP="00DC2BC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A1FC9">
        <w:rPr>
          <w:rFonts w:ascii="Times New Roman" w:hAnsi="Times New Roman" w:cs="Times New Roman"/>
          <w:b/>
          <w:sz w:val="28"/>
        </w:rPr>
        <w:lastRenderedPageBreak/>
        <w:t xml:space="preserve">ОСНОВНЫЕ НАПРАВЛЕНИЯ </w:t>
      </w:r>
    </w:p>
    <w:p w14:paraId="70B53E27" w14:textId="1E00DB3C" w:rsidR="00DC2BC6" w:rsidRPr="003A1FC9" w:rsidRDefault="00DC2BC6" w:rsidP="00DC2BC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A1FC9">
        <w:rPr>
          <w:rFonts w:ascii="Times New Roman" w:hAnsi="Times New Roman" w:cs="Times New Roman"/>
          <w:b/>
          <w:sz w:val="28"/>
        </w:rPr>
        <w:t>бюджетной и налоговой политики МО «</w:t>
      </w:r>
      <w:proofErr w:type="spellStart"/>
      <w:r w:rsidRPr="003A1FC9">
        <w:rPr>
          <w:rFonts w:ascii="Times New Roman" w:hAnsi="Times New Roman" w:cs="Times New Roman"/>
          <w:b/>
          <w:sz w:val="28"/>
        </w:rPr>
        <w:t>Ворошневский</w:t>
      </w:r>
      <w:proofErr w:type="spellEnd"/>
      <w:r w:rsidRPr="003A1FC9">
        <w:rPr>
          <w:rFonts w:ascii="Times New Roman" w:hAnsi="Times New Roman" w:cs="Times New Roman"/>
          <w:b/>
          <w:sz w:val="28"/>
        </w:rPr>
        <w:t xml:space="preserve"> сельсовет» Курского района Курской области на 202</w:t>
      </w:r>
      <w:r w:rsidR="0022341C">
        <w:rPr>
          <w:rFonts w:ascii="Times New Roman" w:hAnsi="Times New Roman" w:cs="Times New Roman"/>
          <w:b/>
          <w:sz w:val="28"/>
        </w:rPr>
        <w:t>3</w:t>
      </w:r>
      <w:r w:rsidRPr="003A1FC9">
        <w:rPr>
          <w:rFonts w:ascii="Times New Roman" w:hAnsi="Times New Roman" w:cs="Times New Roman"/>
          <w:b/>
          <w:sz w:val="28"/>
        </w:rPr>
        <w:t xml:space="preserve"> год и на плановый период 202</w:t>
      </w:r>
      <w:r w:rsidR="0022341C">
        <w:rPr>
          <w:rFonts w:ascii="Times New Roman" w:hAnsi="Times New Roman" w:cs="Times New Roman"/>
          <w:b/>
          <w:sz w:val="28"/>
        </w:rPr>
        <w:t>4</w:t>
      </w:r>
      <w:r w:rsidRPr="003A1FC9">
        <w:rPr>
          <w:rFonts w:ascii="Times New Roman" w:hAnsi="Times New Roman" w:cs="Times New Roman"/>
          <w:b/>
          <w:sz w:val="28"/>
        </w:rPr>
        <w:t xml:space="preserve"> и 202</w:t>
      </w:r>
      <w:r w:rsidR="0022341C">
        <w:rPr>
          <w:rFonts w:ascii="Times New Roman" w:hAnsi="Times New Roman" w:cs="Times New Roman"/>
          <w:b/>
          <w:sz w:val="28"/>
        </w:rPr>
        <w:t>5</w:t>
      </w:r>
      <w:r w:rsidRPr="003A1FC9">
        <w:rPr>
          <w:rFonts w:ascii="Times New Roman" w:hAnsi="Times New Roman" w:cs="Times New Roman"/>
          <w:b/>
          <w:sz w:val="28"/>
        </w:rPr>
        <w:t xml:space="preserve"> годов </w:t>
      </w:r>
    </w:p>
    <w:p w14:paraId="741E3F6C" w14:textId="77777777" w:rsidR="00DC2BC6" w:rsidRPr="003A1FC9" w:rsidRDefault="00DC2BC6" w:rsidP="00DC2BC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9FEACA4" w14:textId="77777777" w:rsidR="0022341C" w:rsidRPr="0022341C" w:rsidRDefault="0022341C" w:rsidP="002234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41C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Pr="0022341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2341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2023 год и на плановый период 2024 и 2025 годов подготовлены в соответствии со статьей 172 Бюджетного кодекса Российской Федерации, статьей 22 Положения о бюджетном процессе в муниципальном образовании «</w:t>
      </w:r>
      <w:proofErr w:type="spellStart"/>
      <w:r w:rsidRPr="0022341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2341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утвержденного решением Собрания депутатов </w:t>
      </w:r>
      <w:proofErr w:type="spellStart"/>
      <w:r w:rsidRPr="0022341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2341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12.11.2021 года № 251-6-87 «</w:t>
      </w:r>
      <w:r w:rsidRPr="0022341C">
        <w:rPr>
          <w:rFonts w:ascii="Times New Roman" w:hAnsi="Times New Roman" w:cs="Times New Roman"/>
          <w:bCs/>
          <w:sz w:val="28"/>
          <w:szCs w:val="28"/>
        </w:rPr>
        <w:t>Об утверждении Положения о бюджетном процессе в муниципальном образовании «</w:t>
      </w:r>
      <w:proofErr w:type="spellStart"/>
      <w:r w:rsidRPr="0022341C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22341C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</w:t>
      </w:r>
      <w:r w:rsidRPr="0022341C">
        <w:rPr>
          <w:rFonts w:ascii="Times New Roman" w:hAnsi="Times New Roman" w:cs="Times New Roman"/>
          <w:sz w:val="28"/>
          <w:szCs w:val="28"/>
        </w:rPr>
        <w:t>».</w:t>
      </w:r>
    </w:p>
    <w:p w14:paraId="4A31E9F1" w14:textId="77777777" w:rsidR="0022341C" w:rsidRPr="0022341C" w:rsidRDefault="0022341C" w:rsidP="002234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41C">
        <w:rPr>
          <w:rFonts w:ascii="Times New Roman" w:hAnsi="Times New Roman" w:cs="Times New Roman"/>
          <w:sz w:val="28"/>
          <w:szCs w:val="28"/>
        </w:rPr>
        <w:t xml:space="preserve">В основу бюджетной и налоговой политики </w:t>
      </w:r>
      <w:proofErr w:type="spellStart"/>
      <w:r w:rsidRPr="0022341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2341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 2023 год и на плановый период 2024 и 2025 годов положены стратегические цели развития муниципального образования, сформулированные в соответствии с 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перспективе, изложенными в Основных направлениях налоговой политики Российской Федерации на ближайшие три года, Посланием Президента Российской Федерации Федеральному Собранию Российской Федерации от 21 апреля 2021 года, указами Президента Российской Федерации от 7 мая 2018 года № 204 «О национальных целях и стратегических задачах развития Российской Федерации на период до 2024 года» и от 21 июля 2020 года № 474 «О национальных целях развития Российской Федерации на период до 2030 года», распоряжением Администрации Курской области от 09.09.2022 № 706-ра «Об утверждении основных направлений бюджетной и налоговой политики Курской области на 2022 год и на плановый период 2023 и 2024 годов», распоряжением Администрации Курского района Курской области от 10.10.2022 г. № 112 «Об утверждении основных направлений бюджетной и налоговой политики Курской области на 2023 год и на плановый период 2024 и 2025 годов», Программой финансового оздоровления муниципальных финансов муниципального образования «</w:t>
      </w:r>
      <w:proofErr w:type="spellStart"/>
      <w:r w:rsidRPr="0022341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2341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утверждённой распоряжением Администрации </w:t>
      </w:r>
      <w:proofErr w:type="spellStart"/>
      <w:r w:rsidRPr="0022341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2341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01.04.2020 года № 42.</w:t>
      </w:r>
    </w:p>
    <w:p w14:paraId="77E89EA2" w14:textId="77777777" w:rsidR="0022341C" w:rsidRPr="0022341C" w:rsidRDefault="0022341C" w:rsidP="002234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21AB61F" w14:textId="77777777" w:rsidR="0022341C" w:rsidRPr="0022341C" w:rsidRDefault="0022341C" w:rsidP="002234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5C9941C" w14:textId="77777777" w:rsidR="0022341C" w:rsidRPr="0022341C" w:rsidRDefault="0022341C" w:rsidP="002234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1C">
        <w:rPr>
          <w:rFonts w:ascii="Times New Roman" w:hAnsi="Times New Roman" w:cs="Times New Roman"/>
          <w:b/>
          <w:sz w:val="28"/>
          <w:szCs w:val="28"/>
        </w:rPr>
        <w:t xml:space="preserve">Основные задачи бюджетной политики </w:t>
      </w:r>
    </w:p>
    <w:p w14:paraId="6143CFA2" w14:textId="77777777" w:rsidR="0022341C" w:rsidRPr="0022341C" w:rsidRDefault="0022341C" w:rsidP="002234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41C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22341C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на 2023 год и на плановый период 2024 и 2025 годов</w:t>
      </w:r>
    </w:p>
    <w:p w14:paraId="0181756A" w14:textId="77777777" w:rsidR="0022341C" w:rsidRPr="0022341C" w:rsidRDefault="0022341C" w:rsidP="0022341C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14:paraId="5E8204C6" w14:textId="77777777" w:rsidR="0022341C" w:rsidRPr="0022341C" w:rsidRDefault="0022341C" w:rsidP="002234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41C">
        <w:rPr>
          <w:rFonts w:ascii="Times New Roman" w:hAnsi="Times New Roman" w:cs="Times New Roman"/>
          <w:sz w:val="28"/>
          <w:szCs w:val="28"/>
        </w:rPr>
        <w:t xml:space="preserve">Целью основных направлений бюджетной политики на 2023 год и на плановый период 2024 и 2025 годов является определение основных подходов к формированию характеристик и прогнозируемых параметров проекта бюджета </w:t>
      </w:r>
      <w:proofErr w:type="spellStart"/>
      <w:r w:rsidRPr="0022341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2341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2023 год и на плановый период 2024 и 2025 годов и дальнейшее повышение эффективности использования бюджетных средств.</w:t>
      </w:r>
    </w:p>
    <w:p w14:paraId="3CFE12A6" w14:textId="77777777" w:rsidR="0022341C" w:rsidRPr="0022341C" w:rsidRDefault="0022341C" w:rsidP="002234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41C">
        <w:rPr>
          <w:rFonts w:ascii="Times New Roman" w:hAnsi="Times New Roman" w:cs="Times New Roman"/>
          <w:sz w:val="28"/>
          <w:szCs w:val="28"/>
        </w:rPr>
        <w:t xml:space="preserve">Основными задачами бюджетной политики </w:t>
      </w:r>
      <w:proofErr w:type="spellStart"/>
      <w:r w:rsidRPr="0022341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2341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 2023 год и на плановый период 2024 и 2025 годов будут:</w:t>
      </w:r>
    </w:p>
    <w:p w14:paraId="7A1E2CC3" w14:textId="77777777" w:rsidR="0022341C" w:rsidRPr="0022341C" w:rsidRDefault="0022341C" w:rsidP="002234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41C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14:paraId="72A83976" w14:textId="77777777" w:rsidR="0022341C" w:rsidRPr="0022341C" w:rsidRDefault="0022341C" w:rsidP="002234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41C">
        <w:rPr>
          <w:rFonts w:ascii="Times New Roman" w:hAnsi="Times New Roman" w:cs="Times New Roman"/>
          <w:sz w:val="28"/>
          <w:szCs w:val="28"/>
        </w:rPr>
        <w:t xml:space="preserve">стратегическая </w:t>
      </w:r>
      <w:proofErr w:type="spellStart"/>
      <w:r w:rsidRPr="0022341C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22341C">
        <w:rPr>
          <w:rFonts w:ascii="Times New Roman" w:hAnsi="Times New Roman" w:cs="Times New Roman"/>
          <w:sz w:val="28"/>
          <w:szCs w:val="28"/>
        </w:rPr>
        <w:t xml:space="preserve"> расходов бюджета на реализацию национальных целей, определенных в указах Президента Российской Федерации от 7 мая 2018 года № 204 и от 21 июля 2020 года № 474;</w:t>
      </w:r>
    </w:p>
    <w:p w14:paraId="3AB15130" w14:textId="77777777" w:rsidR="0022341C" w:rsidRPr="0022341C" w:rsidRDefault="0022341C" w:rsidP="002234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41C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повышение качества планирования и эффективности реализации муниципальных программ </w:t>
      </w:r>
      <w:proofErr w:type="spellStart"/>
      <w:r w:rsidRPr="0022341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2341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исходя из ожидаемых результатов, с учетом изменения законодательства на федеральном уровне;</w:t>
      </w:r>
    </w:p>
    <w:p w14:paraId="3F8478E0" w14:textId="77777777" w:rsidR="0022341C" w:rsidRPr="0022341C" w:rsidRDefault="0022341C" w:rsidP="002234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41C">
        <w:rPr>
          <w:rFonts w:ascii="Times New Roman" w:hAnsi="Times New Roman" w:cs="Times New Roman"/>
          <w:sz w:val="28"/>
          <w:szCs w:val="28"/>
        </w:rPr>
        <w:t xml:space="preserve">соблюдение условий соглашений, заключенных Администрацией </w:t>
      </w:r>
      <w:proofErr w:type="spellStart"/>
      <w:r w:rsidRPr="0022341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2341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Администрацией Курского района Курской области;</w:t>
      </w:r>
    </w:p>
    <w:p w14:paraId="581E0C6E" w14:textId="77777777" w:rsidR="0022341C" w:rsidRPr="0022341C" w:rsidRDefault="0022341C" w:rsidP="002234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41C">
        <w:rPr>
          <w:rFonts w:ascii="Times New Roman" w:hAnsi="Times New Roman" w:cs="Times New Roman"/>
          <w:sz w:val="28"/>
          <w:szCs w:val="28"/>
        </w:rPr>
        <w:t>реализация мер по повышению эффективности использования бюджетных средств, в том числе путем выполнения мероприятий по оздоровлению муниципальных финансов в муниципальном образовании «</w:t>
      </w:r>
      <w:proofErr w:type="spellStart"/>
      <w:r w:rsidRPr="0022341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22341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14:paraId="13CFB6C0" w14:textId="77777777" w:rsidR="0022341C" w:rsidRPr="0022341C" w:rsidRDefault="0022341C" w:rsidP="002234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41C">
        <w:rPr>
          <w:rFonts w:ascii="Times New Roman" w:hAnsi="Times New Roman" w:cs="Times New Roman"/>
          <w:sz w:val="28"/>
          <w:szCs w:val="28"/>
        </w:rPr>
        <w:t xml:space="preserve">финансовое обеспечение принятых расходных обязательств с учетом проведения мероприятий по их оптимизации, сокращению неэффективных расходов бюджета </w:t>
      </w:r>
      <w:proofErr w:type="spellStart"/>
      <w:r w:rsidRPr="0022341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2341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недопущение установления и исполнения расходных обязательств, не относящихся к полномочиям органов местного самоуправления;</w:t>
      </w:r>
    </w:p>
    <w:p w14:paraId="22A28E9C" w14:textId="77777777" w:rsidR="0022341C" w:rsidRPr="0022341C" w:rsidRDefault="0022341C" w:rsidP="0022341C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2341C">
        <w:rPr>
          <w:rFonts w:ascii="Times New Roman" w:hAnsi="Times New Roman" w:cs="Times New Roman"/>
          <w:noProof/>
          <w:sz w:val="28"/>
          <w:szCs w:val="28"/>
        </w:rPr>
        <w:lastRenderedPageBreak/>
        <w:t>совершенствование государственной социальной поддержки граждан на основе применения принципа нуждаемости и адресности;</w:t>
      </w:r>
    </w:p>
    <w:p w14:paraId="5145CC9D" w14:textId="77777777" w:rsidR="0022341C" w:rsidRPr="0022341C" w:rsidRDefault="0022341C" w:rsidP="0022341C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2341C">
        <w:rPr>
          <w:rFonts w:ascii="Times New Roman" w:hAnsi="Times New Roman" w:cs="Times New Roman"/>
          <w:noProof/>
          <w:sz w:val="28"/>
          <w:szCs w:val="28"/>
        </w:rPr>
        <w:t>финансовое обеспечение реализации инфраструктурных проектов;</w:t>
      </w:r>
    </w:p>
    <w:p w14:paraId="7DC789FC" w14:textId="77777777" w:rsidR="0022341C" w:rsidRPr="0022341C" w:rsidRDefault="0022341C" w:rsidP="002234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41C">
        <w:rPr>
          <w:rFonts w:ascii="Times New Roman" w:hAnsi="Times New Roman" w:cs="Times New Roman"/>
          <w:sz w:val="28"/>
          <w:szCs w:val="28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14:paraId="6B05786A" w14:textId="77777777" w:rsidR="0022341C" w:rsidRPr="0022341C" w:rsidRDefault="0022341C" w:rsidP="002234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41C">
        <w:rPr>
          <w:rFonts w:ascii="Times New Roman" w:hAnsi="Times New Roman" w:cs="Times New Roman"/>
          <w:sz w:val="28"/>
          <w:szCs w:val="28"/>
        </w:rPr>
        <w:t>осуществление анализа деятельности казенных учреждений;</w:t>
      </w:r>
    </w:p>
    <w:p w14:paraId="4BE95BB0" w14:textId="77777777" w:rsidR="0022341C" w:rsidRPr="0022341C" w:rsidRDefault="0022341C" w:rsidP="002234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41C">
        <w:rPr>
          <w:rFonts w:ascii="Times New Roman" w:hAnsi="Times New Roman" w:cs="Times New Roman"/>
          <w:sz w:val="28"/>
          <w:szCs w:val="28"/>
        </w:rPr>
        <w:t>недопущение просроченной кредиторской задолженности по заработной плате и социальным выплатам;</w:t>
      </w:r>
    </w:p>
    <w:p w14:paraId="526F5F67" w14:textId="77777777" w:rsidR="0022341C" w:rsidRPr="0022341C" w:rsidRDefault="0022341C" w:rsidP="002234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41C">
        <w:rPr>
          <w:rFonts w:ascii="Times New Roman" w:hAnsi="Times New Roman" w:cs="Times New Roman"/>
          <w:sz w:val="28"/>
          <w:szCs w:val="28"/>
        </w:rPr>
        <w:t>совершенствование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аудита;</w:t>
      </w:r>
    </w:p>
    <w:p w14:paraId="15ABE4E9" w14:textId="77777777" w:rsidR="0022341C" w:rsidRPr="0022341C" w:rsidRDefault="0022341C" w:rsidP="0022341C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2341C">
        <w:rPr>
          <w:rFonts w:ascii="Times New Roman" w:hAnsi="Times New Roman" w:cs="Times New Roman"/>
          <w:noProof/>
          <w:sz w:val="28"/>
          <w:szCs w:val="28"/>
        </w:rPr>
        <w:t xml:space="preserve">совершенствование межбюджетных отношений, повышение прозрачности, эффективности предоставления и распределения межбюджетных трансфертов; </w:t>
      </w:r>
    </w:p>
    <w:p w14:paraId="7E798719" w14:textId="77777777" w:rsidR="0022341C" w:rsidRPr="0022341C" w:rsidRDefault="0022341C" w:rsidP="002234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2341C">
        <w:rPr>
          <w:rFonts w:ascii="Times New Roman" w:hAnsi="Times New Roman" w:cs="Times New Roman"/>
          <w:noProof/>
          <w:sz w:val="28"/>
          <w:szCs w:val="28"/>
        </w:rPr>
        <w:t>продолжение реализации практики инициативного бюджетирования в Курской области в целях вовлечения граждан в решение первоочередных проблем местного значения и повышения уровня доверия к власти;</w:t>
      </w:r>
    </w:p>
    <w:p w14:paraId="1740BCBA" w14:textId="77777777" w:rsidR="0022341C" w:rsidRPr="0022341C" w:rsidRDefault="0022341C" w:rsidP="002234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41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22341C">
        <w:rPr>
          <w:rFonts w:ascii="Times New Roman" w:hAnsi="Times New Roman" w:cs="Times New Roman"/>
          <w:noProof/>
          <w:sz w:val="28"/>
          <w:szCs w:val="28"/>
        </w:rPr>
        <w:t>открытости и прозрачности бюджетного процесса, доступности информации о муниципальных финансах Моковского сельсовета Курского района Курской области;</w:t>
      </w:r>
    </w:p>
    <w:p w14:paraId="2994DBC0" w14:textId="77777777" w:rsidR="0022341C" w:rsidRPr="0022341C" w:rsidRDefault="0022341C" w:rsidP="002234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2341C">
        <w:rPr>
          <w:rFonts w:ascii="Times New Roman" w:hAnsi="Times New Roman" w:cs="Times New Roman"/>
          <w:noProof/>
          <w:sz w:val="28"/>
          <w:szCs w:val="28"/>
        </w:rPr>
        <w:t>реализация мероприятий, направленных на повышение уровня финансовой (бюджетной) грамотности населения Моковского сельсовета Курского района Курской области.</w:t>
      </w:r>
    </w:p>
    <w:p w14:paraId="4EBF26B9" w14:textId="77777777" w:rsidR="0022341C" w:rsidRPr="0022341C" w:rsidRDefault="0022341C" w:rsidP="002234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D561C" w14:textId="77777777" w:rsidR="0022341C" w:rsidRPr="0022341C" w:rsidRDefault="0022341C" w:rsidP="00223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1C">
        <w:rPr>
          <w:rFonts w:ascii="Times New Roman" w:hAnsi="Times New Roman" w:cs="Times New Roman"/>
          <w:b/>
          <w:sz w:val="28"/>
          <w:szCs w:val="28"/>
        </w:rPr>
        <w:t xml:space="preserve">Основные задачи налоговой политики </w:t>
      </w:r>
    </w:p>
    <w:p w14:paraId="4A1D2DEA" w14:textId="77777777" w:rsidR="0022341C" w:rsidRPr="0022341C" w:rsidRDefault="0022341C" w:rsidP="002234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41C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22341C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на 2023 год и на плановый период 2024 и 2025 годов</w:t>
      </w:r>
    </w:p>
    <w:p w14:paraId="5C773742" w14:textId="77777777" w:rsidR="0022341C" w:rsidRPr="0022341C" w:rsidRDefault="0022341C" w:rsidP="0022341C">
      <w:pPr>
        <w:ind w:firstLine="709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648FC33B" w14:textId="77777777" w:rsidR="0022341C" w:rsidRPr="0022341C" w:rsidRDefault="0022341C" w:rsidP="0022341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34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 приоритетом </w:t>
      </w:r>
      <w:r w:rsidRPr="0022341C">
        <w:rPr>
          <w:rFonts w:ascii="Times New Roman" w:hAnsi="Times New Roman" w:cs="Times New Roman"/>
          <w:sz w:val="28"/>
          <w:szCs w:val="28"/>
        </w:rPr>
        <w:t xml:space="preserve">налоговой политики на 2023 год и    на    плановый период 2024 и 2025 годов является </w:t>
      </w:r>
      <w:r w:rsidRPr="0022341C">
        <w:rPr>
          <w:rFonts w:ascii="Times New Roman" w:hAnsi="Times New Roman" w:cs="Times New Roman"/>
          <w:bCs/>
          <w:sz w:val="28"/>
          <w:szCs w:val="28"/>
        </w:rPr>
        <w:t xml:space="preserve">обеспечение преемственности целей и задач налоговой политики предыдущего периода, </w:t>
      </w:r>
      <w:r w:rsidRPr="0022341C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поддержка инвестиций и роста предпринимательской активности на    основе стабильной налоговой системы и формирования привлекательных налоговых условий для субъектов хозяйственной деятельности</w:t>
      </w:r>
      <w:r w:rsidRPr="0022341C">
        <w:rPr>
          <w:rFonts w:ascii="Times New Roman" w:hAnsi="Times New Roman" w:cs="Times New Roman"/>
          <w:bCs/>
          <w:sz w:val="28"/>
          <w:szCs w:val="28"/>
        </w:rPr>
        <w:t>, а также сохранение социальной стабильности в обществе.</w:t>
      </w:r>
    </w:p>
    <w:p w14:paraId="7A41899E" w14:textId="77777777" w:rsidR="0022341C" w:rsidRPr="0022341C" w:rsidRDefault="0022341C" w:rsidP="00223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41C">
        <w:rPr>
          <w:rFonts w:ascii="Times New Roman" w:hAnsi="Times New Roman" w:cs="Times New Roman"/>
          <w:sz w:val="28"/>
          <w:szCs w:val="28"/>
        </w:rPr>
        <w:lastRenderedPageBreak/>
        <w:t xml:space="preserve">Главным стратегическим ориентиром налоговой политики будет являться развитие и укрепление налогового потенциала </w:t>
      </w:r>
      <w:proofErr w:type="spellStart"/>
      <w:r w:rsidRPr="0022341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2341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повышение прозрачности налоговой политики, а также сбалансированность фискального и стимулирующего действия налогов и сборов в целях поступательного экономического развития </w:t>
      </w:r>
      <w:proofErr w:type="spellStart"/>
      <w:r w:rsidRPr="0022341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22341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3F4974C6" w14:textId="77777777" w:rsidR="0022341C" w:rsidRPr="0022341C" w:rsidRDefault="0022341C" w:rsidP="00223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41C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будут:</w:t>
      </w:r>
    </w:p>
    <w:p w14:paraId="0011ABDF" w14:textId="77777777" w:rsidR="0022341C" w:rsidRPr="0022341C" w:rsidRDefault="0022341C" w:rsidP="002234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2341C">
        <w:rPr>
          <w:rFonts w:ascii="Times New Roman" w:hAnsi="Times New Roman"/>
          <w:sz w:val="28"/>
          <w:szCs w:val="28"/>
        </w:rPr>
        <w:t xml:space="preserve">мобилизация резервов доходной базы консолидированного бюджета </w:t>
      </w:r>
      <w:proofErr w:type="spellStart"/>
      <w:r w:rsidRPr="0022341C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22341C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области;</w:t>
      </w:r>
    </w:p>
    <w:p w14:paraId="40FB389E" w14:textId="77777777" w:rsidR="0022341C" w:rsidRPr="0022341C" w:rsidRDefault="0022341C" w:rsidP="002234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2341C">
        <w:rPr>
          <w:rFonts w:ascii="Times New Roman" w:hAnsi="Times New Roman"/>
          <w:sz w:val="28"/>
          <w:szCs w:val="28"/>
        </w:rPr>
        <w:t>применение мер налогового стимулирования, направленных на поддержку и реализацию инвестиционных проектов в целях обеспечения привлекательности экономики в муниципальном образовании «</w:t>
      </w:r>
      <w:proofErr w:type="spellStart"/>
      <w:r w:rsidRPr="0022341C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22341C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для инвесторов;</w:t>
      </w:r>
    </w:p>
    <w:p w14:paraId="00B7DE7E" w14:textId="77777777" w:rsidR="0022341C" w:rsidRPr="0022341C" w:rsidRDefault="0022341C" w:rsidP="002234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2341C">
        <w:rPr>
          <w:rFonts w:ascii="Times New Roman" w:hAnsi="Times New Roman"/>
          <w:sz w:val="28"/>
          <w:szCs w:val="28"/>
        </w:rPr>
        <w:t xml:space="preserve">обеспечение роста доходов местного бюджета </w:t>
      </w:r>
      <w:proofErr w:type="spellStart"/>
      <w:r w:rsidRPr="0022341C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22341C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за счёт повышения эффективности администрирования действующих налоговых платежей и сборов; </w:t>
      </w:r>
    </w:p>
    <w:p w14:paraId="28DF47C4" w14:textId="77777777" w:rsidR="0022341C" w:rsidRPr="0022341C" w:rsidRDefault="0022341C" w:rsidP="002234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2341C">
        <w:rPr>
          <w:rFonts w:ascii="Times New Roman" w:hAnsi="Times New Roman"/>
          <w:sz w:val="28"/>
          <w:szCs w:val="28"/>
        </w:rPr>
        <w:t>совершенствование муниципальной практики налогообложения от кадастровой стоимости по имущественным налогам;</w:t>
      </w:r>
    </w:p>
    <w:p w14:paraId="18D0E254" w14:textId="77777777" w:rsidR="0022341C" w:rsidRPr="0022341C" w:rsidRDefault="0022341C" w:rsidP="0022341C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41C">
        <w:rPr>
          <w:rFonts w:ascii="Times New Roman" w:eastAsia="Calibri" w:hAnsi="Times New Roman"/>
          <w:sz w:val="28"/>
          <w:szCs w:val="28"/>
          <w:lang w:eastAsia="en-US"/>
        </w:rPr>
        <w:t>расширение налогооблагаемой базы по имущественным налогам, в том числе за счет выявления правообладателей ранее учтенных объектов недвижимости, а также путем проведения кадастровой оценки;</w:t>
      </w:r>
    </w:p>
    <w:p w14:paraId="2087715E" w14:textId="77777777" w:rsidR="0022341C" w:rsidRPr="0022341C" w:rsidRDefault="0022341C" w:rsidP="0022341C">
      <w:pPr>
        <w:pStyle w:val="ac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41C">
        <w:rPr>
          <w:rFonts w:ascii="Times New Roman" w:eastAsia="Calibri" w:hAnsi="Times New Roman"/>
          <w:sz w:val="28"/>
          <w:szCs w:val="28"/>
          <w:lang w:eastAsia="en-US"/>
        </w:rPr>
        <w:t>проведение сбалансированной налоговой политики, соблюдающей интересы бизнеса и поддержку социального сектора экономики, при условии обеспечения преемственности налоговой политики в части социальной и инвестиционной направленности;</w:t>
      </w:r>
    </w:p>
    <w:p w14:paraId="0714F1DD" w14:textId="77777777" w:rsidR="0022341C" w:rsidRPr="0022341C" w:rsidRDefault="0022341C" w:rsidP="002234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2341C">
        <w:rPr>
          <w:rFonts w:ascii="Times New Roman" w:hAnsi="Times New Roman"/>
          <w:sz w:val="28"/>
          <w:szCs w:val="28"/>
        </w:rPr>
        <w:t>содействие вовлечению граждан Российской Федерации в   предпринимательскую деятельность и сокращение неформальной занятости, в том числе путем перехода граждан на применение налога на профессиональный доход;</w:t>
      </w:r>
    </w:p>
    <w:p w14:paraId="498F6AC9" w14:textId="77777777" w:rsidR="0022341C" w:rsidRPr="0022341C" w:rsidRDefault="0022341C" w:rsidP="002234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2341C">
        <w:rPr>
          <w:rFonts w:ascii="Times New Roman" w:hAnsi="Times New Roman"/>
          <w:sz w:val="28"/>
          <w:szCs w:val="28"/>
        </w:rPr>
        <w:t xml:space="preserve">проведение мероприятий по повышению эффективности управления муниципальной собственностью, природными ресурсами </w:t>
      </w:r>
      <w:proofErr w:type="spellStart"/>
      <w:r w:rsidRPr="0022341C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22341C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области;</w:t>
      </w:r>
    </w:p>
    <w:p w14:paraId="1E008BC2" w14:textId="77777777" w:rsidR="0022341C" w:rsidRPr="0022341C" w:rsidRDefault="0022341C" w:rsidP="0022341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22341C">
        <w:rPr>
          <w:rFonts w:ascii="Times New Roman" w:hAnsi="Times New Roman"/>
          <w:sz w:val="28"/>
          <w:szCs w:val="28"/>
        </w:rPr>
        <w:t xml:space="preserve">ежегодное проведение оценки эффективности налоговых расходов, обусловленных предоставлением льгот по местным налогам, в целях более эффективного использования инструментов налогового стимулирования и роста муниципального налогового потенциала, отмена или уточнение льготных режимов по результатам проведенной оценки в случае выявления их неэффективности; </w:t>
      </w:r>
    </w:p>
    <w:p w14:paraId="15FE4E79" w14:textId="77777777" w:rsidR="0022341C" w:rsidRPr="0022341C" w:rsidRDefault="0022341C" w:rsidP="0022341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22341C">
        <w:rPr>
          <w:rFonts w:ascii="Times New Roman" w:hAnsi="Times New Roman"/>
          <w:sz w:val="28"/>
          <w:szCs w:val="28"/>
        </w:rPr>
        <w:t xml:space="preserve">предоставление налоговых льгот на ограниченный период в соответствии с целями политики </w:t>
      </w:r>
      <w:proofErr w:type="spellStart"/>
      <w:r w:rsidRPr="0022341C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22341C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области;</w:t>
      </w:r>
    </w:p>
    <w:p w14:paraId="581525E3" w14:textId="77777777" w:rsidR="0022341C" w:rsidRPr="0022341C" w:rsidRDefault="0022341C" w:rsidP="002234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2341C">
        <w:rPr>
          <w:rFonts w:ascii="Times New Roman" w:hAnsi="Times New Roman"/>
          <w:sz w:val="28"/>
          <w:szCs w:val="28"/>
        </w:rPr>
        <w:t>взаимодействие муниципального образования «</w:t>
      </w:r>
      <w:proofErr w:type="spellStart"/>
      <w:r w:rsidRPr="0022341C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22341C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с территориальными органами федеральных органов исполнительной власти по выполнению мероприятий, </w:t>
      </w:r>
      <w:r w:rsidRPr="0022341C">
        <w:rPr>
          <w:rFonts w:ascii="Times New Roman" w:hAnsi="Times New Roman"/>
          <w:sz w:val="28"/>
          <w:szCs w:val="28"/>
        </w:rPr>
        <w:lastRenderedPageBreak/>
        <w:t>направленных на повышение собираемости доходов и укрепление налоговой дисциплины налогоплательщиков, реализация мер по противодействию уклонению от уплаты налогов и других обязательных платежей в бюджет;</w:t>
      </w:r>
    </w:p>
    <w:p w14:paraId="3E5B5C91" w14:textId="77777777" w:rsidR="0022341C" w:rsidRPr="0022341C" w:rsidRDefault="0022341C" w:rsidP="002234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2341C">
        <w:rPr>
          <w:rFonts w:ascii="Times New Roman" w:hAnsi="Times New Roman"/>
          <w:sz w:val="28"/>
          <w:szCs w:val="28"/>
        </w:rPr>
        <w:t xml:space="preserve">повышение уровня ответственности за качественное прогнозирование доходов бюджета и выполнение в полном объёме утверждённых годовых назначений по доходам бюджета </w:t>
      </w:r>
      <w:proofErr w:type="spellStart"/>
      <w:r w:rsidRPr="0022341C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22341C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области.</w:t>
      </w:r>
    </w:p>
    <w:p w14:paraId="5DE63559" w14:textId="77777777" w:rsidR="00DC2BC6" w:rsidRPr="003A1FC9" w:rsidRDefault="00DC2BC6" w:rsidP="00DC2BC6">
      <w:pPr>
        <w:pStyle w:val="a3"/>
        <w:spacing w:line="276" w:lineRule="auto"/>
        <w:ind w:firstLine="709"/>
      </w:pPr>
    </w:p>
    <w:p w14:paraId="63998746" w14:textId="77777777" w:rsidR="00DC2BC6" w:rsidRPr="003A1FC9" w:rsidRDefault="00DC2BC6" w:rsidP="00DC2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C9">
        <w:rPr>
          <w:rFonts w:ascii="Times New Roman" w:hAnsi="Times New Roman" w:cs="Times New Roman"/>
          <w:b/>
          <w:sz w:val="28"/>
          <w:szCs w:val="28"/>
        </w:rPr>
        <w:t>Предварительные итоги социально-экономического развития муниципального образования «</w:t>
      </w:r>
      <w:proofErr w:type="spellStart"/>
      <w:r w:rsidRPr="003A1FC9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A1FC9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за 9 месяцев текущего финансового года и ожидаемые итоги социально-экономического развития за текущий финансовый год</w:t>
      </w:r>
    </w:p>
    <w:p w14:paraId="13E77082" w14:textId="79DF40BF" w:rsidR="00DC2BC6" w:rsidRPr="003A1FC9" w:rsidRDefault="00DC2BC6" w:rsidP="00DC2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Общая оценка социально-экономической ситуации в муниципальном образовании «</w:t>
      </w:r>
      <w:proofErr w:type="spellStart"/>
      <w:r w:rsidRPr="003A1FC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A1FC9"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 w:rsidRPr="003A1FC9"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 w:rsidRPr="003A1FC9">
        <w:rPr>
          <w:rFonts w:ascii="Times New Roman" w:hAnsi="Times New Roman" w:cs="Times New Roman"/>
          <w:sz w:val="28"/>
          <w:szCs w:val="28"/>
        </w:rPr>
        <w:t xml:space="preserve"> области за 9 месяцев 202</w:t>
      </w:r>
      <w:r w:rsidR="0022341C">
        <w:rPr>
          <w:rFonts w:ascii="Times New Roman" w:hAnsi="Times New Roman" w:cs="Times New Roman"/>
          <w:sz w:val="28"/>
          <w:szCs w:val="28"/>
        </w:rPr>
        <w:t>2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0D3EA2B" w14:textId="69B5F1FB" w:rsidR="00DC2BC6" w:rsidRPr="003A1FC9" w:rsidRDefault="00DC2BC6" w:rsidP="00DC2BC6">
      <w:pPr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 xml:space="preserve">В целях сохранения стабильного социально-экономического </w:t>
      </w:r>
      <w:proofErr w:type="gramStart"/>
      <w:r w:rsidRPr="003A1FC9">
        <w:rPr>
          <w:rFonts w:ascii="Times New Roman" w:hAnsi="Times New Roman" w:cs="Times New Roman"/>
          <w:sz w:val="28"/>
          <w:szCs w:val="28"/>
        </w:rPr>
        <w:t>развития  муниципального</w:t>
      </w:r>
      <w:proofErr w:type="gramEnd"/>
      <w:r w:rsidRPr="003A1FC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A1FC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A1FC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в 202</w:t>
      </w:r>
      <w:r w:rsidR="0022341C">
        <w:rPr>
          <w:rFonts w:ascii="Times New Roman" w:hAnsi="Times New Roman" w:cs="Times New Roman"/>
          <w:sz w:val="28"/>
          <w:szCs w:val="28"/>
        </w:rPr>
        <w:t>2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году проводится работа по совершенствованию  нормативной правовой базы, реализации муниципальных программ </w:t>
      </w:r>
      <w:proofErr w:type="spellStart"/>
      <w:r w:rsidRPr="003A1FC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A1FC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области.</w:t>
      </w:r>
    </w:p>
    <w:p w14:paraId="4CCB3D46" w14:textId="1CC2C11F" w:rsidR="00DC2BC6" w:rsidRPr="003A1FC9" w:rsidRDefault="00DC2BC6" w:rsidP="00DC2BC6">
      <w:pPr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 xml:space="preserve">По результатам мониторинга ситуации в экономике и социальной сфере на территории </w:t>
      </w:r>
      <w:proofErr w:type="spellStart"/>
      <w:r w:rsidRPr="003A1FC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A1FC9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 w:rsidRPr="003A1FC9">
        <w:rPr>
          <w:rFonts w:ascii="Times New Roman" w:hAnsi="Times New Roman" w:cs="Times New Roman"/>
          <w:sz w:val="28"/>
          <w:szCs w:val="28"/>
        </w:rPr>
        <w:t>района  по</w:t>
      </w:r>
      <w:proofErr w:type="gramEnd"/>
      <w:r w:rsidRPr="003A1FC9">
        <w:rPr>
          <w:rFonts w:ascii="Times New Roman" w:hAnsi="Times New Roman" w:cs="Times New Roman"/>
          <w:sz w:val="28"/>
          <w:szCs w:val="28"/>
        </w:rPr>
        <w:t xml:space="preserve"> итогам 9 месяцев 202</w:t>
      </w:r>
      <w:r w:rsidR="0022341C">
        <w:rPr>
          <w:rFonts w:ascii="Times New Roman" w:hAnsi="Times New Roman" w:cs="Times New Roman"/>
          <w:sz w:val="28"/>
          <w:szCs w:val="28"/>
        </w:rPr>
        <w:t>2</w:t>
      </w:r>
      <w:r w:rsidRPr="003A1FC9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снижения отдельных показателей реального сектора экономики и социальной сферы.</w:t>
      </w:r>
    </w:p>
    <w:p w14:paraId="2BFA957A" w14:textId="77777777" w:rsidR="00DC2BC6" w:rsidRPr="003A1FC9" w:rsidRDefault="00DC2BC6" w:rsidP="00DC2BC6">
      <w:pPr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Снижен рост индекса промышленного производства, индекса производства продукции сельского хозяйства.</w:t>
      </w:r>
    </w:p>
    <w:p w14:paraId="47452424" w14:textId="77777777" w:rsidR="00DC2BC6" w:rsidRPr="003A1FC9" w:rsidRDefault="00DC2BC6" w:rsidP="00DC2BC6">
      <w:pPr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Возросла среднемесячная начисленная заработная плата одного работника. В полном объеме и своевременно обеспечивалась реализация мер социальной поддержки отдельных категорий граждан.</w:t>
      </w:r>
    </w:p>
    <w:p w14:paraId="4288431C" w14:textId="77777777" w:rsidR="00DC2BC6" w:rsidRPr="003A1FC9" w:rsidRDefault="00DC2BC6" w:rsidP="00DC2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C9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14:paraId="1C643DAB" w14:textId="77777777" w:rsidR="0022341C" w:rsidRPr="00081C69" w:rsidRDefault="0022341C" w:rsidP="0022341C">
      <w:pPr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 xml:space="preserve">     </w:t>
      </w:r>
      <w:r w:rsidRPr="00081C69">
        <w:rPr>
          <w:rFonts w:ascii="Times New Roman" w:hAnsi="Times New Roman" w:cs="Times New Roman"/>
          <w:sz w:val="28"/>
          <w:szCs w:val="28"/>
        </w:rPr>
        <w:t xml:space="preserve">     Объем отгруженных товаров собственного производства, выполненных работ и услуг по муниципальному образованию составляет по ожидаемой оценке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1843,1</w:t>
      </w:r>
      <w:r w:rsidRPr="00081C69">
        <w:rPr>
          <w:rFonts w:ascii="Times New Roman" w:hAnsi="Times New Roman" w:cs="Times New Roman"/>
          <w:sz w:val="28"/>
          <w:szCs w:val="28"/>
        </w:rPr>
        <w:t xml:space="preserve"> млн. рублей, индекс промышленного производства 1</w:t>
      </w:r>
      <w:r>
        <w:rPr>
          <w:rFonts w:ascii="Times New Roman" w:hAnsi="Times New Roman" w:cs="Times New Roman"/>
          <w:sz w:val="28"/>
          <w:szCs w:val="28"/>
        </w:rPr>
        <w:t>14,3</w:t>
      </w:r>
      <w:r w:rsidRPr="00081C69">
        <w:rPr>
          <w:rFonts w:ascii="Times New Roman" w:hAnsi="Times New Roman" w:cs="Times New Roman"/>
          <w:sz w:val="28"/>
          <w:szCs w:val="28"/>
        </w:rPr>
        <w:t xml:space="preserve"> %, индекс дефлятор оптовых цен промышленной продукции составит 10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081C69">
        <w:rPr>
          <w:rFonts w:ascii="Times New Roman" w:hAnsi="Times New Roman" w:cs="Times New Roman"/>
          <w:sz w:val="28"/>
          <w:szCs w:val="28"/>
        </w:rPr>
        <w:t xml:space="preserve"> %.  Выручка от реализации за 9 месяцев текущего года составила </w:t>
      </w:r>
      <w:r>
        <w:rPr>
          <w:rFonts w:ascii="Times New Roman" w:hAnsi="Times New Roman" w:cs="Times New Roman"/>
          <w:sz w:val="28"/>
          <w:szCs w:val="28"/>
        </w:rPr>
        <w:t>1824,0</w:t>
      </w:r>
      <w:r w:rsidRPr="0008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1C69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081C69">
        <w:rPr>
          <w:rFonts w:ascii="Times New Roman" w:hAnsi="Times New Roman" w:cs="Times New Roman"/>
          <w:sz w:val="28"/>
          <w:szCs w:val="28"/>
        </w:rPr>
        <w:t>. Производителями товаров, работ и услуг собственного производства являются 5 предприятий АО «</w:t>
      </w:r>
      <w:proofErr w:type="spellStart"/>
      <w:r w:rsidRPr="00081C69">
        <w:rPr>
          <w:rFonts w:ascii="Times New Roman" w:hAnsi="Times New Roman" w:cs="Times New Roman"/>
          <w:sz w:val="28"/>
          <w:szCs w:val="28"/>
        </w:rPr>
        <w:t>Главтехконструкция</w:t>
      </w:r>
      <w:proofErr w:type="spellEnd"/>
      <w:r w:rsidRPr="00081C69">
        <w:rPr>
          <w:rFonts w:ascii="Times New Roman" w:hAnsi="Times New Roman" w:cs="Times New Roman"/>
          <w:sz w:val="28"/>
          <w:szCs w:val="28"/>
        </w:rPr>
        <w:t xml:space="preserve">», ИП Конев, ИП Трунов, ООО «КВТ» и другие. </w:t>
      </w:r>
    </w:p>
    <w:p w14:paraId="4C9E89A2" w14:textId="77777777" w:rsidR="0022341C" w:rsidRPr="00081C69" w:rsidRDefault="0022341C" w:rsidP="0022341C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lastRenderedPageBreak/>
        <w:tab/>
        <w:t>Из выше приведенного видно, что объем отгруженных товаров собственного производства, выполненных работ, услуг по оценке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года снизился на 136,1 тыс. рублей против прошлого года. Наблюдается рост индекса промышленного производства на 32,5% против соответствующего периода прошлого года и снижение индекса дефлятора оптовых цен   на 0,7% против прошлого года. (Таблица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12F4BF" w14:textId="77777777" w:rsidR="0022341C" w:rsidRPr="00081C69" w:rsidRDefault="0022341C" w:rsidP="0022341C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ab/>
        <w:t xml:space="preserve"> На территории  муниципального образования «</w:t>
      </w:r>
      <w:proofErr w:type="spellStart"/>
      <w:r w:rsidRPr="00081C6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81C6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произведено продукции в натуральном выражении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году: кондитерских изделий 0 тонны (закрытие производства), металлоконструкций 2012 тонн, резиновых и пластмассовых изделий </w:t>
      </w:r>
      <w:r w:rsidRPr="00972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43500 кв.м. </w:t>
      </w:r>
      <w:r w:rsidRPr="00081C69">
        <w:rPr>
          <w:rFonts w:ascii="Times New Roman" w:hAnsi="Times New Roman" w:cs="Times New Roman"/>
          <w:sz w:val="28"/>
          <w:szCs w:val="28"/>
        </w:rPr>
        <w:t>Ожидается произвести продукции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году и за 9 месяцев текущего года прогнозируется произвести продукции в натуральном выражении резиновых и пластмассовых изделий 43500 кв.м., безалкогольных напитков 0 </w:t>
      </w:r>
      <w:proofErr w:type="spellStart"/>
      <w:r w:rsidRPr="00081C69">
        <w:rPr>
          <w:rFonts w:ascii="Times New Roman" w:hAnsi="Times New Roman" w:cs="Times New Roman"/>
          <w:sz w:val="28"/>
          <w:szCs w:val="28"/>
        </w:rPr>
        <w:t>тыс.дкл</w:t>
      </w:r>
      <w:proofErr w:type="spellEnd"/>
      <w:r w:rsidRPr="00081C69">
        <w:rPr>
          <w:rFonts w:ascii="Times New Roman" w:hAnsi="Times New Roman" w:cs="Times New Roman"/>
          <w:sz w:val="28"/>
          <w:szCs w:val="28"/>
        </w:rPr>
        <w:t>.(закрытие производства)  (Таблица 2).</w:t>
      </w:r>
    </w:p>
    <w:p w14:paraId="2F4B1629" w14:textId="2AAD1683" w:rsidR="00DC2BC6" w:rsidRPr="003A1FC9" w:rsidRDefault="0022341C" w:rsidP="002234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DC2BC6" w:rsidRPr="003A1FC9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14:paraId="481A14F8" w14:textId="77777777" w:rsidR="0022341C" w:rsidRPr="00081C69" w:rsidRDefault="00DC2BC6" w:rsidP="0022341C">
      <w:pPr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ab/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Объем сельскохозяйственной продукции собственного производства в целом по муниципальному образованию составил за 9 месяцев текущего года </w:t>
      </w:r>
      <w:r w:rsidR="0022341C">
        <w:rPr>
          <w:rFonts w:ascii="Times New Roman" w:hAnsi="Times New Roman" w:cs="Times New Roman"/>
          <w:sz w:val="28"/>
          <w:szCs w:val="28"/>
        </w:rPr>
        <w:t>345,0</w:t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41C" w:rsidRPr="00081C6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22341C" w:rsidRPr="00081C69">
        <w:rPr>
          <w:rFonts w:ascii="Times New Roman" w:hAnsi="Times New Roman" w:cs="Times New Roman"/>
          <w:sz w:val="28"/>
          <w:szCs w:val="28"/>
        </w:rPr>
        <w:t>. Ожидается увеличить объем сельскохозяйственной продукции до конца 202</w:t>
      </w:r>
      <w:r w:rsidR="0022341C">
        <w:rPr>
          <w:rFonts w:ascii="Times New Roman" w:hAnsi="Times New Roman" w:cs="Times New Roman"/>
          <w:sz w:val="28"/>
          <w:szCs w:val="28"/>
        </w:rPr>
        <w:t>2</w:t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 года до 384,</w:t>
      </w:r>
      <w:r w:rsidR="0022341C">
        <w:rPr>
          <w:rFonts w:ascii="Times New Roman" w:hAnsi="Times New Roman" w:cs="Times New Roman"/>
          <w:sz w:val="28"/>
          <w:szCs w:val="28"/>
        </w:rPr>
        <w:t>3</w:t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341C" w:rsidRPr="00081C69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="0022341C" w:rsidRPr="00081C69">
        <w:rPr>
          <w:rFonts w:ascii="Times New Roman" w:hAnsi="Times New Roman" w:cs="Times New Roman"/>
          <w:sz w:val="28"/>
          <w:szCs w:val="28"/>
        </w:rPr>
        <w:t xml:space="preserve">.  Темп роста составит </w:t>
      </w:r>
      <w:r w:rsidR="0022341C">
        <w:rPr>
          <w:rFonts w:ascii="Times New Roman" w:hAnsi="Times New Roman" w:cs="Times New Roman"/>
          <w:sz w:val="28"/>
          <w:szCs w:val="28"/>
        </w:rPr>
        <w:t>93,5</w:t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 %. Индекс–дефлятор цен </w:t>
      </w:r>
      <w:r w:rsidR="0022341C">
        <w:rPr>
          <w:rFonts w:ascii="Times New Roman" w:hAnsi="Times New Roman" w:cs="Times New Roman"/>
          <w:sz w:val="28"/>
          <w:szCs w:val="28"/>
        </w:rPr>
        <w:t>–</w:t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 1</w:t>
      </w:r>
      <w:r w:rsidR="0022341C">
        <w:rPr>
          <w:rFonts w:ascii="Times New Roman" w:hAnsi="Times New Roman" w:cs="Times New Roman"/>
          <w:sz w:val="28"/>
          <w:szCs w:val="28"/>
        </w:rPr>
        <w:t>16,5</w:t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 %.  Основным поставщиком сельскохозяйственной продукции является на территории муниципального образования ЗАО «Сейм Агро».  Выручка от реализации сельскохозяйственной продукции снизится по ожидаемой оценке на 68,2 % по всем предприятиям, за счет роста цен в текущем году по сравнению с соответствующим периодом прошлого года</w:t>
      </w:r>
      <w:r w:rsidR="0022341C">
        <w:rPr>
          <w:rFonts w:ascii="Times New Roman" w:hAnsi="Times New Roman" w:cs="Times New Roman"/>
          <w:sz w:val="28"/>
          <w:szCs w:val="28"/>
        </w:rPr>
        <w:t xml:space="preserve"> </w:t>
      </w:r>
      <w:r w:rsidR="0022341C" w:rsidRPr="00081C69">
        <w:rPr>
          <w:rFonts w:ascii="Times New Roman" w:hAnsi="Times New Roman" w:cs="Times New Roman"/>
          <w:sz w:val="28"/>
          <w:szCs w:val="28"/>
        </w:rPr>
        <w:t>(Таблица 3)</w:t>
      </w:r>
      <w:r w:rsidR="0022341C">
        <w:rPr>
          <w:rFonts w:ascii="Times New Roman" w:hAnsi="Times New Roman" w:cs="Times New Roman"/>
          <w:sz w:val="28"/>
          <w:szCs w:val="28"/>
        </w:rPr>
        <w:t>.</w:t>
      </w:r>
    </w:p>
    <w:p w14:paraId="2BA3477C" w14:textId="77777777" w:rsidR="0022341C" w:rsidRPr="00081C69" w:rsidRDefault="0022341C" w:rsidP="0022341C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 xml:space="preserve">     Среднемесячная начисленная заработная плата за 9 месяцев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года в целом по муниципальному образованию «</w:t>
      </w:r>
      <w:proofErr w:type="spellStart"/>
      <w:r w:rsidRPr="00081C6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81C6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составила 31,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1C6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081C69">
        <w:rPr>
          <w:rFonts w:ascii="Times New Roman" w:hAnsi="Times New Roman" w:cs="Times New Roman"/>
          <w:sz w:val="28"/>
          <w:szCs w:val="28"/>
        </w:rPr>
        <w:t>.  По ожидаемой оценке среднемесячная заработная плата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   в целом по </w:t>
      </w:r>
      <w:proofErr w:type="spellStart"/>
      <w:r w:rsidRPr="00081C69">
        <w:rPr>
          <w:rFonts w:ascii="Times New Roman" w:hAnsi="Times New Roman" w:cs="Times New Roman"/>
          <w:sz w:val="28"/>
          <w:szCs w:val="28"/>
        </w:rPr>
        <w:t>Ворошневскому</w:t>
      </w:r>
      <w:proofErr w:type="spellEnd"/>
      <w:r w:rsidRPr="00081C69">
        <w:rPr>
          <w:rFonts w:ascii="Times New Roman" w:hAnsi="Times New Roman" w:cs="Times New Roman"/>
          <w:sz w:val="28"/>
          <w:szCs w:val="28"/>
        </w:rPr>
        <w:t xml:space="preserve"> сельсовету составит 31,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1C6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081C69">
        <w:rPr>
          <w:rFonts w:ascii="Times New Roman" w:hAnsi="Times New Roman" w:cs="Times New Roman"/>
          <w:sz w:val="28"/>
          <w:szCs w:val="28"/>
        </w:rPr>
        <w:t xml:space="preserve"> с ростом к прошлому году на 2,2 %. Темпа роста среднемесячной зарплаты выше среднего темпа роста в целом по муниципальному образованию   в таких организациях как: Детский сад «Елочка» - 106,5%, АО «Сейм-Агро» - 100,2 %, Администрация </w:t>
      </w:r>
      <w:proofErr w:type="spellStart"/>
      <w:r w:rsidRPr="00081C6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81C6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- 104,3%, МКУ «ОДА.МС» </w:t>
      </w:r>
      <w:proofErr w:type="spellStart"/>
      <w:r w:rsidRPr="00081C6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81C69">
        <w:rPr>
          <w:rFonts w:ascii="Times New Roman" w:hAnsi="Times New Roman" w:cs="Times New Roman"/>
          <w:sz w:val="28"/>
          <w:szCs w:val="28"/>
        </w:rPr>
        <w:t xml:space="preserve"> сельсовета – 111,8%. Снижение темпа роста среднемесячной заработной платы зафиксировано: ООО «КВТ» - 83,3 % (сокращение штата организации) (Таблица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31B5DD" w14:textId="77777777" w:rsidR="0022341C" w:rsidRDefault="0022341C" w:rsidP="002234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FEC5B6" w14:textId="77777777" w:rsidR="0022341C" w:rsidRDefault="0022341C" w:rsidP="002234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E5E802" w14:textId="108C0CC6" w:rsidR="00DC2BC6" w:rsidRPr="003A1FC9" w:rsidRDefault="0022341C" w:rsidP="002234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DC2BC6" w:rsidRPr="003A1FC9">
        <w:rPr>
          <w:rFonts w:ascii="Times New Roman" w:hAnsi="Times New Roman" w:cs="Times New Roman"/>
          <w:b/>
          <w:sz w:val="28"/>
          <w:szCs w:val="28"/>
        </w:rPr>
        <w:t>Труд и занятость</w:t>
      </w:r>
    </w:p>
    <w:p w14:paraId="0C237D79" w14:textId="77777777" w:rsidR="0022341C" w:rsidRPr="00081C69" w:rsidRDefault="00DC2BC6" w:rsidP="0022341C">
      <w:pPr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b/>
          <w:sz w:val="28"/>
          <w:szCs w:val="28"/>
        </w:rPr>
        <w:tab/>
      </w:r>
      <w:r w:rsidR="0022341C" w:rsidRPr="00081C69">
        <w:rPr>
          <w:rFonts w:ascii="Times New Roman" w:hAnsi="Times New Roman" w:cs="Times New Roman"/>
          <w:sz w:val="28"/>
          <w:szCs w:val="28"/>
        </w:rPr>
        <w:t>Численность занятых трудовой деятельностью граждан в экономике составляет по состоянию на 1 октября 202</w:t>
      </w:r>
      <w:r w:rsidR="0022341C">
        <w:rPr>
          <w:rFonts w:ascii="Times New Roman" w:hAnsi="Times New Roman" w:cs="Times New Roman"/>
          <w:sz w:val="28"/>
          <w:szCs w:val="28"/>
        </w:rPr>
        <w:t>2</w:t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 года 1038 человек. За 202</w:t>
      </w:r>
      <w:r w:rsidR="0022341C">
        <w:rPr>
          <w:rFonts w:ascii="Times New Roman" w:hAnsi="Times New Roman" w:cs="Times New Roman"/>
          <w:sz w:val="28"/>
          <w:szCs w:val="28"/>
        </w:rPr>
        <w:t>2</w:t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 год ожидается численность работающих </w:t>
      </w:r>
      <w:r w:rsidR="0022341C">
        <w:rPr>
          <w:rFonts w:ascii="Times New Roman" w:hAnsi="Times New Roman" w:cs="Times New Roman"/>
          <w:sz w:val="28"/>
          <w:szCs w:val="28"/>
        </w:rPr>
        <w:t>897,0</w:t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 человек, что ниже на </w:t>
      </w:r>
      <w:r w:rsidR="0022341C">
        <w:rPr>
          <w:rFonts w:ascii="Times New Roman" w:hAnsi="Times New Roman" w:cs="Times New Roman"/>
          <w:sz w:val="28"/>
          <w:szCs w:val="28"/>
        </w:rPr>
        <w:t>8</w:t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 человек против 202</w:t>
      </w:r>
      <w:r w:rsidR="0022341C">
        <w:rPr>
          <w:rFonts w:ascii="Times New Roman" w:hAnsi="Times New Roman" w:cs="Times New Roman"/>
          <w:sz w:val="28"/>
          <w:szCs w:val="28"/>
        </w:rPr>
        <w:t>2</w:t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 года. Снижение численности обусловлено сокращением численности работающих на ООО «КВТ» (Таблица 5.)</w:t>
      </w:r>
    </w:p>
    <w:p w14:paraId="547E37AF" w14:textId="40F0B2D4" w:rsidR="00DC2BC6" w:rsidRPr="003A1FC9" w:rsidRDefault="0022341C" w:rsidP="002234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DC2BC6" w:rsidRPr="003A1FC9">
        <w:rPr>
          <w:rFonts w:ascii="Times New Roman" w:hAnsi="Times New Roman" w:cs="Times New Roman"/>
          <w:b/>
          <w:sz w:val="28"/>
          <w:szCs w:val="28"/>
        </w:rPr>
        <w:t>Бюджет</w:t>
      </w:r>
    </w:p>
    <w:p w14:paraId="1FF5C746" w14:textId="77777777" w:rsidR="0022341C" w:rsidRPr="00081C69" w:rsidRDefault="00DC2BC6" w:rsidP="0022341C">
      <w:pPr>
        <w:jc w:val="both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b/>
          <w:sz w:val="28"/>
          <w:szCs w:val="28"/>
        </w:rPr>
        <w:tab/>
      </w:r>
      <w:r w:rsidR="0022341C" w:rsidRPr="00081C69">
        <w:rPr>
          <w:rFonts w:ascii="Times New Roman" w:hAnsi="Times New Roman" w:cs="Times New Roman"/>
          <w:sz w:val="28"/>
          <w:szCs w:val="28"/>
        </w:rPr>
        <w:t>Бюджет муниципального образования формируется по муниципальным программам и непрограммным направлениям деятельности. Реализуется в 202</w:t>
      </w:r>
      <w:r w:rsidR="0022341C">
        <w:rPr>
          <w:rFonts w:ascii="Times New Roman" w:hAnsi="Times New Roman" w:cs="Times New Roman"/>
          <w:sz w:val="28"/>
          <w:szCs w:val="28"/>
        </w:rPr>
        <w:t>2</w:t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 году по 12 муниципальным программам, которые охватывают все полномочия органа местного самоуправления. Бюджет муниципального образования за 9 месяцев 202</w:t>
      </w:r>
      <w:r w:rsidR="0022341C">
        <w:rPr>
          <w:rFonts w:ascii="Times New Roman" w:hAnsi="Times New Roman" w:cs="Times New Roman"/>
          <w:sz w:val="28"/>
          <w:szCs w:val="28"/>
        </w:rPr>
        <w:t>2</w:t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 года исполнен по доходам в сумме </w:t>
      </w:r>
      <w:r w:rsidR="0022341C">
        <w:rPr>
          <w:rFonts w:ascii="Times New Roman" w:hAnsi="Times New Roman" w:cs="Times New Roman"/>
          <w:sz w:val="28"/>
          <w:szCs w:val="28"/>
        </w:rPr>
        <w:t>7,4</w:t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 млн. руб. и расходам в сумме 8,</w:t>
      </w:r>
      <w:r w:rsidR="0022341C">
        <w:rPr>
          <w:rFonts w:ascii="Times New Roman" w:hAnsi="Times New Roman" w:cs="Times New Roman"/>
          <w:sz w:val="28"/>
          <w:szCs w:val="28"/>
        </w:rPr>
        <w:t>4</w:t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41C" w:rsidRPr="00081C6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22341C" w:rsidRPr="00081C69">
        <w:rPr>
          <w:rFonts w:ascii="Times New Roman" w:hAnsi="Times New Roman" w:cs="Times New Roman"/>
          <w:sz w:val="28"/>
          <w:szCs w:val="28"/>
        </w:rPr>
        <w:t>., с дефицитом бюджета 1,</w:t>
      </w:r>
      <w:r w:rsidR="0022341C">
        <w:rPr>
          <w:rFonts w:ascii="Times New Roman" w:hAnsi="Times New Roman" w:cs="Times New Roman"/>
          <w:sz w:val="28"/>
          <w:szCs w:val="28"/>
        </w:rPr>
        <w:t>0</w:t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341C" w:rsidRPr="00081C69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="0022341C" w:rsidRPr="00081C69">
        <w:rPr>
          <w:rFonts w:ascii="Times New Roman" w:hAnsi="Times New Roman" w:cs="Times New Roman"/>
          <w:sz w:val="28"/>
          <w:szCs w:val="28"/>
        </w:rPr>
        <w:t>. По предварительной оценке, бюджет муниципального образования ожидается исполнить по доходам в сумме 1</w:t>
      </w:r>
      <w:r w:rsidR="0022341C">
        <w:rPr>
          <w:rFonts w:ascii="Times New Roman" w:hAnsi="Times New Roman" w:cs="Times New Roman"/>
          <w:sz w:val="28"/>
          <w:szCs w:val="28"/>
        </w:rPr>
        <w:t>0,9</w:t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41C" w:rsidRPr="00081C6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22341C" w:rsidRPr="00081C69">
        <w:rPr>
          <w:rFonts w:ascii="Times New Roman" w:hAnsi="Times New Roman" w:cs="Times New Roman"/>
          <w:sz w:val="28"/>
          <w:szCs w:val="28"/>
        </w:rPr>
        <w:t xml:space="preserve">. и расходам в сумме </w:t>
      </w:r>
      <w:r w:rsidR="0022341C">
        <w:rPr>
          <w:rFonts w:ascii="Times New Roman" w:hAnsi="Times New Roman" w:cs="Times New Roman"/>
          <w:sz w:val="28"/>
          <w:szCs w:val="28"/>
        </w:rPr>
        <w:t>11,6</w:t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 млн. рублей, с дефицитом местного бюджета по фактическому исполнению </w:t>
      </w:r>
      <w:r w:rsidR="0022341C">
        <w:rPr>
          <w:rFonts w:ascii="Times New Roman" w:hAnsi="Times New Roman" w:cs="Times New Roman"/>
          <w:sz w:val="28"/>
          <w:szCs w:val="28"/>
        </w:rPr>
        <w:t>0,7</w:t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 млн. рублей. Доходы бюджета по сравнению с 202</w:t>
      </w:r>
      <w:r w:rsidR="0022341C">
        <w:rPr>
          <w:rFonts w:ascii="Times New Roman" w:hAnsi="Times New Roman" w:cs="Times New Roman"/>
          <w:sz w:val="28"/>
          <w:szCs w:val="28"/>
        </w:rPr>
        <w:t>2</w:t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2341C">
        <w:rPr>
          <w:rFonts w:ascii="Times New Roman" w:hAnsi="Times New Roman" w:cs="Times New Roman"/>
          <w:sz w:val="28"/>
          <w:szCs w:val="28"/>
        </w:rPr>
        <w:t>уменьшаться</w:t>
      </w:r>
      <w:r w:rsidR="0022341C" w:rsidRPr="00081C69">
        <w:rPr>
          <w:rFonts w:ascii="Times New Roman" w:hAnsi="Times New Roman" w:cs="Times New Roman"/>
          <w:sz w:val="28"/>
          <w:szCs w:val="28"/>
        </w:rPr>
        <w:t xml:space="preserve"> в целом на 0,2 млн. рублей. Наибольший удельный вес в доходах бюджета занимают поступления от НДФЛ по нормативу в местный бюджет 2 %, земельный налог с организаций. </w:t>
      </w:r>
    </w:p>
    <w:p w14:paraId="32EA93CF" w14:textId="77777777" w:rsidR="0022341C" w:rsidRPr="00081C69" w:rsidRDefault="0022341C" w:rsidP="0022341C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ab/>
        <w:t>Безвозмездные поступления уменьшатся по сравнению с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года на 19,0 % в связи с поступлениями из вышестоящих бюджетов, в том числе на реализацию муниципальной программы формирование современной городской среды на территории муниципального образования в размере 1,6 млн. рублей.</w:t>
      </w:r>
    </w:p>
    <w:p w14:paraId="6C353BB2" w14:textId="77777777" w:rsidR="0022341C" w:rsidRPr="00081C69" w:rsidRDefault="0022341C" w:rsidP="0022341C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ab/>
        <w:t xml:space="preserve">Собственные доходы местного бюджета за 9 месяцев текущего года составили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1C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1C69">
        <w:rPr>
          <w:rFonts w:ascii="Times New Roman" w:hAnsi="Times New Roman" w:cs="Times New Roman"/>
          <w:sz w:val="28"/>
          <w:szCs w:val="28"/>
        </w:rPr>
        <w:t xml:space="preserve"> млн. рублей. Ожидаемая оценка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10,9</w:t>
      </w:r>
      <w:r w:rsidRPr="00081C69">
        <w:rPr>
          <w:rFonts w:ascii="Times New Roman" w:hAnsi="Times New Roman" w:cs="Times New Roman"/>
          <w:sz w:val="28"/>
          <w:szCs w:val="28"/>
        </w:rPr>
        <w:t xml:space="preserve"> млн. рублей. Против прошлого года ожидается снижение поступления доходов 8,0 % или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081C69">
        <w:rPr>
          <w:rFonts w:ascii="Times New Roman" w:hAnsi="Times New Roman" w:cs="Times New Roman"/>
          <w:sz w:val="28"/>
          <w:szCs w:val="28"/>
        </w:rPr>
        <w:t xml:space="preserve"> млн. рублей. Прежде всего за счет снижения поступлений по НДФЛ, арендной плате, имущественным налогам.</w:t>
      </w:r>
    </w:p>
    <w:p w14:paraId="51401127" w14:textId="77777777" w:rsidR="0022341C" w:rsidRPr="00081C69" w:rsidRDefault="0022341C" w:rsidP="0022341C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ab/>
        <w:t>Расходную часть бюджета ожидается исполнить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году   в сумме </w:t>
      </w:r>
      <w:r>
        <w:rPr>
          <w:rFonts w:ascii="Times New Roman" w:hAnsi="Times New Roman" w:cs="Times New Roman"/>
          <w:sz w:val="28"/>
          <w:szCs w:val="28"/>
        </w:rPr>
        <w:t>11,6</w:t>
      </w:r>
      <w:r w:rsidRPr="0008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C6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081C69">
        <w:rPr>
          <w:rFonts w:ascii="Times New Roman" w:hAnsi="Times New Roman" w:cs="Times New Roman"/>
          <w:sz w:val="28"/>
          <w:szCs w:val="28"/>
        </w:rPr>
        <w:t>. и по сравнению с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1C69">
        <w:rPr>
          <w:rFonts w:ascii="Times New Roman" w:hAnsi="Times New Roman" w:cs="Times New Roman"/>
          <w:sz w:val="28"/>
          <w:szCs w:val="28"/>
        </w:rPr>
        <w:t xml:space="preserve"> годом у</w:t>
      </w:r>
      <w:r>
        <w:rPr>
          <w:rFonts w:ascii="Times New Roman" w:hAnsi="Times New Roman" w:cs="Times New Roman"/>
          <w:sz w:val="28"/>
          <w:szCs w:val="28"/>
        </w:rPr>
        <w:t>меньшение</w:t>
      </w:r>
      <w:r w:rsidRPr="00081C69">
        <w:rPr>
          <w:rFonts w:ascii="Times New Roman" w:hAnsi="Times New Roman" w:cs="Times New Roman"/>
          <w:sz w:val="28"/>
          <w:szCs w:val="28"/>
        </w:rPr>
        <w:t xml:space="preserve"> предполагается на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081C6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21DED7D1" w14:textId="77777777" w:rsidR="0022341C" w:rsidRPr="00081C69" w:rsidRDefault="0022341C" w:rsidP="0022341C">
      <w:pPr>
        <w:jc w:val="both"/>
        <w:rPr>
          <w:rFonts w:ascii="Times New Roman" w:hAnsi="Times New Roman" w:cs="Times New Roman"/>
          <w:sz w:val="28"/>
          <w:szCs w:val="28"/>
        </w:rPr>
      </w:pPr>
      <w:r w:rsidRPr="00081C69">
        <w:rPr>
          <w:rFonts w:ascii="Times New Roman" w:hAnsi="Times New Roman" w:cs="Times New Roman"/>
          <w:sz w:val="28"/>
          <w:szCs w:val="28"/>
        </w:rPr>
        <w:tab/>
        <w:t xml:space="preserve"> В целом бюджет муниципального образования характеризуется стабильностью поступлений доходов в местный бюджет и своевременным финансированием мероприятий, предусмотренных по бюджету. Таблица 6.</w:t>
      </w:r>
    </w:p>
    <w:p w14:paraId="15CD7C2A" w14:textId="77777777" w:rsidR="0022341C" w:rsidRDefault="0022341C" w:rsidP="002234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ECFA35" w14:textId="77777777" w:rsidR="0022341C" w:rsidRDefault="0022341C" w:rsidP="002234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F910BE" w14:textId="77777777" w:rsidR="0022341C" w:rsidRPr="00DC3FB3" w:rsidRDefault="0022341C" w:rsidP="0022341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C3FB3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Таблица 1</w:t>
      </w:r>
    </w:p>
    <w:p w14:paraId="3B04227D" w14:textId="6A4157F3" w:rsidR="0022341C" w:rsidRPr="00DC3FB3" w:rsidRDefault="0022341C" w:rsidP="0022341C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C3FB3">
        <w:rPr>
          <w:rFonts w:ascii="Times New Roman" w:hAnsi="Times New Roman" w:cs="Times New Roman"/>
          <w:sz w:val="28"/>
          <w:szCs w:val="28"/>
          <w:highlight w:val="yellow"/>
        </w:rPr>
        <w:t>Итоги за 9 месяцев текущего финансового года и оценка за 2022 год по отгруженным товарам собственного производства, выполненных работ и услуг.</w:t>
      </w:r>
    </w:p>
    <w:tbl>
      <w:tblPr>
        <w:tblStyle w:val="a7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61"/>
        <w:gridCol w:w="998"/>
        <w:gridCol w:w="1018"/>
        <w:gridCol w:w="992"/>
        <w:gridCol w:w="1134"/>
        <w:gridCol w:w="1276"/>
      </w:tblGrid>
      <w:tr w:rsidR="0022341C" w:rsidRPr="00DC3FB3" w14:paraId="71374938" w14:textId="77777777" w:rsidTr="00DA644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BEA9B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403F0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Выручка от реализации за </w:t>
            </w:r>
          </w:p>
          <w:p w14:paraId="402800E7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2021 год</w:t>
            </w:r>
          </w:p>
          <w:p w14:paraId="59B77B47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отчет</w:t>
            </w:r>
          </w:p>
          <w:p w14:paraId="6F013911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млн</w:t>
            </w:r>
          </w:p>
          <w:p w14:paraId="1CF73F0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proofErr w:type="spellStart"/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ADBEB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Темп роста (снижения) </w:t>
            </w:r>
            <w:proofErr w:type="gramStart"/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  пред.</w:t>
            </w:r>
            <w:proofErr w:type="gramEnd"/>
          </w:p>
          <w:p w14:paraId="7113AC6C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году %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A9436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Индекс дефлятор</w:t>
            </w:r>
          </w:p>
          <w:p w14:paraId="68A4A186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оптовых</w:t>
            </w:r>
          </w:p>
          <w:p w14:paraId="0ED57D94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цен</w:t>
            </w:r>
          </w:p>
          <w:p w14:paraId="2F3F5FD2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BD8F3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Выручка от реализации за </w:t>
            </w:r>
          </w:p>
          <w:p w14:paraId="51CEBE10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Январь-</w:t>
            </w:r>
          </w:p>
          <w:p w14:paraId="035E5936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Сен</w:t>
            </w:r>
          </w:p>
          <w:p w14:paraId="55912796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тябрь</w:t>
            </w:r>
            <w:proofErr w:type="spellEnd"/>
          </w:p>
          <w:p w14:paraId="3CA87D75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2022 г.</w:t>
            </w:r>
          </w:p>
          <w:p w14:paraId="26E1D4C9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отчет</w:t>
            </w:r>
          </w:p>
          <w:p w14:paraId="40ACF059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млн.</w:t>
            </w:r>
          </w:p>
          <w:p w14:paraId="458D4B31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A6DDE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Выручка от реализации за </w:t>
            </w:r>
          </w:p>
          <w:p w14:paraId="51A5BA09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2022 год</w:t>
            </w:r>
          </w:p>
          <w:p w14:paraId="5DDEC3A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оценка</w:t>
            </w:r>
          </w:p>
          <w:p w14:paraId="4605F74D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млн.руб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D1FE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Темп роста (снижения) </w:t>
            </w:r>
            <w:proofErr w:type="gramStart"/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  пред</w:t>
            </w:r>
            <w:proofErr w:type="gramEnd"/>
          </w:p>
          <w:p w14:paraId="3CEF014C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.году</w:t>
            </w:r>
            <w:proofErr w:type="gramEnd"/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3811829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CE894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Индекс дефлятор</w:t>
            </w:r>
          </w:p>
          <w:p w14:paraId="5A032EE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оптовых</w:t>
            </w:r>
          </w:p>
          <w:p w14:paraId="472C775E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цен</w:t>
            </w:r>
          </w:p>
          <w:p w14:paraId="0FEC243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%</w:t>
            </w:r>
          </w:p>
        </w:tc>
      </w:tr>
      <w:tr w:rsidR="0022341C" w:rsidRPr="00DC3FB3" w14:paraId="73EA8655" w14:textId="77777777" w:rsidTr="00DA644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0DC5B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Всего по </w:t>
            </w:r>
            <w:proofErr w:type="spellStart"/>
            <w:r w:rsidRPr="00DC3FB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Ворошневскому</w:t>
            </w:r>
            <w:proofErr w:type="spellEnd"/>
            <w:r w:rsidRPr="00DC3FB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сельсовету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2885E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1979,2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65AFC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103,5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D5168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107,9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8F725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1484,4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E23BA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1843,1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D75E2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01460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103,5</w:t>
            </w:r>
          </w:p>
        </w:tc>
      </w:tr>
      <w:tr w:rsidR="0022341C" w:rsidRPr="00DC3FB3" w14:paraId="273E41FB" w14:textId="77777777" w:rsidTr="00DA644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05475" w14:textId="77777777" w:rsidR="0022341C" w:rsidRPr="00DC3FB3" w:rsidRDefault="0022341C" w:rsidP="00DA64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АО «</w:t>
            </w:r>
            <w:proofErr w:type="spellStart"/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Главтехконструкция</w:t>
            </w:r>
            <w:proofErr w:type="spellEnd"/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4BD6E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851,5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41640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63,5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687AB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107,9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F6CB0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611,3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94CF1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815,1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98B73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782B6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103,5</w:t>
            </w:r>
          </w:p>
        </w:tc>
      </w:tr>
      <w:tr w:rsidR="0022341C" w:rsidRPr="00DC3FB3" w14:paraId="6C81212C" w14:textId="77777777" w:rsidTr="00DA644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60710" w14:textId="77777777" w:rsidR="0022341C" w:rsidRPr="00DC3FB3" w:rsidRDefault="0022341C" w:rsidP="00DA64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ООО «КВТ»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9B23A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338,9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72480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113,1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01CA4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104,0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786C2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9AFB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8021D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5D034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104,4</w:t>
            </w:r>
          </w:p>
        </w:tc>
      </w:tr>
      <w:tr w:rsidR="0022341C" w:rsidRPr="00DC3FB3" w14:paraId="0FC550D4" w14:textId="77777777" w:rsidTr="00DA644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27D5C" w14:textId="77777777" w:rsidR="0022341C" w:rsidRPr="00DC3FB3" w:rsidRDefault="0022341C" w:rsidP="00DA64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ЗАО «ТПК «Дана»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00D4E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B7634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26EF2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733C0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90D90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A2BB9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C2CF3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22341C" w:rsidRPr="00DC3FB3" w14:paraId="41C19157" w14:textId="77777777" w:rsidTr="00DA6440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A93BC" w14:textId="77777777" w:rsidR="0022341C" w:rsidRPr="00DC3FB3" w:rsidRDefault="0022341C" w:rsidP="00DA64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2480C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788,8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2C967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108,6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5547B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107,9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6A0EB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754,3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80D9E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F53B8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B9434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103,5</w:t>
            </w:r>
          </w:p>
        </w:tc>
      </w:tr>
    </w:tbl>
    <w:p w14:paraId="39F19996" w14:textId="77777777" w:rsidR="0022341C" w:rsidRPr="00DC3FB3" w:rsidRDefault="0022341C" w:rsidP="0022341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49DE750" w14:textId="77777777" w:rsidR="0022341C" w:rsidRPr="00DC3FB3" w:rsidRDefault="0022341C" w:rsidP="0022341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C3FB3">
        <w:rPr>
          <w:rFonts w:ascii="Times New Roman" w:hAnsi="Times New Roman" w:cs="Times New Roman"/>
          <w:b/>
          <w:sz w:val="28"/>
          <w:szCs w:val="28"/>
          <w:highlight w:val="yellow"/>
        </w:rPr>
        <w:t>Таблица 2</w:t>
      </w:r>
    </w:p>
    <w:p w14:paraId="38BF970B" w14:textId="77777777" w:rsidR="0022341C" w:rsidRPr="00DC3FB3" w:rsidRDefault="0022341C" w:rsidP="0022341C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C3FB3">
        <w:rPr>
          <w:rFonts w:ascii="Times New Roman" w:hAnsi="Times New Roman" w:cs="Times New Roman"/>
          <w:sz w:val="28"/>
          <w:szCs w:val="28"/>
          <w:highlight w:val="yellow"/>
        </w:rPr>
        <w:t>Итоги  за</w:t>
      </w:r>
      <w:proofErr w:type="gramEnd"/>
      <w:r w:rsidRPr="00DC3FB3">
        <w:rPr>
          <w:rFonts w:ascii="Times New Roman" w:hAnsi="Times New Roman" w:cs="Times New Roman"/>
          <w:sz w:val="28"/>
          <w:szCs w:val="28"/>
          <w:highlight w:val="yellow"/>
        </w:rPr>
        <w:t xml:space="preserve"> 9 месяцев текущего финансового года и оценка за 2022 год по производству продукции в натуральном выражении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7"/>
        <w:gridCol w:w="1209"/>
        <w:gridCol w:w="2029"/>
        <w:gridCol w:w="1271"/>
        <w:gridCol w:w="1822"/>
      </w:tblGrid>
      <w:tr w:rsidR="0022341C" w:rsidRPr="00DC3FB3" w14:paraId="4752B63B" w14:textId="77777777" w:rsidTr="00DA6440"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25691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Показатели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FBCC9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DC3FB3">
              <w:rPr>
                <w:rFonts w:ascii="Times New Roman" w:hAnsi="Times New Roman" w:cs="Times New Roman"/>
                <w:highlight w:val="yellow"/>
              </w:rPr>
              <w:t>Ед.изм</w:t>
            </w:r>
            <w:proofErr w:type="spellEnd"/>
            <w:proofErr w:type="gramEnd"/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A4922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2021</w:t>
            </w:r>
          </w:p>
          <w:p w14:paraId="24E45639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год</w:t>
            </w:r>
          </w:p>
          <w:p w14:paraId="66CC9D60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отчет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E4F74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Январь-</w:t>
            </w:r>
          </w:p>
          <w:p w14:paraId="69FAFE56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сентябрь</w:t>
            </w:r>
          </w:p>
          <w:p w14:paraId="5CFC2A58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2022 г.</w:t>
            </w:r>
          </w:p>
          <w:p w14:paraId="50F14A89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3C53812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004DD42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91B32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2022 год</w:t>
            </w:r>
          </w:p>
          <w:p w14:paraId="23852E6C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оценка</w:t>
            </w:r>
          </w:p>
        </w:tc>
      </w:tr>
      <w:tr w:rsidR="0022341C" w:rsidRPr="00DC3FB3" w14:paraId="0B758EE1" w14:textId="77777777" w:rsidTr="00DA6440"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5DCD6" w14:textId="77777777" w:rsidR="0022341C" w:rsidRPr="00DC3FB3" w:rsidRDefault="0022341C" w:rsidP="00DA644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highlight w:val="yellow"/>
              </w:rPr>
              <w:t xml:space="preserve">Всего по </w:t>
            </w:r>
            <w:proofErr w:type="spellStart"/>
            <w:r w:rsidRPr="00DC3FB3">
              <w:rPr>
                <w:rFonts w:ascii="Times New Roman" w:hAnsi="Times New Roman" w:cs="Times New Roman"/>
                <w:b/>
                <w:highlight w:val="yellow"/>
              </w:rPr>
              <w:t>Ворошневскому</w:t>
            </w:r>
            <w:proofErr w:type="spellEnd"/>
            <w:r w:rsidRPr="00DC3FB3">
              <w:rPr>
                <w:rFonts w:ascii="Times New Roman" w:hAnsi="Times New Roman" w:cs="Times New Roman"/>
                <w:b/>
                <w:highlight w:val="yellow"/>
              </w:rPr>
              <w:t xml:space="preserve"> сельсовету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95CAB3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B8DD70C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bCs/>
                <w:highlight w:val="yellow"/>
              </w:rPr>
              <w:t>44733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B7FACAB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bCs/>
                <w:highlight w:val="yellow"/>
              </w:rPr>
              <w:t>34405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FF6A2" w14:textId="0D728D2D" w:rsidR="0022341C" w:rsidRPr="00DC3FB3" w:rsidRDefault="00990FED" w:rsidP="00DA6440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bCs/>
                <w:highlight w:val="yellow"/>
              </w:rPr>
              <w:t>53678</w:t>
            </w:r>
          </w:p>
        </w:tc>
      </w:tr>
      <w:tr w:rsidR="0022341C" w:rsidRPr="00DC3FB3" w14:paraId="41199BCD" w14:textId="77777777" w:rsidTr="00DA6440"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7021D" w14:textId="77777777" w:rsidR="0022341C" w:rsidRPr="00DC3FB3" w:rsidRDefault="0022341C" w:rsidP="00DA644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highlight w:val="yellow"/>
              </w:rPr>
              <w:t>Производство резиновых и пластмассовых изделий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18EB1A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highlight w:val="yellow"/>
              </w:rPr>
              <w:t>Кв.м.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90012B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highlight w:val="yellow"/>
              </w:rPr>
              <w:t>43500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2DBFC1C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highlight w:val="yellow"/>
              </w:rPr>
              <w:t>32625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38607" w14:textId="5FE7036F" w:rsidR="0022341C" w:rsidRPr="00DC3FB3" w:rsidRDefault="00990FED" w:rsidP="00DA644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highlight w:val="yellow"/>
              </w:rPr>
              <w:t>51666</w:t>
            </w:r>
          </w:p>
        </w:tc>
      </w:tr>
      <w:tr w:rsidR="0022341C" w:rsidRPr="00DC3FB3" w14:paraId="760CF723" w14:textId="77777777" w:rsidTr="00DA6440"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AD8A0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ООО «КВТ»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9D51ABD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Кв.м.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6F895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43500</w:t>
            </w:r>
          </w:p>
          <w:p w14:paraId="14F5CAA5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46BDA35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32625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EFAEC" w14:textId="04DDDE55" w:rsidR="0022341C" w:rsidRPr="00DC3FB3" w:rsidRDefault="00990FED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51666</w:t>
            </w:r>
          </w:p>
        </w:tc>
      </w:tr>
      <w:tr w:rsidR="0022341C" w:rsidRPr="00DC3FB3" w14:paraId="2251A17A" w14:textId="77777777" w:rsidTr="00DA6440"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1FDE3" w14:textId="77777777" w:rsidR="0022341C" w:rsidRPr="00DC3FB3" w:rsidRDefault="0022341C" w:rsidP="00DA644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highlight w:val="yellow"/>
              </w:rPr>
              <w:t>Металлургическое производство и производство готовых металлоконструкций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225D731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highlight w:val="yellow"/>
              </w:rPr>
              <w:t>тонн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0BD3197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highlight w:val="yellow"/>
              </w:rPr>
              <w:t>1233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5244FF0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highlight w:val="yellow"/>
              </w:rPr>
              <w:t>1780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B7B2E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highlight w:val="yellow"/>
              </w:rPr>
              <w:t>2012</w:t>
            </w:r>
          </w:p>
        </w:tc>
      </w:tr>
      <w:tr w:rsidR="0022341C" w:rsidRPr="00DC3FB3" w14:paraId="2436760E" w14:textId="77777777" w:rsidTr="00DA6440"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C9246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АО «</w:t>
            </w: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Главтехконструкция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4FC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тонн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426A3DE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1233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97C87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1780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B0AB4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2012</w:t>
            </w:r>
          </w:p>
        </w:tc>
      </w:tr>
    </w:tbl>
    <w:p w14:paraId="585BC8AF" w14:textId="77777777" w:rsidR="0022341C" w:rsidRPr="00DC3FB3" w:rsidRDefault="0022341C" w:rsidP="0022341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42EB3FF" w14:textId="56A5E643" w:rsidR="0022341C" w:rsidRPr="00DC3FB3" w:rsidRDefault="0022341C" w:rsidP="0022341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C3FB3">
        <w:rPr>
          <w:rFonts w:ascii="Times New Roman" w:hAnsi="Times New Roman" w:cs="Times New Roman"/>
          <w:b/>
          <w:sz w:val="28"/>
          <w:szCs w:val="28"/>
          <w:highlight w:val="yellow"/>
        </w:rPr>
        <w:t>Таблица 3</w:t>
      </w:r>
      <w:r w:rsidR="00990FED" w:rsidRPr="00DC3FB3">
        <w:rPr>
          <w:rFonts w:ascii="Times New Roman" w:hAnsi="Times New Roman" w:cs="Times New Roman"/>
          <w:sz w:val="28"/>
          <w:szCs w:val="28"/>
          <w:highlight w:val="yellow"/>
        </w:rPr>
        <w:t>51666,0</w:t>
      </w:r>
    </w:p>
    <w:p w14:paraId="1EBC0FFC" w14:textId="61B3BB41" w:rsidR="0022341C" w:rsidRPr="00DC3FB3" w:rsidRDefault="0022341C" w:rsidP="0022341C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C3FB3">
        <w:rPr>
          <w:rFonts w:ascii="Times New Roman" w:hAnsi="Times New Roman" w:cs="Times New Roman"/>
          <w:sz w:val="28"/>
          <w:szCs w:val="28"/>
          <w:highlight w:val="yellow"/>
        </w:rPr>
        <w:t>Итоги за 9 месяцев текущего финансового года и оценка за 2022 год по объему сельскохозяйственной продукции собственного производства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8"/>
        <w:gridCol w:w="1416"/>
        <w:gridCol w:w="1068"/>
        <w:gridCol w:w="994"/>
        <w:gridCol w:w="1262"/>
        <w:gridCol w:w="1607"/>
      </w:tblGrid>
      <w:tr w:rsidR="0022341C" w:rsidRPr="00DC3FB3" w14:paraId="29B7D651" w14:textId="77777777" w:rsidTr="00DA6440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E01ED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CB099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2021</w:t>
            </w:r>
          </w:p>
          <w:p w14:paraId="29EFACB5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год</w:t>
            </w:r>
          </w:p>
          <w:p w14:paraId="6AC16E66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отчет</w:t>
            </w:r>
          </w:p>
          <w:p w14:paraId="19B5264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lastRenderedPageBreak/>
              <w:t>млн. руб.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B63B7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lastRenderedPageBreak/>
              <w:t>Январь-</w:t>
            </w:r>
          </w:p>
          <w:p w14:paraId="5F7D341A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сентябрь</w:t>
            </w:r>
          </w:p>
          <w:p w14:paraId="6144B45E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2022 г.</w:t>
            </w:r>
          </w:p>
          <w:p w14:paraId="23C85BB5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lastRenderedPageBreak/>
              <w:t>отчет</w:t>
            </w:r>
          </w:p>
          <w:p w14:paraId="5872F543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DC3FB3">
              <w:rPr>
                <w:rFonts w:ascii="Times New Roman" w:hAnsi="Times New Roman" w:cs="Times New Roman"/>
                <w:highlight w:val="yellow"/>
              </w:rPr>
              <w:t>млн.руб</w:t>
            </w:r>
            <w:proofErr w:type="spellEnd"/>
            <w:proofErr w:type="gramEnd"/>
          </w:p>
          <w:p w14:paraId="4D37E242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3EFCC6C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25241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lastRenderedPageBreak/>
              <w:t>2022год</w:t>
            </w:r>
          </w:p>
          <w:p w14:paraId="0F9A6DBE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оценка</w:t>
            </w:r>
          </w:p>
          <w:p w14:paraId="3270DB9B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lastRenderedPageBreak/>
              <w:t xml:space="preserve">млн. </w:t>
            </w: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58B06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lastRenderedPageBreak/>
              <w:t>Темп роста,</w:t>
            </w:r>
          </w:p>
          <w:p w14:paraId="1FD3241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снижения</w:t>
            </w:r>
          </w:p>
          <w:p w14:paraId="021D82EC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lastRenderedPageBreak/>
              <w:t>к 2022 г. в 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43A0D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lastRenderedPageBreak/>
              <w:t>Индекс дефлятор цен</w:t>
            </w:r>
          </w:p>
          <w:p w14:paraId="0BA3E5E9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</w:tr>
      <w:tr w:rsidR="0022341C" w:rsidRPr="00DC3FB3" w14:paraId="2B55544F" w14:textId="77777777" w:rsidTr="00DA6440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59D86" w14:textId="77777777" w:rsidR="0022341C" w:rsidRPr="00DC3FB3" w:rsidRDefault="0022341C" w:rsidP="00DA644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highlight w:val="yellow"/>
              </w:rPr>
              <w:t xml:space="preserve">Всего по </w:t>
            </w:r>
            <w:proofErr w:type="spellStart"/>
            <w:r w:rsidRPr="00DC3FB3">
              <w:rPr>
                <w:rFonts w:ascii="Times New Roman" w:hAnsi="Times New Roman" w:cs="Times New Roman"/>
                <w:b/>
                <w:highlight w:val="yellow"/>
              </w:rPr>
              <w:t>Ворошневскому</w:t>
            </w:r>
            <w:proofErr w:type="spellEnd"/>
            <w:r w:rsidRPr="00DC3FB3">
              <w:rPr>
                <w:rFonts w:ascii="Times New Roman" w:hAnsi="Times New Roman" w:cs="Times New Roman"/>
                <w:b/>
                <w:highlight w:val="yellow"/>
              </w:rPr>
              <w:t xml:space="preserve"> сельсовету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898C4B8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highlight w:val="yellow"/>
              </w:rPr>
              <w:t>365,4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7BF92AC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highlight w:val="yellow"/>
              </w:rPr>
              <w:t>398,6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AA36D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highlight w:val="yellow"/>
              </w:rPr>
              <w:t>406,9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C8FB9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highlight w:val="yellow"/>
              </w:rPr>
              <w:t>93,5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28141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C3FB3">
              <w:rPr>
                <w:rFonts w:ascii="Times New Roman" w:hAnsi="Times New Roman" w:cs="Times New Roman"/>
                <w:b/>
                <w:highlight w:val="yellow"/>
              </w:rPr>
              <w:t>116,5</w:t>
            </w:r>
          </w:p>
        </w:tc>
      </w:tr>
      <w:tr w:rsidR="0022341C" w:rsidRPr="00DC3FB3" w14:paraId="4BA09EC8" w14:textId="77777777" w:rsidTr="00DA6440"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02F4C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ЗАО «Сейм Агро»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D732CDB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365,4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68CBAE1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398,6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A2419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406,9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7D589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93,5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7A564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116,5</w:t>
            </w:r>
          </w:p>
        </w:tc>
      </w:tr>
    </w:tbl>
    <w:p w14:paraId="6BF833FF" w14:textId="77777777" w:rsidR="0022341C" w:rsidRPr="00DC3FB3" w:rsidRDefault="0022341C" w:rsidP="0022341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BEFB992" w14:textId="77777777" w:rsidR="0022341C" w:rsidRPr="00DC3FB3" w:rsidRDefault="0022341C" w:rsidP="0022341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C3FB3">
        <w:rPr>
          <w:rFonts w:ascii="Times New Roman" w:hAnsi="Times New Roman" w:cs="Times New Roman"/>
          <w:b/>
          <w:sz w:val="28"/>
          <w:szCs w:val="28"/>
          <w:highlight w:val="yellow"/>
        </w:rPr>
        <w:t>Таблица 4</w:t>
      </w:r>
    </w:p>
    <w:p w14:paraId="26AEDA4D" w14:textId="77777777" w:rsidR="0022341C" w:rsidRPr="00DC3FB3" w:rsidRDefault="0022341C" w:rsidP="0022341C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C3FB3">
        <w:rPr>
          <w:rFonts w:ascii="Times New Roman" w:hAnsi="Times New Roman" w:cs="Times New Roman"/>
          <w:sz w:val="28"/>
          <w:szCs w:val="28"/>
          <w:highlight w:val="yellow"/>
        </w:rPr>
        <w:t>Итоги среднемесячной заработной платы одного работающего занятого в экономике за 9 месяцев текущего финансового года и оценка за 2022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03"/>
        <w:gridCol w:w="1366"/>
        <w:gridCol w:w="1366"/>
        <w:gridCol w:w="1366"/>
        <w:gridCol w:w="1444"/>
      </w:tblGrid>
      <w:tr w:rsidR="0022341C" w:rsidRPr="00DC3FB3" w14:paraId="32AD3159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981A9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FE106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2021</w:t>
            </w:r>
          </w:p>
          <w:p w14:paraId="4F987899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</w:t>
            </w:r>
          </w:p>
          <w:p w14:paraId="2757621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</w:t>
            </w:r>
          </w:p>
          <w:p w14:paraId="5E5BFF40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тыс.рублей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C18BD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Январь-</w:t>
            </w:r>
          </w:p>
          <w:p w14:paraId="0A2DC003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сентябрь</w:t>
            </w:r>
          </w:p>
          <w:p w14:paraId="182BF328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 г.</w:t>
            </w:r>
          </w:p>
          <w:p w14:paraId="691C049E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</w:t>
            </w:r>
          </w:p>
          <w:p w14:paraId="72EA1F5A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тыс.рублей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1A680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 год</w:t>
            </w:r>
          </w:p>
          <w:p w14:paraId="121D3812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оценка</w:t>
            </w:r>
          </w:p>
          <w:p w14:paraId="05FCCD87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тыс.рублей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5765B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Темп роста,</w:t>
            </w:r>
          </w:p>
          <w:p w14:paraId="257A5162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снижения</w:t>
            </w:r>
          </w:p>
          <w:p w14:paraId="6090EBA6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 2022 г. в %</w:t>
            </w:r>
          </w:p>
        </w:tc>
      </w:tr>
      <w:tr w:rsidR="0022341C" w:rsidRPr="00DC3FB3" w14:paraId="1A8FFEC0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AE857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 xml:space="preserve">Всего по </w:t>
            </w: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Ворошневскому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 xml:space="preserve"> сельсовету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C0369D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31,9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FBD2D1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D37517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3FD30A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107,5</w:t>
            </w:r>
          </w:p>
        </w:tc>
      </w:tr>
      <w:tr w:rsidR="0022341C" w:rsidRPr="00DC3FB3" w14:paraId="60452082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CD69B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 xml:space="preserve">Администрация </w:t>
            </w: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Ворошневского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31BD64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35,8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3B914D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37,4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4206F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37,4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133E2D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105,0</w:t>
            </w:r>
          </w:p>
        </w:tc>
      </w:tr>
      <w:tr w:rsidR="0022341C" w:rsidRPr="00DC3FB3" w14:paraId="118D3FB9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D0519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МБДОУ «Елочка»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B9832C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EA08D3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19,8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615853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19,8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86418B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107,0</w:t>
            </w:r>
          </w:p>
        </w:tc>
      </w:tr>
      <w:tr w:rsidR="0022341C" w:rsidRPr="00DC3FB3" w14:paraId="5C8B8C2F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267F5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АО «Сейм-Агро»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EB1459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785501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35,3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61C374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35,3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942CE7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101,0</w:t>
            </w:r>
          </w:p>
        </w:tc>
      </w:tr>
      <w:tr w:rsidR="0022341C" w:rsidRPr="00DC3FB3" w14:paraId="441BEB73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DC10F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ООО «КВТ»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34626D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B09A62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1F7093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2EA27A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103,0</w:t>
            </w:r>
          </w:p>
        </w:tc>
      </w:tr>
      <w:tr w:rsidR="0022341C" w:rsidRPr="00DC3FB3" w14:paraId="0C423637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47F67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АО «</w:t>
            </w: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Главтехконструкция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389072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36,0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0A5355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2BCFA1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C90E9C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101,0</w:t>
            </w:r>
          </w:p>
        </w:tc>
      </w:tr>
      <w:tr w:rsidR="0022341C" w:rsidRPr="00DC3FB3" w14:paraId="3652DED3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690A7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ОАО «Курская ПТФ»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884B1B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28,7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B62EFC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357421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B4F620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22341C" w:rsidRPr="00DC3FB3" w14:paraId="72EF0356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B1D25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МКУ «ОДА.МС»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AD9DBC7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29,0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D111C5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A3A06A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4DC0EC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112,0</w:t>
            </w:r>
          </w:p>
        </w:tc>
      </w:tr>
      <w:tr w:rsidR="0022341C" w:rsidRPr="00DC3FB3" w14:paraId="540A5538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FDFC5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МУП «</w:t>
            </w: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Курскводоканал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186734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3BF92D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D31189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54749C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105,0</w:t>
            </w:r>
          </w:p>
        </w:tc>
      </w:tr>
      <w:tr w:rsidR="0022341C" w:rsidRPr="00DC3FB3" w14:paraId="2DA29FE3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4294D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612E4A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25,9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399305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25,9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C9DAE5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25,9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DF3FE2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F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100,0</w:t>
            </w:r>
          </w:p>
        </w:tc>
      </w:tr>
    </w:tbl>
    <w:p w14:paraId="52DC98B0" w14:textId="77777777" w:rsidR="0022341C" w:rsidRPr="00DC3FB3" w:rsidRDefault="0022341C" w:rsidP="0022341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3DA6DE1" w14:textId="77777777" w:rsidR="0022341C" w:rsidRPr="00DC3FB3" w:rsidRDefault="0022341C" w:rsidP="0022341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C3FB3">
        <w:rPr>
          <w:rFonts w:ascii="Times New Roman" w:hAnsi="Times New Roman" w:cs="Times New Roman"/>
          <w:b/>
          <w:sz w:val="28"/>
          <w:szCs w:val="28"/>
          <w:highlight w:val="yellow"/>
        </w:rPr>
        <w:t>Таблица 5</w:t>
      </w:r>
    </w:p>
    <w:p w14:paraId="1DB637B1" w14:textId="3D78ED4F" w:rsidR="0022341C" w:rsidRPr="00DC3FB3" w:rsidRDefault="0022341C" w:rsidP="0022341C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C3FB3">
        <w:rPr>
          <w:rFonts w:ascii="Times New Roman" w:hAnsi="Times New Roman" w:cs="Times New Roman"/>
          <w:sz w:val="28"/>
          <w:szCs w:val="28"/>
          <w:highlight w:val="yellow"/>
        </w:rPr>
        <w:t>Итоги по численности населения занятого в экономике за 9 месяцев текущего финансового года и оценка за 2022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16"/>
        <w:gridCol w:w="727"/>
        <w:gridCol w:w="1049"/>
        <w:gridCol w:w="864"/>
        <w:gridCol w:w="1416"/>
      </w:tblGrid>
      <w:tr w:rsidR="0022341C" w:rsidRPr="00DC3FB3" w14:paraId="36999C12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34AF4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F61B0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2021</w:t>
            </w:r>
          </w:p>
          <w:p w14:paraId="61B357E8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год</w:t>
            </w:r>
          </w:p>
          <w:p w14:paraId="3840373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отчет</w:t>
            </w:r>
          </w:p>
          <w:p w14:paraId="12944F2B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DF1F2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Январь-</w:t>
            </w:r>
          </w:p>
          <w:p w14:paraId="5227BC23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сентябрь</w:t>
            </w:r>
          </w:p>
          <w:p w14:paraId="596961C8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2022 г.</w:t>
            </w:r>
          </w:p>
          <w:p w14:paraId="3AD9120B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отчет</w:t>
            </w:r>
          </w:p>
          <w:p w14:paraId="3496086A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D8ADE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2022</w:t>
            </w:r>
          </w:p>
          <w:p w14:paraId="3A5567FA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год</w:t>
            </w:r>
          </w:p>
          <w:p w14:paraId="7982A913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оценка</w:t>
            </w:r>
          </w:p>
          <w:p w14:paraId="249D3424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614D5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Темп роста,</w:t>
            </w:r>
          </w:p>
          <w:p w14:paraId="3EB9FB5B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снижения</w:t>
            </w:r>
          </w:p>
          <w:p w14:paraId="7FECB2F0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к 2022 г. в %</w:t>
            </w:r>
          </w:p>
        </w:tc>
      </w:tr>
      <w:tr w:rsidR="0022341C" w:rsidRPr="00DC3FB3" w14:paraId="3A27C01F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5342F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 xml:space="preserve">Всего по </w:t>
            </w: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Ворошневскому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 xml:space="preserve"> сельсовету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AFBA26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905,2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854428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897,0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949223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897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B7403A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99,1</w:t>
            </w:r>
          </w:p>
        </w:tc>
      </w:tr>
      <w:tr w:rsidR="0022341C" w:rsidRPr="00DC3FB3" w14:paraId="09F412C3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230F1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 xml:space="preserve">Администрация </w:t>
            </w: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Ворошневского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1C528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981CF3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9B90CA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0E482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100,0</w:t>
            </w:r>
          </w:p>
        </w:tc>
      </w:tr>
      <w:tr w:rsidR="0022341C" w:rsidRPr="00DC3FB3" w14:paraId="2057476D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07497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МБДОУ «Детский сад «Елочка»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05B613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26BC0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097E63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428E3A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100,0</w:t>
            </w:r>
          </w:p>
        </w:tc>
      </w:tr>
      <w:tr w:rsidR="0022341C" w:rsidRPr="00DC3FB3" w14:paraId="4C2FA14C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BD9EB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АО «Сейм-Агро»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C3E47D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215A44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90A7C9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581B5FE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104,0</w:t>
            </w:r>
          </w:p>
        </w:tc>
      </w:tr>
      <w:tr w:rsidR="0022341C" w:rsidRPr="00DC3FB3" w14:paraId="5DF4F9D8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BBA26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ООО «КВТ»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311FF8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A4309B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E97709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886E1D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100,0</w:t>
            </w:r>
          </w:p>
        </w:tc>
      </w:tr>
      <w:tr w:rsidR="0022341C" w:rsidRPr="00DC3FB3" w14:paraId="72219971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1ACDC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АО «</w:t>
            </w: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Главтехконструкция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F14226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83778E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8E74EE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288922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100,0</w:t>
            </w:r>
          </w:p>
        </w:tc>
      </w:tr>
      <w:tr w:rsidR="0022341C" w:rsidRPr="00DC3FB3" w14:paraId="15DD9615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877D2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МКУ «ОДА.МС»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E958D3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0196E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08011B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1F17B6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100,0</w:t>
            </w:r>
          </w:p>
        </w:tc>
      </w:tr>
      <w:tr w:rsidR="0022341C" w:rsidRPr="00DC3FB3" w14:paraId="21A87EE2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36BEF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МУП «</w:t>
            </w: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Курскводоканал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E09486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AEDDAE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7B1F92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770931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100,0</w:t>
            </w:r>
          </w:p>
        </w:tc>
      </w:tr>
      <w:tr w:rsidR="0022341C" w:rsidRPr="00DC3FB3" w14:paraId="543671E6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87519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 xml:space="preserve">Прочие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51277C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745,5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648CF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381,7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820161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426,7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7BD210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58,0</w:t>
            </w:r>
          </w:p>
        </w:tc>
      </w:tr>
    </w:tbl>
    <w:p w14:paraId="47BC6656" w14:textId="77777777" w:rsidR="0022341C" w:rsidRPr="00DC3FB3" w:rsidRDefault="0022341C" w:rsidP="0022341C">
      <w:pPr>
        <w:jc w:val="both"/>
        <w:rPr>
          <w:rFonts w:ascii="Times New Roman" w:hAnsi="Times New Roman" w:cs="Times New Roman"/>
          <w:highlight w:val="yellow"/>
        </w:rPr>
      </w:pPr>
    </w:p>
    <w:p w14:paraId="21AECCA8" w14:textId="77777777" w:rsidR="0022341C" w:rsidRPr="00DC3FB3" w:rsidRDefault="0022341C" w:rsidP="0022341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9EE1396" w14:textId="77777777" w:rsidR="0022341C" w:rsidRPr="00DC3FB3" w:rsidRDefault="0022341C" w:rsidP="0022341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D723111" w14:textId="77777777" w:rsidR="0022341C" w:rsidRPr="00DC3FB3" w:rsidRDefault="0022341C" w:rsidP="0022341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0D12F45" w14:textId="77777777" w:rsidR="0022341C" w:rsidRPr="00DC3FB3" w:rsidRDefault="0022341C" w:rsidP="0022341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C3FB3">
        <w:rPr>
          <w:rFonts w:ascii="Times New Roman" w:hAnsi="Times New Roman" w:cs="Times New Roman"/>
          <w:b/>
          <w:sz w:val="28"/>
          <w:szCs w:val="28"/>
          <w:highlight w:val="yellow"/>
        </w:rPr>
        <w:t>Таблица 6</w:t>
      </w:r>
    </w:p>
    <w:p w14:paraId="640F3897" w14:textId="77777777" w:rsidR="0022341C" w:rsidRPr="00DC3FB3" w:rsidRDefault="0022341C" w:rsidP="0022341C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C3FB3">
        <w:rPr>
          <w:rFonts w:ascii="Times New Roman" w:hAnsi="Times New Roman" w:cs="Times New Roman"/>
          <w:sz w:val="28"/>
          <w:szCs w:val="28"/>
          <w:highlight w:val="yellow"/>
        </w:rPr>
        <w:t>Итоги исполнения местного бюджета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7"/>
        <w:gridCol w:w="3392"/>
        <w:gridCol w:w="1020"/>
        <w:gridCol w:w="1080"/>
        <w:gridCol w:w="1191"/>
        <w:gridCol w:w="1424"/>
      </w:tblGrid>
      <w:tr w:rsidR="0022341C" w:rsidRPr="00DC3FB3" w14:paraId="2F688E28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AE07B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 xml:space="preserve">№ </w:t>
            </w: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п.п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2B08A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Показатели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B8084" w14:textId="77777777" w:rsidR="0022341C" w:rsidRPr="00DC3FB3" w:rsidRDefault="0022341C" w:rsidP="00DA6440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2021</w:t>
            </w:r>
          </w:p>
          <w:p w14:paraId="3D3E0E63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год</w:t>
            </w:r>
          </w:p>
          <w:p w14:paraId="10BABBEB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отчет</w:t>
            </w:r>
          </w:p>
          <w:p w14:paraId="66C7D294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6580D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Январь-</w:t>
            </w:r>
          </w:p>
          <w:p w14:paraId="11CCADDD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сентябрь</w:t>
            </w:r>
          </w:p>
          <w:p w14:paraId="7436A12B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2022 г.</w:t>
            </w:r>
          </w:p>
          <w:p w14:paraId="6ED1DD10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отчет</w:t>
            </w:r>
          </w:p>
          <w:p w14:paraId="041AA521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DC3FB3">
              <w:rPr>
                <w:rFonts w:ascii="Times New Roman" w:hAnsi="Times New Roman" w:cs="Times New Roman"/>
                <w:highlight w:val="yellow"/>
              </w:rPr>
              <w:t>млн..</w:t>
            </w: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руб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D8F46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2022 год</w:t>
            </w:r>
          </w:p>
          <w:p w14:paraId="0DAE3152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оценка</w:t>
            </w:r>
          </w:p>
          <w:p w14:paraId="6EA6D5CD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млн.. руб.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51076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% исполнения</w:t>
            </w:r>
          </w:p>
          <w:p w14:paraId="6D35436D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к 2022 г.</w:t>
            </w:r>
          </w:p>
        </w:tc>
      </w:tr>
      <w:tr w:rsidR="0022341C" w:rsidRPr="00DC3FB3" w14:paraId="5077D7FC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25B30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1.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1254B" w14:textId="77777777" w:rsidR="0022341C" w:rsidRPr="00DC3FB3" w:rsidRDefault="0022341C" w:rsidP="00DA644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 xml:space="preserve">Доходы </w:t>
            </w:r>
            <w:proofErr w:type="gramStart"/>
            <w:r w:rsidRPr="00DC3FB3">
              <w:rPr>
                <w:rFonts w:ascii="Times New Roman" w:hAnsi="Times New Roman" w:cs="Times New Roman"/>
                <w:highlight w:val="yellow"/>
              </w:rPr>
              <w:t>бюджета  всего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AD07475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11,4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10678D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7,4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144CC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10,9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8FEE7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102,0</w:t>
            </w:r>
          </w:p>
        </w:tc>
      </w:tr>
      <w:tr w:rsidR="0022341C" w:rsidRPr="00DC3FB3" w14:paraId="13A276FA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5B6E4" w14:textId="77777777" w:rsidR="0022341C" w:rsidRPr="00DC3FB3" w:rsidRDefault="0022341C" w:rsidP="00DA6440">
            <w:pPr>
              <w:rPr>
                <w:highlight w:val="yellow"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6023A" w14:textId="77777777" w:rsidR="0022341C" w:rsidRPr="00DC3FB3" w:rsidRDefault="0022341C" w:rsidP="00DA644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Собственные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47023CB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6,9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9E97A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3,1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ED924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6,4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D2288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124,0</w:t>
            </w:r>
          </w:p>
        </w:tc>
      </w:tr>
      <w:tr w:rsidR="0022341C" w:rsidRPr="00DC3FB3" w14:paraId="525E6188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B17CE" w14:textId="77777777" w:rsidR="0022341C" w:rsidRPr="00DC3FB3" w:rsidRDefault="0022341C" w:rsidP="00DA6440">
            <w:pPr>
              <w:rPr>
                <w:highlight w:val="yellow"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D2282" w14:textId="77777777" w:rsidR="0022341C" w:rsidRPr="00DC3FB3" w:rsidRDefault="0022341C" w:rsidP="00DA644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F71CBE9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4,5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A89F0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4,2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ACE34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4,5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56CD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81,0</w:t>
            </w:r>
          </w:p>
        </w:tc>
      </w:tr>
      <w:tr w:rsidR="0022341C" w:rsidRPr="00DC3FB3" w14:paraId="0CDBAB6F" w14:textId="77777777" w:rsidTr="00DA6440">
        <w:trPr>
          <w:trHeight w:val="3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072EE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2.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5C3BE" w14:textId="77777777" w:rsidR="0022341C" w:rsidRPr="00DC3FB3" w:rsidRDefault="0022341C" w:rsidP="00DA644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Расходы бюджета всего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31B1A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13,5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F38E70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8,4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C17E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11,6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EFCF9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111,0</w:t>
            </w:r>
          </w:p>
        </w:tc>
      </w:tr>
      <w:tr w:rsidR="0022341C" w:rsidRPr="00DC3FB3" w14:paraId="0356A3CB" w14:textId="77777777" w:rsidTr="00DA6440">
        <w:trPr>
          <w:trHeight w:val="3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C8608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3.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ED067" w14:textId="77777777" w:rsidR="0022341C" w:rsidRPr="00DC3FB3" w:rsidRDefault="0022341C" w:rsidP="00DA644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Дефицит бюджета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DBDA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-2,1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72BA3D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-1,0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FA3EE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-0,7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0BF46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341C" w:rsidRPr="00DC3FB3" w14:paraId="3B635EF9" w14:textId="77777777" w:rsidTr="00DA6440">
        <w:trPr>
          <w:trHeight w:val="3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6618A" w14:textId="77777777" w:rsidR="0022341C" w:rsidRPr="00DC3FB3" w:rsidRDefault="0022341C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4.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8B53A" w14:textId="77777777" w:rsidR="0022341C" w:rsidRPr="00DC3FB3" w:rsidRDefault="0022341C" w:rsidP="00DA644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Профицит бюджета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D274F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9CA7D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A1C3A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9B435" w14:textId="77777777" w:rsidR="0022341C" w:rsidRPr="00DC3FB3" w:rsidRDefault="0022341C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6E3F4AE6" w14:textId="77777777" w:rsidR="0022341C" w:rsidRPr="00DC3FB3" w:rsidRDefault="0022341C" w:rsidP="0022341C">
      <w:pPr>
        <w:rPr>
          <w:highlight w:val="yellow"/>
        </w:rPr>
      </w:pPr>
    </w:p>
    <w:p w14:paraId="0D294E99" w14:textId="77777777" w:rsidR="0022341C" w:rsidRPr="00DC3FB3" w:rsidRDefault="0022341C" w:rsidP="0022341C">
      <w:pPr>
        <w:rPr>
          <w:highlight w:val="yellow"/>
        </w:rPr>
      </w:pPr>
    </w:p>
    <w:p w14:paraId="4A5202EA" w14:textId="77777777" w:rsidR="00DC2BC6" w:rsidRPr="00DC3FB3" w:rsidRDefault="00DC2BC6" w:rsidP="00DC2BC6">
      <w:pPr>
        <w:rPr>
          <w:highlight w:val="yellow"/>
        </w:rPr>
      </w:pPr>
    </w:p>
    <w:p w14:paraId="4746969C" w14:textId="77777777" w:rsidR="00DC2BC6" w:rsidRPr="00DC3FB3" w:rsidRDefault="00DC2BC6" w:rsidP="00DC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C3FB3">
        <w:rPr>
          <w:rFonts w:ascii="Times New Roman" w:hAnsi="Times New Roman" w:cs="Times New Roman"/>
          <w:b/>
          <w:sz w:val="28"/>
          <w:szCs w:val="28"/>
          <w:highlight w:val="yellow"/>
        </w:rPr>
        <w:t>ПРОГНОЗ</w:t>
      </w:r>
    </w:p>
    <w:p w14:paraId="7A0CC313" w14:textId="75BAE26E" w:rsidR="00DC2BC6" w:rsidRPr="00DC3FB3" w:rsidRDefault="00DC2BC6" w:rsidP="00DC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C3FB3">
        <w:rPr>
          <w:rFonts w:ascii="Times New Roman" w:hAnsi="Times New Roman" w:cs="Times New Roman"/>
          <w:b/>
          <w:sz w:val="28"/>
          <w:szCs w:val="28"/>
          <w:highlight w:val="yellow"/>
        </w:rPr>
        <w:t>социально-экономического развития муниципального образования «</w:t>
      </w:r>
      <w:proofErr w:type="spellStart"/>
      <w:r w:rsidRPr="00DC3FB3">
        <w:rPr>
          <w:rFonts w:ascii="Times New Roman" w:hAnsi="Times New Roman" w:cs="Times New Roman"/>
          <w:b/>
          <w:sz w:val="28"/>
          <w:szCs w:val="28"/>
          <w:highlight w:val="yellow"/>
        </w:rPr>
        <w:t>Ворошневский</w:t>
      </w:r>
      <w:proofErr w:type="spellEnd"/>
      <w:r w:rsidRPr="00DC3FB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сельсовет» Курского района Курской области на 202</w:t>
      </w:r>
      <w:r w:rsidR="0005289F" w:rsidRPr="00DC3FB3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Pr="00DC3FB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 и на плановый период 202</w:t>
      </w:r>
      <w:r w:rsidR="0005289F" w:rsidRPr="00DC3FB3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DC3FB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202</w:t>
      </w:r>
      <w:r w:rsidR="0005289F" w:rsidRPr="00DC3FB3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DC3FB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годов.</w:t>
      </w:r>
    </w:p>
    <w:p w14:paraId="56A49907" w14:textId="3440D583" w:rsidR="00DC2BC6" w:rsidRPr="00DC3FB3" w:rsidRDefault="00DC2BC6" w:rsidP="00DC2BC6">
      <w:pPr>
        <w:spacing w:after="0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DC3FB3">
        <w:rPr>
          <w:rFonts w:ascii="Times New Roman" w:hAnsi="Times New Roman" w:cs="Times New Roman"/>
          <w:sz w:val="32"/>
          <w:szCs w:val="32"/>
          <w:highlight w:val="yellow"/>
        </w:rPr>
        <w:t>Основные показатели социально-экономического развития МО «</w:t>
      </w:r>
      <w:proofErr w:type="spellStart"/>
      <w:r w:rsidRPr="00DC3FB3">
        <w:rPr>
          <w:rFonts w:ascii="Times New Roman" w:hAnsi="Times New Roman" w:cs="Times New Roman"/>
          <w:sz w:val="32"/>
          <w:szCs w:val="32"/>
          <w:highlight w:val="yellow"/>
        </w:rPr>
        <w:t>Ворошневский</w:t>
      </w:r>
      <w:proofErr w:type="spellEnd"/>
      <w:r w:rsidRPr="00DC3FB3">
        <w:rPr>
          <w:rFonts w:ascii="Times New Roman" w:hAnsi="Times New Roman" w:cs="Times New Roman"/>
          <w:sz w:val="32"/>
          <w:szCs w:val="32"/>
          <w:highlight w:val="yellow"/>
        </w:rPr>
        <w:t xml:space="preserve"> сельсовет» Курского района Курской области на 202</w:t>
      </w:r>
      <w:r w:rsidR="0005289F" w:rsidRPr="00DC3FB3">
        <w:rPr>
          <w:rFonts w:ascii="Times New Roman" w:hAnsi="Times New Roman" w:cs="Times New Roman"/>
          <w:sz w:val="32"/>
          <w:szCs w:val="32"/>
          <w:highlight w:val="yellow"/>
        </w:rPr>
        <w:t>3</w:t>
      </w:r>
      <w:r w:rsidRPr="00DC3FB3">
        <w:rPr>
          <w:rFonts w:ascii="Times New Roman" w:hAnsi="Times New Roman" w:cs="Times New Roman"/>
          <w:sz w:val="32"/>
          <w:szCs w:val="32"/>
          <w:highlight w:val="yellow"/>
        </w:rPr>
        <w:t xml:space="preserve"> год и на плановый период 202</w:t>
      </w:r>
      <w:r w:rsidR="0005289F" w:rsidRPr="00DC3FB3">
        <w:rPr>
          <w:rFonts w:ascii="Times New Roman" w:hAnsi="Times New Roman" w:cs="Times New Roman"/>
          <w:sz w:val="32"/>
          <w:szCs w:val="32"/>
          <w:highlight w:val="yellow"/>
        </w:rPr>
        <w:t>4</w:t>
      </w:r>
      <w:r w:rsidRPr="00DC3FB3">
        <w:rPr>
          <w:rFonts w:ascii="Times New Roman" w:hAnsi="Times New Roman" w:cs="Times New Roman"/>
          <w:sz w:val="32"/>
          <w:szCs w:val="32"/>
          <w:highlight w:val="yellow"/>
        </w:rPr>
        <w:t xml:space="preserve"> и 202</w:t>
      </w:r>
      <w:r w:rsidR="0005289F" w:rsidRPr="00DC3FB3">
        <w:rPr>
          <w:rFonts w:ascii="Times New Roman" w:hAnsi="Times New Roman" w:cs="Times New Roman"/>
          <w:sz w:val="32"/>
          <w:szCs w:val="32"/>
          <w:highlight w:val="yellow"/>
        </w:rPr>
        <w:t>5</w:t>
      </w:r>
      <w:r w:rsidRPr="00DC3FB3">
        <w:rPr>
          <w:rFonts w:ascii="Times New Roman" w:hAnsi="Times New Roman" w:cs="Times New Roman"/>
          <w:sz w:val="32"/>
          <w:szCs w:val="32"/>
          <w:highlight w:val="yellow"/>
        </w:rPr>
        <w:t xml:space="preserve"> годов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58"/>
        <w:gridCol w:w="1025"/>
        <w:gridCol w:w="885"/>
        <w:gridCol w:w="914"/>
        <w:gridCol w:w="821"/>
        <w:gridCol w:w="821"/>
        <w:gridCol w:w="821"/>
      </w:tblGrid>
      <w:tr w:rsidR="0005289F" w:rsidRPr="00DC3FB3" w14:paraId="394B6862" w14:textId="77777777" w:rsidTr="00DA6440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2CA0D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E1C0E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Ед.</w:t>
            </w:r>
          </w:p>
          <w:p w14:paraId="67B71BED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 xml:space="preserve"> изм.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740F1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2021 год</w:t>
            </w:r>
          </w:p>
          <w:p w14:paraId="6F434254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47633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2022 год</w:t>
            </w:r>
          </w:p>
          <w:p w14:paraId="7D47225E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E77EC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прогноз</w:t>
            </w:r>
          </w:p>
        </w:tc>
      </w:tr>
      <w:tr w:rsidR="0005289F" w:rsidRPr="00DC3FB3" w14:paraId="0B4FA89B" w14:textId="77777777" w:rsidTr="00DA6440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054AA" w14:textId="77777777" w:rsidR="0005289F" w:rsidRPr="00DC3FB3" w:rsidRDefault="0005289F" w:rsidP="00DA6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CC829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C7B4E4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739387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F6FE6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2023</w:t>
            </w:r>
          </w:p>
          <w:p w14:paraId="58A47377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E7CD0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2024</w:t>
            </w:r>
          </w:p>
          <w:p w14:paraId="53371692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9C52C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2025</w:t>
            </w:r>
          </w:p>
          <w:p w14:paraId="0BBDCC34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год</w:t>
            </w:r>
          </w:p>
        </w:tc>
      </w:tr>
      <w:tr w:rsidR="0005289F" w:rsidRPr="00DC3FB3" w14:paraId="56FAB721" w14:textId="77777777" w:rsidTr="00DA6440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40141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Объем инвестиций в основной капитал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0BDE7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млн.руб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7235F6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322,5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8CFF8D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204,0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48E40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200,5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218C5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194,0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D3082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189,0</w:t>
            </w:r>
          </w:p>
        </w:tc>
      </w:tr>
      <w:tr w:rsidR="0005289F" w:rsidRPr="00DC3FB3" w14:paraId="535B8706" w14:textId="77777777" w:rsidTr="00DA6440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5046E6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Индекс-дефлятор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BCE490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9174B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F6DD0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103,7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4C60A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103,6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E42AC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0C6E8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103,8</w:t>
            </w:r>
          </w:p>
        </w:tc>
      </w:tr>
      <w:tr w:rsidR="0005289F" w:rsidRPr="00DC3FB3" w14:paraId="354B97A4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7DBB9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Объем отгруженных товаров собственного</w:t>
            </w:r>
          </w:p>
          <w:p w14:paraId="3A9553A6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производства, выполненных работ и услуг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6E27F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млн.руб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BD7C9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1979,2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215F6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1843,1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12CFA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1886,2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7258D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1896,3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84493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2056,4</w:t>
            </w:r>
          </w:p>
        </w:tc>
      </w:tr>
      <w:tr w:rsidR="0005289F" w:rsidRPr="00DC3FB3" w14:paraId="053A5D9A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5390F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Индекс промышленного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ABD0E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39C4D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0041F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114,3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B0468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50065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CEAD8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106,1</w:t>
            </w:r>
          </w:p>
        </w:tc>
      </w:tr>
      <w:tr w:rsidR="0005289F" w:rsidRPr="00DC3FB3" w14:paraId="185D3CBC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59D9C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Индекс дефлятор оптовых цен промышленной продукции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C3A25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F7A6E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107,9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89165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EBBD0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103,9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7F886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5FDFB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105,2</w:t>
            </w:r>
          </w:p>
        </w:tc>
      </w:tr>
      <w:tr w:rsidR="0005289F" w:rsidRPr="00DC3FB3" w14:paraId="413AD750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FB4C3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Производство продукции в стоимостном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68D15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млн.руб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F3C37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2744,0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5DECC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2913,0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129A1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3066,0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6C029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3072,0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6A0FE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3072,0</w:t>
            </w:r>
          </w:p>
        </w:tc>
      </w:tr>
      <w:tr w:rsidR="0005289F" w:rsidRPr="00DC3FB3" w14:paraId="45C0FDBC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2E3E5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 xml:space="preserve">Индекс </w:t>
            </w: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промыщленного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D74C6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5ACB1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ED732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106,2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26B4A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AAC5B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2FAEB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105,6</w:t>
            </w:r>
          </w:p>
        </w:tc>
      </w:tr>
      <w:tr w:rsidR="0005289F" w:rsidRPr="00DC3FB3" w14:paraId="444AFDF7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2F283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Объем реализации сельскохозяйственной продукции собственного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E3D92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млн.руб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CC36F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365,4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25868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384,3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67AE0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406,9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4CF32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431,6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D999E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436,8</w:t>
            </w:r>
          </w:p>
        </w:tc>
      </w:tr>
      <w:tr w:rsidR="0005289F" w:rsidRPr="00DC3FB3" w14:paraId="0627D0C4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DD615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AA5F1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CDEE0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119,5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F066E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93,5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64F47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105,9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C1BCD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837B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102,1</w:t>
            </w:r>
          </w:p>
        </w:tc>
      </w:tr>
      <w:tr w:rsidR="0005289F" w:rsidRPr="00DC3FB3" w14:paraId="21D09187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0A2D4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Индекс-дефлятор цен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37EA0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D9146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AF967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116,5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ECF7E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109,0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ADDE7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FCB8D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104,0</w:t>
            </w:r>
          </w:p>
        </w:tc>
      </w:tr>
      <w:tr w:rsidR="0005289F" w:rsidRPr="00DC3FB3" w14:paraId="60D4F19F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BAF73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Фонд заработной платы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6AC97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млн.руб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7E038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347,1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18321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372,6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0916E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399,9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82052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425,5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CD145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452,9</w:t>
            </w:r>
          </w:p>
        </w:tc>
      </w:tr>
      <w:tr w:rsidR="0005289F" w:rsidRPr="00846A4E" w14:paraId="5DB52AF7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64B62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6E61C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6B583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71,8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E2772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107,4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C3DD9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107,3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D6401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260B7" w14:textId="77777777" w:rsidR="0005289F" w:rsidRPr="00846A4E" w:rsidRDefault="0005289F" w:rsidP="00DA6440">
            <w:pPr>
              <w:jc w:val="center"/>
              <w:rPr>
                <w:rFonts w:ascii="Times New Roman" w:hAnsi="Times New Roman" w:cs="Times New Roman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106,4</w:t>
            </w:r>
          </w:p>
        </w:tc>
      </w:tr>
      <w:tr w:rsidR="0005289F" w:rsidRPr="00DC3FB3" w14:paraId="5C4EB575" w14:textId="77777777" w:rsidTr="00DA6440">
        <w:trPr>
          <w:trHeight w:val="4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E2172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lastRenderedPageBreak/>
              <w:t>Среднегодовая численность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5D27B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877C5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905,2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7BE85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897,0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4DB1F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901,0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6EFD5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901,0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B815D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901,0</w:t>
            </w:r>
          </w:p>
        </w:tc>
      </w:tr>
      <w:tr w:rsidR="0005289F" w:rsidRPr="00DC3FB3" w14:paraId="00DE9B3A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44031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F66DA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984DF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66,8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B4A62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99,1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176AD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100,4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2CC53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56133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100,0</w:t>
            </w:r>
          </w:p>
        </w:tc>
      </w:tr>
      <w:tr w:rsidR="0005289F" w:rsidRPr="00DC3FB3" w14:paraId="27C0D29C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5AE4C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Среднемесячная заработная плата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C9C96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тыс.руб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FF8FD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31,9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FDB3A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A0753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7F164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45515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41,8</w:t>
            </w:r>
          </w:p>
        </w:tc>
      </w:tr>
      <w:tr w:rsidR="0005289F" w:rsidRPr="00DC3FB3" w14:paraId="10998930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C6531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2DD53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1686F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03566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D8A69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39778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68858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DC3FB3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106,4</w:t>
            </w:r>
          </w:p>
        </w:tc>
      </w:tr>
      <w:tr w:rsidR="0005289F" w:rsidRPr="00DC3FB3" w14:paraId="2C6ADA80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0BB85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 xml:space="preserve">Финансовый результат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6C94B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млн.руб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4EBFC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-249,1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DDCB2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-139,2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855D7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-108,3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21201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-108,3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97A05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-108,3</w:t>
            </w:r>
          </w:p>
        </w:tc>
      </w:tr>
      <w:tr w:rsidR="0005289F" w:rsidRPr="00DC3FB3" w14:paraId="0E6D2962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D1B52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DE2D2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млн.руб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35772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76,3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EA35C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89,4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DA5F7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54,9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4A849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55,9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8AACD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55,9</w:t>
            </w:r>
          </w:p>
        </w:tc>
      </w:tr>
      <w:tr w:rsidR="0005289F" w:rsidRPr="00DC3FB3" w14:paraId="37D1F0A8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93CD7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убыток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FCC57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млн.руб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EDCFA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325,4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04593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228,6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A01AE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163,2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F2B8D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164,2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6BB08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164,2</w:t>
            </w:r>
          </w:p>
        </w:tc>
      </w:tr>
      <w:tr w:rsidR="0005289F" w:rsidRPr="00DC3FB3" w14:paraId="46384556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A3334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Доходы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B0104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млн.руб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30053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11,4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02C06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59AAC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BB70B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8,4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9CC87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8,2</w:t>
            </w:r>
          </w:p>
        </w:tc>
      </w:tr>
      <w:tr w:rsidR="0005289F" w:rsidRPr="00DC3FB3" w14:paraId="2E219AFB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8DC77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EB478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E4786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A90C2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03B58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179C8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9CD31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5289F" w:rsidRPr="00DC3FB3" w14:paraId="12A443B6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36247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E287D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млн.руб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4366D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8C677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2BF63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5,5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5120E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27BCD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5,6</w:t>
            </w:r>
          </w:p>
        </w:tc>
      </w:tr>
      <w:tr w:rsidR="0005289F" w:rsidRPr="00DC3FB3" w14:paraId="2EE01CC4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66799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12130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млн.руб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308A8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FBCD2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B8914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66E01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6D682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2,6</w:t>
            </w:r>
          </w:p>
        </w:tc>
      </w:tr>
      <w:tr w:rsidR="0005289F" w:rsidRPr="00DC3FB3" w14:paraId="24F31D89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C5634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Расходы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40246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млн.руб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81B28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6C4AB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11,6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3A69E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BD4B6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C37BC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10,3</w:t>
            </w:r>
          </w:p>
        </w:tc>
      </w:tr>
      <w:tr w:rsidR="0005289F" w:rsidRPr="00DC3FB3" w14:paraId="678738E3" w14:textId="77777777" w:rsidTr="00DA6440">
        <w:trPr>
          <w:trHeight w:val="6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0DC60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Дефицит бюджета (-), профицит бюджета (+)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30CEB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C3FB3">
              <w:rPr>
                <w:rFonts w:ascii="Times New Roman" w:hAnsi="Times New Roman" w:cs="Times New Roman"/>
                <w:highlight w:val="yellow"/>
              </w:rPr>
              <w:t>млн.руб</w:t>
            </w:r>
            <w:proofErr w:type="spellEnd"/>
            <w:r w:rsidRPr="00DC3FB3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35621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-2,1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C2A1F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-0,7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8C3F2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20F33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E1422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0,0</w:t>
            </w:r>
          </w:p>
        </w:tc>
      </w:tr>
      <w:tr w:rsidR="0005289F" w:rsidRPr="00DC3FB3" w14:paraId="447C1BED" w14:textId="77777777" w:rsidTr="00DA64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E42D1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62A69" w14:textId="77777777" w:rsidR="0005289F" w:rsidRPr="00DC3FB3" w:rsidRDefault="0005289F" w:rsidP="00DA6440">
            <w:pPr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5D9DB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4550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38CFC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4507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48512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4507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2088A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4507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E597D" w14:textId="77777777" w:rsidR="0005289F" w:rsidRPr="00DC3FB3" w:rsidRDefault="0005289F" w:rsidP="00DA64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3FB3">
              <w:rPr>
                <w:rFonts w:ascii="Times New Roman" w:hAnsi="Times New Roman" w:cs="Times New Roman"/>
                <w:highlight w:val="yellow"/>
              </w:rPr>
              <w:t>4507</w:t>
            </w:r>
          </w:p>
        </w:tc>
      </w:tr>
    </w:tbl>
    <w:p w14:paraId="5021BD1E" w14:textId="3960FCCB" w:rsidR="0005289F" w:rsidRPr="00DC3FB3" w:rsidRDefault="0005289F" w:rsidP="00DC2BC6">
      <w:pPr>
        <w:spacing w:after="0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58CEC9DE" w14:textId="77777777" w:rsidR="0005289F" w:rsidRPr="00DC3FB3" w:rsidRDefault="0005289F" w:rsidP="00DC2BC6">
      <w:pPr>
        <w:spacing w:after="0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7451C079" w14:textId="613BF4DB" w:rsidR="00DC2BC6" w:rsidRPr="00DC3FB3" w:rsidRDefault="00DC2BC6" w:rsidP="00DC2BC6">
      <w:pPr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DC3FB3">
        <w:rPr>
          <w:rFonts w:ascii="Times New Roman" w:hAnsi="Times New Roman" w:cs="Times New Roman"/>
          <w:sz w:val="32"/>
          <w:szCs w:val="32"/>
          <w:highlight w:val="yellow"/>
        </w:rPr>
        <w:t xml:space="preserve">Подробная </w:t>
      </w:r>
      <w:r w:rsidR="0005289F" w:rsidRPr="00DC3FB3">
        <w:rPr>
          <w:rFonts w:ascii="Times New Roman" w:hAnsi="Times New Roman" w:cs="Times New Roman"/>
          <w:sz w:val="32"/>
          <w:szCs w:val="32"/>
          <w:highlight w:val="yellow"/>
        </w:rPr>
        <w:t>характеристика основных</w:t>
      </w:r>
      <w:r w:rsidRPr="00DC3FB3">
        <w:rPr>
          <w:rFonts w:ascii="Times New Roman" w:hAnsi="Times New Roman" w:cs="Times New Roman"/>
          <w:sz w:val="32"/>
          <w:szCs w:val="32"/>
          <w:highlight w:val="yellow"/>
        </w:rPr>
        <w:t xml:space="preserve"> показателей развития реального сектора экономики на территории муниципального образования «</w:t>
      </w:r>
      <w:proofErr w:type="spellStart"/>
      <w:r w:rsidRPr="00DC3FB3">
        <w:rPr>
          <w:rFonts w:ascii="Times New Roman" w:hAnsi="Times New Roman" w:cs="Times New Roman"/>
          <w:sz w:val="32"/>
          <w:szCs w:val="32"/>
          <w:highlight w:val="yellow"/>
        </w:rPr>
        <w:t>Ворошневский</w:t>
      </w:r>
      <w:proofErr w:type="spellEnd"/>
      <w:r w:rsidRPr="00DC3FB3">
        <w:rPr>
          <w:rFonts w:ascii="Times New Roman" w:hAnsi="Times New Roman" w:cs="Times New Roman"/>
          <w:sz w:val="32"/>
          <w:szCs w:val="32"/>
          <w:highlight w:val="yellow"/>
        </w:rPr>
        <w:t xml:space="preserve"> сельсовет» Курского района Курской области на 202</w:t>
      </w:r>
      <w:r w:rsidR="0005289F" w:rsidRPr="00DC3FB3">
        <w:rPr>
          <w:rFonts w:ascii="Times New Roman" w:hAnsi="Times New Roman" w:cs="Times New Roman"/>
          <w:sz w:val="32"/>
          <w:szCs w:val="32"/>
          <w:highlight w:val="yellow"/>
        </w:rPr>
        <w:t>3</w:t>
      </w:r>
      <w:r w:rsidRPr="00DC3FB3">
        <w:rPr>
          <w:rFonts w:ascii="Times New Roman" w:hAnsi="Times New Roman" w:cs="Times New Roman"/>
          <w:sz w:val="32"/>
          <w:szCs w:val="32"/>
          <w:highlight w:val="yellow"/>
        </w:rPr>
        <w:t xml:space="preserve"> год и на плановый период 202</w:t>
      </w:r>
      <w:r w:rsidR="0005289F" w:rsidRPr="00DC3FB3">
        <w:rPr>
          <w:rFonts w:ascii="Times New Roman" w:hAnsi="Times New Roman" w:cs="Times New Roman"/>
          <w:sz w:val="32"/>
          <w:szCs w:val="32"/>
          <w:highlight w:val="yellow"/>
        </w:rPr>
        <w:t>4</w:t>
      </w:r>
      <w:r w:rsidRPr="00DC3FB3">
        <w:rPr>
          <w:rFonts w:ascii="Times New Roman" w:hAnsi="Times New Roman" w:cs="Times New Roman"/>
          <w:sz w:val="32"/>
          <w:szCs w:val="32"/>
          <w:highlight w:val="yellow"/>
        </w:rPr>
        <w:t xml:space="preserve"> и 202</w:t>
      </w:r>
      <w:r w:rsidR="0005289F" w:rsidRPr="00DC3FB3">
        <w:rPr>
          <w:rFonts w:ascii="Times New Roman" w:hAnsi="Times New Roman" w:cs="Times New Roman"/>
          <w:sz w:val="32"/>
          <w:szCs w:val="32"/>
          <w:highlight w:val="yellow"/>
        </w:rPr>
        <w:t>5</w:t>
      </w:r>
      <w:r w:rsidRPr="00DC3FB3">
        <w:rPr>
          <w:rFonts w:ascii="Times New Roman" w:hAnsi="Times New Roman" w:cs="Times New Roman"/>
          <w:sz w:val="32"/>
          <w:szCs w:val="32"/>
          <w:highlight w:val="yellow"/>
        </w:rPr>
        <w:t xml:space="preserve"> годов </w:t>
      </w:r>
    </w:p>
    <w:p w14:paraId="7F51C7DB" w14:textId="7797757E" w:rsidR="00DC2BC6" w:rsidRPr="003A1FC9" w:rsidRDefault="00DC2BC6" w:rsidP="00DC2BC6">
      <w:pPr>
        <w:jc w:val="center"/>
        <w:rPr>
          <w:b/>
          <w:sz w:val="28"/>
          <w:szCs w:val="28"/>
        </w:rPr>
      </w:pPr>
      <w:r w:rsidRPr="00DC3FB3">
        <w:rPr>
          <w:b/>
          <w:sz w:val="28"/>
          <w:szCs w:val="28"/>
          <w:highlight w:val="yellow"/>
        </w:rPr>
        <w:t>Прогноз отгруженных товаров собственного производства, выполненных работ и услуг по муниципальному образованию «</w:t>
      </w:r>
      <w:proofErr w:type="spellStart"/>
      <w:r w:rsidRPr="00DC3FB3">
        <w:rPr>
          <w:b/>
          <w:sz w:val="28"/>
          <w:szCs w:val="28"/>
          <w:highlight w:val="yellow"/>
        </w:rPr>
        <w:t>Ворошневский</w:t>
      </w:r>
      <w:proofErr w:type="spellEnd"/>
      <w:r w:rsidRPr="00DC3FB3">
        <w:rPr>
          <w:b/>
          <w:sz w:val="28"/>
          <w:szCs w:val="28"/>
          <w:highlight w:val="yellow"/>
        </w:rPr>
        <w:t xml:space="preserve"> сельсовет» на 202</w:t>
      </w:r>
      <w:r w:rsidR="0005289F" w:rsidRPr="00DC3FB3">
        <w:rPr>
          <w:b/>
          <w:sz w:val="28"/>
          <w:szCs w:val="28"/>
          <w:highlight w:val="yellow"/>
        </w:rPr>
        <w:t>3</w:t>
      </w:r>
      <w:r w:rsidRPr="00DC3FB3">
        <w:rPr>
          <w:b/>
          <w:sz w:val="28"/>
          <w:szCs w:val="28"/>
          <w:highlight w:val="yellow"/>
        </w:rPr>
        <w:t>-202</w:t>
      </w:r>
      <w:r w:rsidR="0005289F" w:rsidRPr="00DC3FB3">
        <w:rPr>
          <w:b/>
          <w:sz w:val="28"/>
          <w:szCs w:val="28"/>
          <w:highlight w:val="yellow"/>
        </w:rPr>
        <w:t>5</w:t>
      </w:r>
      <w:r w:rsidRPr="00DC3FB3">
        <w:rPr>
          <w:b/>
          <w:sz w:val="28"/>
          <w:szCs w:val="28"/>
          <w:highlight w:val="yellow"/>
        </w:rPr>
        <w:t xml:space="preserve"> годы</w:t>
      </w:r>
      <w:r w:rsidRPr="003A1FC9">
        <w:rPr>
          <w:b/>
          <w:sz w:val="28"/>
          <w:szCs w:val="28"/>
        </w:rPr>
        <w:t>.</w:t>
      </w:r>
    </w:p>
    <w:tbl>
      <w:tblPr>
        <w:tblStyle w:val="a7"/>
        <w:tblW w:w="108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995"/>
        <w:gridCol w:w="709"/>
        <w:gridCol w:w="709"/>
        <w:gridCol w:w="986"/>
        <w:gridCol w:w="709"/>
        <w:gridCol w:w="715"/>
        <w:gridCol w:w="716"/>
        <w:gridCol w:w="620"/>
        <w:gridCol w:w="698"/>
        <w:gridCol w:w="812"/>
        <w:gridCol w:w="620"/>
        <w:gridCol w:w="698"/>
      </w:tblGrid>
      <w:tr w:rsidR="00DC2BC6" w:rsidRPr="00DC3FB3" w14:paraId="0AB9883C" w14:textId="77777777" w:rsidTr="00280D10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D1DF5" w14:textId="77777777" w:rsidR="00DC2BC6" w:rsidRPr="00DC3FB3" w:rsidRDefault="00DC2BC6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DC3FB3">
              <w:rPr>
                <w:highlight w:val="yellow"/>
              </w:rPr>
              <w:t>млн.рублей</w:t>
            </w:r>
            <w:proofErr w:type="spellEnd"/>
            <w:proofErr w:type="gramEnd"/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33485" w14:textId="6AD9621C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202</w:t>
            </w:r>
            <w:r w:rsidR="006C40CF" w:rsidRPr="00DC3FB3">
              <w:rPr>
                <w:sz w:val="16"/>
                <w:szCs w:val="16"/>
                <w:highlight w:val="yellow"/>
              </w:rPr>
              <w:t>2</w:t>
            </w:r>
            <w:r w:rsidRPr="00DC3FB3">
              <w:rPr>
                <w:sz w:val="16"/>
                <w:szCs w:val="16"/>
                <w:highlight w:val="yellow"/>
              </w:rPr>
              <w:t xml:space="preserve"> год оценка</w:t>
            </w:r>
          </w:p>
          <w:p w14:paraId="19A2972E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0D8E706B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B6EE5" w14:textId="7E3B8BB4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202</w:t>
            </w:r>
            <w:r w:rsidR="006C40CF" w:rsidRPr="00DC3FB3">
              <w:rPr>
                <w:sz w:val="16"/>
                <w:szCs w:val="16"/>
                <w:highlight w:val="yellow"/>
              </w:rPr>
              <w:t>3</w:t>
            </w:r>
            <w:r w:rsidRPr="00DC3FB3">
              <w:rPr>
                <w:sz w:val="16"/>
                <w:szCs w:val="16"/>
                <w:highlight w:val="yellow"/>
              </w:rPr>
              <w:t xml:space="preserve"> год прогноз</w:t>
            </w:r>
          </w:p>
        </w:tc>
        <w:tc>
          <w:tcPr>
            <w:tcW w:w="2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A1F9C" w14:textId="33B95F6A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202</w:t>
            </w:r>
            <w:r w:rsidR="00DC3FB3" w:rsidRPr="00DC3FB3">
              <w:rPr>
                <w:sz w:val="16"/>
                <w:szCs w:val="16"/>
                <w:highlight w:val="yellow"/>
              </w:rPr>
              <w:t>4</w:t>
            </w:r>
            <w:r w:rsidRPr="00DC3FB3">
              <w:rPr>
                <w:sz w:val="16"/>
                <w:szCs w:val="16"/>
                <w:highlight w:val="yellow"/>
              </w:rPr>
              <w:t xml:space="preserve"> год прогноз</w:t>
            </w:r>
          </w:p>
        </w:tc>
        <w:tc>
          <w:tcPr>
            <w:tcW w:w="21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B640A" w14:textId="11604829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202</w:t>
            </w:r>
            <w:r w:rsidR="00DC3FB3" w:rsidRPr="00DC3FB3">
              <w:rPr>
                <w:sz w:val="16"/>
                <w:szCs w:val="16"/>
                <w:highlight w:val="yellow"/>
              </w:rPr>
              <w:t>5</w:t>
            </w:r>
            <w:r w:rsidRPr="00DC3FB3">
              <w:rPr>
                <w:sz w:val="16"/>
                <w:szCs w:val="16"/>
                <w:highlight w:val="yellow"/>
              </w:rPr>
              <w:t xml:space="preserve"> год прогноз</w:t>
            </w:r>
          </w:p>
        </w:tc>
      </w:tr>
      <w:tr w:rsidR="00DC2BC6" w:rsidRPr="00DC3FB3" w14:paraId="47317D47" w14:textId="77777777" w:rsidTr="00280D10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AC2CE8" w14:textId="77777777" w:rsidR="00DC2BC6" w:rsidRPr="00DC3FB3" w:rsidRDefault="00DC2BC6" w:rsidP="00280D10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38239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Объем</w:t>
            </w:r>
          </w:p>
          <w:p w14:paraId="5AE77230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DC3FB3">
              <w:rPr>
                <w:sz w:val="16"/>
                <w:szCs w:val="16"/>
                <w:highlight w:val="yellow"/>
              </w:rPr>
              <w:t>млн.руб</w:t>
            </w:r>
            <w:proofErr w:type="spellEnd"/>
            <w:r w:rsidRPr="00DC3FB3">
              <w:rPr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47F17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Индекс промышленного производства, 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C8586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Индекс</w:t>
            </w:r>
          </w:p>
          <w:p w14:paraId="2D7B3C60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DC3FB3">
              <w:rPr>
                <w:sz w:val="16"/>
                <w:szCs w:val="16"/>
                <w:highlight w:val="yellow"/>
              </w:rPr>
              <w:t>деф</w:t>
            </w:r>
            <w:proofErr w:type="spellEnd"/>
          </w:p>
          <w:p w14:paraId="6BC7E86B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DC3FB3">
              <w:rPr>
                <w:sz w:val="16"/>
                <w:szCs w:val="16"/>
                <w:highlight w:val="yellow"/>
              </w:rPr>
              <w:t>лятор</w:t>
            </w:r>
            <w:proofErr w:type="spellEnd"/>
            <w:r w:rsidRPr="00DC3FB3">
              <w:rPr>
                <w:sz w:val="16"/>
                <w:szCs w:val="16"/>
                <w:highlight w:val="yellow"/>
              </w:rPr>
              <w:t xml:space="preserve"> оптовых цен промышленной продукции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C3DE4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Объем</w:t>
            </w:r>
          </w:p>
          <w:p w14:paraId="0F4F38C3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DC3FB3">
              <w:rPr>
                <w:sz w:val="16"/>
                <w:szCs w:val="16"/>
                <w:highlight w:val="yellow"/>
              </w:rPr>
              <w:t>млн.руб</w:t>
            </w:r>
            <w:proofErr w:type="spellEnd"/>
            <w:r w:rsidRPr="00DC3FB3">
              <w:rPr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137BA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Индекс промышленного производства, %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3BED2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Индекс</w:t>
            </w:r>
          </w:p>
          <w:p w14:paraId="7CBC7FFD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DC3FB3">
              <w:rPr>
                <w:sz w:val="16"/>
                <w:szCs w:val="16"/>
                <w:highlight w:val="yellow"/>
              </w:rPr>
              <w:t>деф</w:t>
            </w:r>
            <w:proofErr w:type="spellEnd"/>
          </w:p>
          <w:p w14:paraId="6686F6EF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DC3FB3">
              <w:rPr>
                <w:sz w:val="16"/>
                <w:szCs w:val="16"/>
                <w:highlight w:val="yellow"/>
              </w:rPr>
              <w:t>лятор</w:t>
            </w:r>
            <w:proofErr w:type="spellEnd"/>
            <w:r w:rsidRPr="00DC3FB3">
              <w:rPr>
                <w:sz w:val="16"/>
                <w:szCs w:val="16"/>
                <w:highlight w:val="yellow"/>
              </w:rPr>
              <w:t xml:space="preserve"> оптовых цен промышленной продукции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C0990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Объем</w:t>
            </w:r>
          </w:p>
          <w:p w14:paraId="62C7B1E0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DC3FB3">
              <w:rPr>
                <w:sz w:val="16"/>
                <w:szCs w:val="16"/>
                <w:highlight w:val="yellow"/>
              </w:rPr>
              <w:t>млн.руб</w:t>
            </w:r>
            <w:proofErr w:type="spellEnd"/>
            <w:r w:rsidRPr="00DC3FB3">
              <w:rPr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FD30A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Индекс промышленного производства, %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FF95A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Индекс</w:t>
            </w:r>
          </w:p>
          <w:p w14:paraId="0D1DDFEB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DC3FB3">
              <w:rPr>
                <w:sz w:val="16"/>
                <w:szCs w:val="16"/>
                <w:highlight w:val="yellow"/>
              </w:rPr>
              <w:t>деф</w:t>
            </w:r>
            <w:proofErr w:type="spellEnd"/>
          </w:p>
          <w:p w14:paraId="4E23F557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DC3FB3">
              <w:rPr>
                <w:sz w:val="16"/>
                <w:szCs w:val="16"/>
                <w:highlight w:val="yellow"/>
              </w:rPr>
              <w:t>лятор</w:t>
            </w:r>
            <w:proofErr w:type="spellEnd"/>
            <w:r w:rsidRPr="00DC3FB3">
              <w:rPr>
                <w:sz w:val="16"/>
                <w:szCs w:val="16"/>
                <w:highlight w:val="yellow"/>
              </w:rPr>
              <w:t xml:space="preserve"> оптовых цен промышленной продукции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7E292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Объем</w:t>
            </w:r>
          </w:p>
          <w:p w14:paraId="7C0BDE51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DC3FB3">
              <w:rPr>
                <w:sz w:val="16"/>
                <w:szCs w:val="16"/>
                <w:highlight w:val="yellow"/>
              </w:rPr>
              <w:t>млн..</w:t>
            </w:r>
            <w:proofErr w:type="spellStart"/>
            <w:r w:rsidRPr="00DC3FB3">
              <w:rPr>
                <w:sz w:val="16"/>
                <w:szCs w:val="16"/>
                <w:highlight w:val="yellow"/>
              </w:rPr>
              <w:t>руб</w:t>
            </w:r>
            <w:proofErr w:type="spellEnd"/>
            <w:r w:rsidRPr="00DC3FB3">
              <w:rPr>
                <w:sz w:val="16"/>
                <w:szCs w:val="16"/>
                <w:highlight w:val="yellow"/>
              </w:rPr>
              <w:t>.</w:t>
            </w:r>
            <w:proofErr w:type="gramEnd"/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CBD1D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Индекс промышленного производства, %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FECC1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Индекс</w:t>
            </w:r>
          </w:p>
          <w:p w14:paraId="21BAA59F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DC3FB3">
              <w:rPr>
                <w:sz w:val="16"/>
                <w:szCs w:val="16"/>
                <w:highlight w:val="yellow"/>
              </w:rPr>
              <w:t>деф</w:t>
            </w:r>
            <w:proofErr w:type="spellEnd"/>
          </w:p>
          <w:p w14:paraId="107081D5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DC3FB3">
              <w:rPr>
                <w:sz w:val="16"/>
                <w:szCs w:val="16"/>
                <w:highlight w:val="yellow"/>
              </w:rPr>
              <w:t>лятор</w:t>
            </w:r>
            <w:proofErr w:type="spellEnd"/>
            <w:r w:rsidRPr="00DC3FB3">
              <w:rPr>
                <w:sz w:val="16"/>
                <w:szCs w:val="16"/>
                <w:highlight w:val="yellow"/>
              </w:rPr>
              <w:t xml:space="preserve"> оптовых цен промышленной продукции</w:t>
            </w:r>
          </w:p>
        </w:tc>
      </w:tr>
      <w:tr w:rsidR="00DC2BC6" w:rsidRPr="00DC3FB3" w14:paraId="44289425" w14:textId="77777777" w:rsidTr="00280D1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FEFC6" w14:textId="77777777" w:rsidR="00DC2BC6" w:rsidRPr="00DC3FB3" w:rsidRDefault="00DC2BC6" w:rsidP="00280D10">
            <w:pPr>
              <w:rPr>
                <w:b/>
                <w:sz w:val="16"/>
                <w:szCs w:val="16"/>
                <w:highlight w:val="yellow"/>
              </w:rPr>
            </w:pPr>
            <w:r w:rsidRPr="00DC3FB3">
              <w:rPr>
                <w:b/>
                <w:sz w:val="16"/>
                <w:szCs w:val="16"/>
                <w:highlight w:val="yellow"/>
              </w:rPr>
              <w:t>Объем отгруженных товаров собственного</w:t>
            </w:r>
          </w:p>
          <w:p w14:paraId="22BE56BF" w14:textId="77777777" w:rsidR="00DC2BC6" w:rsidRPr="00DC3FB3" w:rsidRDefault="00DC2BC6" w:rsidP="00280D10">
            <w:pPr>
              <w:rPr>
                <w:b/>
                <w:sz w:val="16"/>
                <w:szCs w:val="16"/>
                <w:highlight w:val="yellow"/>
              </w:rPr>
            </w:pPr>
            <w:r w:rsidRPr="00DC3FB3">
              <w:rPr>
                <w:b/>
                <w:sz w:val="16"/>
                <w:szCs w:val="16"/>
                <w:highlight w:val="yellow"/>
              </w:rPr>
              <w:t>производства, выполненных работ и услуг, всего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2B2BA" w14:textId="6F4BA6BE" w:rsidR="00DC2BC6" w:rsidRPr="00DC3FB3" w:rsidRDefault="00DC3FB3" w:rsidP="00280D10">
            <w:pPr>
              <w:rPr>
                <w:b/>
                <w:sz w:val="16"/>
                <w:szCs w:val="16"/>
                <w:highlight w:val="yellow"/>
              </w:rPr>
            </w:pPr>
            <w:r w:rsidRPr="00DC3FB3">
              <w:rPr>
                <w:b/>
                <w:sz w:val="16"/>
                <w:szCs w:val="16"/>
                <w:highlight w:val="yellow"/>
              </w:rPr>
              <w:t>1843,1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F8581" w14:textId="49C6416A" w:rsidR="00DC2BC6" w:rsidRPr="00DC3FB3" w:rsidRDefault="00DC3FB3" w:rsidP="00280D10">
            <w:pPr>
              <w:rPr>
                <w:b/>
                <w:sz w:val="16"/>
                <w:szCs w:val="16"/>
                <w:highlight w:val="yellow"/>
              </w:rPr>
            </w:pPr>
            <w:r w:rsidRPr="00DC3FB3">
              <w:rPr>
                <w:b/>
                <w:sz w:val="16"/>
                <w:szCs w:val="16"/>
                <w:highlight w:val="yellow"/>
              </w:rPr>
              <w:t>114,3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16A1F" w14:textId="3C0BD07C" w:rsidR="00DC2BC6" w:rsidRPr="00DC3FB3" w:rsidRDefault="00DC3FB3" w:rsidP="00280D10">
            <w:pPr>
              <w:rPr>
                <w:b/>
                <w:sz w:val="16"/>
                <w:szCs w:val="16"/>
                <w:highlight w:val="yellow"/>
              </w:rPr>
            </w:pPr>
            <w:r w:rsidRPr="00DC3FB3">
              <w:rPr>
                <w:b/>
                <w:sz w:val="16"/>
                <w:szCs w:val="16"/>
                <w:highlight w:val="yellow"/>
              </w:rPr>
              <w:t>103,5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1134F" w14:textId="0BB7346C" w:rsidR="00DC2BC6" w:rsidRPr="00DC3FB3" w:rsidRDefault="00DC3FB3" w:rsidP="00280D10">
            <w:pPr>
              <w:rPr>
                <w:b/>
                <w:sz w:val="16"/>
                <w:szCs w:val="16"/>
                <w:highlight w:val="yellow"/>
              </w:rPr>
            </w:pPr>
            <w:r w:rsidRPr="00DC3FB3">
              <w:rPr>
                <w:b/>
                <w:sz w:val="16"/>
                <w:szCs w:val="16"/>
                <w:highlight w:val="yellow"/>
              </w:rPr>
              <w:t>2407,1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E94B0" w14:textId="33B66466" w:rsidR="00DC2BC6" w:rsidRPr="00DC3FB3" w:rsidRDefault="00DC3FB3" w:rsidP="00280D10">
            <w:pPr>
              <w:rPr>
                <w:b/>
                <w:sz w:val="16"/>
                <w:szCs w:val="16"/>
                <w:highlight w:val="yellow"/>
              </w:rPr>
            </w:pPr>
            <w:r w:rsidRPr="00DC3FB3">
              <w:rPr>
                <w:b/>
                <w:sz w:val="16"/>
                <w:szCs w:val="16"/>
                <w:highlight w:val="yellow"/>
              </w:rPr>
              <w:t>103,8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B1FB8" w14:textId="1AF3489A" w:rsidR="00DC2BC6" w:rsidRPr="00DC3FB3" w:rsidRDefault="00DC3FB3" w:rsidP="00280D10">
            <w:pPr>
              <w:rPr>
                <w:b/>
                <w:sz w:val="16"/>
                <w:szCs w:val="16"/>
                <w:highlight w:val="yellow"/>
              </w:rPr>
            </w:pPr>
            <w:r w:rsidRPr="00DC3FB3">
              <w:rPr>
                <w:b/>
                <w:sz w:val="16"/>
                <w:szCs w:val="16"/>
                <w:highlight w:val="yellow"/>
              </w:rPr>
              <w:t>103,9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CB262" w14:textId="108FF03B" w:rsidR="00DC2BC6" w:rsidRPr="00DC3FB3" w:rsidRDefault="00DC3FB3" w:rsidP="00280D10">
            <w:pPr>
              <w:rPr>
                <w:b/>
                <w:sz w:val="16"/>
                <w:szCs w:val="16"/>
                <w:highlight w:val="yellow"/>
              </w:rPr>
            </w:pPr>
            <w:r w:rsidRPr="00DC3FB3">
              <w:rPr>
                <w:b/>
                <w:sz w:val="16"/>
                <w:szCs w:val="16"/>
                <w:highlight w:val="yellow"/>
              </w:rPr>
              <w:t>2410,5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41998" w14:textId="01C9854F" w:rsidR="00DC2BC6" w:rsidRPr="00DC3FB3" w:rsidRDefault="00DC3FB3" w:rsidP="00280D10">
            <w:pPr>
              <w:rPr>
                <w:b/>
                <w:sz w:val="16"/>
                <w:szCs w:val="16"/>
                <w:highlight w:val="yellow"/>
              </w:rPr>
            </w:pPr>
            <w:r w:rsidRPr="00DC3FB3">
              <w:rPr>
                <w:b/>
                <w:sz w:val="16"/>
                <w:szCs w:val="16"/>
                <w:highlight w:val="yellow"/>
              </w:rPr>
              <w:t>105,2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69458" w14:textId="5BFAAB77" w:rsidR="00DC2BC6" w:rsidRPr="00DC3FB3" w:rsidRDefault="00DC3FB3" w:rsidP="00280D10">
            <w:pPr>
              <w:rPr>
                <w:b/>
                <w:sz w:val="16"/>
                <w:szCs w:val="16"/>
                <w:highlight w:val="yellow"/>
              </w:rPr>
            </w:pPr>
            <w:r w:rsidRPr="00DC3FB3">
              <w:rPr>
                <w:b/>
                <w:sz w:val="16"/>
                <w:szCs w:val="16"/>
                <w:highlight w:val="yellow"/>
              </w:rPr>
              <w:t>104,3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5C052" w14:textId="57904BB3" w:rsidR="00DC2BC6" w:rsidRPr="00DC3FB3" w:rsidRDefault="00DC3FB3" w:rsidP="00280D10">
            <w:pPr>
              <w:rPr>
                <w:b/>
                <w:sz w:val="16"/>
                <w:szCs w:val="16"/>
                <w:highlight w:val="yellow"/>
              </w:rPr>
            </w:pPr>
            <w:r w:rsidRPr="00DC3FB3">
              <w:rPr>
                <w:b/>
                <w:sz w:val="16"/>
                <w:szCs w:val="16"/>
                <w:highlight w:val="yellow"/>
              </w:rPr>
              <w:t>2411,2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FE726" w14:textId="4074E4B5" w:rsidR="00DC2BC6" w:rsidRPr="00DC3FB3" w:rsidRDefault="00DC3FB3" w:rsidP="00280D10">
            <w:pPr>
              <w:rPr>
                <w:b/>
                <w:sz w:val="16"/>
                <w:szCs w:val="16"/>
                <w:highlight w:val="yellow"/>
              </w:rPr>
            </w:pPr>
            <w:r w:rsidRPr="00DC3FB3">
              <w:rPr>
                <w:b/>
                <w:sz w:val="16"/>
                <w:szCs w:val="16"/>
                <w:highlight w:val="yellow"/>
              </w:rPr>
              <w:t>106,1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38315" w14:textId="53F115AB" w:rsidR="00DC2BC6" w:rsidRPr="00DC3FB3" w:rsidRDefault="00DC3FB3" w:rsidP="00280D10">
            <w:pPr>
              <w:rPr>
                <w:b/>
                <w:sz w:val="16"/>
                <w:szCs w:val="16"/>
                <w:highlight w:val="yellow"/>
              </w:rPr>
            </w:pPr>
            <w:r w:rsidRPr="00DC3FB3">
              <w:rPr>
                <w:b/>
                <w:sz w:val="16"/>
                <w:szCs w:val="16"/>
                <w:highlight w:val="yellow"/>
              </w:rPr>
              <w:t>105,2</w:t>
            </w:r>
          </w:p>
        </w:tc>
      </w:tr>
      <w:tr w:rsidR="00DC2BC6" w:rsidRPr="00DC3FB3" w14:paraId="0C85782E" w14:textId="77777777" w:rsidTr="00280D1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82F46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АО «</w:t>
            </w:r>
            <w:proofErr w:type="spellStart"/>
            <w:r w:rsidRPr="00DC3FB3">
              <w:rPr>
                <w:sz w:val="16"/>
                <w:szCs w:val="16"/>
                <w:highlight w:val="yellow"/>
              </w:rPr>
              <w:t>Главтехконструкция</w:t>
            </w:r>
            <w:proofErr w:type="spellEnd"/>
            <w:r w:rsidRPr="00DC3FB3">
              <w:rPr>
                <w:sz w:val="16"/>
                <w:szCs w:val="16"/>
                <w:highlight w:val="yellow"/>
              </w:rPr>
              <w:t>»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A767C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815,1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035A9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175,2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75A3B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103,4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D4800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914,3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FF52D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111,1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D9CA2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103,6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ED228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1022,2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14A88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110,0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522F1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103,9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A41BC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1022,2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87608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110,0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4D53D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103,9</w:t>
            </w:r>
          </w:p>
        </w:tc>
      </w:tr>
      <w:tr w:rsidR="00DC2BC6" w:rsidRPr="00DC3FB3" w14:paraId="00CE6470" w14:textId="77777777" w:rsidTr="00280D1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0294A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ООО «КВТ»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CFF02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158,4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FC4C5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109,2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C99A1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104,4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E63B8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184,2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46674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110,5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B5D77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105,2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D524F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203,2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B5D63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104,7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AA41D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105,3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6BDD5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203,2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D714A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104,7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006B7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105,3</w:t>
            </w:r>
          </w:p>
        </w:tc>
      </w:tr>
      <w:tr w:rsidR="00DC2BC6" w:rsidRPr="003A1FC9" w14:paraId="130625E1" w14:textId="77777777" w:rsidTr="00280D1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FDAE2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Прочие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CBA6F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1005,7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931B8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105,5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5259A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103,4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062E8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1096,7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F2F94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105,6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11DAC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103,6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C58AE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1181,7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2D52A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103,6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890CF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103,6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84C43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1181,7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271DE" w14:textId="77777777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103,6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72F15" w14:textId="77777777" w:rsidR="00DC2BC6" w:rsidRPr="003A1FC9" w:rsidRDefault="00DC2BC6" w:rsidP="00280D10">
            <w:pPr>
              <w:jc w:val="center"/>
              <w:rPr>
                <w:sz w:val="16"/>
                <w:szCs w:val="16"/>
              </w:rPr>
            </w:pPr>
            <w:r w:rsidRPr="00DC3FB3">
              <w:rPr>
                <w:sz w:val="16"/>
                <w:szCs w:val="16"/>
                <w:highlight w:val="yellow"/>
              </w:rPr>
              <w:t>103,6</w:t>
            </w:r>
          </w:p>
        </w:tc>
      </w:tr>
    </w:tbl>
    <w:p w14:paraId="6DE7D5EB" w14:textId="77777777" w:rsidR="00DC2BC6" w:rsidRPr="003A1FC9" w:rsidRDefault="00DC2BC6" w:rsidP="00DC2BC6">
      <w:pPr>
        <w:jc w:val="center"/>
        <w:rPr>
          <w:b/>
          <w:sz w:val="32"/>
          <w:szCs w:val="32"/>
        </w:rPr>
      </w:pPr>
    </w:p>
    <w:p w14:paraId="72068683" w14:textId="4327A713" w:rsidR="00DC2BC6" w:rsidRPr="006C40CF" w:rsidRDefault="00DC2BC6" w:rsidP="00DC2BC6">
      <w:pPr>
        <w:jc w:val="center"/>
        <w:rPr>
          <w:b/>
          <w:sz w:val="24"/>
          <w:szCs w:val="24"/>
          <w:highlight w:val="yellow"/>
        </w:rPr>
      </w:pPr>
      <w:r w:rsidRPr="006C40CF">
        <w:rPr>
          <w:b/>
          <w:sz w:val="24"/>
          <w:szCs w:val="24"/>
          <w:highlight w:val="yellow"/>
        </w:rPr>
        <w:t xml:space="preserve">Прогноз фонда заработной платы (без фермеров и занятых индивидуальной трудовой </w:t>
      </w:r>
      <w:proofErr w:type="gramStart"/>
      <w:r w:rsidRPr="006C40CF">
        <w:rPr>
          <w:b/>
          <w:sz w:val="24"/>
          <w:szCs w:val="24"/>
          <w:highlight w:val="yellow"/>
        </w:rPr>
        <w:t>деятельностью)  по</w:t>
      </w:r>
      <w:proofErr w:type="gramEnd"/>
      <w:r w:rsidRPr="006C40CF">
        <w:rPr>
          <w:b/>
          <w:sz w:val="24"/>
          <w:szCs w:val="24"/>
          <w:highlight w:val="yellow"/>
        </w:rPr>
        <w:t xml:space="preserve"> муниципальному образованию «</w:t>
      </w:r>
      <w:proofErr w:type="spellStart"/>
      <w:r w:rsidRPr="006C40CF">
        <w:rPr>
          <w:b/>
          <w:sz w:val="24"/>
          <w:szCs w:val="24"/>
          <w:highlight w:val="yellow"/>
        </w:rPr>
        <w:t>Ворошневский</w:t>
      </w:r>
      <w:proofErr w:type="spellEnd"/>
      <w:r w:rsidRPr="006C40CF">
        <w:rPr>
          <w:b/>
          <w:sz w:val="24"/>
          <w:szCs w:val="24"/>
          <w:highlight w:val="yellow"/>
        </w:rPr>
        <w:t xml:space="preserve"> сельсовет» Курского района Курской области на 202</w:t>
      </w:r>
      <w:r w:rsidR="0005289F" w:rsidRPr="006C40CF">
        <w:rPr>
          <w:b/>
          <w:sz w:val="24"/>
          <w:szCs w:val="24"/>
          <w:highlight w:val="yellow"/>
        </w:rPr>
        <w:t>3</w:t>
      </w:r>
      <w:r w:rsidRPr="006C40CF">
        <w:rPr>
          <w:b/>
          <w:sz w:val="24"/>
          <w:szCs w:val="24"/>
          <w:highlight w:val="yellow"/>
        </w:rPr>
        <w:t>-202</w:t>
      </w:r>
      <w:r w:rsidR="0005289F" w:rsidRPr="006C40CF">
        <w:rPr>
          <w:b/>
          <w:sz w:val="24"/>
          <w:szCs w:val="24"/>
          <w:highlight w:val="yellow"/>
        </w:rPr>
        <w:t>5</w:t>
      </w:r>
      <w:r w:rsidRPr="006C40CF">
        <w:rPr>
          <w:b/>
          <w:sz w:val="24"/>
          <w:szCs w:val="24"/>
          <w:highlight w:val="yellow"/>
        </w:rPr>
        <w:t xml:space="preserve"> годы.</w:t>
      </w:r>
    </w:p>
    <w:tbl>
      <w:tblPr>
        <w:tblStyle w:val="a7"/>
        <w:tblW w:w="106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9"/>
        <w:gridCol w:w="706"/>
        <w:gridCol w:w="1116"/>
        <w:gridCol w:w="814"/>
        <w:gridCol w:w="1345"/>
        <w:gridCol w:w="814"/>
        <w:gridCol w:w="1443"/>
        <w:gridCol w:w="850"/>
        <w:gridCol w:w="1388"/>
      </w:tblGrid>
      <w:tr w:rsidR="00DC2BC6" w:rsidRPr="006C40CF" w14:paraId="772DC880" w14:textId="77777777" w:rsidTr="00280D10"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35063" w14:textId="77777777" w:rsidR="00DC2BC6" w:rsidRPr="006C40CF" w:rsidRDefault="00DC2BC6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FEF76" w14:textId="4A02DF59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202</w:t>
            </w:r>
            <w:r w:rsidR="006C40CF" w:rsidRPr="006C40CF">
              <w:rPr>
                <w:sz w:val="16"/>
                <w:szCs w:val="16"/>
                <w:highlight w:val="yellow"/>
              </w:rPr>
              <w:t>2</w:t>
            </w:r>
            <w:r w:rsidRPr="006C40CF">
              <w:rPr>
                <w:sz w:val="16"/>
                <w:szCs w:val="16"/>
                <w:highlight w:val="yellow"/>
              </w:rPr>
              <w:t xml:space="preserve"> год оценка</w:t>
            </w:r>
          </w:p>
          <w:p w14:paraId="1E624155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3A712DF3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C957A" w14:textId="71B21B21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202</w:t>
            </w:r>
            <w:r w:rsidR="006C40CF" w:rsidRPr="006C40CF">
              <w:rPr>
                <w:sz w:val="16"/>
                <w:szCs w:val="16"/>
                <w:highlight w:val="yellow"/>
              </w:rPr>
              <w:t>3</w:t>
            </w:r>
            <w:r w:rsidRPr="006C40CF">
              <w:rPr>
                <w:sz w:val="16"/>
                <w:szCs w:val="16"/>
                <w:highlight w:val="yellow"/>
              </w:rPr>
              <w:t xml:space="preserve"> год прогноз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F26C3" w14:textId="00851AFC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202</w:t>
            </w:r>
            <w:r w:rsidR="006C40CF" w:rsidRPr="006C40CF">
              <w:rPr>
                <w:sz w:val="16"/>
                <w:szCs w:val="16"/>
                <w:highlight w:val="yellow"/>
              </w:rPr>
              <w:t>4</w:t>
            </w:r>
            <w:r w:rsidRPr="006C40CF">
              <w:rPr>
                <w:sz w:val="16"/>
                <w:szCs w:val="16"/>
                <w:highlight w:val="yellow"/>
              </w:rPr>
              <w:t xml:space="preserve"> год прогноз</w:t>
            </w: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EDE95" w14:textId="0D92336A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202</w:t>
            </w:r>
            <w:r w:rsidR="006C40CF" w:rsidRPr="006C40CF">
              <w:rPr>
                <w:sz w:val="16"/>
                <w:szCs w:val="16"/>
                <w:highlight w:val="yellow"/>
              </w:rPr>
              <w:t>5</w:t>
            </w:r>
            <w:r w:rsidRPr="006C40CF">
              <w:rPr>
                <w:sz w:val="16"/>
                <w:szCs w:val="16"/>
                <w:highlight w:val="yellow"/>
              </w:rPr>
              <w:t xml:space="preserve"> год прогноз</w:t>
            </w:r>
          </w:p>
        </w:tc>
      </w:tr>
      <w:tr w:rsidR="00DC2BC6" w:rsidRPr="006C40CF" w14:paraId="78079DF5" w14:textId="77777777" w:rsidTr="00280D10"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71D68E" w14:textId="77777777" w:rsidR="00DC2BC6" w:rsidRPr="006C40CF" w:rsidRDefault="00DC2BC6" w:rsidP="00280D10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0C965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ФЗП</w:t>
            </w:r>
          </w:p>
          <w:p w14:paraId="547B104A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Млн. руб.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CD69B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Темп роста</w:t>
            </w:r>
          </w:p>
          <w:p w14:paraId="2331A51E" w14:textId="59B493AB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(снижения) в % к 202</w:t>
            </w:r>
            <w:r w:rsidR="006C40CF" w:rsidRPr="006C40CF">
              <w:rPr>
                <w:sz w:val="16"/>
                <w:szCs w:val="16"/>
                <w:highlight w:val="yellow"/>
              </w:rPr>
              <w:t>1</w:t>
            </w:r>
            <w:r w:rsidRPr="006C40CF">
              <w:rPr>
                <w:sz w:val="16"/>
                <w:szCs w:val="16"/>
                <w:highlight w:val="yellow"/>
              </w:rPr>
              <w:t xml:space="preserve"> году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83B34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ФЗП</w:t>
            </w:r>
          </w:p>
          <w:p w14:paraId="6524026B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Млн. руб.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DBC7B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Темп роста</w:t>
            </w:r>
          </w:p>
          <w:p w14:paraId="3FB48CF5" w14:textId="45889CAA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(снижения) в % к 202</w:t>
            </w:r>
            <w:r w:rsidR="006C40CF" w:rsidRPr="006C40CF">
              <w:rPr>
                <w:sz w:val="16"/>
                <w:szCs w:val="16"/>
                <w:highlight w:val="yellow"/>
              </w:rPr>
              <w:t>2</w:t>
            </w:r>
            <w:r w:rsidRPr="006C40CF">
              <w:rPr>
                <w:sz w:val="16"/>
                <w:szCs w:val="16"/>
                <w:highlight w:val="yellow"/>
              </w:rPr>
              <w:t xml:space="preserve"> году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0576B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ФЗП</w:t>
            </w:r>
          </w:p>
          <w:p w14:paraId="18765121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Млн. руб.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32DBE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Темп роста</w:t>
            </w:r>
          </w:p>
          <w:p w14:paraId="10CE81D5" w14:textId="7DF337B8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(снижения) в % к 202</w:t>
            </w:r>
            <w:r w:rsidR="006C40CF" w:rsidRPr="006C40CF">
              <w:rPr>
                <w:sz w:val="16"/>
                <w:szCs w:val="16"/>
                <w:highlight w:val="yellow"/>
              </w:rPr>
              <w:t>3</w:t>
            </w:r>
            <w:r w:rsidRPr="006C40CF">
              <w:rPr>
                <w:sz w:val="16"/>
                <w:szCs w:val="16"/>
                <w:highlight w:val="yellow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77782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ФЗП</w:t>
            </w:r>
          </w:p>
          <w:p w14:paraId="7F9099BA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Млн. руб.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67D2A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Темп роста</w:t>
            </w:r>
          </w:p>
          <w:p w14:paraId="1BDC9332" w14:textId="7A26C000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(снижения) в % к 202</w:t>
            </w:r>
            <w:r w:rsidR="006C40CF" w:rsidRPr="006C40CF">
              <w:rPr>
                <w:sz w:val="16"/>
                <w:szCs w:val="16"/>
                <w:highlight w:val="yellow"/>
              </w:rPr>
              <w:t>4</w:t>
            </w:r>
            <w:r w:rsidRPr="006C40CF">
              <w:rPr>
                <w:sz w:val="16"/>
                <w:szCs w:val="16"/>
                <w:highlight w:val="yellow"/>
              </w:rPr>
              <w:t xml:space="preserve"> году</w:t>
            </w:r>
          </w:p>
        </w:tc>
      </w:tr>
      <w:tr w:rsidR="00DC2BC6" w:rsidRPr="006C40CF" w14:paraId="229F277D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3B411" w14:textId="77777777" w:rsidR="00DC2BC6" w:rsidRPr="006C40CF" w:rsidRDefault="00DC2BC6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6C40CF">
              <w:rPr>
                <w:b/>
                <w:sz w:val="16"/>
                <w:szCs w:val="16"/>
                <w:highlight w:val="yellow"/>
              </w:rPr>
              <w:t>Ворошневский</w:t>
            </w:r>
            <w:proofErr w:type="spellEnd"/>
            <w:r w:rsidRPr="006C40CF">
              <w:rPr>
                <w:b/>
                <w:sz w:val="16"/>
                <w:szCs w:val="16"/>
                <w:highlight w:val="yellow"/>
              </w:rPr>
              <w:t xml:space="preserve"> сельсовет всего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FD7F3" w14:textId="3F5E512D" w:rsidR="00DC2BC6" w:rsidRPr="006C40CF" w:rsidRDefault="006C40CF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372,6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C7513" w14:textId="68CB0AB2" w:rsidR="00DC2BC6" w:rsidRPr="006C40CF" w:rsidRDefault="006C40CF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107,4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40DAE" w14:textId="083349FC" w:rsidR="00DC2BC6" w:rsidRPr="006C40CF" w:rsidRDefault="00DC2BC6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39</w:t>
            </w:r>
            <w:r w:rsidR="006C40CF" w:rsidRPr="006C40CF">
              <w:rPr>
                <w:b/>
                <w:sz w:val="16"/>
                <w:szCs w:val="16"/>
                <w:highlight w:val="yellow"/>
              </w:rPr>
              <w:t>9,9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D9365" w14:textId="59E905C5" w:rsidR="00DC2BC6" w:rsidRPr="006C40CF" w:rsidRDefault="00DC2BC6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10</w:t>
            </w:r>
            <w:r w:rsidR="006C40CF" w:rsidRPr="006C40CF">
              <w:rPr>
                <w:b/>
                <w:sz w:val="16"/>
                <w:szCs w:val="16"/>
                <w:highlight w:val="yellow"/>
              </w:rPr>
              <w:t>7,3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C5299" w14:textId="14B59C48" w:rsidR="00DC2BC6" w:rsidRPr="006C40CF" w:rsidRDefault="006C40CF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425,5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9874E" w14:textId="28EDF8D5" w:rsidR="00DC2BC6" w:rsidRPr="006C40CF" w:rsidRDefault="006C40CF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106,4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89F5D" w14:textId="7B27B3AC" w:rsidR="00DC2BC6" w:rsidRPr="006C40CF" w:rsidRDefault="006C40CF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452,9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69F6F" w14:textId="5A1CABF8" w:rsidR="00DC2BC6" w:rsidRPr="006C40CF" w:rsidRDefault="006C40CF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106,4</w:t>
            </w:r>
          </w:p>
        </w:tc>
      </w:tr>
      <w:tr w:rsidR="00DC2BC6" w:rsidRPr="006C40CF" w14:paraId="5C7A12FE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AA8CC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 xml:space="preserve">Администрация </w:t>
            </w:r>
            <w:proofErr w:type="spellStart"/>
            <w:r w:rsidRPr="006C40CF">
              <w:rPr>
                <w:sz w:val="16"/>
                <w:szCs w:val="16"/>
                <w:highlight w:val="yellow"/>
              </w:rPr>
              <w:t>Ворошневского</w:t>
            </w:r>
            <w:proofErr w:type="spellEnd"/>
            <w:r w:rsidRPr="006C40CF">
              <w:rPr>
                <w:sz w:val="16"/>
                <w:szCs w:val="16"/>
                <w:highlight w:val="yellow"/>
              </w:rPr>
              <w:t xml:space="preserve"> сельсовета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A7166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2,8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D4758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105,0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6ED63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2,3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DB074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104,3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7228A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2,4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4DE26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B45BA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2,5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EB607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104,3</w:t>
            </w:r>
          </w:p>
        </w:tc>
      </w:tr>
      <w:tr w:rsidR="00DC2BC6" w:rsidRPr="006C40CF" w14:paraId="23665C54" w14:textId="77777777" w:rsidTr="00280D10">
        <w:trPr>
          <w:trHeight w:val="419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77C0E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МБОУ «Детский сад «Елочка»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F0080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2FE2F90E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6,0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1795DA9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105,3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80AF27D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6,4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70573EF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106,5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73D7F74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6,6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D4F40B5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472491A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6,7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F6B5346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102,5</w:t>
            </w:r>
          </w:p>
        </w:tc>
      </w:tr>
      <w:tr w:rsidR="00DC2BC6" w:rsidRPr="006C40CF" w14:paraId="2044EBBA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0C953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АО «Сейм-Агро»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8684194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111,2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2A8AF19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117,1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C520DDF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115,9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2EB2245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103,0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18E6717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121,4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F15B5C5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EEB2D4B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127,3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F357135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103,7</w:t>
            </w:r>
          </w:p>
        </w:tc>
      </w:tr>
      <w:tr w:rsidR="00DC2BC6" w:rsidRPr="006C40CF" w14:paraId="06CEAC2A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40083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ООО «КВТ»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D644F13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10,2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C3A4931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102,2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316CCF8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10,5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CC21CB6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102,3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DD44B0F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10,7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450493A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7161A8D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11,0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6055D07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102,5</w:t>
            </w:r>
          </w:p>
        </w:tc>
      </w:tr>
      <w:tr w:rsidR="00DC2BC6" w:rsidRPr="006C40CF" w14:paraId="579490C4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F68E6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АО «</w:t>
            </w:r>
            <w:proofErr w:type="spellStart"/>
            <w:r w:rsidRPr="006C40CF">
              <w:rPr>
                <w:sz w:val="16"/>
                <w:szCs w:val="16"/>
                <w:highlight w:val="yellow"/>
              </w:rPr>
              <w:t>Главтехконструкция</w:t>
            </w:r>
            <w:proofErr w:type="spellEnd"/>
            <w:r w:rsidRPr="006C40CF">
              <w:rPr>
                <w:sz w:val="16"/>
                <w:szCs w:val="16"/>
                <w:highlight w:val="yellow"/>
              </w:rPr>
              <w:t>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218290E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50,6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3EBCE57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8578154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50,7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0091CF4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100,2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8A88147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52,0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37442F5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E397363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54,0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D0C9A9F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103,8</w:t>
            </w:r>
          </w:p>
        </w:tc>
      </w:tr>
      <w:tr w:rsidR="00DC2BC6" w:rsidRPr="006C40CF" w14:paraId="35819C14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28238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МКУ «ОДА.МС»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ECAA870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2,2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FACA189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112,3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CBDDE3B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2,5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B0378FE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111,8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F456FFA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2,6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5E5C381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A8A051A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2,8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BF29D19" w14:textId="77777777" w:rsidR="00DC2BC6" w:rsidRPr="006C40CF" w:rsidRDefault="00DC2BC6" w:rsidP="00280D10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6C40CF">
              <w:rPr>
                <w:rFonts w:ascii="Calibri" w:hAnsi="Calibri"/>
                <w:sz w:val="16"/>
                <w:szCs w:val="16"/>
                <w:highlight w:val="yellow"/>
              </w:rPr>
              <w:t>104,6</w:t>
            </w:r>
          </w:p>
        </w:tc>
      </w:tr>
      <w:tr w:rsidR="00DC2BC6" w:rsidRPr="006C40CF" w14:paraId="41FC9A28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D767E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МУП «Водоканал»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7A7B3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69,4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95565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99,2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DD597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73,5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7C9CA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104,2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50C3E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77,9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399C4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EB59D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82,9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A37D4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105,5</w:t>
            </w:r>
          </w:p>
        </w:tc>
      </w:tr>
      <w:tr w:rsidR="00DC2BC6" w:rsidRPr="003A1FC9" w14:paraId="4460596C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2B7B7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прочие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EB062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101,7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195B1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864F7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104,5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64460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9FF67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108,0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7D4CD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BBA20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112,1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04EEB" w14:textId="77777777" w:rsidR="00DC2BC6" w:rsidRPr="003A1FC9" w:rsidRDefault="00DC2BC6" w:rsidP="00280D10">
            <w:pPr>
              <w:jc w:val="center"/>
              <w:rPr>
                <w:sz w:val="16"/>
                <w:szCs w:val="16"/>
              </w:rPr>
            </w:pPr>
            <w:r w:rsidRPr="006C40CF">
              <w:rPr>
                <w:sz w:val="16"/>
                <w:szCs w:val="16"/>
                <w:highlight w:val="yellow"/>
              </w:rPr>
              <w:t>101,6</w:t>
            </w:r>
          </w:p>
        </w:tc>
      </w:tr>
    </w:tbl>
    <w:p w14:paraId="3F536C16" w14:textId="77777777" w:rsidR="00DC2BC6" w:rsidRPr="003A1FC9" w:rsidRDefault="00DC2BC6" w:rsidP="00DC2BC6">
      <w:pPr>
        <w:jc w:val="center"/>
        <w:rPr>
          <w:b/>
          <w:sz w:val="24"/>
          <w:szCs w:val="24"/>
        </w:rPr>
      </w:pPr>
    </w:p>
    <w:p w14:paraId="7E665863" w14:textId="7A310045" w:rsidR="00DC2BC6" w:rsidRPr="006C40CF" w:rsidRDefault="00DC2BC6" w:rsidP="00DC2BC6">
      <w:pPr>
        <w:jc w:val="center"/>
        <w:rPr>
          <w:b/>
          <w:sz w:val="24"/>
          <w:szCs w:val="24"/>
          <w:highlight w:val="yellow"/>
        </w:rPr>
      </w:pPr>
      <w:r w:rsidRPr="006C40CF">
        <w:rPr>
          <w:b/>
          <w:sz w:val="24"/>
          <w:szCs w:val="24"/>
          <w:highlight w:val="yellow"/>
        </w:rPr>
        <w:t xml:space="preserve">Прогноз численности занятых в экономике (без фермеров и занятых индивидуальной трудовой </w:t>
      </w:r>
      <w:proofErr w:type="gramStart"/>
      <w:r w:rsidRPr="006C40CF">
        <w:rPr>
          <w:b/>
          <w:sz w:val="24"/>
          <w:szCs w:val="24"/>
          <w:highlight w:val="yellow"/>
        </w:rPr>
        <w:t>деятельностью)  по</w:t>
      </w:r>
      <w:proofErr w:type="gramEnd"/>
      <w:r w:rsidRPr="006C40CF">
        <w:rPr>
          <w:b/>
          <w:sz w:val="24"/>
          <w:szCs w:val="24"/>
          <w:highlight w:val="yellow"/>
        </w:rPr>
        <w:t xml:space="preserve"> муниципальному образованию «</w:t>
      </w:r>
      <w:proofErr w:type="spellStart"/>
      <w:r w:rsidRPr="006C40CF">
        <w:rPr>
          <w:b/>
          <w:sz w:val="24"/>
          <w:szCs w:val="24"/>
          <w:highlight w:val="yellow"/>
        </w:rPr>
        <w:t>Ворошневский</w:t>
      </w:r>
      <w:proofErr w:type="spellEnd"/>
      <w:r w:rsidRPr="006C40CF">
        <w:rPr>
          <w:b/>
          <w:sz w:val="24"/>
          <w:szCs w:val="24"/>
          <w:highlight w:val="yellow"/>
        </w:rPr>
        <w:t xml:space="preserve"> сельсовет» Курского района Курской области на 202</w:t>
      </w:r>
      <w:r w:rsidR="0005289F" w:rsidRPr="006C40CF">
        <w:rPr>
          <w:b/>
          <w:sz w:val="24"/>
          <w:szCs w:val="24"/>
          <w:highlight w:val="yellow"/>
        </w:rPr>
        <w:t>3</w:t>
      </w:r>
      <w:r w:rsidRPr="006C40CF">
        <w:rPr>
          <w:b/>
          <w:sz w:val="24"/>
          <w:szCs w:val="24"/>
          <w:highlight w:val="yellow"/>
        </w:rPr>
        <w:t>-202</w:t>
      </w:r>
      <w:r w:rsidR="0005289F" w:rsidRPr="006C40CF">
        <w:rPr>
          <w:b/>
          <w:sz w:val="24"/>
          <w:szCs w:val="24"/>
          <w:highlight w:val="yellow"/>
        </w:rPr>
        <w:t>5</w:t>
      </w:r>
      <w:r w:rsidRPr="006C40CF">
        <w:rPr>
          <w:b/>
          <w:sz w:val="24"/>
          <w:szCs w:val="24"/>
          <w:highlight w:val="yellow"/>
        </w:rPr>
        <w:t xml:space="preserve"> годы.</w:t>
      </w:r>
    </w:p>
    <w:tbl>
      <w:tblPr>
        <w:tblStyle w:val="a7"/>
        <w:tblW w:w="106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9"/>
        <w:gridCol w:w="990"/>
        <w:gridCol w:w="992"/>
        <w:gridCol w:w="851"/>
        <w:gridCol w:w="1417"/>
        <w:gridCol w:w="992"/>
        <w:gridCol w:w="1276"/>
        <w:gridCol w:w="851"/>
        <w:gridCol w:w="1107"/>
      </w:tblGrid>
      <w:tr w:rsidR="00DC2BC6" w:rsidRPr="006C40CF" w14:paraId="1F4DE8DB" w14:textId="77777777" w:rsidTr="00280D10"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9CA59" w14:textId="77777777" w:rsidR="00DC2BC6" w:rsidRPr="006C40CF" w:rsidRDefault="00DC2BC6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47FE4" w14:textId="72C0AF96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202</w:t>
            </w:r>
            <w:r w:rsidR="006C40CF" w:rsidRPr="006C40CF">
              <w:rPr>
                <w:sz w:val="16"/>
                <w:szCs w:val="16"/>
                <w:highlight w:val="yellow"/>
              </w:rPr>
              <w:t>2</w:t>
            </w:r>
            <w:r w:rsidRPr="006C40CF">
              <w:rPr>
                <w:sz w:val="16"/>
                <w:szCs w:val="16"/>
                <w:highlight w:val="yellow"/>
              </w:rPr>
              <w:t xml:space="preserve"> год оценка</w:t>
            </w:r>
          </w:p>
          <w:p w14:paraId="499B1336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5D3CE019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E04FD" w14:textId="05D12A83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202</w:t>
            </w:r>
            <w:r w:rsidR="006C40CF" w:rsidRPr="006C40CF">
              <w:rPr>
                <w:sz w:val="16"/>
                <w:szCs w:val="16"/>
                <w:highlight w:val="yellow"/>
              </w:rPr>
              <w:t>3</w:t>
            </w:r>
            <w:r w:rsidRPr="006C40CF">
              <w:rPr>
                <w:sz w:val="16"/>
                <w:szCs w:val="16"/>
                <w:highlight w:val="yellow"/>
              </w:rPr>
              <w:t xml:space="preserve"> год прогноз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21296" w14:textId="15942541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202</w:t>
            </w:r>
            <w:r w:rsidR="006C40CF" w:rsidRPr="006C40CF">
              <w:rPr>
                <w:sz w:val="16"/>
                <w:szCs w:val="16"/>
                <w:highlight w:val="yellow"/>
              </w:rPr>
              <w:t>4</w:t>
            </w:r>
            <w:r w:rsidRPr="006C40CF">
              <w:rPr>
                <w:sz w:val="16"/>
                <w:szCs w:val="16"/>
                <w:highlight w:val="yellow"/>
              </w:rPr>
              <w:t xml:space="preserve"> год прогноз</w:t>
            </w:r>
          </w:p>
        </w:tc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FD291" w14:textId="322F4312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202</w:t>
            </w:r>
            <w:r w:rsidR="006C40CF" w:rsidRPr="006C40CF">
              <w:rPr>
                <w:sz w:val="16"/>
                <w:szCs w:val="16"/>
                <w:highlight w:val="yellow"/>
              </w:rPr>
              <w:t>5</w:t>
            </w:r>
            <w:r w:rsidRPr="006C40CF">
              <w:rPr>
                <w:sz w:val="16"/>
                <w:szCs w:val="16"/>
                <w:highlight w:val="yellow"/>
              </w:rPr>
              <w:t xml:space="preserve"> год прогноз</w:t>
            </w:r>
          </w:p>
        </w:tc>
      </w:tr>
      <w:tr w:rsidR="00DC2BC6" w:rsidRPr="006C40CF" w14:paraId="322BDA47" w14:textId="77777777" w:rsidTr="00280D10"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EAEDC8" w14:textId="77777777" w:rsidR="00DC2BC6" w:rsidRPr="006C40CF" w:rsidRDefault="00DC2BC6" w:rsidP="00280D10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0CB6C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Среднесписочная численность,</w:t>
            </w:r>
          </w:p>
          <w:p w14:paraId="2678F029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22D8A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Темп роста</w:t>
            </w:r>
          </w:p>
          <w:p w14:paraId="50B9B60A" w14:textId="08244604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(снижения) в % к 202</w:t>
            </w:r>
            <w:r w:rsidR="006C40CF" w:rsidRPr="006C40CF">
              <w:rPr>
                <w:sz w:val="16"/>
                <w:szCs w:val="16"/>
                <w:highlight w:val="yellow"/>
              </w:rPr>
              <w:t>1</w:t>
            </w:r>
            <w:r w:rsidRPr="006C40CF">
              <w:rPr>
                <w:sz w:val="16"/>
                <w:szCs w:val="16"/>
                <w:highlight w:val="yellow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96C3B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Среднесписочная численность,</w:t>
            </w:r>
          </w:p>
          <w:p w14:paraId="560A0207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чел..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CA447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Темп роста</w:t>
            </w:r>
          </w:p>
          <w:p w14:paraId="6F371A8C" w14:textId="4F114726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(снижения) в % к 202</w:t>
            </w:r>
            <w:r w:rsidR="006C40CF" w:rsidRPr="006C40CF">
              <w:rPr>
                <w:sz w:val="16"/>
                <w:szCs w:val="16"/>
                <w:highlight w:val="yellow"/>
              </w:rPr>
              <w:t>2</w:t>
            </w:r>
            <w:r w:rsidRPr="006C40CF">
              <w:rPr>
                <w:sz w:val="16"/>
                <w:szCs w:val="16"/>
                <w:highlight w:val="yellow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25623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Среднесписочная численность,</w:t>
            </w:r>
          </w:p>
          <w:p w14:paraId="64AF3822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чел..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94BC4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Темп роста</w:t>
            </w:r>
          </w:p>
          <w:p w14:paraId="4CAC68C2" w14:textId="0193BD34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(снижения) в % к 202</w:t>
            </w:r>
            <w:r w:rsidR="006C40CF" w:rsidRPr="006C40CF">
              <w:rPr>
                <w:sz w:val="16"/>
                <w:szCs w:val="16"/>
                <w:highlight w:val="yellow"/>
              </w:rPr>
              <w:t>3</w:t>
            </w:r>
            <w:r w:rsidRPr="006C40CF">
              <w:rPr>
                <w:sz w:val="16"/>
                <w:szCs w:val="16"/>
                <w:highlight w:val="yellow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BAA0E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Среднесписочная численность,</w:t>
            </w:r>
          </w:p>
          <w:p w14:paraId="44F78AD1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чел.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54273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Темп роста</w:t>
            </w:r>
          </w:p>
          <w:p w14:paraId="64231D67" w14:textId="4CEBE84A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(снижения) в % к 202</w:t>
            </w:r>
            <w:r w:rsidR="006C40CF" w:rsidRPr="006C40CF">
              <w:rPr>
                <w:sz w:val="16"/>
                <w:szCs w:val="16"/>
                <w:highlight w:val="yellow"/>
              </w:rPr>
              <w:t>4</w:t>
            </w:r>
            <w:r w:rsidRPr="006C40CF">
              <w:rPr>
                <w:sz w:val="16"/>
                <w:szCs w:val="16"/>
                <w:highlight w:val="yellow"/>
              </w:rPr>
              <w:t xml:space="preserve"> году</w:t>
            </w:r>
          </w:p>
        </w:tc>
      </w:tr>
      <w:tr w:rsidR="00DC2BC6" w:rsidRPr="006C40CF" w14:paraId="5F1DCB74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191CF" w14:textId="77777777" w:rsidR="00DC2BC6" w:rsidRPr="006C40CF" w:rsidRDefault="00DC2BC6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6C40CF">
              <w:rPr>
                <w:b/>
                <w:sz w:val="16"/>
                <w:szCs w:val="16"/>
                <w:highlight w:val="yellow"/>
              </w:rPr>
              <w:t>Ворошневский</w:t>
            </w:r>
            <w:proofErr w:type="spellEnd"/>
            <w:r w:rsidRPr="006C40CF">
              <w:rPr>
                <w:b/>
                <w:sz w:val="16"/>
                <w:szCs w:val="16"/>
                <w:highlight w:val="yellow"/>
              </w:rPr>
              <w:t xml:space="preserve"> сельсовет всего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39EFE" w14:textId="21032E1C" w:rsidR="00DC2BC6" w:rsidRPr="006C40CF" w:rsidRDefault="006C40CF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897,0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76C96" w14:textId="578EF0F4" w:rsidR="00DC2BC6" w:rsidRPr="006C40CF" w:rsidRDefault="006C40CF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99,1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D8911" w14:textId="19DA521B" w:rsidR="00DC2BC6" w:rsidRPr="006C40CF" w:rsidRDefault="006C40CF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901,0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00B18" w14:textId="0F285956" w:rsidR="00DC2BC6" w:rsidRPr="006C40CF" w:rsidRDefault="006C40CF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68137" w14:textId="557E0E58" w:rsidR="00DC2BC6" w:rsidRPr="006C40CF" w:rsidRDefault="006C40CF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901,0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81198" w14:textId="42DA0D43" w:rsidR="00DC2BC6" w:rsidRPr="006C40CF" w:rsidRDefault="006C40CF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7BC60" w14:textId="76D37A6F" w:rsidR="00DC2BC6" w:rsidRPr="006C40CF" w:rsidRDefault="006C40CF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901,0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285A5" w14:textId="77777777" w:rsidR="00DC2BC6" w:rsidRPr="006C40CF" w:rsidRDefault="00DC2BC6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100,0</w:t>
            </w:r>
          </w:p>
        </w:tc>
      </w:tr>
      <w:tr w:rsidR="00DC2BC6" w:rsidRPr="006C40CF" w14:paraId="29914893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30A0B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 xml:space="preserve">Администрация </w:t>
            </w:r>
            <w:proofErr w:type="spellStart"/>
            <w:r w:rsidRPr="006C40CF">
              <w:rPr>
                <w:sz w:val="16"/>
                <w:szCs w:val="16"/>
                <w:highlight w:val="yellow"/>
              </w:rPr>
              <w:t>Ворошневского</w:t>
            </w:r>
            <w:proofErr w:type="spellEnd"/>
            <w:r w:rsidRPr="006C40CF">
              <w:rPr>
                <w:sz w:val="16"/>
                <w:szCs w:val="16"/>
                <w:highlight w:val="yellow"/>
              </w:rPr>
              <w:t xml:space="preserve"> сельсовета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506DD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50EF9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C3342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74BCA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32B91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B59CE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0FEB1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79162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</w:tr>
      <w:tr w:rsidR="00DC2BC6" w:rsidRPr="006C40CF" w14:paraId="0C5DD226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9FF80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МБОУ «Детский сад «Елочка»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BB202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8CEC4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11F73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06E59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61191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CBB38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7417E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26,8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832B4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</w:tr>
      <w:tr w:rsidR="00DC2BC6" w:rsidRPr="006C40CF" w14:paraId="28E315E0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3BC79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АО «Сейм-Агро»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21811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2212A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F0BB1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0716C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C1A45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8A155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212AB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190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30D53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101,8</w:t>
            </w:r>
          </w:p>
        </w:tc>
      </w:tr>
      <w:tr w:rsidR="00DC2BC6" w:rsidRPr="006C40CF" w14:paraId="34408156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AFB6F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ООО «КВТ»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C889F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2178D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E4342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6F5F2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61CE2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EC705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5D825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54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1DF4E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</w:tr>
      <w:tr w:rsidR="00DC2BC6" w:rsidRPr="006C40CF" w14:paraId="5E5AABAA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9B222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АО «</w:t>
            </w:r>
            <w:proofErr w:type="spellStart"/>
            <w:r w:rsidRPr="006C40CF">
              <w:rPr>
                <w:sz w:val="16"/>
                <w:szCs w:val="16"/>
                <w:highlight w:val="yellow"/>
              </w:rPr>
              <w:t>Главтехконструкция</w:t>
            </w:r>
            <w:proofErr w:type="spellEnd"/>
            <w:r w:rsidRPr="006C40CF">
              <w:rPr>
                <w:sz w:val="16"/>
                <w:szCs w:val="16"/>
                <w:highlight w:val="yellow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39166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DE819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DCC3E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1331A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23858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88840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FB187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117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A5D50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</w:tr>
      <w:tr w:rsidR="00DC2BC6" w:rsidRPr="006C40CF" w14:paraId="517539CD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87E49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МКУ «ОДА.МС»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19514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102F3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AE038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8,5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8AA2D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52E0E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4A149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C3676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8,5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23342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</w:tr>
      <w:tr w:rsidR="00DC2BC6" w:rsidRPr="006C40CF" w14:paraId="2E4C5F98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74A9C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МУП «</w:t>
            </w:r>
            <w:proofErr w:type="spellStart"/>
            <w:r w:rsidRPr="006C40CF">
              <w:rPr>
                <w:sz w:val="16"/>
                <w:szCs w:val="16"/>
                <w:highlight w:val="yellow"/>
              </w:rPr>
              <w:t>Курскводоканал</w:t>
            </w:r>
            <w:proofErr w:type="spellEnd"/>
            <w:r w:rsidRPr="006C40CF">
              <w:rPr>
                <w:sz w:val="16"/>
                <w:szCs w:val="16"/>
                <w:highlight w:val="yellow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6140A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BCDE1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5E929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E9B1E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1A3D7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75610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D471A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122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D9F7D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</w:tr>
      <w:tr w:rsidR="00DC2BC6" w:rsidRPr="003A1FC9" w14:paraId="79604FAF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C1440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прочие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1A068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745,5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3A8B8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C8D1C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426,7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E4516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D35A2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404,7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F5D1F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43CDD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404,7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FB285" w14:textId="77777777" w:rsidR="00DC2BC6" w:rsidRPr="003A1FC9" w:rsidRDefault="00DC2BC6" w:rsidP="00280D10">
            <w:pPr>
              <w:jc w:val="center"/>
              <w:rPr>
                <w:sz w:val="16"/>
                <w:szCs w:val="16"/>
              </w:rPr>
            </w:pPr>
            <w:r w:rsidRPr="006C40CF">
              <w:rPr>
                <w:sz w:val="16"/>
                <w:szCs w:val="16"/>
                <w:highlight w:val="yellow"/>
              </w:rPr>
              <w:t>100,0</w:t>
            </w:r>
          </w:p>
        </w:tc>
      </w:tr>
    </w:tbl>
    <w:p w14:paraId="7EDDF5B1" w14:textId="77777777" w:rsidR="00DC2BC6" w:rsidRPr="003A1FC9" w:rsidRDefault="00DC2BC6" w:rsidP="00DC2BC6">
      <w:pPr>
        <w:spacing w:after="0"/>
        <w:jc w:val="center"/>
        <w:rPr>
          <w:b/>
          <w:sz w:val="24"/>
          <w:szCs w:val="24"/>
        </w:rPr>
      </w:pPr>
    </w:p>
    <w:p w14:paraId="242770BA" w14:textId="77777777" w:rsidR="00DC2BC6" w:rsidRPr="006C40CF" w:rsidRDefault="00DC2BC6" w:rsidP="00DC2BC6">
      <w:pPr>
        <w:spacing w:after="0"/>
        <w:jc w:val="center"/>
        <w:rPr>
          <w:b/>
          <w:sz w:val="24"/>
          <w:szCs w:val="24"/>
          <w:highlight w:val="yellow"/>
        </w:rPr>
      </w:pPr>
      <w:r w:rsidRPr="006C40CF">
        <w:rPr>
          <w:b/>
          <w:sz w:val="24"/>
          <w:szCs w:val="24"/>
          <w:highlight w:val="yellow"/>
        </w:rPr>
        <w:t xml:space="preserve">Прогноз среднемесячной заработной платы на 1 </w:t>
      </w:r>
      <w:proofErr w:type="gramStart"/>
      <w:r w:rsidRPr="006C40CF">
        <w:rPr>
          <w:b/>
          <w:sz w:val="24"/>
          <w:szCs w:val="24"/>
          <w:highlight w:val="yellow"/>
        </w:rPr>
        <w:t>работающего  по</w:t>
      </w:r>
      <w:proofErr w:type="gramEnd"/>
      <w:r w:rsidRPr="006C40CF">
        <w:rPr>
          <w:b/>
          <w:sz w:val="24"/>
          <w:szCs w:val="24"/>
          <w:highlight w:val="yellow"/>
        </w:rPr>
        <w:t xml:space="preserve"> муниципальному образованию «</w:t>
      </w:r>
      <w:proofErr w:type="spellStart"/>
      <w:r w:rsidRPr="006C40CF">
        <w:rPr>
          <w:b/>
          <w:sz w:val="24"/>
          <w:szCs w:val="24"/>
          <w:highlight w:val="yellow"/>
        </w:rPr>
        <w:t>Ворошневский</w:t>
      </w:r>
      <w:proofErr w:type="spellEnd"/>
      <w:r w:rsidRPr="006C40CF">
        <w:rPr>
          <w:b/>
          <w:sz w:val="24"/>
          <w:szCs w:val="24"/>
          <w:highlight w:val="yellow"/>
        </w:rPr>
        <w:t xml:space="preserve"> сельсовет» Курского района Курской области </w:t>
      </w:r>
    </w:p>
    <w:p w14:paraId="128C4F45" w14:textId="6C72C3E0" w:rsidR="00DC2BC6" w:rsidRPr="006C40CF" w:rsidRDefault="00DC2BC6" w:rsidP="001A2E0D">
      <w:pPr>
        <w:spacing w:after="0"/>
        <w:jc w:val="center"/>
        <w:rPr>
          <w:b/>
          <w:sz w:val="24"/>
          <w:szCs w:val="24"/>
          <w:highlight w:val="yellow"/>
        </w:rPr>
      </w:pPr>
      <w:r w:rsidRPr="006C40CF">
        <w:rPr>
          <w:b/>
          <w:sz w:val="24"/>
          <w:szCs w:val="24"/>
          <w:highlight w:val="yellow"/>
        </w:rPr>
        <w:t>на 202</w:t>
      </w:r>
      <w:r w:rsidR="0005289F" w:rsidRPr="006C40CF">
        <w:rPr>
          <w:b/>
          <w:sz w:val="24"/>
          <w:szCs w:val="24"/>
          <w:highlight w:val="yellow"/>
        </w:rPr>
        <w:t>3</w:t>
      </w:r>
      <w:r w:rsidRPr="006C40CF">
        <w:rPr>
          <w:b/>
          <w:sz w:val="24"/>
          <w:szCs w:val="24"/>
          <w:highlight w:val="yellow"/>
        </w:rPr>
        <w:t>-202</w:t>
      </w:r>
      <w:r w:rsidR="0005289F" w:rsidRPr="006C40CF">
        <w:rPr>
          <w:b/>
          <w:sz w:val="24"/>
          <w:szCs w:val="24"/>
          <w:highlight w:val="yellow"/>
        </w:rPr>
        <w:t>5</w:t>
      </w:r>
      <w:r w:rsidRPr="006C40CF">
        <w:rPr>
          <w:b/>
          <w:sz w:val="24"/>
          <w:szCs w:val="24"/>
          <w:highlight w:val="yellow"/>
        </w:rPr>
        <w:t xml:space="preserve"> годы.</w:t>
      </w:r>
    </w:p>
    <w:tbl>
      <w:tblPr>
        <w:tblStyle w:val="a7"/>
        <w:tblW w:w="106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9"/>
        <w:gridCol w:w="851"/>
        <w:gridCol w:w="971"/>
        <w:gridCol w:w="814"/>
        <w:gridCol w:w="1050"/>
        <w:gridCol w:w="1109"/>
        <w:gridCol w:w="1017"/>
        <w:gridCol w:w="1276"/>
        <w:gridCol w:w="1388"/>
      </w:tblGrid>
      <w:tr w:rsidR="00DC2BC6" w:rsidRPr="006C40CF" w14:paraId="7F9443B8" w14:textId="77777777" w:rsidTr="00280D10"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9D55F" w14:textId="77777777" w:rsidR="00DC2BC6" w:rsidRPr="006C40CF" w:rsidRDefault="00DC2BC6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B660A" w14:textId="3DD75348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202</w:t>
            </w:r>
            <w:r w:rsidR="001A2E0D" w:rsidRPr="006C40CF">
              <w:rPr>
                <w:sz w:val="16"/>
                <w:szCs w:val="16"/>
                <w:highlight w:val="yellow"/>
              </w:rPr>
              <w:t>2</w:t>
            </w:r>
            <w:r w:rsidRPr="006C40CF">
              <w:rPr>
                <w:sz w:val="16"/>
                <w:szCs w:val="16"/>
                <w:highlight w:val="yellow"/>
              </w:rPr>
              <w:t xml:space="preserve"> год оценка</w:t>
            </w:r>
          </w:p>
          <w:p w14:paraId="4556873E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238F27DF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96164" w14:textId="64E5B1C0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202</w:t>
            </w:r>
            <w:r w:rsidR="001A2E0D" w:rsidRPr="006C40CF">
              <w:rPr>
                <w:sz w:val="16"/>
                <w:szCs w:val="16"/>
                <w:highlight w:val="yellow"/>
              </w:rPr>
              <w:t>3</w:t>
            </w:r>
            <w:r w:rsidRPr="006C40CF">
              <w:rPr>
                <w:sz w:val="16"/>
                <w:szCs w:val="16"/>
                <w:highlight w:val="yellow"/>
              </w:rPr>
              <w:t xml:space="preserve"> год прогноз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A08D5" w14:textId="0633DCBE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202</w:t>
            </w:r>
            <w:r w:rsidR="001A2E0D" w:rsidRPr="006C40CF">
              <w:rPr>
                <w:sz w:val="16"/>
                <w:szCs w:val="16"/>
                <w:highlight w:val="yellow"/>
              </w:rPr>
              <w:t>4</w:t>
            </w:r>
            <w:r w:rsidRPr="006C40CF">
              <w:rPr>
                <w:sz w:val="16"/>
                <w:szCs w:val="16"/>
                <w:highlight w:val="yellow"/>
              </w:rPr>
              <w:t xml:space="preserve"> год прогноз</w:t>
            </w:r>
          </w:p>
        </w:tc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17C25" w14:textId="5FA1709D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202</w:t>
            </w:r>
            <w:r w:rsidR="001A2E0D" w:rsidRPr="006C40CF">
              <w:rPr>
                <w:sz w:val="16"/>
                <w:szCs w:val="16"/>
                <w:highlight w:val="yellow"/>
              </w:rPr>
              <w:t>5</w:t>
            </w:r>
            <w:r w:rsidRPr="006C40CF">
              <w:rPr>
                <w:sz w:val="16"/>
                <w:szCs w:val="16"/>
                <w:highlight w:val="yellow"/>
              </w:rPr>
              <w:t xml:space="preserve"> год прогноз</w:t>
            </w:r>
          </w:p>
        </w:tc>
      </w:tr>
      <w:tr w:rsidR="00DC2BC6" w:rsidRPr="006C40CF" w14:paraId="17B18FE5" w14:textId="77777777" w:rsidTr="00280D10"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F6F775" w14:textId="77777777" w:rsidR="00DC2BC6" w:rsidRPr="006C40CF" w:rsidRDefault="00DC2BC6" w:rsidP="00280D10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0346C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 xml:space="preserve">Средняя </w:t>
            </w:r>
            <w:proofErr w:type="spellStart"/>
            <w:r w:rsidRPr="006C40CF">
              <w:rPr>
                <w:sz w:val="16"/>
                <w:szCs w:val="16"/>
                <w:highlight w:val="yellow"/>
              </w:rPr>
              <w:t>месяч</w:t>
            </w:r>
            <w:proofErr w:type="spellEnd"/>
          </w:p>
          <w:p w14:paraId="3767E2E2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ная зарплата</w:t>
            </w:r>
          </w:p>
          <w:p w14:paraId="2777D52A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руб.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976AA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Темп роста</w:t>
            </w:r>
          </w:p>
          <w:p w14:paraId="268A1966" w14:textId="34C27FC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(снижения) в % к 202</w:t>
            </w:r>
            <w:r w:rsidR="001A2E0D" w:rsidRPr="006C40CF">
              <w:rPr>
                <w:sz w:val="16"/>
                <w:szCs w:val="16"/>
                <w:highlight w:val="yellow"/>
              </w:rPr>
              <w:t>1</w:t>
            </w:r>
            <w:r w:rsidRPr="006C40CF">
              <w:rPr>
                <w:sz w:val="16"/>
                <w:szCs w:val="16"/>
                <w:highlight w:val="yellow"/>
              </w:rPr>
              <w:t xml:space="preserve"> году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D1607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 xml:space="preserve">Средняя </w:t>
            </w:r>
            <w:proofErr w:type="spellStart"/>
            <w:r w:rsidRPr="006C40CF">
              <w:rPr>
                <w:sz w:val="16"/>
                <w:szCs w:val="16"/>
                <w:highlight w:val="yellow"/>
              </w:rPr>
              <w:t>месяч</w:t>
            </w:r>
            <w:proofErr w:type="spellEnd"/>
          </w:p>
          <w:p w14:paraId="7A42D851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 xml:space="preserve">ная </w:t>
            </w:r>
            <w:proofErr w:type="spellStart"/>
            <w:r w:rsidRPr="006C40CF">
              <w:rPr>
                <w:sz w:val="16"/>
                <w:szCs w:val="16"/>
                <w:highlight w:val="yellow"/>
              </w:rPr>
              <w:t>зарп</w:t>
            </w:r>
            <w:proofErr w:type="spellEnd"/>
          </w:p>
          <w:p w14:paraId="71718A18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лата</w:t>
            </w:r>
          </w:p>
          <w:p w14:paraId="2BCB9F80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руб.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2B0D1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Темп роста</w:t>
            </w:r>
          </w:p>
          <w:p w14:paraId="0B360810" w14:textId="14793E31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(снижения) в % к 202</w:t>
            </w:r>
            <w:r w:rsidR="001A2E0D" w:rsidRPr="006C40CF">
              <w:rPr>
                <w:sz w:val="16"/>
                <w:szCs w:val="16"/>
                <w:highlight w:val="yellow"/>
              </w:rPr>
              <w:t>2</w:t>
            </w:r>
            <w:r w:rsidRPr="006C40CF">
              <w:rPr>
                <w:sz w:val="16"/>
                <w:szCs w:val="16"/>
                <w:highlight w:val="yellow"/>
              </w:rPr>
              <w:t xml:space="preserve"> году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001E4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 xml:space="preserve">Средняя месячная </w:t>
            </w:r>
          </w:p>
          <w:p w14:paraId="56B54485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Зарплата</w:t>
            </w:r>
          </w:p>
          <w:p w14:paraId="0312811B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F93AA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Темп роста</w:t>
            </w:r>
          </w:p>
          <w:p w14:paraId="3D00DD11" w14:textId="42B70571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(снижения) в % к 202</w:t>
            </w:r>
            <w:r w:rsidR="001A2E0D" w:rsidRPr="006C40CF">
              <w:rPr>
                <w:sz w:val="16"/>
                <w:szCs w:val="16"/>
                <w:highlight w:val="yellow"/>
              </w:rPr>
              <w:t>3</w:t>
            </w:r>
            <w:r w:rsidRPr="006C40CF">
              <w:rPr>
                <w:sz w:val="16"/>
                <w:szCs w:val="16"/>
                <w:highlight w:val="yellow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DACC4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Средняя месячная зарплата</w:t>
            </w:r>
          </w:p>
          <w:p w14:paraId="2449C202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Руб.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4824C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Темп роста</w:t>
            </w:r>
          </w:p>
          <w:p w14:paraId="0E276099" w14:textId="18F85553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(снижения) в % к 202</w:t>
            </w:r>
            <w:r w:rsidR="001A2E0D" w:rsidRPr="006C40CF">
              <w:rPr>
                <w:sz w:val="16"/>
                <w:szCs w:val="16"/>
                <w:highlight w:val="yellow"/>
              </w:rPr>
              <w:t>4</w:t>
            </w:r>
            <w:r w:rsidRPr="006C40CF">
              <w:rPr>
                <w:sz w:val="16"/>
                <w:szCs w:val="16"/>
                <w:highlight w:val="yellow"/>
              </w:rPr>
              <w:t xml:space="preserve"> году</w:t>
            </w:r>
          </w:p>
        </w:tc>
      </w:tr>
      <w:tr w:rsidR="00DC2BC6" w:rsidRPr="006C40CF" w14:paraId="3D914E35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A1485" w14:textId="77777777" w:rsidR="00DC2BC6" w:rsidRPr="006C40CF" w:rsidRDefault="00DC2BC6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6C40CF">
              <w:rPr>
                <w:b/>
                <w:sz w:val="16"/>
                <w:szCs w:val="16"/>
                <w:highlight w:val="yellow"/>
              </w:rPr>
              <w:t>Ворошневский</w:t>
            </w:r>
            <w:proofErr w:type="spellEnd"/>
            <w:r w:rsidRPr="006C40CF">
              <w:rPr>
                <w:b/>
                <w:sz w:val="16"/>
                <w:szCs w:val="16"/>
                <w:highlight w:val="yellow"/>
              </w:rPr>
              <w:t xml:space="preserve"> сельсовет 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1DB00" w14:textId="681C3EC0" w:rsidR="00DC2BC6" w:rsidRPr="006C40CF" w:rsidRDefault="001A2E0D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34,6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B810B" w14:textId="3705D7E0" w:rsidR="00DC2BC6" w:rsidRPr="006C40CF" w:rsidRDefault="00DC2BC6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10</w:t>
            </w:r>
            <w:r w:rsidR="001A2E0D" w:rsidRPr="006C40CF">
              <w:rPr>
                <w:b/>
                <w:sz w:val="16"/>
                <w:szCs w:val="16"/>
                <w:highlight w:val="yellow"/>
              </w:rPr>
              <w:t>8,3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24802" w14:textId="44B5FEFF" w:rsidR="00DC2BC6" w:rsidRPr="006C40CF" w:rsidRDefault="00DC2BC6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3</w:t>
            </w:r>
            <w:r w:rsidR="001A2E0D" w:rsidRPr="006C40CF">
              <w:rPr>
                <w:b/>
                <w:sz w:val="16"/>
                <w:szCs w:val="16"/>
                <w:highlight w:val="yellow"/>
              </w:rPr>
              <w:t>6,9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1335E" w14:textId="48FEF6A2" w:rsidR="00DC2BC6" w:rsidRPr="006C40CF" w:rsidRDefault="00DC2BC6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10</w:t>
            </w:r>
            <w:r w:rsidR="001A2E0D" w:rsidRPr="006C40CF">
              <w:rPr>
                <w:b/>
                <w:sz w:val="16"/>
                <w:szCs w:val="16"/>
                <w:highlight w:val="yellow"/>
              </w:rPr>
              <w:t>6,8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C714A" w14:textId="78F8C5ED" w:rsidR="00DC2BC6" w:rsidRPr="006C40CF" w:rsidRDefault="001A2E0D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39,3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3236A" w14:textId="64016844" w:rsidR="00DC2BC6" w:rsidRPr="006C40CF" w:rsidRDefault="001A2E0D" w:rsidP="001A2E0D">
            <w:pPr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 xml:space="preserve">      </w:t>
            </w:r>
            <w:r w:rsidR="00DC2BC6" w:rsidRPr="006C40CF">
              <w:rPr>
                <w:b/>
                <w:sz w:val="16"/>
                <w:szCs w:val="16"/>
                <w:highlight w:val="yellow"/>
              </w:rPr>
              <w:t>10</w:t>
            </w:r>
            <w:r w:rsidRPr="006C40CF">
              <w:rPr>
                <w:b/>
                <w:sz w:val="16"/>
                <w:szCs w:val="16"/>
                <w:highlight w:val="yellow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252D5" w14:textId="42411351" w:rsidR="00DC2BC6" w:rsidRPr="006C40CF" w:rsidRDefault="001A2E0D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41,8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06722" w14:textId="4AE62C68" w:rsidR="00DC2BC6" w:rsidRPr="006C40CF" w:rsidRDefault="00DC2BC6" w:rsidP="00280D10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C40CF">
              <w:rPr>
                <w:b/>
                <w:sz w:val="16"/>
                <w:szCs w:val="16"/>
                <w:highlight w:val="yellow"/>
              </w:rPr>
              <w:t>10</w:t>
            </w:r>
            <w:r w:rsidR="001A2E0D" w:rsidRPr="006C40CF">
              <w:rPr>
                <w:b/>
                <w:sz w:val="16"/>
                <w:szCs w:val="16"/>
                <w:highlight w:val="yellow"/>
              </w:rPr>
              <w:t>6,4</w:t>
            </w:r>
          </w:p>
        </w:tc>
      </w:tr>
      <w:tr w:rsidR="00DC2BC6" w:rsidRPr="006C40CF" w14:paraId="54B27DB4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20C57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 xml:space="preserve">Администрация </w:t>
            </w:r>
            <w:proofErr w:type="spellStart"/>
            <w:r w:rsidRPr="006C40CF">
              <w:rPr>
                <w:sz w:val="16"/>
                <w:szCs w:val="16"/>
                <w:highlight w:val="yellow"/>
              </w:rPr>
              <w:t>Ворошневского</w:t>
            </w:r>
            <w:proofErr w:type="spellEnd"/>
            <w:r w:rsidRPr="006C40CF">
              <w:rPr>
                <w:sz w:val="16"/>
                <w:szCs w:val="16"/>
                <w:highlight w:val="yellow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02B37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37,4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6AD02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104,3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7D8E8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38,9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8F214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104,3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BD324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40,6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FD8CF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D30AD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40,6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12E85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104,3</w:t>
            </w:r>
          </w:p>
        </w:tc>
      </w:tr>
      <w:tr w:rsidR="00DC2BC6" w:rsidRPr="006C40CF" w14:paraId="124E6BAB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D56FA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МБОУ «Детский сад «Елочка»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EA6EF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19,8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7112A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106,5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A594B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20,4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04E58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102,5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A2D01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20,8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D718E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A2787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20,8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B692B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102,5</w:t>
            </w:r>
          </w:p>
        </w:tc>
      </w:tr>
      <w:tr w:rsidR="00DC2BC6" w:rsidRPr="006C40CF" w14:paraId="26CC0CCA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538D0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АО «Сейм-Агро»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17E85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35,3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F90ED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7C16B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36,2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4003C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102,4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9D9E2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36,9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89601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F9B92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36,9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02FF1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102,1</w:t>
            </w:r>
          </w:p>
        </w:tc>
      </w:tr>
      <w:tr w:rsidR="00DC2BC6" w:rsidRPr="006C40CF" w14:paraId="48200720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36BDC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ООО «КВТ»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DC5E3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16,1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D961E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102,3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4D218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16,5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CAA5B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102,4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00B0D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16,9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4A8B9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98120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16,9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B59C8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102,5</w:t>
            </w:r>
          </w:p>
        </w:tc>
      </w:tr>
      <w:tr w:rsidR="00DC2BC6" w:rsidRPr="006C40CF" w14:paraId="3C283EBE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58C64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АО «</w:t>
            </w:r>
            <w:proofErr w:type="spellStart"/>
            <w:r w:rsidRPr="006C40CF">
              <w:rPr>
                <w:sz w:val="16"/>
                <w:szCs w:val="16"/>
                <w:highlight w:val="yellow"/>
              </w:rPr>
              <w:t>Главтехконструкция</w:t>
            </w:r>
            <w:proofErr w:type="spellEnd"/>
            <w:r w:rsidRPr="006C40CF">
              <w:rPr>
                <w:sz w:val="16"/>
                <w:szCs w:val="16"/>
                <w:highlight w:val="yellow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7940C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36,1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76148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BE797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37,0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05CEE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102,6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9DE77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38,5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86A6D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7A05B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38,5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F84D9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103,8</w:t>
            </w:r>
          </w:p>
        </w:tc>
      </w:tr>
      <w:tr w:rsidR="00DC2BC6" w:rsidRPr="006C40CF" w14:paraId="57C21290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BC48E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МКУ «ОДА.МС»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06B01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32,5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5E319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111,8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618D6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33,8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B304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104,0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78228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35,3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93357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35F5B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35,3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DFC3B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104,6</w:t>
            </w:r>
          </w:p>
        </w:tc>
      </w:tr>
      <w:tr w:rsidR="00DC2BC6" w:rsidRPr="006C40CF" w14:paraId="6200013F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F01D1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МУП «Водоканал»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59128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24,5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E8A64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104,2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FF686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25,7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11E23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105,0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E0C0B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27,2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0C80E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7948F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27,2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AF2C4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105,5</w:t>
            </w:r>
          </w:p>
        </w:tc>
      </w:tr>
      <w:tr w:rsidR="00DC2BC6" w:rsidRPr="003A1FC9" w14:paraId="162607E2" w14:textId="77777777" w:rsidTr="00280D10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CC8FF" w14:textId="77777777" w:rsidR="00DC2BC6" w:rsidRPr="006C40CF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7A2D2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31,5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E375D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100,3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EEC55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29,5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D7B54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101,2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1287E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30,2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B67F3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FD0FC" w14:textId="77777777" w:rsidR="00DC2BC6" w:rsidRPr="006C40CF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6C40CF">
              <w:rPr>
                <w:sz w:val="16"/>
                <w:szCs w:val="16"/>
                <w:highlight w:val="yellow"/>
              </w:rPr>
              <w:t>31,7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12930" w14:textId="77777777" w:rsidR="00DC2BC6" w:rsidRPr="003A1FC9" w:rsidRDefault="00DC2BC6" w:rsidP="00280D10">
            <w:pPr>
              <w:jc w:val="center"/>
              <w:rPr>
                <w:sz w:val="16"/>
                <w:szCs w:val="16"/>
              </w:rPr>
            </w:pPr>
            <w:r w:rsidRPr="006C40CF">
              <w:rPr>
                <w:sz w:val="16"/>
                <w:szCs w:val="16"/>
                <w:highlight w:val="yellow"/>
              </w:rPr>
              <w:t>101,6</w:t>
            </w:r>
          </w:p>
        </w:tc>
      </w:tr>
    </w:tbl>
    <w:p w14:paraId="4C091CE0" w14:textId="77777777" w:rsidR="00DC2BC6" w:rsidRPr="003A1FC9" w:rsidRDefault="00DC2BC6" w:rsidP="00DC2BC6">
      <w:pPr>
        <w:rPr>
          <w:sz w:val="28"/>
          <w:szCs w:val="28"/>
        </w:rPr>
      </w:pPr>
    </w:p>
    <w:p w14:paraId="14A5AAEC" w14:textId="5C9BB871" w:rsidR="00DC2BC6" w:rsidRPr="00DC3FB3" w:rsidRDefault="00DC2BC6" w:rsidP="00DC2BC6">
      <w:pPr>
        <w:jc w:val="center"/>
        <w:rPr>
          <w:b/>
          <w:sz w:val="28"/>
          <w:szCs w:val="28"/>
          <w:highlight w:val="yellow"/>
        </w:rPr>
      </w:pPr>
      <w:r w:rsidRPr="003A1FC9">
        <w:rPr>
          <w:b/>
          <w:sz w:val="28"/>
          <w:szCs w:val="28"/>
        </w:rPr>
        <w:lastRenderedPageBreak/>
        <w:t>Прогноз финансового результата, прибыли, убытков по МО «</w:t>
      </w:r>
      <w:proofErr w:type="spellStart"/>
      <w:r w:rsidRPr="003A1FC9">
        <w:rPr>
          <w:b/>
          <w:sz w:val="28"/>
          <w:szCs w:val="28"/>
        </w:rPr>
        <w:t>Ворошневский</w:t>
      </w:r>
      <w:proofErr w:type="spellEnd"/>
      <w:r w:rsidRPr="003A1FC9">
        <w:rPr>
          <w:b/>
          <w:sz w:val="28"/>
          <w:szCs w:val="28"/>
        </w:rPr>
        <w:t xml:space="preserve"> сельсовет» Курского района Курской области на 202</w:t>
      </w:r>
      <w:r w:rsidR="0005289F">
        <w:rPr>
          <w:b/>
          <w:sz w:val="28"/>
          <w:szCs w:val="28"/>
        </w:rPr>
        <w:t>3</w:t>
      </w:r>
      <w:r w:rsidRPr="003A1FC9">
        <w:rPr>
          <w:b/>
          <w:sz w:val="28"/>
          <w:szCs w:val="28"/>
        </w:rPr>
        <w:t xml:space="preserve"> год и на плановый </w:t>
      </w:r>
      <w:r w:rsidRPr="00DC3FB3">
        <w:rPr>
          <w:b/>
          <w:sz w:val="28"/>
          <w:szCs w:val="28"/>
          <w:highlight w:val="yellow"/>
        </w:rPr>
        <w:t>период 202</w:t>
      </w:r>
      <w:r w:rsidR="0005289F" w:rsidRPr="00DC3FB3">
        <w:rPr>
          <w:b/>
          <w:sz w:val="28"/>
          <w:szCs w:val="28"/>
          <w:highlight w:val="yellow"/>
        </w:rPr>
        <w:t>4</w:t>
      </w:r>
      <w:r w:rsidRPr="00DC3FB3">
        <w:rPr>
          <w:b/>
          <w:sz w:val="28"/>
          <w:szCs w:val="28"/>
          <w:highlight w:val="yellow"/>
        </w:rPr>
        <w:t xml:space="preserve"> и 202</w:t>
      </w:r>
      <w:r w:rsidR="0005289F" w:rsidRPr="00DC3FB3">
        <w:rPr>
          <w:b/>
          <w:sz w:val="28"/>
          <w:szCs w:val="28"/>
          <w:highlight w:val="yellow"/>
        </w:rPr>
        <w:t>5</w:t>
      </w:r>
      <w:r w:rsidRPr="00DC3FB3">
        <w:rPr>
          <w:b/>
          <w:sz w:val="28"/>
          <w:szCs w:val="28"/>
          <w:highlight w:val="yellow"/>
        </w:rPr>
        <w:t xml:space="preserve"> годов.</w:t>
      </w:r>
    </w:p>
    <w:tbl>
      <w:tblPr>
        <w:tblStyle w:val="a7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618"/>
        <w:gridCol w:w="654"/>
        <w:gridCol w:w="951"/>
        <w:gridCol w:w="761"/>
        <w:gridCol w:w="654"/>
        <w:gridCol w:w="951"/>
        <w:gridCol w:w="761"/>
        <w:gridCol w:w="654"/>
        <w:gridCol w:w="951"/>
        <w:gridCol w:w="761"/>
        <w:gridCol w:w="654"/>
        <w:gridCol w:w="951"/>
      </w:tblGrid>
      <w:tr w:rsidR="00DC2BC6" w:rsidRPr="00DC3FB3" w14:paraId="7F064F20" w14:textId="77777777" w:rsidTr="00280D1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AE8A4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BAB4C" w14:textId="3CC9CE1A" w:rsidR="00DC2BC6" w:rsidRPr="00DC3FB3" w:rsidRDefault="00DC2BC6" w:rsidP="00280D10">
            <w:pPr>
              <w:jc w:val="center"/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202</w:t>
            </w:r>
            <w:r w:rsidR="00DC3FB3" w:rsidRPr="00DC3FB3">
              <w:rPr>
                <w:sz w:val="16"/>
                <w:szCs w:val="16"/>
                <w:highlight w:val="yellow"/>
              </w:rPr>
              <w:t>2</w:t>
            </w:r>
            <w:r w:rsidRPr="00DC3FB3">
              <w:rPr>
                <w:sz w:val="16"/>
                <w:szCs w:val="16"/>
                <w:highlight w:val="yellow"/>
              </w:rPr>
              <w:t xml:space="preserve"> год оценка</w:t>
            </w:r>
          </w:p>
        </w:tc>
        <w:tc>
          <w:tcPr>
            <w:tcW w:w="2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78D01" w14:textId="55214DED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202</w:t>
            </w:r>
            <w:r w:rsidR="00DC3FB3" w:rsidRPr="00DC3FB3">
              <w:rPr>
                <w:sz w:val="16"/>
                <w:szCs w:val="16"/>
                <w:highlight w:val="yellow"/>
              </w:rPr>
              <w:t>3</w:t>
            </w:r>
            <w:r w:rsidRPr="00DC3FB3">
              <w:rPr>
                <w:sz w:val="16"/>
                <w:szCs w:val="16"/>
                <w:highlight w:val="yellow"/>
              </w:rPr>
              <w:t xml:space="preserve"> год прогноз</w:t>
            </w:r>
          </w:p>
        </w:tc>
        <w:tc>
          <w:tcPr>
            <w:tcW w:w="2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925B9" w14:textId="09022D33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202</w:t>
            </w:r>
            <w:r w:rsidR="00DC3FB3" w:rsidRPr="00DC3FB3">
              <w:rPr>
                <w:sz w:val="16"/>
                <w:szCs w:val="16"/>
                <w:highlight w:val="yellow"/>
              </w:rPr>
              <w:t>4</w:t>
            </w:r>
            <w:r w:rsidRPr="00DC3FB3">
              <w:rPr>
                <w:sz w:val="16"/>
                <w:szCs w:val="16"/>
                <w:highlight w:val="yellow"/>
              </w:rPr>
              <w:t xml:space="preserve"> год прогноз</w:t>
            </w:r>
          </w:p>
        </w:tc>
        <w:tc>
          <w:tcPr>
            <w:tcW w:w="2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8F330" w14:textId="38E4F439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202</w:t>
            </w:r>
            <w:r w:rsidR="00DC3FB3" w:rsidRPr="00DC3FB3">
              <w:rPr>
                <w:sz w:val="16"/>
                <w:szCs w:val="16"/>
                <w:highlight w:val="yellow"/>
              </w:rPr>
              <w:t>5</w:t>
            </w:r>
            <w:r w:rsidRPr="00DC3FB3">
              <w:rPr>
                <w:sz w:val="16"/>
                <w:szCs w:val="16"/>
                <w:highlight w:val="yellow"/>
              </w:rPr>
              <w:t xml:space="preserve"> год прогноз</w:t>
            </w:r>
          </w:p>
        </w:tc>
      </w:tr>
      <w:tr w:rsidR="00DC2BC6" w:rsidRPr="00DC3FB3" w14:paraId="179690E5" w14:textId="77777777" w:rsidTr="00280D1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684E6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53236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proofErr w:type="gramStart"/>
            <w:r w:rsidRPr="00DC3FB3">
              <w:rPr>
                <w:sz w:val="16"/>
                <w:szCs w:val="16"/>
                <w:highlight w:val="yellow"/>
              </w:rPr>
              <w:t>При-быль</w:t>
            </w:r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42678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DC3FB3">
              <w:rPr>
                <w:sz w:val="16"/>
                <w:szCs w:val="16"/>
                <w:highlight w:val="yellow"/>
              </w:rPr>
              <w:t>Убы</w:t>
            </w:r>
            <w:proofErr w:type="spellEnd"/>
            <w:r w:rsidRPr="00DC3FB3">
              <w:rPr>
                <w:sz w:val="16"/>
                <w:szCs w:val="16"/>
                <w:highlight w:val="yellow"/>
              </w:rPr>
              <w:t>-ток</w:t>
            </w:r>
            <w:proofErr w:type="gram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4B650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DC3FB3">
              <w:rPr>
                <w:sz w:val="16"/>
                <w:szCs w:val="16"/>
                <w:highlight w:val="yellow"/>
              </w:rPr>
              <w:t>Фин.рез</w:t>
            </w:r>
            <w:proofErr w:type="spellEnd"/>
            <w:r w:rsidRPr="00DC3FB3">
              <w:rPr>
                <w:sz w:val="16"/>
                <w:szCs w:val="16"/>
                <w:highlight w:val="yellow"/>
              </w:rPr>
              <w:t>.(</w:t>
            </w:r>
            <w:proofErr w:type="gramEnd"/>
            <w:r w:rsidRPr="00DC3FB3">
              <w:rPr>
                <w:sz w:val="16"/>
                <w:szCs w:val="16"/>
                <w:highlight w:val="yellow"/>
              </w:rPr>
              <w:t>+,-)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30A68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proofErr w:type="gramStart"/>
            <w:r w:rsidRPr="00DC3FB3">
              <w:rPr>
                <w:sz w:val="16"/>
                <w:szCs w:val="16"/>
                <w:highlight w:val="yellow"/>
              </w:rPr>
              <w:t>При-быль</w:t>
            </w:r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30E79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DC3FB3">
              <w:rPr>
                <w:sz w:val="16"/>
                <w:szCs w:val="16"/>
                <w:highlight w:val="yellow"/>
              </w:rPr>
              <w:t>Убы</w:t>
            </w:r>
            <w:proofErr w:type="spellEnd"/>
            <w:r w:rsidRPr="00DC3FB3">
              <w:rPr>
                <w:sz w:val="16"/>
                <w:szCs w:val="16"/>
                <w:highlight w:val="yellow"/>
              </w:rPr>
              <w:t>-ток</w:t>
            </w:r>
            <w:proofErr w:type="gram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F17DD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DC3FB3">
              <w:rPr>
                <w:sz w:val="16"/>
                <w:szCs w:val="16"/>
                <w:highlight w:val="yellow"/>
              </w:rPr>
              <w:t>Фин.рез</w:t>
            </w:r>
            <w:proofErr w:type="spellEnd"/>
            <w:r w:rsidRPr="00DC3FB3">
              <w:rPr>
                <w:sz w:val="16"/>
                <w:szCs w:val="16"/>
                <w:highlight w:val="yellow"/>
              </w:rPr>
              <w:t>.(</w:t>
            </w:r>
            <w:proofErr w:type="gramEnd"/>
            <w:r w:rsidRPr="00DC3FB3">
              <w:rPr>
                <w:sz w:val="16"/>
                <w:szCs w:val="16"/>
                <w:highlight w:val="yellow"/>
              </w:rPr>
              <w:t>+,-)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3664E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proofErr w:type="gramStart"/>
            <w:r w:rsidRPr="00DC3FB3">
              <w:rPr>
                <w:sz w:val="16"/>
                <w:szCs w:val="16"/>
                <w:highlight w:val="yellow"/>
              </w:rPr>
              <w:t>При-быль</w:t>
            </w:r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8A344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DC3FB3">
              <w:rPr>
                <w:sz w:val="16"/>
                <w:szCs w:val="16"/>
                <w:highlight w:val="yellow"/>
              </w:rPr>
              <w:t>Убы</w:t>
            </w:r>
            <w:proofErr w:type="spellEnd"/>
            <w:r w:rsidRPr="00DC3FB3">
              <w:rPr>
                <w:sz w:val="16"/>
                <w:szCs w:val="16"/>
                <w:highlight w:val="yellow"/>
              </w:rPr>
              <w:t>-ток</w:t>
            </w:r>
            <w:proofErr w:type="gram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C34E2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DC3FB3">
              <w:rPr>
                <w:sz w:val="16"/>
                <w:szCs w:val="16"/>
                <w:highlight w:val="yellow"/>
              </w:rPr>
              <w:t>Фин.рез</w:t>
            </w:r>
            <w:proofErr w:type="spellEnd"/>
            <w:r w:rsidRPr="00DC3FB3">
              <w:rPr>
                <w:sz w:val="16"/>
                <w:szCs w:val="16"/>
                <w:highlight w:val="yellow"/>
              </w:rPr>
              <w:t>.(</w:t>
            </w:r>
            <w:proofErr w:type="gramEnd"/>
            <w:r w:rsidRPr="00DC3FB3">
              <w:rPr>
                <w:sz w:val="16"/>
                <w:szCs w:val="16"/>
                <w:highlight w:val="yellow"/>
              </w:rPr>
              <w:t>+,-)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57906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proofErr w:type="gramStart"/>
            <w:r w:rsidRPr="00DC3FB3">
              <w:rPr>
                <w:sz w:val="16"/>
                <w:szCs w:val="16"/>
                <w:highlight w:val="yellow"/>
              </w:rPr>
              <w:t>При-быль</w:t>
            </w:r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0BA7C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DC3FB3">
              <w:rPr>
                <w:sz w:val="16"/>
                <w:szCs w:val="16"/>
                <w:highlight w:val="yellow"/>
              </w:rPr>
              <w:t>Убы</w:t>
            </w:r>
            <w:proofErr w:type="spellEnd"/>
            <w:r w:rsidRPr="00DC3FB3">
              <w:rPr>
                <w:sz w:val="16"/>
                <w:szCs w:val="16"/>
                <w:highlight w:val="yellow"/>
              </w:rPr>
              <w:t>-ток</w:t>
            </w:r>
            <w:proofErr w:type="gram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F290C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DC3FB3">
              <w:rPr>
                <w:sz w:val="16"/>
                <w:szCs w:val="16"/>
                <w:highlight w:val="yellow"/>
              </w:rPr>
              <w:t>Фин.рез</w:t>
            </w:r>
            <w:proofErr w:type="spellEnd"/>
            <w:r w:rsidRPr="00DC3FB3">
              <w:rPr>
                <w:sz w:val="16"/>
                <w:szCs w:val="16"/>
                <w:highlight w:val="yellow"/>
              </w:rPr>
              <w:t>.(</w:t>
            </w:r>
            <w:proofErr w:type="gramEnd"/>
            <w:r w:rsidRPr="00DC3FB3">
              <w:rPr>
                <w:sz w:val="16"/>
                <w:szCs w:val="16"/>
                <w:highlight w:val="yellow"/>
              </w:rPr>
              <w:t>+,-)</w:t>
            </w:r>
          </w:p>
        </w:tc>
      </w:tr>
      <w:tr w:rsidR="00DC2BC6" w:rsidRPr="00DC3FB3" w14:paraId="1243892A" w14:textId="77777777" w:rsidTr="00280D1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16B60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DC3FB3">
              <w:rPr>
                <w:sz w:val="16"/>
                <w:szCs w:val="16"/>
                <w:highlight w:val="yellow"/>
              </w:rPr>
              <w:t>Ворошневский</w:t>
            </w:r>
            <w:proofErr w:type="spellEnd"/>
            <w:r w:rsidRPr="00DC3FB3">
              <w:rPr>
                <w:sz w:val="16"/>
                <w:szCs w:val="16"/>
                <w:highlight w:val="yellow"/>
              </w:rPr>
              <w:t xml:space="preserve"> сельсовет всего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0EE9C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76,3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E9B03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325,4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D6861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-249,1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A241C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89,4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832F8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228,6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8240B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-139,3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B8C91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54,9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C76F5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163,0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C7E81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-108,1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DEB1D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55,9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17F9E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164,2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9A032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-108,1</w:t>
            </w:r>
          </w:p>
        </w:tc>
      </w:tr>
      <w:tr w:rsidR="00DC2BC6" w:rsidRPr="00DC3FB3" w14:paraId="461721F9" w14:textId="77777777" w:rsidTr="00280D1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1D26B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proofErr w:type="gramStart"/>
            <w:r w:rsidRPr="00DC3FB3">
              <w:rPr>
                <w:sz w:val="16"/>
                <w:szCs w:val="16"/>
                <w:highlight w:val="yellow"/>
              </w:rPr>
              <w:t>в  том</w:t>
            </w:r>
            <w:proofErr w:type="gramEnd"/>
            <w:r w:rsidRPr="00DC3FB3">
              <w:rPr>
                <w:sz w:val="16"/>
                <w:szCs w:val="16"/>
                <w:highlight w:val="yellow"/>
              </w:rPr>
              <w:t xml:space="preserve"> числе: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23B9F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61A0D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25604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AA381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F73B8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703E0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CA4C1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96E09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F14BA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B0C05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8FDC0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B71BD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</w:tr>
      <w:tr w:rsidR="00DC2BC6" w:rsidRPr="00DC3FB3" w14:paraId="0AD629EB" w14:textId="77777777" w:rsidTr="00280D1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F1DC9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 xml:space="preserve">Сельское и </w:t>
            </w:r>
            <w:proofErr w:type="gramStart"/>
            <w:r w:rsidRPr="00DC3FB3">
              <w:rPr>
                <w:sz w:val="16"/>
                <w:szCs w:val="16"/>
                <w:highlight w:val="yellow"/>
              </w:rPr>
              <w:t>лесное ,</w:t>
            </w:r>
            <w:proofErr w:type="gramEnd"/>
            <w:r w:rsidRPr="00DC3FB3">
              <w:rPr>
                <w:sz w:val="16"/>
                <w:szCs w:val="16"/>
                <w:highlight w:val="yellow"/>
              </w:rPr>
              <w:t xml:space="preserve"> охота, рыболовство и рыбоводство хозяйство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650B5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2FB6F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170,4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4A1D7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-170,3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15C09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300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47376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148,6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E708C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-148,3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063BB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500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ED19A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148,0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BE486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-147,5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AD1E1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500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27F79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148,0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143E3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-147,5</w:t>
            </w:r>
          </w:p>
        </w:tc>
      </w:tr>
      <w:tr w:rsidR="00DC2BC6" w:rsidRPr="00DC3FB3" w14:paraId="534D468A" w14:textId="77777777" w:rsidTr="00280D1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2D6AA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Обрабатывающие производства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21DBC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52,0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B974F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55,0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8554A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-2,9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CDC70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62,5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18564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30,0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6F27D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32,5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1A935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25,6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54394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5,0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E38D7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20,6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7732A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25,6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9D624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5,0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912A6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20,6</w:t>
            </w:r>
          </w:p>
        </w:tc>
      </w:tr>
      <w:tr w:rsidR="00DC2BC6" w:rsidRPr="00DC3FB3" w14:paraId="3E4D8D74" w14:textId="77777777" w:rsidTr="00280D1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80CF9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строительство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69B6E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300,0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57ED0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EBFB7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300,0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D9443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400,0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DC4CD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3CD0E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400,0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E7118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500,0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58BD8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2CD6A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500,0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F1D5F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500,0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69264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AC7BD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500,0</w:t>
            </w:r>
          </w:p>
        </w:tc>
      </w:tr>
      <w:tr w:rsidR="00DC2BC6" w:rsidRPr="00DC3FB3" w14:paraId="02CD96ED" w14:textId="77777777" w:rsidTr="00280D1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87548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 xml:space="preserve">Торговля оптовая и розничная; ремонт </w:t>
            </w:r>
            <w:proofErr w:type="spellStart"/>
            <w:r w:rsidRPr="00DC3FB3">
              <w:rPr>
                <w:sz w:val="16"/>
                <w:szCs w:val="16"/>
                <w:highlight w:val="yellow"/>
              </w:rPr>
              <w:t>автотранспор-тных</w:t>
            </w:r>
            <w:proofErr w:type="spellEnd"/>
            <w:r w:rsidRPr="00DC3FB3">
              <w:rPr>
                <w:sz w:val="16"/>
                <w:szCs w:val="16"/>
                <w:highlight w:val="yellow"/>
              </w:rPr>
              <w:t xml:space="preserve"> средств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81256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19,2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45C82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DDD50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80,8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02A19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21,1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BA114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50,0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F4540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-28,8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05894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22,9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305AC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D8481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12,9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12DB8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22,9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3B20D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27E21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12,9</w:t>
            </w:r>
          </w:p>
        </w:tc>
      </w:tr>
      <w:tr w:rsidR="00DC2BC6" w:rsidRPr="00DC3FB3" w14:paraId="163ED3DF" w14:textId="77777777" w:rsidTr="00280D1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3BAE5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Транспортировка и хранение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5B0E6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800,00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01989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0562A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800,0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66858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DCD16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1AC05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1000,0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10C4B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1200,0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14FDF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1E173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1200,0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2D587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1200,0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6880E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E4161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1200,0</w:t>
            </w:r>
          </w:p>
        </w:tc>
      </w:tr>
      <w:tr w:rsidR="00DC2BC6" w:rsidRPr="00DC3FB3" w14:paraId="71529FD6" w14:textId="77777777" w:rsidTr="00280D1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2DD3E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Деятельность по операциям с недвижимым имуществом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E5517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3,8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3045C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B2652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3,8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9FD05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3,9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C6B81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500AB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3,9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77191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4,0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CB286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99945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4,0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9B6B1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4,0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2A135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F404E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4,0</w:t>
            </w:r>
          </w:p>
        </w:tc>
      </w:tr>
      <w:tr w:rsidR="00DC2BC6" w:rsidRPr="003A1FC9" w14:paraId="6C8D403A" w14:textId="77777777" w:rsidTr="00280D10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ADB18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Другие виды деятельности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3CF0E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50,0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B33CA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E8ED8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50,0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AD2BB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316BE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C4374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4771C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A28F7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263A0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4B577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23C85" w14:textId="77777777" w:rsidR="00DC2BC6" w:rsidRPr="00DC3FB3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DC3FB3">
              <w:rPr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88D30" w14:textId="77777777" w:rsidR="00DC2BC6" w:rsidRPr="003A1FC9" w:rsidRDefault="00DC2BC6" w:rsidP="00280D10">
            <w:pPr>
              <w:rPr>
                <w:sz w:val="16"/>
                <w:szCs w:val="16"/>
              </w:rPr>
            </w:pPr>
            <w:r w:rsidRPr="00DC3FB3">
              <w:rPr>
                <w:sz w:val="16"/>
                <w:szCs w:val="16"/>
                <w:highlight w:val="yellow"/>
              </w:rPr>
              <w:t>150,0</w:t>
            </w:r>
          </w:p>
        </w:tc>
      </w:tr>
    </w:tbl>
    <w:p w14:paraId="01E5F074" w14:textId="77777777" w:rsidR="00DC2BC6" w:rsidRPr="003A1FC9" w:rsidRDefault="00DC2BC6" w:rsidP="00DC2BC6">
      <w:pPr>
        <w:spacing w:after="0"/>
        <w:jc w:val="center"/>
        <w:rPr>
          <w:b/>
          <w:sz w:val="24"/>
          <w:szCs w:val="24"/>
        </w:rPr>
      </w:pPr>
    </w:p>
    <w:p w14:paraId="6D463D86" w14:textId="77777777" w:rsidR="00DC2BC6" w:rsidRPr="001A2E0D" w:rsidRDefault="00DC2BC6" w:rsidP="00DC2BC6">
      <w:pPr>
        <w:spacing w:after="0"/>
        <w:jc w:val="center"/>
        <w:rPr>
          <w:b/>
          <w:sz w:val="24"/>
          <w:szCs w:val="24"/>
          <w:highlight w:val="yellow"/>
        </w:rPr>
      </w:pPr>
      <w:r w:rsidRPr="001A2E0D">
        <w:rPr>
          <w:b/>
          <w:sz w:val="24"/>
          <w:szCs w:val="24"/>
          <w:highlight w:val="yellow"/>
        </w:rPr>
        <w:t xml:space="preserve">Прогноз объема сельскохозяйственной продукции собственного производства </w:t>
      </w:r>
    </w:p>
    <w:p w14:paraId="3AB31E0A" w14:textId="23E64EB6" w:rsidR="00DC2BC6" w:rsidRPr="001A2E0D" w:rsidRDefault="00DC2BC6" w:rsidP="00DC2BC6">
      <w:pPr>
        <w:spacing w:after="0"/>
        <w:jc w:val="center"/>
        <w:rPr>
          <w:b/>
          <w:sz w:val="24"/>
          <w:szCs w:val="24"/>
          <w:highlight w:val="yellow"/>
        </w:rPr>
      </w:pPr>
      <w:r w:rsidRPr="001A2E0D">
        <w:rPr>
          <w:b/>
          <w:sz w:val="24"/>
          <w:szCs w:val="24"/>
          <w:highlight w:val="yellow"/>
        </w:rPr>
        <w:t>на 202</w:t>
      </w:r>
      <w:r w:rsidR="0005289F" w:rsidRPr="001A2E0D">
        <w:rPr>
          <w:b/>
          <w:sz w:val="24"/>
          <w:szCs w:val="24"/>
          <w:highlight w:val="yellow"/>
        </w:rPr>
        <w:t>3</w:t>
      </w:r>
      <w:r w:rsidRPr="001A2E0D">
        <w:rPr>
          <w:b/>
          <w:sz w:val="24"/>
          <w:szCs w:val="24"/>
          <w:highlight w:val="yellow"/>
        </w:rPr>
        <w:t>-202</w:t>
      </w:r>
      <w:r w:rsidR="0005289F" w:rsidRPr="001A2E0D">
        <w:rPr>
          <w:b/>
          <w:sz w:val="24"/>
          <w:szCs w:val="24"/>
          <w:highlight w:val="yellow"/>
        </w:rPr>
        <w:t>5</w:t>
      </w:r>
      <w:r w:rsidRPr="001A2E0D">
        <w:rPr>
          <w:b/>
          <w:sz w:val="24"/>
          <w:szCs w:val="24"/>
          <w:highlight w:val="yellow"/>
        </w:rPr>
        <w:t xml:space="preserve"> годы по МО «</w:t>
      </w:r>
      <w:proofErr w:type="spellStart"/>
      <w:r w:rsidRPr="001A2E0D">
        <w:rPr>
          <w:b/>
          <w:sz w:val="24"/>
          <w:szCs w:val="24"/>
          <w:highlight w:val="yellow"/>
        </w:rPr>
        <w:t>Ворошневский</w:t>
      </w:r>
      <w:proofErr w:type="spellEnd"/>
      <w:r w:rsidRPr="001A2E0D">
        <w:rPr>
          <w:b/>
          <w:sz w:val="24"/>
          <w:szCs w:val="24"/>
          <w:highlight w:val="yellow"/>
        </w:rPr>
        <w:t xml:space="preserve"> сельсовет».</w:t>
      </w:r>
    </w:p>
    <w:p w14:paraId="049446D2" w14:textId="77777777" w:rsidR="00DC2BC6" w:rsidRPr="001A2E0D" w:rsidRDefault="00DC2BC6" w:rsidP="00DC2BC6">
      <w:pPr>
        <w:spacing w:after="0"/>
        <w:jc w:val="right"/>
        <w:rPr>
          <w:sz w:val="20"/>
          <w:szCs w:val="20"/>
          <w:highlight w:val="yellow"/>
        </w:rPr>
      </w:pPr>
    </w:p>
    <w:tbl>
      <w:tblPr>
        <w:tblStyle w:val="a7"/>
        <w:tblW w:w="104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8"/>
        <w:gridCol w:w="708"/>
        <w:gridCol w:w="708"/>
        <w:gridCol w:w="709"/>
        <w:gridCol w:w="851"/>
        <w:gridCol w:w="708"/>
        <w:gridCol w:w="709"/>
        <w:gridCol w:w="851"/>
        <w:gridCol w:w="708"/>
        <w:gridCol w:w="709"/>
        <w:gridCol w:w="851"/>
        <w:gridCol w:w="708"/>
        <w:gridCol w:w="662"/>
      </w:tblGrid>
      <w:tr w:rsidR="00DC2BC6" w:rsidRPr="001A2E0D" w14:paraId="15B0FA13" w14:textId="77777777" w:rsidTr="00280D10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D89F4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24129" w14:textId="0B315059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202</w:t>
            </w:r>
            <w:r w:rsidR="001B0773" w:rsidRPr="001A2E0D">
              <w:rPr>
                <w:sz w:val="16"/>
                <w:szCs w:val="16"/>
                <w:highlight w:val="yellow"/>
              </w:rPr>
              <w:t>2</w:t>
            </w:r>
            <w:r w:rsidRPr="001A2E0D">
              <w:rPr>
                <w:sz w:val="16"/>
                <w:szCs w:val="16"/>
                <w:highlight w:val="yellow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AB4D5" w14:textId="66B11F5E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202</w:t>
            </w:r>
            <w:r w:rsidR="001B0773" w:rsidRPr="001A2E0D">
              <w:rPr>
                <w:sz w:val="16"/>
                <w:szCs w:val="16"/>
                <w:highlight w:val="yellow"/>
              </w:rPr>
              <w:t>3 год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841A6" w14:textId="7DDC325E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202</w:t>
            </w:r>
            <w:r w:rsidR="001B0773" w:rsidRPr="001A2E0D">
              <w:rPr>
                <w:sz w:val="16"/>
                <w:szCs w:val="16"/>
                <w:highlight w:val="yellow"/>
              </w:rPr>
              <w:t>4</w:t>
            </w:r>
            <w:r w:rsidRPr="001A2E0D">
              <w:rPr>
                <w:sz w:val="16"/>
                <w:szCs w:val="16"/>
                <w:highlight w:val="yellow"/>
              </w:rPr>
              <w:t xml:space="preserve"> год</w:t>
            </w:r>
          </w:p>
        </w:tc>
        <w:tc>
          <w:tcPr>
            <w:tcW w:w="2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B30EF" w14:textId="458EC03E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202</w:t>
            </w:r>
            <w:r w:rsidR="001B0773" w:rsidRPr="001A2E0D">
              <w:rPr>
                <w:sz w:val="16"/>
                <w:szCs w:val="16"/>
                <w:highlight w:val="yellow"/>
              </w:rPr>
              <w:t xml:space="preserve">5 </w:t>
            </w:r>
            <w:r w:rsidRPr="001A2E0D">
              <w:rPr>
                <w:sz w:val="16"/>
                <w:szCs w:val="16"/>
                <w:highlight w:val="yellow"/>
              </w:rPr>
              <w:t>год</w:t>
            </w:r>
          </w:p>
        </w:tc>
      </w:tr>
      <w:tr w:rsidR="00DC2BC6" w:rsidRPr="001A2E0D" w14:paraId="220BB1CB" w14:textId="77777777" w:rsidTr="00280D10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655B0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1A2E0D">
              <w:rPr>
                <w:sz w:val="16"/>
                <w:szCs w:val="16"/>
                <w:highlight w:val="yellow"/>
              </w:rPr>
              <w:t>Ворошневский</w:t>
            </w:r>
            <w:proofErr w:type="spellEnd"/>
            <w:r w:rsidRPr="001A2E0D">
              <w:rPr>
                <w:sz w:val="16"/>
                <w:szCs w:val="16"/>
                <w:highlight w:val="yellow"/>
              </w:rPr>
              <w:t xml:space="preserve"> сельсовет-всего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20FE9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Выручка</w:t>
            </w:r>
          </w:p>
          <w:p w14:paraId="76E948B7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от реализации</w:t>
            </w:r>
          </w:p>
          <w:p w14:paraId="6E97840C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1A2E0D">
              <w:rPr>
                <w:sz w:val="16"/>
                <w:szCs w:val="16"/>
                <w:highlight w:val="yellow"/>
              </w:rPr>
              <w:t>млн.руб</w:t>
            </w:r>
            <w:proofErr w:type="spellEnd"/>
            <w:r w:rsidRPr="001A2E0D">
              <w:rPr>
                <w:sz w:val="16"/>
                <w:szCs w:val="16"/>
                <w:highlight w:val="yellow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1AC08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Темп</w:t>
            </w:r>
          </w:p>
          <w:p w14:paraId="4C21897E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роста</w:t>
            </w:r>
          </w:p>
          <w:p w14:paraId="3DA497C4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(снижения)</w:t>
            </w:r>
          </w:p>
          <w:p w14:paraId="6E5F10BE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к пред.</w:t>
            </w:r>
          </w:p>
          <w:p w14:paraId="5012415C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году</w:t>
            </w:r>
          </w:p>
          <w:p w14:paraId="67623578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(%)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A2EA3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Индекс</w:t>
            </w:r>
          </w:p>
          <w:p w14:paraId="44CBE839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дефлятор</w:t>
            </w:r>
          </w:p>
          <w:p w14:paraId="5D98B7B5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Цен</w:t>
            </w:r>
          </w:p>
          <w:p w14:paraId="46CC9543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(%)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70481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Выручка</w:t>
            </w:r>
          </w:p>
          <w:p w14:paraId="23C4A88C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от реализации</w:t>
            </w:r>
          </w:p>
          <w:p w14:paraId="4A82DAFA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1A2E0D">
              <w:rPr>
                <w:sz w:val="16"/>
                <w:szCs w:val="16"/>
                <w:highlight w:val="yellow"/>
              </w:rPr>
              <w:t>млн.руб</w:t>
            </w:r>
            <w:proofErr w:type="spellEnd"/>
            <w:r w:rsidRPr="001A2E0D">
              <w:rPr>
                <w:sz w:val="16"/>
                <w:szCs w:val="16"/>
                <w:highlight w:val="yellow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773AD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Темп</w:t>
            </w:r>
          </w:p>
          <w:p w14:paraId="33BD78EF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роста</w:t>
            </w:r>
          </w:p>
          <w:p w14:paraId="06D52E70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(снижения)</w:t>
            </w:r>
          </w:p>
          <w:p w14:paraId="3B632859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к пред.</w:t>
            </w:r>
          </w:p>
          <w:p w14:paraId="660FB7DF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Году</w:t>
            </w:r>
          </w:p>
          <w:p w14:paraId="040DC22D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(%)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EFBDC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Индекс</w:t>
            </w:r>
          </w:p>
          <w:p w14:paraId="6B70F3A5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дефлятор</w:t>
            </w:r>
          </w:p>
          <w:p w14:paraId="67400124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Цен</w:t>
            </w:r>
          </w:p>
          <w:p w14:paraId="1D78BA31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(%)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BA3CC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Выручка</w:t>
            </w:r>
          </w:p>
          <w:p w14:paraId="77179336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от реализации</w:t>
            </w:r>
          </w:p>
          <w:p w14:paraId="5E77711B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1A2E0D">
              <w:rPr>
                <w:sz w:val="16"/>
                <w:szCs w:val="16"/>
                <w:highlight w:val="yellow"/>
              </w:rPr>
              <w:t>млн.руб</w:t>
            </w:r>
            <w:proofErr w:type="spellEnd"/>
            <w:r w:rsidRPr="001A2E0D">
              <w:rPr>
                <w:sz w:val="16"/>
                <w:szCs w:val="16"/>
                <w:highlight w:val="yellow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B07A1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Темп</w:t>
            </w:r>
          </w:p>
          <w:p w14:paraId="1EA077C5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роста</w:t>
            </w:r>
          </w:p>
          <w:p w14:paraId="0D1F7099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(снижения)</w:t>
            </w:r>
          </w:p>
          <w:p w14:paraId="0A2F619F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к пред.</w:t>
            </w:r>
          </w:p>
          <w:p w14:paraId="56C0C18A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Году</w:t>
            </w:r>
          </w:p>
          <w:p w14:paraId="3BCDAE7D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(%)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BC5B4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Индекс</w:t>
            </w:r>
          </w:p>
          <w:p w14:paraId="44CC717E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дефлятор</w:t>
            </w:r>
          </w:p>
          <w:p w14:paraId="722AC636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Цен</w:t>
            </w:r>
          </w:p>
          <w:p w14:paraId="6E0304D8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(%)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DBCCC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Выручка</w:t>
            </w:r>
          </w:p>
          <w:p w14:paraId="49A087FE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от реализации</w:t>
            </w:r>
          </w:p>
          <w:p w14:paraId="2E8E09B8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1A2E0D">
              <w:rPr>
                <w:sz w:val="16"/>
                <w:szCs w:val="16"/>
                <w:highlight w:val="yellow"/>
              </w:rPr>
              <w:t>млн.руб</w:t>
            </w:r>
            <w:proofErr w:type="spellEnd"/>
            <w:r w:rsidRPr="001A2E0D">
              <w:rPr>
                <w:sz w:val="16"/>
                <w:szCs w:val="16"/>
                <w:highlight w:val="yellow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7A7A5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Темп</w:t>
            </w:r>
          </w:p>
          <w:p w14:paraId="18872994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роста</w:t>
            </w:r>
          </w:p>
          <w:p w14:paraId="1452D4EE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(снижения)</w:t>
            </w:r>
          </w:p>
          <w:p w14:paraId="48BF70D9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к пред.</w:t>
            </w:r>
          </w:p>
          <w:p w14:paraId="73590C1F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Году</w:t>
            </w:r>
          </w:p>
          <w:p w14:paraId="3A32F28E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(%)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FFDA3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Индекс</w:t>
            </w:r>
          </w:p>
          <w:p w14:paraId="62023E10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дефлятор</w:t>
            </w:r>
          </w:p>
          <w:p w14:paraId="0B13E294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Цен</w:t>
            </w:r>
          </w:p>
          <w:p w14:paraId="14E7F76C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(%)</w:t>
            </w:r>
          </w:p>
        </w:tc>
      </w:tr>
      <w:tr w:rsidR="00DC2BC6" w:rsidRPr="001A2E0D" w14:paraId="7B41C66B" w14:textId="77777777" w:rsidTr="00280D10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07E21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1A2E0D">
              <w:rPr>
                <w:sz w:val="16"/>
                <w:szCs w:val="16"/>
                <w:highlight w:val="yellow"/>
              </w:rPr>
              <w:t>Ворошневский</w:t>
            </w:r>
            <w:proofErr w:type="spellEnd"/>
            <w:r w:rsidRPr="001A2E0D">
              <w:rPr>
                <w:sz w:val="16"/>
                <w:szCs w:val="16"/>
                <w:highlight w:val="yellow"/>
              </w:rPr>
              <w:t xml:space="preserve"> сельсовет-всего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39978" w14:textId="3AAF26DD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3</w:t>
            </w:r>
            <w:r w:rsidR="001A2E0D" w:rsidRPr="001A2E0D">
              <w:rPr>
                <w:sz w:val="16"/>
                <w:szCs w:val="16"/>
                <w:highlight w:val="yellow"/>
              </w:rPr>
              <w:t>84,3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37680" w14:textId="13C8D880" w:rsidR="00DC2BC6" w:rsidRPr="001A2E0D" w:rsidRDefault="001A2E0D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93,5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5C12D" w14:textId="72028A16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1</w:t>
            </w:r>
            <w:r w:rsidR="001A2E0D" w:rsidRPr="001A2E0D">
              <w:rPr>
                <w:sz w:val="16"/>
                <w:szCs w:val="16"/>
                <w:highlight w:val="yellow"/>
              </w:rPr>
              <w:t>16,5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0A96D" w14:textId="09C1D31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4</w:t>
            </w:r>
            <w:r w:rsidR="001A2E0D" w:rsidRPr="001A2E0D">
              <w:rPr>
                <w:sz w:val="16"/>
                <w:szCs w:val="16"/>
                <w:highlight w:val="yellow"/>
              </w:rPr>
              <w:t>06,9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0786A" w14:textId="3D734C3C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1</w:t>
            </w:r>
            <w:r w:rsidR="001A2E0D" w:rsidRPr="001A2E0D">
              <w:rPr>
                <w:sz w:val="16"/>
                <w:szCs w:val="16"/>
                <w:highlight w:val="yellow"/>
              </w:rPr>
              <w:t>05,9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84EBA" w14:textId="46B83EA4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10</w:t>
            </w:r>
            <w:r w:rsidR="001A2E0D" w:rsidRPr="001A2E0D">
              <w:rPr>
                <w:sz w:val="16"/>
                <w:szCs w:val="16"/>
                <w:highlight w:val="yellow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115B5" w14:textId="60772711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4</w:t>
            </w:r>
            <w:r w:rsidR="001A2E0D" w:rsidRPr="001A2E0D">
              <w:rPr>
                <w:sz w:val="16"/>
                <w:szCs w:val="16"/>
                <w:highlight w:val="yellow"/>
              </w:rPr>
              <w:t>31,6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A75F4" w14:textId="1DAE8EFD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10</w:t>
            </w:r>
            <w:r w:rsidR="001A2E0D" w:rsidRPr="001A2E0D">
              <w:rPr>
                <w:sz w:val="16"/>
                <w:szCs w:val="16"/>
                <w:highlight w:val="yellow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BEA22" w14:textId="4B013F9C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10</w:t>
            </w:r>
            <w:r w:rsidR="001A2E0D" w:rsidRPr="001A2E0D">
              <w:rPr>
                <w:sz w:val="16"/>
                <w:szCs w:val="16"/>
                <w:highlight w:val="yellow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1E1AE" w14:textId="53A0917E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4</w:t>
            </w:r>
            <w:r w:rsidR="001A2E0D" w:rsidRPr="001A2E0D">
              <w:rPr>
                <w:sz w:val="16"/>
                <w:szCs w:val="16"/>
                <w:highlight w:val="yellow"/>
              </w:rPr>
              <w:t>36,8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BCD6A" w14:textId="2FA7BF82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10</w:t>
            </w:r>
            <w:r w:rsidR="001A2E0D" w:rsidRPr="001A2E0D">
              <w:rPr>
                <w:sz w:val="16"/>
                <w:szCs w:val="16"/>
                <w:highlight w:val="yellow"/>
              </w:rPr>
              <w:t>2,1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4496D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104,0</w:t>
            </w:r>
          </w:p>
        </w:tc>
      </w:tr>
      <w:tr w:rsidR="00DC2BC6" w:rsidRPr="001A2E0D" w14:paraId="2F751658" w14:textId="77777777" w:rsidTr="00280D10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5DF66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80E84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1BC37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E50CA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E21CF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3E687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FAB34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79B6B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2342E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8C085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E992B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6BAFE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0A134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</w:p>
        </w:tc>
      </w:tr>
      <w:tr w:rsidR="00DC2BC6" w:rsidRPr="003A1FC9" w14:paraId="515A69E6" w14:textId="77777777" w:rsidTr="00280D10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6E843" w14:textId="77777777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ЗАО «Сейм-Агро»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93851" w14:textId="5706B64E" w:rsidR="00DC2BC6" w:rsidRPr="001A2E0D" w:rsidRDefault="001B0773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384,3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25D6E" w14:textId="7931D1D8" w:rsidR="00DC2BC6" w:rsidRPr="001A2E0D" w:rsidRDefault="001B0773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93,5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73548" w14:textId="43BFE336" w:rsidR="00DC2BC6" w:rsidRPr="001A2E0D" w:rsidRDefault="001B0773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116,5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3C959" w14:textId="63509C23" w:rsidR="00DC2BC6" w:rsidRPr="001A2E0D" w:rsidRDefault="001A2E0D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406,9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02C07" w14:textId="6353C51B" w:rsidR="00DC2BC6" w:rsidRPr="001A2E0D" w:rsidRDefault="001A2E0D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105,9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5FA70" w14:textId="25B06313" w:rsidR="00DC2BC6" w:rsidRPr="001A2E0D" w:rsidRDefault="00DC2BC6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10</w:t>
            </w:r>
            <w:r w:rsidR="001A2E0D" w:rsidRPr="001A2E0D">
              <w:rPr>
                <w:sz w:val="16"/>
                <w:szCs w:val="16"/>
                <w:highlight w:val="yellow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551C4" w14:textId="502D26C4" w:rsidR="00DC2BC6" w:rsidRPr="001A2E0D" w:rsidRDefault="001A2E0D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431,6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E6CB8" w14:textId="3D6F1AD4" w:rsidR="00DC2BC6" w:rsidRPr="001A2E0D" w:rsidRDefault="001A2E0D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102,0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DC89A" w14:textId="2A419C7B" w:rsidR="00DC2BC6" w:rsidRPr="001A2E0D" w:rsidRDefault="001A2E0D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5B329" w14:textId="19B041C1" w:rsidR="00DC2BC6" w:rsidRPr="001A2E0D" w:rsidRDefault="001A2E0D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436,8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6DF12" w14:textId="2DA61B72" w:rsidR="00DC2BC6" w:rsidRPr="001A2E0D" w:rsidRDefault="001A2E0D" w:rsidP="00280D10">
            <w:pPr>
              <w:rPr>
                <w:sz w:val="16"/>
                <w:szCs w:val="16"/>
                <w:highlight w:val="yellow"/>
              </w:rPr>
            </w:pPr>
            <w:r w:rsidRPr="001A2E0D">
              <w:rPr>
                <w:sz w:val="16"/>
                <w:szCs w:val="16"/>
                <w:highlight w:val="yellow"/>
              </w:rPr>
              <w:t>102,1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891B4" w14:textId="3045A8FA" w:rsidR="00DC2BC6" w:rsidRPr="003A1FC9" w:rsidRDefault="001A2E0D" w:rsidP="00280D10">
            <w:pPr>
              <w:rPr>
                <w:sz w:val="16"/>
                <w:szCs w:val="16"/>
              </w:rPr>
            </w:pPr>
            <w:r w:rsidRPr="001A2E0D">
              <w:rPr>
                <w:sz w:val="16"/>
                <w:szCs w:val="16"/>
                <w:highlight w:val="yellow"/>
              </w:rPr>
              <w:t>104,0</w:t>
            </w:r>
          </w:p>
        </w:tc>
      </w:tr>
      <w:tr w:rsidR="00DC2BC6" w:rsidRPr="003A1FC9" w14:paraId="5FF6B2A9" w14:textId="77777777" w:rsidTr="00280D10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D8FA6" w14:textId="77777777" w:rsidR="00DC2BC6" w:rsidRPr="003A1FC9" w:rsidRDefault="00DC2BC6" w:rsidP="00280D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C86C7" w14:textId="77777777" w:rsidR="00DC2BC6" w:rsidRPr="003A1FC9" w:rsidRDefault="00DC2BC6" w:rsidP="00280D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B7854" w14:textId="77777777" w:rsidR="00DC2BC6" w:rsidRPr="003A1FC9" w:rsidRDefault="00DC2BC6" w:rsidP="00280D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4080D" w14:textId="77777777" w:rsidR="00DC2BC6" w:rsidRPr="003A1FC9" w:rsidRDefault="00DC2BC6" w:rsidP="00280D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5DD40" w14:textId="77777777" w:rsidR="00DC2BC6" w:rsidRPr="003A1FC9" w:rsidRDefault="00DC2BC6" w:rsidP="00280D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5A3C2" w14:textId="77777777" w:rsidR="00DC2BC6" w:rsidRPr="003A1FC9" w:rsidRDefault="00DC2BC6" w:rsidP="00280D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83C92" w14:textId="77777777" w:rsidR="00DC2BC6" w:rsidRPr="003A1FC9" w:rsidRDefault="00DC2BC6" w:rsidP="00280D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86EE6" w14:textId="77777777" w:rsidR="00DC2BC6" w:rsidRPr="003A1FC9" w:rsidRDefault="00DC2BC6" w:rsidP="00280D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360CB" w14:textId="77777777" w:rsidR="00DC2BC6" w:rsidRPr="003A1FC9" w:rsidRDefault="00DC2BC6" w:rsidP="00280D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53385" w14:textId="77777777" w:rsidR="00DC2BC6" w:rsidRPr="003A1FC9" w:rsidRDefault="00DC2BC6" w:rsidP="00280D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6651B" w14:textId="77777777" w:rsidR="00DC2BC6" w:rsidRPr="003A1FC9" w:rsidRDefault="00DC2BC6" w:rsidP="00280D1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1BD4F" w14:textId="77777777" w:rsidR="00DC2BC6" w:rsidRPr="003A1FC9" w:rsidRDefault="00DC2BC6" w:rsidP="00280D1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86D52" w14:textId="77777777" w:rsidR="00DC2BC6" w:rsidRPr="003A1FC9" w:rsidRDefault="00DC2BC6" w:rsidP="00280D10">
            <w:pPr>
              <w:rPr>
                <w:sz w:val="16"/>
                <w:szCs w:val="16"/>
              </w:rPr>
            </w:pPr>
          </w:p>
        </w:tc>
      </w:tr>
    </w:tbl>
    <w:p w14:paraId="1630EF5D" w14:textId="77777777" w:rsidR="00DC2BC6" w:rsidRPr="003A1FC9" w:rsidRDefault="00DC2BC6" w:rsidP="00DC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B80D3" w14:textId="77777777" w:rsidR="00DC2BC6" w:rsidRPr="001B0773" w:rsidRDefault="00DC2BC6" w:rsidP="00DC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B0773">
        <w:rPr>
          <w:rFonts w:ascii="Times New Roman" w:hAnsi="Times New Roman" w:cs="Times New Roman"/>
          <w:b/>
          <w:sz w:val="28"/>
          <w:szCs w:val="28"/>
          <w:highlight w:val="yellow"/>
        </w:rPr>
        <w:t>Пояснительная записка</w:t>
      </w:r>
    </w:p>
    <w:p w14:paraId="476A07C7" w14:textId="3D48277D" w:rsidR="00DC2BC6" w:rsidRPr="001B0773" w:rsidRDefault="00DC2BC6" w:rsidP="00DC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B077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 прогнозу социально-экономического развития МО «</w:t>
      </w:r>
      <w:proofErr w:type="spellStart"/>
      <w:r w:rsidRPr="001B0773">
        <w:rPr>
          <w:rFonts w:ascii="Times New Roman" w:hAnsi="Times New Roman" w:cs="Times New Roman"/>
          <w:b/>
          <w:sz w:val="28"/>
          <w:szCs w:val="28"/>
          <w:highlight w:val="yellow"/>
        </w:rPr>
        <w:t>Ворошневский</w:t>
      </w:r>
      <w:proofErr w:type="spellEnd"/>
      <w:r w:rsidRPr="001B077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сельсовет» на 202</w:t>
      </w:r>
      <w:r w:rsidR="0005289F" w:rsidRPr="001B0773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Pr="001B077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gramStart"/>
      <w:r w:rsidRPr="001B0773">
        <w:rPr>
          <w:rFonts w:ascii="Times New Roman" w:hAnsi="Times New Roman" w:cs="Times New Roman"/>
          <w:b/>
          <w:sz w:val="28"/>
          <w:szCs w:val="28"/>
          <w:highlight w:val="yellow"/>
        </w:rPr>
        <w:t>год  и</w:t>
      </w:r>
      <w:proofErr w:type="gramEnd"/>
      <w:r w:rsidRPr="001B077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плановый период 202</w:t>
      </w:r>
      <w:r w:rsidR="0005289F" w:rsidRPr="001B0773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1B0773">
        <w:rPr>
          <w:rFonts w:ascii="Times New Roman" w:hAnsi="Times New Roman" w:cs="Times New Roman"/>
          <w:b/>
          <w:sz w:val="28"/>
          <w:szCs w:val="28"/>
          <w:highlight w:val="yellow"/>
        </w:rPr>
        <w:t>-202</w:t>
      </w:r>
      <w:r w:rsidR="0005289F" w:rsidRPr="001B0773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1B077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годов.</w:t>
      </w:r>
    </w:p>
    <w:p w14:paraId="49B93123" w14:textId="77777777" w:rsidR="00DC2BC6" w:rsidRPr="001B0773" w:rsidRDefault="00DC2BC6" w:rsidP="00DC2BC6">
      <w:pPr>
        <w:pStyle w:val="ConsPlusNormal"/>
        <w:jc w:val="center"/>
        <w:rPr>
          <w:sz w:val="24"/>
          <w:szCs w:val="24"/>
          <w:highlight w:val="yellow"/>
        </w:rPr>
      </w:pPr>
    </w:p>
    <w:p w14:paraId="609EEF5E" w14:textId="77777777" w:rsidR="00DC2BC6" w:rsidRPr="001B0773" w:rsidRDefault="00DC2BC6" w:rsidP="00DC2BC6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B077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Прогноз социально-экономического </w:t>
      </w:r>
      <w:proofErr w:type="gramStart"/>
      <w:r w:rsidRPr="001B0773">
        <w:rPr>
          <w:rFonts w:ascii="Times New Roman" w:eastAsia="Times New Roman" w:hAnsi="Times New Roman" w:cs="Times New Roman"/>
          <w:sz w:val="28"/>
          <w:szCs w:val="28"/>
          <w:highlight w:val="yellow"/>
        </w:rPr>
        <w:t>развития  муниципального</w:t>
      </w:r>
      <w:proofErr w:type="gramEnd"/>
      <w:r w:rsidRPr="001B077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образования «</w:t>
      </w:r>
      <w:proofErr w:type="spellStart"/>
      <w:r w:rsidRPr="001B0773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1B077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области  на 2022 год и  на плановый период 2023 и 2024 годов  является одним из основных документов системы стратегического планирования  </w:t>
      </w:r>
      <w:proofErr w:type="spellStart"/>
      <w:r w:rsidRPr="001B0773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1B077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сельсовета Курского района курской области. Он определяет направления и ожидаемые результаты социально-экономического развития муниципального образования. Прогноз формирует единую платформу для разработки </w:t>
      </w:r>
      <w:r w:rsidRPr="001B0773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муниципальных программ, а также прогнозных и плановых документов среднесрочного периода.</w:t>
      </w:r>
    </w:p>
    <w:p w14:paraId="4C51D951" w14:textId="77777777" w:rsidR="00DC2BC6" w:rsidRPr="001B0773" w:rsidRDefault="00DC2BC6" w:rsidP="00DC2BC6">
      <w:pPr>
        <w:pStyle w:val="2"/>
        <w:ind w:firstLine="600"/>
        <w:jc w:val="both"/>
        <w:rPr>
          <w:b w:val="0"/>
          <w:sz w:val="28"/>
          <w:highlight w:val="yellow"/>
        </w:rPr>
      </w:pPr>
      <w:r w:rsidRPr="001B0773">
        <w:rPr>
          <w:b w:val="0"/>
          <w:sz w:val="28"/>
          <w:highlight w:val="yellow"/>
        </w:rPr>
        <w:t xml:space="preserve">Прогноз социально-экономического </w:t>
      </w:r>
      <w:proofErr w:type="gramStart"/>
      <w:r w:rsidRPr="001B0773">
        <w:rPr>
          <w:b w:val="0"/>
          <w:sz w:val="28"/>
          <w:highlight w:val="yellow"/>
        </w:rPr>
        <w:t>развития  МО</w:t>
      </w:r>
      <w:proofErr w:type="gramEnd"/>
      <w:r w:rsidRPr="001B0773">
        <w:rPr>
          <w:b w:val="0"/>
          <w:sz w:val="28"/>
          <w:highlight w:val="yellow"/>
        </w:rPr>
        <w:t xml:space="preserve"> «</w:t>
      </w:r>
      <w:proofErr w:type="spellStart"/>
      <w:r w:rsidRPr="001B0773">
        <w:rPr>
          <w:b w:val="0"/>
          <w:sz w:val="28"/>
          <w:highlight w:val="yellow"/>
        </w:rPr>
        <w:t>Ворошневский</w:t>
      </w:r>
      <w:proofErr w:type="spellEnd"/>
      <w:r w:rsidRPr="001B0773">
        <w:rPr>
          <w:b w:val="0"/>
          <w:sz w:val="28"/>
          <w:highlight w:val="yellow"/>
        </w:rPr>
        <w:t xml:space="preserve"> сельсовет» Курского района Курской области подготовлен   Администрацией  </w:t>
      </w:r>
      <w:proofErr w:type="spellStart"/>
      <w:r w:rsidRPr="001B0773">
        <w:rPr>
          <w:b w:val="0"/>
          <w:sz w:val="28"/>
          <w:highlight w:val="yellow"/>
        </w:rPr>
        <w:t>Ворошневского</w:t>
      </w:r>
      <w:proofErr w:type="spellEnd"/>
      <w:r w:rsidRPr="001B0773">
        <w:rPr>
          <w:b w:val="0"/>
          <w:sz w:val="28"/>
          <w:highlight w:val="yellow"/>
        </w:rPr>
        <w:t xml:space="preserve"> сельсовета Курского района Курской области  на основании:</w:t>
      </w:r>
    </w:p>
    <w:p w14:paraId="7B0ACF0A" w14:textId="77777777" w:rsidR="00DC2BC6" w:rsidRPr="001B0773" w:rsidRDefault="00DC2BC6" w:rsidP="00DC2BC6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0773">
        <w:rPr>
          <w:rFonts w:ascii="Times New Roman" w:hAnsi="Times New Roman" w:cs="Times New Roman"/>
          <w:sz w:val="28"/>
          <w:szCs w:val="28"/>
          <w:highlight w:val="yellow"/>
        </w:rPr>
        <w:t>-  Бюджетного кодекса Российской Федерации;</w:t>
      </w:r>
    </w:p>
    <w:p w14:paraId="68B5B1EF" w14:textId="77777777" w:rsidR="00DC2BC6" w:rsidRPr="001B0773" w:rsidRDefault="00DC2BC6" w:rsidP="00DC2BC6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proofErr w:type="gram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Решения  Собрания</w:t>
      </w:r>
      <w:proofErr w:type="gram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депутатов 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 Курского района Курской области «Об  утверждении  положения о бюджетном процессе в МО «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области »;</w:t>
      </w:r>
    </w:p>
    <w:p w14:paraId="1D780F0B" w14:textId="57B1B2F1" w:rsidR="00DC2BC6" w:rsidRPr="001B0773" w:rsidRDefault="00DC2BC6" w:rsidP="00DC2BC6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- постановления Администрации 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 Курского района Курской области  от 09.08.2021 N 54 "О разработке прогноза социально-экономического развития МО «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области  на  202</w:t>
      </w:r>
      <w:r w:rsidR="001B0773" w:rsidRPr="001B0773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год и плановый период 202</w:t>
      </w:r>
      <w:r w:rsidR="001B0773" w:rsidRPr="001B0773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1B0773">
        <w:rPr>
          <w:rFonts w:ascii="Times New Roman" w:hAnsi="Times New Roman" w:cs="Times New Roman"/>
          <w:sz w:val="28"/>
          <w:szCs w:val="28"/>
          <w:highlight w:val="yellow"/>
        </w:rPr>
        <w:t>-202</w:t>
      </w:r>
      <w:r w:rsidR="001B0773" w:rsidRPr="001B0773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годов и проекта  местного бюджета на 202</w:t>
      </w:r>
      <w:r w:rsidR="001B0773" w:rsidRPr="001B0773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год и на плановый период 202</w:t>
      </w:r>
      <w:r w:rsidR="001B0773" w:rsidRPr="001B0773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- 202</w:t>
      </w:r>
      <w:r w:rsidR="001B0773" w:rsidRPr="001B0773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годов»;</w:t>
      </w:r>
    </w:p>
    <w:p w14:paraId="21E5DE15" w14:textId="77777777" w:rsidR="00DC2BC6" w:rsidRPr="001B0773" w:rsidRDefault="00DC2BC6" w:rsidP="00DC2BC6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0773">
        <w:rPr>
          <w:rFonts w:ascii="Times New Roman" w:hAnsi="Times New Roman" w:cs="Times New Roman"/>
          <w:sz w:val="28"/>
          <w:szCs w:val="28"/>
          <w:highlight w:val="yellow"/>
        </w:rPr>
        <w:t>- статистических данных о социально-экономическом развитии МО «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области;</w:t>
      </w:r>
    </w:p>
    <w:p w14:paraId="0A85913E" w14:textId="27F814F8" w:rsidR="00DC2BC6" w:rsidRPr="001B0773" w:rsidRDefault="00DC2BC6" w:rsidP="00DC2BC6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- анализа состояния экономики муниципального </w:t>
      </w:r>
      <w:proofErr w:type="gram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образования  в</w:t>
      </w:r>
      <w:proofErr w:type="gram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202</w:t>
      </w:r>
      <w:r w:rsidR="001B0773" w:rsidRPr="001B0773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году;</w:t>
      </w:r>
    </w:p>
    <w:p w14:paraId="4121A12F" w14:textId="77777777" w:rsidR="00DC2BC6" w:rsidRPr="001B0773" w:rsidRDefault="00DC2BC6" w:rsidP="00DC2BC6">
      <w:pPr>
        <w:autoSpaceDE w:val="0"/>
        <w:autoSpaceDN w:val="0"/>
        <w:adjustRightInd w:val="0"/>
        <w:ind w:firstLine="600"/>
        <w:jc w:val="both"/>
        <w:rPr>
          <w:sz w:val="24"/>
          <w:szCs w:val="24"/>
          <w:highlight w:val="yellow"/>
        </w:rPr>
      </w:pPr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- информации организаций, расположенных на территории 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 Курского района Курской области, включенной муниципальным районом «Курский район» в прогноз социально-экономического развития района.</w:t>
      </w:r>
    </w:p>
    <w:p w14:paraId="4231619D" w14:textId="23362E24" w:rsidR="00DC2BC6" w:rsidRPr="001B0773" w:rsidRDefault="00DC2BC6" w:rsidP="00DC2BC6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0773">
        <w:rPr>
          <w:rFonts w:ascii="Times New Roman" w:hAnsi="Times New Roman" w:cs="Times New Roman"/>
          <w:sz w:val="28"/>
          <w:szCs w:val="28"/>
          <w:highlight w:val="yellow"/>
        </w:rPr>
        <w:t>Прогноз социально-экономического развития МО «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Курского района на 202</w:t>
      </w:r>
      <w:r w:rsidR="001B0773" w:rsidRPr="001B0773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год и плановый период 202</w:t>
      </w:r>
      <w:r w:rsidR="001B0773" w:rsidRPr="001B0773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1B0773">
        <w:rPr>
          <w:rFonts w:ascii="Times New Roman" w:hAnsi="Times New Roman" w:cs="Times New Roman"/>
          <w:sz w:val="28"/>
          <w:szCs w:val="28"/>
          <w:highlight w:val="yellow"/>
        </w:rPr>
        <w:t>-202</w:t>
      </w:r>
      <w:r w:rsidR="001B0773" w:rsidRPr="001B0773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годов  базируется</w:t>
      </w:r>
      <w:proofErr w:type="gram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на основных сценарных условиях развития российской экономики.</w:t>
      </w:r>
    </w:p>
    <w:p w14:paraId="7B7AA032" w14:textId="77777777" w:rsidR="00DC2BC6" w:rsidRPr="001B0773" w:rsidRDefault="00DC2BC6" w:rsidP="00DC2BC6">
      <w:pPr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При формировании прогнозных параметров учтены тенденции развития </w:t>
      </w:r>
      <w:proofErr w:type="gram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экономики  МО</w:t>
      </w:r>
      <w:proofErr w:type="gram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«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Курского района  и социальной сферы.</w:t>
      </w:r>
    </w:p>
    <w:p w14:paraId="2A60880A" w14:textId="77777777" w:rsidR="00DC2BC6" w:rsidRPr="001B0773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На уровне муниципального образования «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</w:t>
      </w:r>
      <w:proofErr w:type="gram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области,  для</w:t>
      </w:r>
      <w:proofErr w:type="gram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достижения намеченных  целей по экономической и социальной стабильности, подъему уровня жизни населения, предусматривается создание необходимых экономических условий для эффективного хозяйствования всех субъектов, расположенных на территории 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сельсовета, благоприятного предпринимательского и инвестиционного климата, равных условий для конкуренции.</w:t>
      </w:r>
    </w:p>
    <w:p w14:paraId="544FB46F" w14:textId="77777777" w:rsidR="00DC2BC6" w:rsidRPr="001B0773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1B0773">
        <w:rPr>
          <w:rFonts w:ascii="Times New Roman" w:hAnsi="Times New Roman" w:cs="Times New Roman"/>
          <w:sz w:val="28"/>
          <w:szCs w:val="28"/>
          <w:highlight w:val="yellow"/>
        </w:rPr>
        <w:t>Прогноз социально-экономического развития является комплексным документом, определяющим развитие муниципального образования «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на среднесрочную перспективу.</w:t>
      </w:r>
    </w:p>
    <w:p w14:paraId="10C9E723" w14:textId="77777777" w:rsidR="00DC2BC6" w:rsidRPr="001B0773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1B077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Сегодня муниципальное образование «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обладает значительным потенциалом </w:t>
      </w:r>
      <w:proofErr w:type="gram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развития,  квалифицированными</w:t>
      </w:r>
      <w:proofErr w:type="gram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кадрами,   тем не менее, темпы экономического роста и достигнутые значения макроэкономических показателей недостаточны для решения всех  социально-экономических проблем.</w:t>
      </w:r>
    </w:p>
    <w:p w14:paraId="2CB4D0E7" w14:textId="0E095CC3" w:rsidR="00DC2BC6" w:rsidRPr="001B0773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proofErr w:type="gram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прогнозе  представлен</w:t>
      </w:r>
      <w:proofErr w:type="gram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анализ состояния экономики и социальной сферы  МО «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и  прогноз основных экономических показателей развития муниципального образования на период  202</w:t>
      </w:r>
      <w:r w:rsidR="001B0773" w:rsidRPr="001B0773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1B0773">
        <w:rPr>
          <w:rFonts w:ascii="Times New Roman" w:hAnsi="Times New Roman" w:cs="Times New Roman"/>
          <w:sz w:val="28"/>
          <w:szCs w:val="28"/>
          <w:highlight w:val="yellow"/>
        </w:rPr>
        <w:t>-202</w:t>
      </w:r>
      <w:r w:rsidR="001B0773" w:rsidRPr="001B0773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годы</w:t>
      </w:r>
    </w:p>
    <w:p w14:paraId="2FBF07AF" w14:textId="77777777" w:rsidR="00DC2BC6" w:rsidRPr="001B0773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1B0773">
        <w:rPr>
          <w:rFonts w:ascii="Times New Roman" w:hAnsi="Times New Roman" w:cs="Times New Roman"/>
          <w:sz w:val="28"/>
          <w:szCs w:val="28"/>
          <w:highlight w:val="yellow"/>
        </w:rPr>
        <w:t>В целом Прогноз направлен на решение ключевых социально-экономических проблем муниципального образования и повышение на этой основе уровня и качества жизни населения, развитие производственного, трудового потенциала муниципального образования.</w:t>
      </w:r>
    </w:p>
    <w:p w14:paraId="4E968F47" w14:textId="77777777" w:rsidR="00DC2BC6" w:rsidRPr="001B0773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0103744F" w14:textId="77777777" w:rsidR="00DC2BC6" w:rsidRPr="001B0773" w:rsidRDefault="00DC2BC6" w:rsidP="00DC2BC6">
      <w:pPr>
        <w:pStyle w:val="ConsPlusNormal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1B0773">
        <w:rPr>
          <w:rFonts w:ascii="Times New Roman" w:hAnsi="Times New Roman" w:cs="Times New Roman"/>
          <w:sz w:val="28"/>
          <w:szCs w:val="28"/>
          <w:highlight w:val="yellow"/>
        </w:rPr>
        <w:t>Общая характеристика</w:t>
      </w:r>
    </w:p>
    <w:p w14:paraId="7C91A22F" w14:textId="77777777" w:rsidR="00DC2BC6" w:rsidRPr="001B0773" w:rsidRDefault="00DC2BC6" w:rsidP="00DC2BC6">
      <w:pPr>
        <w:pStyle w:val="ConsPlusNormal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7A07DAB6" w14:textId="77777777" w:rsidR="00DC2BC6" w:rsidRPr="001B0773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1B0773">
        <w:rPr>
          <w:rFonts w:ascii="Times New Roman" w:hAnsi="Times New Roman" w:cs="Times New Roman"/>
          <w:sz w:val="28"/>
          <w:szCs w:val="28"/>
          <w:highlight w:val="yellow"/>
        </w:rPr>
        <w:t>Муниципальное образование «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с севера граничит с МО «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Моковский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сельсовет», с востока с 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г.Курском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, с юга с МО «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Новопоселеновский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сельсовет», с запада с Октябрьским районом. Состоит муниципальное образование из 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д.Ворошнево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д.Рассыльная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х.Духовец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1A5E643E" w14:textId="77777777" w:rsidR="00DC2BC6" w:rsidRPr="001B0773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1B0773">
        <w:rPr>
          <w:rFonts w:ascii="Times New Roman" w:hAnsi="Times New Roman" w:cs="Times New Roman"/>
          <w:sz w:val="28"/>
          <w:szCs w:val="28"/>
          <w:highlight w:val="yellow"/>
        </w:rPr>
        <w:t>Муниципальное образование «</w:t>
      </w:r>
      <w:proofErr w:type="spellStart"/>
      <w:proofErr w:type="gram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Ворошневскийсельсовет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»  Курского</w:t>
      </w:r>
      <w:proofErr w:type="gram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района  образовано  в 2002 году. На территории 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сельсовета  зарегистрировано</w:t>
      </w:r>
      <w:proofErr w:type="gram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более 700 предприятий, учреждений, индивидуальных предпринимателей .</w:t>
      </w:r>
    </w:p>
    <w:p w14:paraId="32385632" w14:textId="6024E429" w:rsidR="00DC2BC6" w:rsidRPr="001B0773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1B0773">
        <w:rPr>
          <w:rFonts w:ascii="Times New Roman" w:hAnsi="Times New Roman" w:cs="Times New Roman"/>
          <w:sz w:val="28"/>
          <w:szCs w:val="28"/>
          <w:highlight w:val="yellow"/>
        </w:rPr>
        <w:t>В настоящее время на 01.01.202</w:t>
      </w:r>
      <w:r w:rsidR="0005289F" w:rsidRPr="001B0773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1B0773">
        <w:rPr>
          <w:rFonts w:ascii="Times New Roman" w:hAnsi="Times New Roman" w:cs="Times New Roman"/>
          <w:sz w:val="28"/>
          <w:szCs w:val="28"/>
          <w:highlight w:val="yellow"/>
        </w:rPr>
        <w:t>г постоянное население МО «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составляет 45</w:t>
      </w:r>
      <w:r w:rsidR="0005289F" w:rsidRPr="001B0773">
        <w:rPr>
          <w:rFonts w:ascii="Times New Roman" w:hAnsi="Times New Roman" w:cs="Times New Roman"/>
          <w:sz w:val="28"/>
          <w:szCs w:val="28"/>
          <w:highlight w:val="yellow"/>
        </w:rPr>
        <w:t>07</w:t>
      </w:r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чел. Общая площадь земель муниципального образования – 20 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кв.км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364F946E" w14:textId="77777777" w:rsidR="00DC2BC6" w:rsidRPr="001B0773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Жилищный фонд 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 составляет 29 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тыс.кв.м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14:paraId="25FE18C1" w14:textId="5B90D45A" w:rsidR="00DC2BC6" w:rsidRPr="001B0773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На территории 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сельсовета  расположены</w:t>
      </w:r>
      <w:proofErr w:type="gram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крупнейшие предприятия АО «Сейм-Агро»,</w:t>
      </w:r>
      <w:r w:rsidR="0005289F"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B0773">
        <w:rPr>
          <w:rFonts w:ascii="Times New Roman" w:hAnsi="Times New Roman" w:cs="Times New Roman"/>
          <w:sz w:val="28"/>
          <w:szCs w:val="28"/>
          <w:highlight w:val="yellow"/>
        </w:rPr>
        <w:t>АО «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Главтехконструкция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».</w:t>
      </w:r>
    </w:p>
    <w:p w14:paraId="200860F5" w14:textId="77777777" w:rsidR="00DC2BC6" w:rsidRPr="001B0773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1B0773">
        <w:rPr>
          <w:rFonts w:ascii="Times New Roman" w:hAnsi="Times New Roman" w:cs="Times New Roman"/>
          <w:sz w:val="28"/>
          <w:szCs w:val="28"/>
          <w:highlight w:val="yellow"/>
        </w:rPr>
        <w:t xml:space="preserve">Центр муниципального образования находится в </w:t>
      </w:r>
      <w:proofErr w:type="spellStart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д.Ворошнево</w:t>
      </w:r>
      <w:proofErr w:type="spellEnd"/>
      <w:r w:rsidRPr="001B0773">
        <w:rPr>
          <w:rFonts w:ascii="Times New Roman" w:hAnsi="Times New Roman" w:cs="Times New Roman"/>
          <w:sz w:val="28"/>
          <w:szCs w:val="28"/>
          <w:highlight w:val="yellow"/>
        </w:rPr>
        <w:t>, в черте сосновой лесополосы, что придает населенному пункту определенный неповторимый облик.</w:t>
      </w:r>
    </w:p>
    <w:p w14:paraId="7C7C5D5C" w14:textId="77777777" w:rsidR="00DC2BC6" w:rsidRPr="00DC2BC6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681C4" w14:textId="77777777" w:rsidR="00DC2BC6" w:rsidRPr="006C1232" w:rsidRDefault="00DC2BC6" w:rsidP="00DC2BC6">
      <w:pPr>
        <w:pStyle w:val="ConsPlusNormal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t>Население и трудовые ресурсы</w:t>
      </w:r>
    </w:p>
    <w:p w14:paraId="5C7D130B" w14:textId="77777777" w:rsidR="00DC2BC6" w:rsidRPr="006C1232" w:rsidRDefault="00DC2BC6" w:rsidP="00DC2BC6">
      <w:pPr>
        <w:pStyle w:val="ConsPlusNormal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45507AD7" w14:textId="2F432902" w:rsidR="00DC2BC6" w:rsidRPr="006C123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Среднегодовая </w:t>
      </w:r>
      <w:proofErr w:type="gram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численность  населения</w:t>
      </w:r>
      <w:proofErr w:type="gram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по состоянию на 01.01.202</w:t>
      </w:r>
      <w:r w:rsidR="0005289F" w:rsidRPr="006C1232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составила 45</w:t>
      </w:r>
      <w:r w:rsidR="0005289F" w:rsidRPr="006C1232">
        <w:rPr>
          <w:rFonts w:ascii="Times New Roman" w:hAnsi="Times New Roman" w:cs="Times New Roman"/>
          <w:sz w:val="28"/>
          <w:szCs w:val="28"/>
          <w:highlight w:val="yellow"/>
        </w:rPr>
        <w:t>07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человек.  Численность населения занятого в экономике  за 202</w:t>
      </w:r>
      <w:r w:rsidR="0005289F" w:rsidRPr="006C1232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год составила  2908 человек, что составляет 61,5 %  от всего населения, детей до 14 лет - 684 человек или 14,5 %, и  1048 человек пенсионного возраста или 22,2 %. Прогнозируется численность населения занятого в экономике на 202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год - 2909 человек, 202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год – 2912 человек, 202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год  -</w:t>
      </w:r>
      <w:proofErr w:type="gram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2913 человек.</w:t>
      </w:r>
    </w:p>
    <w:p w14:paraId="3B856EE2" w14:textId="77777777" w:rsidR="00DC2BC6" w:rsidRPr="006C123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Прослеживается тенденция снижения активного населения в отраслях экономики на территории </w:t>
      </w:r>
      <w:proofErr w:type="spell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сельсовета. Это обусловлено прежде всего сокращением рабочих мест.</w:t>
      </w:r>
    </w:p>
    <w:p w14:paraId="08FBB9B5" w14:textId="4D47C656" w:rsidR="00DC2BC6" w:rsidRPr="006C123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На территории </w:t>
      </w:r>
      <w:proofErr w:type="spell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 расположены </w:t>
      </w:r>
      <w:r w:rsidR="0005289F" w:rsidRPr="006C1232">
        <w:rPr>
          <w:rFonts w:ascii="Times New Roman" w:hAnsi="Times New Roman" w:cs="Times New Roman"/>
          <w:sz w:val="28"/>
          <w:szCs w:val="28"/>
          <w:highlight w:val="yellow"/>
        </w:rPr>
        <w:t>три учреждения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социально-культурного характера: Учреждение здравоохранения «</w:t>
      </w:r>
      <w:proofErr w:type="spell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Ворошневская</w:t>
      </w:r>
      <w:proofErr w:type="spell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сельская амбулатория», учреждение дошкольного образования «Детский сад «Елочка», учреждение культуры «</w:t>
      </w:r>
      <w:proofErr w:type="spell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Ворошневская</w:t>
      </w:r>
      <w:proofErr w:type="spell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сельская библиотека» - филиал МБУК «</w:t>
      </w:r>
      <w:proofErr w:type="spell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Бесединская</w:t>
      </w:r>
      <w:proofErr w:type="spell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центральная районная 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библиотека». Финансовое обеспечение этих учреждений обеспечивается за счет средств областного бюджета </w:t>
      </w:r>
      <w:r w:rsidR="0005289F" w:rsidRPr="006C1232">
        <w:rPr>
          <w:rFonts w:ascii="Times New Roman" w:hAnsi="Times New Roman" w:cs="Times New Roman"/>
          <w:sz w:val="28"/>
          <w:szCs w:val="28"/>
          <w:highlight w:val="yellow"/>
        </w:rPr>
        <w:t>и бюджета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Курского района.</w:t>
      </w:r>
    </w:p>
    <w:p w14:paraId="3C1013EB" w14:textId="26015FBA" w:rsidR="00DC2BC6" w:rsidRPr="006C123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Учреждением здравоохранения, расположенным на территории </w:t>
      </w:r>
      <w:proofErr w:type="spell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 Курского района Курской </w:t>
      </w:r>
      <w:r w:rsidR="0005289F" w:rsidRPr="006C1232">
        <w:rPr>
          <w:rFonts w:ascii="Times New Roman" w:hAnsi="Times New Roman" w:cs="Times New Roman"/>
          <w:sz w:val="28"/>
          <w:szCs w:val="28"/>
          <w:highlight w:val="yellow"/>
        </w:rPr>
        <w:t>области, проводятся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5289F" w:rsidRPr="006C1232">
        <w:rPr>
          <w:rFonts w:ascii="Times New Roman" w:hAnsi="Times New Roman" w:cs="Times New Roman"/>
          <w:sz w:val="28"/>
          <w:szCs w:val="28"/>
          <w:highlight w:val="yellow"/>
        </w:rPr>
        <w:t>мероприятия в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свете   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задач, по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снижению смертности, повышению рождаемости, по совершенствованию медицинской помощи, по пропаганде здорового образа жизни и семейных ценностей. </w:t>
      </w:r>
    </w:p>
    <w:p w14:paraId="4FD8FCEE" w14:textId="77777777" w:rsidR="00DC2BC6" w:rsidRPr="006C123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Учреждением муниципального дошкольного образования «Детский сад «Елочка» обеспечивается дошкольное образование на территории </w:t>
      </w:r>
      <w:proofErr w:type="spell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 для 120 детей. </w:t>
      </w:r>
    </w:p>
    <w:p w14:paraId="526C1924" w14:textId="77777777" w:rsidR="00DC2BC6" w:rsidRPr="006C123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180D5C63" w14:textId="77777777" w:rsidR="00DC2BC6" w:rsidRPr="006C123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proofErr w:type="spell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Ворошневская</w:t>
      </w:r>
      <w:proofErr w:type="spell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сельская библиотека осуществляет книговыдачу </w:t>
      </w:r>
      <w:proofErr w:type="gram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населению,  проводит</w:t>
      </w:r>
      <w:proofErr w:type="gram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культурно-массовые мероприятия.</w:t>
      </w:r>
    </w:p>
    <w:p w14:paraId="539E016E" w14:textId="77777777" w:rsidR="00DC2BC6" w:rsidRPr="00DC2BC6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Развитие массового спорта на территории сельсовета обеспечивается силами Администрации </w:t>
      </w:r>
      <w:proofErr w:type="spell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 Курского </w:t>
      </w:r>
      <w:proofErr w:type="gram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района  и</w:t>
      </w:r>
      <w:proofErr w:type="gram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депутатами </w:t>
      </w:r>
      <w:proofErr w:type="spell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 Курского района.</w:t>
      </w:r>
    </w:p>
    <w:p w14:paraId="6FA9AD07" w14:textId="77777777" w:rsidR="00DC2BC6" w:rsidRPr="00DC2BC6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FDE1A" w14:textId="77777777" w:rsidR="00DC2BC6" w:rsidRPr="006C1232" w:rsidRDefault="00DC2BC6" w:rsidP="00DC2BC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t>Уровень жизни населения</w:t>
      </w:r>
    </w:p>
    <w:p w14:paraId="07D86F54" w14:textId="77777777" w:rsidR="00DC2BC6" w:rsidRPr="006C1232" w:rsidRDefault="00DC2BC6" w:rsidP="00DC2BC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1533A1DD" w14:textId="4CE044F6" w:rsidR="00DC2BC6" w:rsidRPr="006C123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tab/>
        <w:t>Фонд заработной платы за 202</w:t>
      </w:r>
      <w:r w:rsidR="00C24D31" w:rsidRPr="006C123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год составил </w:t>
      </w:r>
      <w:r w:rsidR="00C24D31" w:rsidRPr="006C1232">
        <w:rPr>
          <w:rFonts w:ascii="Times New Roman" w:hAnsi="Times New Roman" w:cs="Times New Roman"/>
          <w:sz w:val="28"/>
          <w:szCs w:val="28"/>
          <w:highlight w:val="yellow"/>
        </w:rPr>
        <w:t>347,1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proofErr w:type="gram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млн.рублей</w:t>
      </w:r>
      <w:proofErr w:type="spellEnd"/>
      <w:proofErr w:type="gram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. За 202</w:t>
      </w:r>
      <w:r w:rsidR="00C24D31" w:rsidRPr="006C1232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год фонд заработной платы составит </w:t>
      </w:r>
      <w:r w:rsidR="00C24D31" w:rsidRPr="006C1232">
        <w:rPr>
          <w:rFonts w:ascii="Times New Roman" w:hAnsi="Times New Roman" w:cs="Times New Roman"/>
          <w:sz w:val="28"/>
          <w:szCs w:val="28"/>
          <w:highlight w:val="yellow"/>
        </w:rPr>
        <w:t>372,6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proofErr w:type="gram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млн.рублей</w:t>
      </w:r>
      <w:proofErr w:type="spellEnd"/>
      <w:proofErr w:type="gram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. прогнозируется фонд заработной платы на 202</w:t>
      </w:r>
      <w:r w:rsidR="00C24D31" w:rsidRPr="006C1232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год и плановый период в следующих размерах:</w:t>
      </w:r>
    </w:p>
    <w:p w14:paraId="78D56589" w14:textId="153297E5" w:rsidR="00DC2BC6" w:rsidRPr="006C123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C24D31" w:rsidRPr="006C1232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год – </w:t>
      </w:r>
      <w:r w:rsidR="00C24D31" w:rsidRPr="006C1232">
        <w:rPr>
          <w:rFonts w:ascii="Times New Roman" w:hAnsi="Times New Roman" w:cs="Times New Roman"/>
          <w:sz w:val="28"/>
          <w:szCs w:val="28"/>
          <w:highlight w:val="yellow"/>
        </w:rPr>
        <w:t>399,9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proofErr w:type="gram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млн.рублей</w:t>
      </w:r>
      <w:proofErr w:type="spellEnd"/>
      <w:proofErr w:type="gram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14:paraId="2DA53933" w14:textId="7514379C" w:rsidR="00DC2BC6" w:rsidRPr="006C123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C24D31" w:rsidRPr="006C1232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год – </w:t>
      </w:r>
      <w:r w:rsidR="00C24D31" w:rsidRPr="006C1232">
        <w:rPr>
          <w:rFonts w:ascii="Times New Roman" w:hAnsi="Times New Roman" w:cs="Times New Roman"/>
          <w:sz w:val="28"/>
          <w:szCs w:val="28"/>
          <w:highlight w:val="yellow"/>
        </w:rPr>
        <w:t>425,5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proofErr w:type="gram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млн.рублей</w:t>
      </w:r>
      <w:proofErr w:type="spellEnd"/>
      <w:proofErr w:type="gram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14:paraId="369019E4" w14:textId="4F5F3C6B" w:rsidR="00DC2BC6" w:rsidRPr="006C123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C24D31" w:rsidRPr="006C123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год – </w:t>
      </w:r>
      <w:r w:rsidR="00C24D31" w:rsidRPr="006C1232">
        <w:rPr>
          <w:rFonts w:ascii="Times New Roman" w:hAnsi="Times New Roman" w:cs="Times New Roman"/>
          <w:sz w:val="28"/>
          <w:szCs w:val="28"/>
          <w:highlight w:val="yellow"/>
        </w:rPr>
        <w:t>452,9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млн. рублей. </w:t>
      </w:r>
    </w:p>
    <w:p w14:paraId="513E1ACA" w14:textId="20F43D82" w:rsidR="00DC2BC6" w:rsidRPr="006C1232" w:rsidRDefault="00DC2BC6" w:rsidP="00DC2BC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tab/>
        <w:t>Средняя месячная заработная плата за 202</w:t>
      </w:r>
      <w:r w:rsidR="00C24D31" w:rsidRPr="006C123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год составила в целом по муниципальному </w:t>
      </w:r>
      <w:proofErr w:type="gram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образованию  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31</w:t>
      </w:r>
      <w:proofErr w:type="gramEnd"/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,9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рублей. На уровне и более находится средняя заработная плата в таких организациях как: АО «Сейм-Агро», АО «</w:t>
      </w:r>
      <w:proofErr w:type="spell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Главтехконструкция</w:t>
      </w:r>
      <w:proofErr w:type="spell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», Администрация </w:t>
      </w:r>
      <w:proofErr w:type="spell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сельсовета, МКУ «ОДА.МС». За 202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год средняя зарплата на 1 работающего составит оценочно – 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34,6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рублей, 202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год – 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36,9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тыс.  рублей, 202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год – 3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9,3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рублей, 202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год – 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41,8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рублей. Темп роста средней заработной платы к предыдущему году составит </w:t>
      </w:r>
      <w:proofErr w:type="spell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прогнозно</w:t>
      </w:r>
      <w:proofErr w:type="spell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14:paraId="5696A4DA" w14:textId="63D743D5" w:rsidR="00DC2BC6" w:rsidRPr="006C1232" w:rsidRDefault="00DC2BC6" w:rsidP="00DC2BC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год 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10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6,8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%;</w:t>
      </w:r>
    </w:p>
    <w:p w14:paraId="6C3F277E" w14:textId="0C01C9D0" w:rsidR="00DC2BC6" w:rsidRPr="006C1232" w:rsidRDefault="00DC2BC6" w:rsidP="00DC2BC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год 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10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6,4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>%;</w:t>
      </w:r>
    </w:p>
    <w:p w14:paraId="4DDB06FB" w14:textId="6F54A883" w:rsidR="00DC2BC6" w:rsidRPr="006C1232" w:rsidRDefault="00DC2BC6" w:rsidP="00DC2BC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год 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106,4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>%.</w:t>
      </w:r>
    </w:p>
    <w:p w14:paraId="66A7AEE9" w14:textId="31E450D1" w:rsidR="00DC2BC6" w:rsidRPr="006C1232" w:rsidRDefault="00DC2BC6" w:rsidP="00DC2BC6">
      <w:pPr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t>При формировании отчета по фонду заработной платы за 202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год принимались во внимание суммы поступлений налога на доходы физических лиц, уплаченные в местный бюджет организациями, расположенными на территории МО «</w:t>
      </w:r>
      <w:proofErr w:type="spell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области. </w:t>
      </w:r>
    </w:p>
    <w:p w14:paraId="49EE17C8" w14:textId="71529DBF" w:rsidR="00DC2BC6" w:rsidRPr="006C1232" w:rsidRDefault="00DC2BC6" w:rsidP="00DC2BC6">
      <w:pPr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t>Отрицательные тенденции изменения фонда заработной платы и численности работников в 202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году  по</w:t>
      </w:r>
      <w:proofErr w:type="gram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МО «</w:t>
      </w:r>
      <w:proofErr w:type="spell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области в разрезе организаций:</w:t>
      </w:r>
    </w:p>
    <w:p w14:paraId="4E132627" w14:textId="77777777" w:rsidR="00DC2BC6" w:rsidRPr="006C1232" w:rsidRDefault="00DC2BC6" w:rsidP="00DC2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- снижение фонда заработной платы и численности работников в связи с прекращением деятельности ЗАО ТПК «ДАНА», ООО «</w:t>
      </w:r>
      <w:proofErr w:type="spellStart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Шугарофф</w:t>
      </w:r>
      <w:proofErr w:type="spellEnd"/>
      <w:r w:rsidRPr="006C1232">
        <w:rPr>
          <w:rFonts w:ascii="Times New Roman" w:hAnsi="Times New Roman" w:cs="Times New Roman"/>
          <w:sz w:val="28"/>
          <w:szCs w:val="28"/>
          <w:highlight w:val="yellow"/>
        </w:rPr>
        <w:t>», ООО "ПЛК", АО «Курская птицефабрика», ООО ТД «Курская птицефабрика»".</w:t>
      </w:r>
    </w:p>
    <w:p w14:paraId="4FAB7F7B" w14:textId="77777777" w:rsidR="00DC2BC6" w:rsidRPr="006C1232" w:rsidRDefault="00DC2BC6" w:rsidP="00DC2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1467F4F" w14:textId="23632AEA" w:rsidR="00DC2BC6" w:rsidRPr="006C1232" w:rsidRDefault="00DC2BC6" w:rsidP="00DC2BC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tab/>
        <w:t>Среднегодовая численность работающих по итогам 202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года составила 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905,2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человек. Прогнозируется снижение численности работающих на 24,7 % на прогнозируемый период 202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>-202</w:t>
      </w:r>
      <w:r w:rsidR="006C1232" w:rsidRPr="006C123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годы.  Прогноз численности работающих составит   по 1019 человек ежегодно.</w:t>
      </w:r>
    </w:p>
    <w:p w14:paraId="088EA337" w14:textId="77777777" w:rsidR="00DC2BC6" w:rsidRPr="006C1232" w:rsidRDefault="00DC2BC6" w:rsidP="00DC2BC6">
      <w:pPr>
        <w:tabs>
          <w:tab w:val="left" w:pos="3060"/>
          <w:tab w:val="left" w:pos="3780"/>
        </w:tabs>
        <w:spacing w:after="0"/>
        <w:ind w:firstLine="125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3181A38" w14:textId="038E8984" w:rsidR="00DC2BC6" w:rsidRPr="006C1232" w:rsidRDefault="00DC2BC6" w:rsidP="0005289F">
      <w:pPr>
        <w:tabs>
          <w:tab w:val="left" w:pos="3060"/>
          <w:tab w:val="left" w:pos="3780"/>
        </w:tabs>
        <w:spacing w:after="0"/>
        <w:ind w:firstLine="125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Объем отгруженных товаров собственного </w:t>
      </w:r>
      <w:proofErr w:type="gramStart"/>
      <w:r w:rsidR="0005289F"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производства,   </w:t>
      </w:r>
      <w:proofErr w:type="gramEnd"/>
      <w:r w:rsidR="0005289F"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</w:t>
      </w:r>
      <w:r w:rsidRPr="006C1232">
        <w:rPr>
          <w:rFonts w:ascii="Times New Roman" w:hAnsi="Times New Roman" w:cs="Times New Roman"/>
          <w:sz w:val="28"/>
          <w:szCs w:val="28"/>
          <w:highlight w:val="yellow"/>
        </w:rPr>
        <w:t>выполненных работ и услуг</w:t>
      </w:r>
    </w:p>
    <w:p w14:paraId="2EB2C640" w14:textId="77777777" w:rsidR="00DC2BC6" w:rsidRPr="006C1232" w:rsidRDefault="00DC2BC6" w:rsidP="00DC2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6C56A0" w14:textId="18D1F662" w:rsidR="00DC2BC6" w:rsidRPr="00C24D31" w:rsidRDefault="00DC2BC6" w:rsidP="00DC2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1232">
        <w:rPr>
          <w:rFonts w:ascii="Times New Roman" w:hAnsi="Times New Roman" w:cs="Times New Roman"/>
          <w:sz w:val="28"/>
          <w:szCs w:val="28"/>
          <w:highlight w:val="yellow"/>
        </w:rPr>
        <w:t xml:space="preserve">Объем отгруженных товаров собственного производства, </w:t>
      </w:r>
      <w:r w:rsidR="00C24D31" w:rsidRPr="006C1232">
        <w:rPr>
          <w:rFonts w:ascii="Times New Roman" w:hAnsi="Times New Roman" w:cs="Times New Roman"/>
          <w:sz w:val="28"/>
          <w:szCs w:val="28"/>
          <w:highlight w:val="yellow"/>
        </w:rPr>
        <w:t>вы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полненных работ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и услуг собственными силами по крупным и средним организациям МО «</w:t>
      </w:r>
      <w:proofErr w:type="spell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Курского района за 2020 год составил 1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843,1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руб. </w:t>
      </w:r>
    </w:p>
    <w:p w14:paraId="2643F5A5" w14:textId="16048179" w:rsidR="00DC2BC6" w:rsidRPr="00C24D31" w:rsidRDefault="00DC2BC6" w:rsidP="00DC2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Прогнозные расчеты объема отгруженных товаров собственного производства, выполненных работ и 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услуг МО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«</w:t>
      </w:r>
      <w:proofErr w:type="spell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</w:t>
      </w:r>
      <w:proofErr w:type="gram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Курского  района</w:t>
      </w:r>
      <w:proofErr w:type="gram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 Курской области на 202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- 202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годы выполнены в целом по муниципальному образованию по полному кругу предприятий с учетом малых предприятий (ООО "КВТ). </w:t>
      </w:r>
    </w:p>
    <w:p w14:paraId="1833734A" w14:textId="77777777" w:rsidR="00DC2BC6" w:rsidRPr="00C24D31" w:rsidRDefault="00DC2BC6" w:rsidP="00DC2B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>Промышленные предприятия МО «</w:t>
      </w:r>
      <w:proofErr w:type="spell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Курского района:</w:t>
      </w:r>
    </w:p>
    <w:p w14:paraId="08DAA824" w14:textId="77777777" w:rsidR="00DC2BC6" w:rsidRPr="00C24D31" w:rsidRDefault="00DC2BC6" w:rsidP="00DC2B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- ООО «Торговый Дом ПТФ "Курская Птицефабрика" - мясо птицы, субпродукты, полуфабрикаты и изделия глубокой переработки). В 2021 году снижение объема производства в связи с закрытием, прекращением на территории Курского района выращивания птицы; </w:t>
      </w:r>
    </w:p>
    <w:p w14:paraId="477120C7" w14:textId="77777777" w:rsidR="00DC2BC6" w:rsidRPr="00C24D31" w:rsidRDefault="00DC2BC6" w:rsidP="00DC2B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- ООО «КВТ» - пластиковые окна;  </w:t>
      </w:r>
    </w:p>
    <w:p w14:paraId="5A0358DE" w14:textId="77777777" w:rsidR="00DC2BC6" w:rsidRPr="00C24D31" w:rsidRDefault="00DC2BC6" w:rsidP="00DC2B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>- АО "</w:t>
      </w:r>
      <w:proofErr w:type="spell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Главтехконструкция</w:t>
      </w:r>
      <w:proofErr w:type="spell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– металлоконструкции;</w:t>
      </w:r>
    </w:p>
    <w:p w14:paraId="4D75300A" w14:textId="29725C3B" w:rsidR="00DC2BC6" w:rsidRPr="00C24D31" w:rsidRDefault="00DC2BC6" w:rsidP="00DC2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>Объем отгруженных товаров собственного производства, выполненных работ и услуг собственными силами организаций МО «</w:t>
      </w:r>
      <w:proofErr w:type="spell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области в 202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году оценивается в сумме 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1843,1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млн. руб. с индексом промышленного производства 1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14,3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%.  </w:t>
      </w:r>
    </w:p>
    <w:p w14:paraId="23C0BEFC" w14:textId="65ADBD0B" w:rsidR="00DC2BC6" w:rsidRPr="00C24D31" w:rsidRDefault="00DC2BC6" w:rsidP="00DC2B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>Основное влияние на снижение индекса промышленного производства МО «</w:t>
      </w:r>
      <w:proofErr w:type="spell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области в 202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году окажет прекращение на территории Курского района выращивание птицы ООО «Торговый Дом ПТФ "Курская Птицефабрика", а также прекращение деятельности ЗАО ТПК «Дана» (производство безалкогольных напитков).</w:t>
      </w:r>
    </w:p>
    <w:p w14:paraId="346B8ABC" w14:textId="77777777" w:rsidR="00DC2BC6" w:rsidRPr="00C24D31" w:rsidRDefault="00DC2BC6" w:rsidP="00DC2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>В соответствии с прогнозом социально-экономического развития МО «</w:t>
      </w:r>
      <w:proofErr w:type="spell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области величина объема отгруженных товаров собственного производства, выполненных работ и услуг собственными силами по полному кругу организаций составит:</w:t>
      </w:r>
    </w:p>
    <w:p w14:paraId="1CB62930" w14:textId="712686A0" w:rsidR="00DC2BC6" w:rsidRPr="00C24D31" w:rsidRDefault="00DC2BC6" w:rsidP="00DC2B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>-202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 –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407,1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млн. руб., индекс промышленного производства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>–1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03,8 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%;      </w:t>
      </w:r>
    </w:p>
    <w:p w14:paraId="1356D694" w14:textId="5C73A94B" w:rsidR="00DC2BC6" w:rsidRPr="00C24D31" w:rsidRDefault="00DC2BC6" w:rsidP="00DC2BC6">
      <w:pPr>
        <w:autoSpaceDE w:val="0"/>
        <w:autoSpaceDN w:val="0"/>
        <w:adjustRightInd w:val="0"/>
        <w:spacing w:after="0"/>
        <w:ind w:right="-144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- 202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 – 24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10,5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млн. руб., индекс промышленного производства – 10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5,2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%;  </w:t>
      </w:r>
    </w:p>
    <w:p w14:paraId="0572B1D4" w14:textId="0469FD49" w:rsidR="00DC2BC6" w:rsidRPr="00DC2BC6" w:rsidRDefault="00DC2BC6" w:rsidP="00DC2BC6">
      <w:pPr>
        <w:autoSpaceDE w:val="0"/>
        <w:autoSpaceDN w:val="0"/>
        <w:adjustRightInd w:val="0"/>
        <w:spacing w:after="0"/>
        <w:ind w:right="-14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>- 202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 – 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2411,2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млн. руб., индекс промышленного производства – 10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6,1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%.</w:t>
      </w:r>
    </w:p>
    <w:p w14:paraId="1C1CBF20" w14:textId="77777777" w:rsidR="00DC2BC6" w:rsidRPr="00DC2BC6" w:rsidRDefault="00DC2BC6" w:rsidP="00DC2B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CEF71" w14:textId="77777777" w:rsidR="00DC2BC6" w:rsidRPr="00C24D31" w:rsidRDefault="00DC2BC6" w:rsidP="00DC2BC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>Промышленность и сельское хозяйство</w:t>
      </w:r>
    </w:p>
    <w:p w14:paraId="57DA7A19" w14:textId="77777777" w:rsidR="00DC2BC6" w:rsidRPr="00C24D31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ab/>
      </w:r>
    </w:p>
    <w:p w14:paraId="738AE5D3" w14:textId="77777777" w:rsidR="00DC2BC6" w:rsidRPr="00C24D31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ab/>
        <w:t>На территории муниципального образования «</w:t>
      </w:r>
      <w:proofErr w:type="spell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произведено мяса и субпродуктов в натуральном выражении в 2020 году - 1337,7 тонны на сумму 2259,2 </w:t>
      </w:r>
      <w:proofErr w:type="spellStart"/>
      <w:proofErr w:type="gram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млн.рублей</w:t>
      </w:r>
      <w:proofErr w:type="spellEnd"/>
      <w:proofErr w:type="gram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, в 2021 году производство мяса и субпродуктов прекращено, в связи с закрытием предприятия  ООО «Торговый Дом ПТФ "Курская Птицефабрика".</w:t>
      </w:r>
    </w:p>
    <w:p w14:paraId="329FBA34" w14:textId="7C5963F4" w:rsidR="00DC2BC6" w:rsidRPr="00C24D31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>Производство резиновых и пластмассовых изделий составило в 202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году 43500 кв.м. на сумму 125,9 </w:t>
      </w:r>
      <w:proofErr w:type="spellStart"/>
      <w:proofErr w:type="gram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млн.рублей</w:t>
      </w:r>
      <w:proofErr w:type="spellEnd"/>
      <w:proofErr w:type="gram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. Прогнозируется производство резиновых и пластмассовых изделий   ежегодно по 51666,0 кв.м. в 202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>-202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годах на сумму 149,6 </w:t>
      </w:r>
      <w:proofErr w:type="spellStart"/>
      <w:proofErr w:type="gram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млн.рублей</w:t>
      </w:r>
      <w:proofErr w:type="spellEnd"/>
      <w:proofErr w:type="gram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ежегодно. </w:t>
      </w:r>
    </w:p>
    <w:p w14:paraId="34B71BC2" w14:textId="77777777" w:rsidR="00DC2BC6" w:rsidRPr="00C24D31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>Основным производителем резиновых и пластмассовых изделий   является ООО «КВТ».</w:t>
      </w:r>
    </w:p>
    <w:p w14:paraId="6FB0A429" w14:textId="4C7D140A" w:rsidR="00DC2BC6" w:rsidRPr="00C24D31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>Производство готовых металлических изделий составило в 202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году 1240 тонны на сумму 236,5 </w:t>
      </w:r>
      <w:proofErr w:type="spellStart"/>
      <w:proofErr w:type="gram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млн.рублей</w:t>
      </w:r>
      <w:proofErr w:type="spellEnd"/>
      <w:proofErr w:type="gram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. Прогнозируется производство готовых металлических изделий ежегодно по 2450 тонн в 202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>-202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годах на сумму 460,2 </w:t>
      </w:r>
      <w:proofErr w:type="spellStart"/>
      <w:proofErr w:type="gram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млн.рублей</w:t>
      </w:r>
      <w:proofErr w:type="spellEnd"/>
      <w:proofErr w:type="gram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ежегодно.  Основным производителем готовых металлических изделий   является АО «</w:t>
      </w:r>
      <w:proofErr w:type="spell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Главтехконструкция</w:t>
      </w:r>
      <w:proofErr w:type="spell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».</w:t>
      </w:r>
    </w:p>
    <w:p w14:paraId="6696AC0F" w14:textId="11EC7672" w:rsidR="00DC2BC6" w:rsidRPr="00C24D31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Производство сельскохозяйственной 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продукции на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территории 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поселения осуществляется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ЗАО «Сейм-Агро».</w:t>
      </w:r>
    </w:p>
    <w:p w14:paraId="3D539C55" w14:textId="27596088" w:rsidR="00DC2BC6" w:rsidRPr="00C24D31" w:rsidRDefault="00DC2BC6" w:rsidP="00DC2BC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>Темп роста реализации  сельскохозяйственной продукции за 202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 составил 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119,5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% к предыдущему году,   выручка  реализации сельскохозяйственной продукции  на 202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 оценивается – 384,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тыс.рублей</w:t>
      </w:r>
      <w:proofErr w:type="spell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, 202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 – 4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06,9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тыс.рублей</w:t>
      </w:r>
      <w:proofErr w:type="spell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, 202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 – 4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31,6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тыс.рублей</w:t>
      </w:r>
      <w:proofErr w:type="spell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, 202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 – 4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36,8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тыс.руб</w:t>
      </w:r>
      <w:proofErr w:type="spell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. Индекс дефлятор цен сельскохозяйственной продукции составит по годам: 202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год-1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16,5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>%, 202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год-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109,0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%, 202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год-1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04,6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>%, 202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год-104,0 %.</w:t>
      </w:r>
    </w:p>
    <w:p w14:paraId="4BA13D66" w14:textId="0A233AE9" w:rsidR="00DC2BC6" w:rsidRPr="00C24D31" w:rsidRDefault="00DC2BC6" w:rsidP="00DC2BC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Наращивает темпы производства продукции ЗАО «Сейм –Агро» по производству овощей.  Выручка от реализации сельскохозяйственной продукции этого </w:t>
      </w:r>
      <w:proofErr w:type="gram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предприятия  в</w:t>
      </w:r>
      <w:proofErr w:type="gram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202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году оценивается в размере 384,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рублей. Прогнозируется реализация </w:t>
      </w:r>
      <w:proofErr w:type="gram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сельхозпродукции :</w:t>
      </w:r>
      <w:proofErr w:type="gramEnd"/>
    </w:p>
    <w:p w14:paraId="03BD47B4" w14:textId="3CE2F675" w:rsidR="00DC2BC6" w:rsidRPr="00C24D31" w:rsidRDefault="00DC2BC6" w:rsidP="00DC2BC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году-4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06,9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proofErr w:type="gram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тыс.рублей</w:t>
      </w:r>
      <w:proofErr w:type="spellEnd"/>
      <w:proofErr w:type="gram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14:paraId="0F74691C" w14:textId="5CB09228" w:rsidR="00DC2BC6" w:rsidRPr="00C24D31" w:rsidRDefault="00DC2BC6" w:rsidP="00DC2BC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году-4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31,6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proofErr w:type="gram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тыс.рублей</w:t>
      </w:r>
      <w:proofErr w:type="spellEnd"/>
      <w:proofErr w:type="gram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14:paraId="7FF10ACB" w14:textId="48CCA631" w:rsidR="00DC2BC6" w:rsidRPr="00C24D31" w:rsidRDefault="00DC2BC6" w:rsidP="00DC2BC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году-4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36,8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тыс</w:t>
      </w:r>
      <w:proofErr w:type="spell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рублей.</w:t>
      </w:r>
    </w:p>
    <w:p w14:paraId="5D3813B7" w14:textId="16A052BD" w:rsidR="00DC2BC6" w:rsidRPr="00C24D31" w:rsidRDefault="00DC2BC6" w:rsidP="00DC2BC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Темпы роста реализации сельскохозяйственной продукции на 202</w:t>
      </w:r>
      <w:r w:rsidR="00990FED" w:rsidRPr="00C24D31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C24D31">
        <w:rPr>
          <w:rFonts w:ascii="Times New Roman" w:hAnsi="Times New Roman" w:cs="Times New Roman"/>
          <w:sz w:val="28"/>
          <w:szCs w:val="28"/>
          <w:highlight w:val="yellow"/>
        </w:rPr>
        <w:t>год  составят</w:t>
      </w:r>
      <w:proofErr w:type="gramEnd"/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93,5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% к предыдущему году, 202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году- 1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05,9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%, 202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 10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2,0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%, 202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году-10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2,1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%.</w:t>
      </w:r>
    </w:p>
    <w:p w14:paraId="4B594AFE" w14:textId="77777777" w:rsidR="00DC2BC6" w:rsidRPr="00C24D31" w:rsidRDefault="00DC2BC6" w:rsidP="00DC2BC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>Индекс дефлятор цен характеризуется следующими показателями:</w:t>
      </w:r>
    </w:p>
    <w:p w14:paraId="3B9EC140" w14:textId="04DE239A" w:rsidR="00DC2BC6" w:rsidRPr="00C24D31" w:rsidRDefault="00DC2BC6" w:rsidP="00DC2BC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 оценка-1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16,5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% к предыдущему году; </w:t>
      </w:r>
    </w:p>
    <w:p w14:paraId="546878F5" w14:textId="77777777" w:rsidR="00DC2BC6" w:rsidRPr="00C24D31" w:rsidRDefault="00DC2BC6" w:rsidP="00DC2BC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>Прогноз:</w:t>
      </w:r>
    </w:p>
    <w:p w14:paraId="46F53E7F" w14:textId="4E4C7740" w:rsidR="00DC2BC6" w:rsidRPr="00C24D31" w:rsidRDefault="00DC2BC6" w:rsidP="00DC2BC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 -1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09,0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% к предыдущему году; </w:t>
      </w:r>
    </w:p>
    <w:p w14:paraId="496B72C4" w14:textId="7E8E3844" w:rsidR="00DC2BC6" w:rsidRPr="00C24D31" w:rsidRDefault="00DC2BC6" w:rsidP="00DC2BC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 -1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04,6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% к предыдущему году; </w:t>
      </w:r>
    </w:p>
    <w:p w14:paraId="3A1EA0DF" w14:textId="061D5C4B" w:rsidR="00DC2BC6" w:rsidRPr="00DC2BC6" w:rsidRDefault="00DC2BC6" w:rsidP="00DC2BC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D31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C24D31" w:rsidRPr="00C24D31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24D31">
        <w:rPr>
          <w:rFonts w:ascii="Times New Roman" w:hAnsi="Times New Roman" w:cs="Times New Roman"/>
          <w:sz w:val="28"/>
          <w:szCs w:val="28"/>
          <w:highlight w:val="yellow"/>
        </w:rPr>
        <w:t xml:space="preserve"> год -104,0% к предыдущему году.</w:t>
      </w:r>
      <w:r w:rsidRPr="00DC2B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E526B" w14:textId="77777777" w:rsidR="00DC2BC6" w:rsidRPr="00DC2BC6" w:rsidRDefault="00DC2BC6" w:rsidP="00DC2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7CB0AE" w14:textId="77777777" w:rsidR="00DC2BC6" w:rsidRPr="00990FED" w:rsidRDefault="00DC2BC6" w:rsidP="00DC2BC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90FE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Инвестиции в основной капитал, </w:t>
      </w:r>
    </w:p>
    <w:p w14:paraId="6E92ECEF" w14:textId="77777777" w:rsidR="00DC2BC6" w:rsidRPr="00990FED" w:rsidRDefault="00DC2BC6" w:rsidP="00DC2BC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90FED">
        <w:rPr>
          <w:rFonts w:ascii="Times New Roman" w:hAnsi="Times New Roman" w:cs="Times New Roman"/>
          <w:sz w:val="28"/>
          <w:szCs w:val="28"/>
          <w:highlight w:val="yellow"/>
        </w:rPr>
        <w:t>объем работ по виду деятельности "Строительство"</w:t>
      </w:r>
    </w:p>
    <w:p w14:paraId="1598720E" w14:textId="4AC42392" w:rsidR="00DC2BC6" w:rsidRPr="00990FED" w:rsidRDefault="00DC2BC6" w:rsidP="00DC2BC6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0FED">
        <w:rPr>
          <w:rFonts w:ascii="Times New Roman" w:hAnsi="Times New Roman" w:cs="Times New Roman"/>
          <w:sz w:val="28"/>
          <w:szCs w:val="28"/>
          <w:highlight w:val="yellow"/>
        </w:rPr>
        <w:t>В 202</w:t>
      </w:r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году объем инвестиций в основной капитал МО «</w:t>
      </w:r>
      <w:proofErr w:type="spellStart"/>
      <w:r w:rsidRPr="00990FED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области за счет всех источников финансирования составил</w:t>
      </w:r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322,5</w:t>
      </w:r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млн. </w:t>
      </w:r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>рублей с</w:t>
      </w:r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индексом-дефлятором 103,</w:t>
      </w:r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процентов</w:t>
      </w:r>
    </w:p>
    <w:p w14:paraId="145C45DA" w14:textId="0D2A330F" w:rsidR="00DC2BC6" w:rsidRPr="00990FED" w:rsidRDefault="00DC2BC6" w:rsidP="00DC2BC6">
      <w:pPr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0FED">
        <w:rPr>
          <w:rFonts w:ascii="Times New Roman" w:hAnsi="Times New Roman" w:cs="Times New Roman"/>
          <w:sz w:val="28"/>
          <w:szCs w:val="28"/>
          <w:highlight w:val="yellow"/>
        </w:rPr>
        <w:t>В 202</w:t>
      </w:r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году в сравнении с уровнем 202</w:t>
      </w:r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года объем инвестиций в основной капитал за счет всех источников финансирования оценивается на уровне </w:t>
      </w:r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>204,0</w:t>
      </w:r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млн. рублей с индексом-дефлятором 103,</w:t>
      </w:r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процентов.</w:t>
      </w:r>
    </w:p>
    <w:p w14:paraId="32F0699A" w14:textId="1250990C" w:rsidR="00DC2BC6" w:rsidRPr="00990FED" w:rsidRDefault="00DC2BC6" w:rsidP="00DC2BC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0FED">
        <w:rPr>
          <w:rFonts w:ascii="Times New Roman" w:hAnsi="Times New Roman" w:cs="Times New Roman"/>
          <w:sz w:val="28"/>
          <w:szCs w:val="28"/>
          <w:highlight w:val="yellow"/>
        </w:rPr>
        <w:t>Оценка 202</w:t>
      </w:r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года и прогноз на 202</w:t>
      </w:r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990FED">
        <w:rPr>
          <w:rFonts w:ascii="Times New Roman" w:hAnsi="Times New Roman" w:cs="Times New Roman"/>
          <w:sz w:val="28"/>
          <w:szCs w:val="28"/>
          <w:highlight w:val="yellow"/>
        </w:rPr>
        <w:t>-202</w:t>
      </w:r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90FED">
        <w:rPr>
          <w:rFonts w:ascii="Times New Roman" w:hAnsi="Times New Roman" w:cs="Times New Roman"/>
          <w:sz w:val="28"/>
          <w:szCs w:val="28"/>
          <w:highlight w:val="yellow"/>
        </w:rPr>
        <w:t>г.г</w:t>
      </w:r>
      <w:proofErr w:type="spellEnd"/>
      <w:r w:rsidRPr="00990FED">
        <w:rPr>
          <w:rFonts w:ascii="Times New Roman" w:hAnsi="Times New Roman" w:cs="Times New Roman"/>
          <w:sz w:val="28"/>
          <w:szCs w:val="28"/>
          <w:highlight w:val="yellow"/>
        </w:rPr>
        <w:t>. по объему работ составили:</w:t>
      </w:r>
    </w:p>
    <w:p w14:paraId="4C1015A2" w14:textId="2E8DF2EF" w:rsidR="00DC2BC6" w:rsidRPr="00990FED" w:rsidRDefault="00DC2BC6" w:rsidP="00DC2BC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 202</w:t>
      </w:r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год – 20</w:t>
      </w:r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>0,5</w:t>
      </w:r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млн. руб., индекс-дефлятор – 103,</w:t>
      </w:r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990FED">
        <w:rPr>
          <w:rFonts w:ascii="Times New Roman" w:hAnsi="Times New Roman" w:cs="Times New Roman"/>
          <w:sz w:val="28"/>
          <w:szCs w:val="28"/>
          <w:highlight w:val="yellow"/>
        </w:rPr>
        <w:t>%;</w:t>
      </w:r>
    </w:p>
    <w:p w14:paraId="201AB5C7" w14:textId="363CC98D" w:rsidR="00DC2BC6" w:rsidRPr="00990FED" w:rsidRDefault="00DC2BC6" w:rsidP="00DC2BC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 202</w:t>
      </w:r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год </w:t>
      </w:r>
      <w:proofErr w:type="gramStart"/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-  </w:t>
      </w:r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>194</w:t>
      </w:r>
      <w:proofErr w:type="gramEnd"/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>,0</w:t>
      </w:r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млн. руб., индекс-дефлятор – 103,</w:t>
      </w:r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990FED">
        <w:rPr>
          <w:rFonts w:ascii="Times New Roman" w:hAnsi="Times New Roman" w:cs="Times New Roman"/>
          <w:sz w:val="28"/>
          <w:szCs w:val="28"/>
          <w:highlight w:val="yellow"/>
        </w:rPr>
        <w:t>%;</w:t>
      </w:r>
    </w:p>
    <w:p w14:paraId="3BBC6989" w14:textId="4AB920E1" w:rsidR="00DC2BC6" w:rsidRPr="00990FED" w:rsidRDefault="00DC2BC6" w:rsidP="00DC2BC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 202</w:t>
      </w:r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год </w:t>
      </w:r>
      <w:proofErr w:type="gramStart"/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-  </w:t>
      </w:r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>189</w:t>
      </w:r>
      <w:proofErr w:type="gramEnd"/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>,0</w:t>
      </w:r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млн. руб., индекс-дефлятор – </w:t>
      </w:r>
      <w:r w:rsidR="007D5702" w:rsidRPr="00990FED">
        <w:rPr>
          <w:rFonts w:ascii="Times New Roman" w:hAnsi="Times New Roman" w:cs="Times New Roman"/>
          <w:sz w:val="28"/>
          <w:szCs w:val="28"/>
          <w:highlight w:val="yellow"/>
        </w:rPr>
        <w:t>103,8</w:t>
      </w:r>
      <w:r w:rsidRPr="00990FED">
        <w:rPr>
          <w:rFonts w:ascii="Times New Roman" w:hAnsi="Times New Roman" w:cs="Times New Roman"/>
          <w:sz w:val="28"/>
          <w:szCs w:val="28"/>
          <w:highlight w:val="yellow"/>
        </w:rPr>
        <w:t>%;</w:t>
      </w:r>
    </w:p>
    <w:p w14:paraId="4629893B" w14:textId="77777777" w:rsidR="00DC2BC6" w:rsidRPr="00990FED" w:rsidRDefault="00DC2BC6" w:rsidP="00DC2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       В 2021 году введена в эксплуатацию третья очередь тепличного комбината АО «Сейм-Агро».</w:t>
      </w:r>
    </w:p>
    <w:p w14:paraId="42827BD1" w14:textId="77777777" w:rsidR="00DC2BC6" w:rsidRPr="00DC2BC6" w:rsidRDefault="00DC2BC6" w:rsidP="00DC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В 2019 году Департаментом строительства и развития дорожной сети г. Курска проведен аукцион и заключен государственный контракт на реконструкцию системы биологической очистки на городских очистных сооружениях г. Курска, расположенных в </w:t>
      </w:r>
      <w:proofErr w:type="spellStart"/>
      <w:r w:rsidRPr="00990FED">
        <w:rPr>
          <w:rFonts w:ascii="Times New Roman" w:hAnsi="Times New Roman" w:cs="Times New Roman"/>
          <w:sz w:val="28"/>
          <w:szCs w:val="28"/>
          <w:highlight w:val="yellow"/>
        </w:rPr>
        <w:t>Ворошневском</w:t>
      </w:r>
      <w:proofErr w:type="spellEnd"/>
      <w:r w:rsidRPr="00990FED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сельсовете Курского района Курской области.</w:t>
      </w:r>
    </w:p>
    <w:p w14:paraId="22D4E389" w14:textId="77777777" w:rsidR="00DC2BC6" w:rsidRPr="00DC2BC6" w:rsidRDefault="00DC2BC6" w:rsidP="00DC2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29B3BE" w14:textId="77777777" w:rsidR="00DC2BC6" w:rsidRPr="00E174D6" w:rsidRDefault="00DC2BC6" w:rsidP="00DC2BC6">
      <w:pPr>
        <w:pStyle w:val="ConsPlusNormal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E174D6">
        <w:rPr>
          <w:rFonts w:ascii="Times New Roman" w:hAnsi="Times New Roman" w:cs="Times New Roman"/>
          <w:sz w:val="28"/>
          <w:szCs w:val="28"/>
          <w:highlight w:val="yellow"/>
        </w:rPr>
        <w:t>Социальное обеспечение</w:t>
      </w:r>
    </w:p>
    <w:p w14:paraId="46E169F9" w14:textId="77777777" w:rsidR="00DC2BC6" w:rsidRPr="00E174D6" w:rsidRDefault="00DC2BC6" w:rsidP="00DC2BC6">
      <w:pPr>
        <w:pStyle w:val="ConsPlusNormal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50AB4927" w14:textId="77777777" w:rsidR="00DC2BC6" w:rsidRPr="00E174D6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В числе важнейших приоритетов органов власти </w:t>
      </w:r>
      <w:proofErr w:type="spellStart"/>
      <w:r w:rsidRPr="00E174D6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 является содействие органов местного самоуправления </w:t>
      </w:r>
      <w:proofErr w:type="spellStart"/>
      <w:r w:rsidRPr="00E174D6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   в социальной сфере: </w:t>
      </w:r>
    </w:p>
    <w:p w14:paraId="562232E3" w14:textId="77777777" w:rsidR="00DC2BC6" w:rsidRPr="00E174D6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E174D6">
        <w:rPr>
          <w:rFonts w:ascii="Times New Roman" w:hAnsi="Times New Roman" w:cs="Times New Roman"/>
          <w:sz w:val="28"/>
          <w:szCs w:val="28"/>
          <w:highlight w:val="yellow"/>
        </w:rPr>
        <w:t>- обеспечение эффективной защиты граждан старшего поколения, инвалидов, а также семей и детей, не обладающих возможностями самостоятельного решения социальных проблем; повышение эффективности социального обслуживания.</w:t>
      </w:r>
    </w:p>
    <w:p w14:paraId="79070082" w14:textId="01FACC9C" w:rsidR="00DC2BC6" w:rsidRPr="00E174D6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Муниципальное образование осуществляет социальную </w:t>
      </w:r>
      <w:r w:rsidR="00E174D6" w:rsidRPr="00E174D6">
        <w:rPr>
          <w:rFonts w:ascii="Times New Roman" w:hAnsi="Times New Roman" w:cs="Times New Roman"/>
          <w:sz w:val="28"/>
          <w:szCs w:val="28"/>
          <w:highlight w:val="yellow"/>
        </w:rPr>
        <w:t>поддержку населения</w:t>
      </w:r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 путем взаимодействия с муниципальным образованием «Курский район».  Проводятся мероприятия посвященные дню Победы, «День матери», «День семьи», «День пожилого человека» и т.д.  Выявляются </w:t>
      </w:r>
      <w:r w:rsidR="00E174D6" w:rsidRPr="00E174D6">
        <w:rPr>
          <w:rFonts w:ascii="Times New Roman" w:hAnsi="Times New Roman" w:cs="Times New Roman"/>
          <w:sz w:val="28"/>
          <w:szCs w:val="28"/>
          <w:highlight w:val="yellow"/>
        </w:rPr>
        <w:t>пожилые люди,</w:t>
      </w:r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 проживающие одни, оказывается всесторонняя помощь в постановке таких людей на учет и оказание им помощи.</w:t>
      </w:r>
    </w:p>
    <w:p w14:paraId="1CAB7776" w14:textId="53199173" w:rsidR="00DC2BC6" w:rsidRPr="00DC2BC6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4D6">
        <w:rPr>
          <w:rFonts w:ascii="Times New Roman" w:hAnsi="Times New Roman" w:cs="Times New Roman"/>
          <w:sz w:val="28"/>
          <w:szCs w:val="28"/>
          <w:highlight w:val="yellow"/>
        </w:rPr>
        <w:t>Целями социального обеспечения в муниципальном образовании на период до 202</w:t>
      </w:r>
      <w:r w:rsidR="00E174D6" w:rsidRPr="00E174D6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 г. являются </w:t>
      </w:r>
      <w:r w:rsidR="00E174D6" w:rsidRPr="00E174D6">
        <w:rPr>
          <w:rFonts w:ascii="Times New Roman" w:hAnsi="Times New Roman" w:cs="Times New Roman"/>
          <w:sz w:val="28"/>
          <w:szCs w:val="28"/>
          <w:highlight w:val="yellow"/>
        </w:rPr>
        <w:t>усиление содействия</w:t>
      </w:r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 органам социального обеспечения в социальной поддержке и повышении качества жизни социально уязвимых категорий граждан поселения; профилактика безнадзорности и правонарушений несовершеннолетних.</w:t>
      </w:r>
    </w:p>
    <w:p w14:paraId="7912A3A2" w14:textId="77777777" w:rsidR="00DC2BC6" w:rsidRPr="00DC2BC6" w:rsidRDefault="00DC2BC6" w:rsidP="00DC2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1C7FC7" w14:textId="77777777" w:rsidR="00DC2BC6" w:rsidRPr="00E174D6" w:rsidRDefault="00DC2BC6" w:rsidP="00DC2BC6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174D6">
        <w:rPr>
          <w:rFonts w:ascii="Times New Roman" w:hAnsi="Times New Roman" w:cs="Times New Roman"/>
          <w:sz w:val="28"/>
          <w:szCs w:val="28"/>
          <w:highlight w:val="yellow"/>
        </w:rPr>
        <w:t>Образование</w:t>
      </w:r>
    </w:p>
    <w:p w14:paraId="6F5ECDEE" w14:textId="77777777" w:rsidR="00DC2BC6" w:rsidRPr="00E174D6" w:rsidRDefault="00DC2BC6" w:rsidP="00DC2BC6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30F1F18" w14:textId="0CC3F27B" w:rsidR="00DC2BC6" w:rsidRPr="00DC2BC6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Система </w:t>
      </w:r>
      <w:r w:rsidR="00E174D6" w:rsidRPr="00E174D6">
        <w:rPr>
          <w:rFonts w:ascii="Times New Roman" w:hAnsi="Times New Roman" w:cs="Times New Roman"/>
          <w:sz w:val="28"/>
          <w:szCs w:val="28"/>
          <w:highlight w:val="yellow"/>
        </w:rPr>
        <w:t>дошкольного образования</w:t>
      </w:r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 в муниципальном образовании представлена наличием детского сада «Елочка», который стал функционировать с мая 2007 года.  Вместимость детского сада составляет 120 </w:t>
      </w:r>
      <w:r w:rsidRPr="00E174D6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мест.  Организации, находящиеся </w:t>
      </w:r>
      <w:r w:rsidR="00E174D6" w:rsidRPr="00E174D6">
        <w:rPr>
          <w:rFonts w:ascii="Times New Roman" w:hAnsi="Times New Roman" w:cs="Times New Roman"/>
          <w:sz w:val="28"/>
          <w:szCs w:val="28"/>
          <w:highlight w:val="yellow"/>
        </w:rPr>
        <w:t>в здании</w:t>
      </w:r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 детского сада, освободили занимаемые помещения, в результате чего увеличилась площадь детского сада, что позволяет обеспечить услугами детского сада всех желающих.</w:t>
      </w:r>
    </w:p>
    <w:p w14:paraId="1628AA79" w14:textId="77777777" w:rsidR="00DC2BC6" w:rsidRPr="00DC2BC6" w:rsidRDefault="00DC2BC6" w:rsidP="00DC2BC6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312093C3" w14:textId="77777777" w:rsidR="00DC2BC6" w:rsidRPr="00E174D6" w:rsidRDefault="00DC2BC6" w:rsidP="00DC2BC6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174D6">
        <w:rPr>
          <w:rFonts w:ascii="Times New Roman" w:hAnsi="Times New Roman" w:cs="Times New Roman"/>
          <w:sz w:val="28"/>
          <w:szCs w:val="28"/>
          <w:highlight w:val="yellow"/>
        </w:rPr>
        <w:t>Культура</w:t>
      </w:r>
    </w:p>
    <w:p w14:paraId="49D17555" w14:textId="77777777" w:rsidR="00DC2BC6" w:rsidRPr="00E174D6" w:rsidRDefault="00DC2BC6" w:rsidP="00DC2BC6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38F2163" w14:textId="736E796B" w:rsidR="00DC2BC6" w:rsidRPr="00E174D6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174D6">
        <w:rPr>
          <w:rFonts w:ascii="Times New Roman" w:hAnsi="Times New Roman" w:cs="Times New Roman"/>
          <w:sz w:val="28"/>
          <w:szCs w:val="28"/>
          <w:highlight w:val="yellow"/>
        </w:rPr>
        <w:t>Учреждения культуры муниципального образования «</w:t>
      </w:r>
      <w:proofErr w:type="spellStart"/>
      <w:r w:rsidRPr="00E174D6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состоят из муниципального учреждения культуры «</w:t>
      </w:r>
      <w:proofErr w:type="spellStart"/>
      <w:r w:rsidRPr="00E174D6">
        <w:rPr>
          <w:rFonts w:ascii="Times New Roman" w:hAnsi="Times New Roman" w:cs="Times New Roman"/>
          <w:sz w:val="28"/>
          <w:szCs w:val="28"/>
          <w:highlight w:val="yellow"/>
        </w:rPr>
        <w:t>Ворошневская</w:t>
      </w:r>
      <w:proofErr w:type="spellEnd"/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сельская библиотека». Работники МКУК «</w:t>
      </w:r>
      <w:proofErr w:type="spellStart"/>
      <w:r w:rsidRPr="00E174D6">
        <w:rPr>
          <w:rFonts w:ascii="Times New Roman" w:hAnsi="Times New Roman" w:cs="Times New Roman"/>
          <w:sz w:val="28"/>
          <w:szCs w:val="28"/>
          <w:highlight w:val="yellow"/>
        </w:rPr>
        <w:t>Ворошневская</w:t>
      </w:r>
      <w:proofErr w:type="spellEnd"/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сельская библиотека» строят свою работу на организации досуга селян, привлечении разных слоев населения в мир культуры и мирового искусства, стараясь при этом использовать различные формы и </w:t>
      </w:r>
      <w:r w:rsidR="00E174D6" w:rsidRPr="00E174D6">
        <w:rPr>
          <w:rFonts w:ascii="Times New Roman" w:hAnsi="Times New Roman" w:cs="Times New Roman"/>
          <w:sz w:val="28"/>
          <w:szCs w:val="28"/>
          <w:highlight w:val="yellow"/>
        </w:rPr>
        <w:t>методы библиотечной</w:t>
      </w:r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 работы, </w:t>
      </w:r>
      <w:r w:rsidR="00E174D6" w:rsidRPr="00E174D6">
        <w:rPr>
          <w:rFonts w:ascii="Times New Roman" w:hAnsi="Times New Roman" w:cs="Times New Roman"/>
          <w:sz w:val="28"/>
          <w:szCs w:val="28"/>
          <w:highlight w:val="yellow"/>
        </w:rPr>
        <w:t>применяя традиционные</w:t>
      </w:r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 исконно русские празднества, ведут просветительскую, патриотическую и научно-исследовательскую работу. Ко всем знаменательным датам проводятся мероприятия с привлечением детей и взрослых</w:t>
      </w:r>
    </w:p>
    <w:p w14:paraId="25008ED6" w14:textId="77777777" w:rsidR="00DC2BC6" w:rsidRPr="00E174D6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174603E" w14:textId="77777777" w:rsidR="00DC2BC6" w:rsidRPr="00E174D6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174D6">
        <w:rPr>
          <w:rFonts w:ascii="Times New Roman" w:hAnsi="Times New Roman" w:cs="Times New Roman"/>
          <w:sz w:val="28"/>
          <w:szCs w:val="28"/>
          <w:highlight w:val="yellow"/>
        </w:rPr>
        <w:t>МКУК «</w:t>
      </w:r>
      <w:proofErr w:type="spellStart"/>
      <w:r w:rsidRPr="00E174D6">
        <w:rPr>
          <w:rFonts w:ascii="Times New Roman" w:hAnsi="Times New Roman" w:cs="Times New Roman"/>
          <w:sz w:val="28"/>
          <w:szCs w:val="28"/>
          <w:highlight w:val="yellow"/>
        </w:rPr>
        <w:t>Ворошневская</w:t>
      </w:r>
      <w:proofErr w:type="spellEnd"/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сельская библиотека» оснащена современной оргтехникой.</w:t>
      </w:r>
    </w:p>
    <w:p w14:paraId="089CDC5B" w14:textId="77777777" w:rsidR="00DC2BC6" w:rsidRPr="00E174D6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 Это учреждение создает у селян хорошее настроение, приобщая и вовлекая их в вечный и прекрасный мир культуры и искусства. </w:t>
      </w:r>
    </w:p>
    <w:p w14:paraId="04BE3A85" w14:textId="4F6B0F57" w:rsidR="00DC2BC6" w:rsidRPr="00DC2BC6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Приоритетным направлением в деятельности муниципального учреждения культуры </w:t>
      </w:r>
      <w:r w:rsidR="00E174D6" w:rsidRPr="00E174D6">
        <w:rPr>
          <w:rFonts w:ascii="Times New Roman" w:hAnsi="Times New Roman" w:cs="Times New Roman"/>
          <w:sz w:val="28"/>
          <w:szCs w:val="28"/>
          <w:highlight w:val="yellow"/>
        </w:rPr>
        <w:t>является массово</w:t>
      </w:r>
      <w:r w:rsidRPr="00E174D6">
        <w:rPr>
          <w:rFonts w:ascii="Times New Roman" w:hAnsi="Times New Roman" w:cs="Times New Roman"/>
          <w:sz w:val="28"/>
          <w:szCs w:val="28"/>
          <w:highlight w:val="yellow"/>
        </w:rPr>
        <w:t>-просветительская работа.</w:t>
      </w:r>
      <w:r w:rsidRPr="00DC2B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7C148" w14:textId="77777777" w:rsidR="00DC2BC6" w:rsidRPr="00DC2BC6" w:rsidRDefault="00DC2BC6" w:rsidP="00DC2B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AD24" w14:textId="77777777" w:rsidR="00DC2BC6" w:rsidRPr="00E174D6" w:rsidRDefault="00DC2BC6" w:rsidP="00DC2B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174D6">
        <w:rPr>
          <w:rFonts w:ascii="Times New Roman" w:hAnsi="Times New Roman" w:cs="Times New Roman"/>
          <w:sz w:val="28"/>
          <w:szCs w:val="28"/>
          <w:highlight w:val="yellow"/>
        </w:rPr>
        <w:t>Бюджет</w:t>
      </w:r>
    </w:p>
    <w:p w14:paraId="73E50A94" w14:textId="77777777" w:rsidR="00DC2BC6" w:rsidRPr="00E174D6" w:rsidRDefault="00DC2BC6" w:rsidP="00DC2BC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174D6">
        <w:rPr>
          <w:rFonts w:ascii="Times New Roman" w:hAnsi="Times New Roman" w:cs="Times New Roman"/>
          <w:sz w:val="28"/>
          <w:szCs w:val="28"/>
          <w:highlight w:val="yellow"/>
        </w:rPr>
        <w:t>Бюджет муниципального образования «</w:t>
      </w:r>
      <w:proofErr w:type="spellStart"/>
      <w:proofErr w:type="gramStart"/>
      <w:r w:rsidRPr="00E174D6">
        <w:rPr>
          <w:rFonts w:ascii="Times New Roman" w:hAnsi="Times New Roman" w:cs="Times New Roman"/>
          <w:sz w:val="28"/>
          <w:szCs w:val="28"/>
          <w:highlight w:val="yellow"/>
        </w:rPr>
        <w:t>Ворошневскийсельсовет</w:t>
      </w:r>
      <w:proofErr w:type="spellEnd"/>
      <w:r w:rsidRPr="00E174D6">
        <w:rPr>
          <w:rFonts w:ascii="Times New Roman" w:hAnsi="Times New Roman" w:cs="Times New Roman"/>
          <w:sz w:val="28"/>
          <w:szCs w:val="28"/>
          <w:highlight w:val="yellow"/>
        </w:rPr>
        <w:t>»  характеризуется</w:t>
      </w:r>
      <w:proofErr w:type="gramEnd"/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 следующей структурой: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33"/>
        <w:gridCol w:w="1537"/>
        <w:gridCol w:w="1618"/>
        <w:gridCol w:w="1336"/>
        <w:gridCol w:w="1336"/>
        <w:gridCol w:w="1336"/>
      </w:tblGrid>
      <w:tr w:rsidR="00E174D6" w:rsidRPr="00E174D6" w14:paraId="7056B668" w14:textId="77777777" w:rsidTr="005F3FEC">
        <w:tc>
          <w:tcPr>
            <w:tcW w:w="675" w:type="dxa"/>
          </w:tcPr>
          <w:p w14:paraId="517C680A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</w:t>
            </w:r>
          </w:p>
          <w:p w14:paraId="2CB0254B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п.п</w:t>
            </w:r>
            <w:proofErr w:type="spellEnd"/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733" w:type="dxa"/>
          </w:tcPr>
          <w:p w14:paraId="7C938A08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</w:tcPr>
          <w:p w14:paraId="4323424D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Исполнено за 2021 год</w:t>
            </w:r>
          </w:p>
        </w:tc>
        <w:tc>
          <w:tcPr>
            <w:tcW w:w="1618" w:type="dxa"/>
          </w:tcPr>
          <w:p w14:paraId="3AB3654E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Ожидаемое исполнение за 2022 год</w:t>
            </w:r>
          </w:p>
        </w:tc>
        <w:tc>
          <w:tcPr>
            <w:tcW w:w="1336" w:type="dxa"/>
          </w:tcPr>
          <w:p w14:paraId="0F42394E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Прогноз на 2023 год</w:t>
            </w:r>
          </w:p>
        </w:tc>
        <w:tc>
          <w:tcPr>
            <w:tcW w:w="1336" w:type="dxa"/>
          </w:tcPr>
          <w:p w14:paraId="7A9D2240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Прогноз на 2024 год</w:t>
            </w:r>
          </w:p>
        </w:tc>
        <w:tc>
          <w:tcPr>
            <w:tcW w:w="1336" w:type="dxa"/>
          </w:tcPr>
          <w:p w14:paraId="7937E4F0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Прогноз на 2025 год</w:t>
            </w:r>
          </w:p>
        </w:tc>
      </w:tr>
      <w:tr w:rsidR="00E174D6" w:rsidRPr="00E174D6" w14:paraId="341CDE18" w14:textId="77777777" w:rsidTr="005F3FEC">
        <w:tc>
          <w:tcPr>
            <w:tcW w:w="675" w:type="dxa"/>
          </w:tcPr>
          <w:p w14:paraId="49A0B149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1733" w:type="dxa"/>
          </w:tcPr>
          <w:p w14:paraId="34BE20F3" w14:textId="77777777" w:rsidR="00E174D6" w:rsidRPr="00E174D6" w:rsidRDefault="00E174D6" w:rsidP="005F3F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Доходы- всего</w:t>
            </w:r>
          </w:p>
        </w:tc>
        <w:tc>
          <w:tcPr>
            <w:tcW w:w="1537" w:type="dxa"/>
          </w:tcPr>
          <w:p w14:paraId="7D02E589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9773,4</w:t>
            </w:r>
          </w:p>
        </w:tc>
        <w:tc>
          <w:tcPr>
            <w:tcW w:w="1618" w:type="dxa"/>
          </w:tcPr>
          <w:p w14:paraId="732CC21C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1096,5</w:t>
            </w:r>
          </w:p>
        </w:tc>
        <w:tc>
          <w:tcPr>
            <w:tcW w:w="1336" w:type="dxa"/>
          </w:tcPr>
          <w:p w14:paraId="171FAA6E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1034,8</w:t>
            </w:r>
          </w:p>
        </w:tc>
        <w:tc>
          <w:tcPr>
            <w:tcW w:w="1336" w:type="dxa"/>
          </w:tcPr>
          <w:p w14:paraId="34D9F3FC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8404,2</w:t>
            </w:r>
          </w:p>
        </w:tc>
        <w:tc>
          <w:tcPr>
            <w:tcW w:w="1336" w:type="dxa"/>
          </w:tcPr>
          <w:p w14:paraId="2871E2F7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8289,6</w:t>
            </w:r>
          </w:p>
        </w:tc>
      </w:tr>
      <w:tr w:rsidR="00E174D6" w:rsidRPr="00E174D6" w14:paraId="3E55DEFE" w14:textId="77777777" w:rsidTr="005F3FEC">
        <w:tc>
          <w:tcPr>
            <w:tcW w:w="675" w:type="dxa"/>
          </w:tcPr>
          <w:p w14:paraId="528119AE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</w:tcPr>
          <w:p w14:paraId="3DC315AE" w14:textId="77777777" w:rsidR="00E174D6" w:rsidRPr="00E174D6" w:rsidRDefault="00E174D6" w:rsidP="005F3F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том числе:</w:t>
            </w:r>
          </w:p>
        </w:tc>
        <w:tc>
          <w:tcPr>
            <w:tcW w:w="1537" w:type="dxa"/>
          </w:tcPr>
          <w:p w14:paraId="00239C84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8" w:type="dxa"/>
          </w:tcPr>
          <w:p w14:paraId="7138216F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6" w:type="dxa"/>
          </w:tcPr>
          <w:p w14:paraId="116782FC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6" w:type="dxa"/>
          </w:tcPr>
          <w:p w14:paraId="4B18AF60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6" w:type="dxa"/>
          </w:tcPr>
          <w:p w14:paraId="0D0CC7B3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74D6" w:rsidRPr="00E174D6" w14:paraId="5ABE8123" w14:textId="77777777" w:rsidTr="005F3FEC">
        <w:tc>
          <w:tcPr>
            <w:tcW w:w="675" w:type="dxa"/>
          </w:tcPr>
          <w:p w14:paraId="7F587C41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1.1.</w:t>
            </w:r>
          </w:p>
        </w:tc>
        <w:tc>
          <w:tcPr>
            <w:tcW w:w="1733" w:type="dxa"/>
          </w:tcPr>
          <w:p w14:paraId="00A3BC7C" w14:textId="77777777" w:rsidR="00E174D6" w:rsidRPr="00E174D6" w:rsidRDefault="00E174D6" w:rsidP="005F3F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Налоговые и неналоговые доходы</w:t>
            </w:r>
          </w:p>
        </w:tc>
        <w:tc>
          <w:tcPr>
            <w:tcW w:w="1537" w:type="dxa"/>
          </w:tcPr>
          <w:p w14:paraId="24827FB2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5250,6</w:t>
            </w:r>
          </w:p>
        </w:tc>
        <w:tc>
          <w:tcPr>
            <w:tcW w:w="1618" w:type="dxa"/>
          </w:tcPr>
          <w:p w14:paraId="3D698E4E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5971,3</w:t>
            </w:r>
          </w:p>
        </w:tc>
        <w:tc>
          <w:tcPr>
            <w:tcW w:w="1336" w:type="dxa"/>
          </w:tcPr>
          <w:p w14:paraId="158525FC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5519,4</w:t>
            </w:r>
          </w:p>
        </w:tc>
        <w:tc>
          <w:tcPr>
            <w:tcW w:w="1336" w:type="dxa"/>
          </w:tcPr>
          <w:p w14:paraId="300EF609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5592,2</w:t>
            </w:r>
          </w:p>
        </w:tc>
        <w:tc>
          <w:tcPr>
            <w:tcW w:w="1336" w:type="dxa"/>
          </w:tcPr>
          <w:p w14:paraId="490187AB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5669,6</w:t>
            </w:r>
          </w:p>
        </w:tc>
      </w:tr>
      <w:tr w:rsidR="00E174D6" w:rsidRPr="00E174D6" w14:paraId="69102B85" w14:textId="77777777" w:rsidTr="005F3FEC">
        <w:tc>
          <w:tcPr>
            <w:tcW w:w="675" w:type="dxa"/>
          </w:tcPr>
          <w:p w14:paraId="596D09A2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1.2.</w:t>
            </w:r>
          </w:p>
        </w:tc>
        <w:tc>
          <w:tcPr>
            <w:tcW w:w="1733" w:type="dxa"/>
          </w:tcPr>
          <w:p w14:paraId="47177799" w14:textId="77777777" w:rsidR="00E174D6" w:rsidRPr="00E174D6" w:rsidRDefault="00E174D6" w:rsidP="005F3F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Прочие безвозмездные поступления </w:t>
            </w:r>
          </w:p>
        </w:tc>
        <w:tc>
          <w:tcPr>
            <w:tcW w:w="1537" w:type="dxa"/>
          </w:tcPr>
          <w:p w14:paraId="6A540A10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55,0</w:t>
            </w:r>
          </w:p>
        </w:tc>
        <w:tc>
          <w:tcPr>
            <w:tcW w:w="1618" w:type="dxa"/>
          </w:tcPr>
          <w:p w14:paraId="3512EDB7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52,5</w:t>
            </w:r>
          </w:p>
        </w:tc>
        <w:tc>
          <w:tcPr>
            <w:tcW w:w="1336" w:type="dxa"/>
          </w:tcPr>
          <w:p w14:paraId="32366085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336" w:type="dxa"/>
          </w:tcPr>
          <w:p w14:paraId="6B219C64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336" w:type="dxa"/>
          </w:tcPr>
          <w:p w14:paraId="03798C83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E174D6" w:rsidRPr="00E174D6" w14:paraId="3DAE8B14" w14:textId="77777777" w:rsidTr="005F3FEC">
        <w:tc>
          <w:tcPr>
            <w:tcW w:w="675" w:type="dxa"/>
          </w:tcPr>
          <w:p w14:paraId="2C62746B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1.3.</w:t>
            </w:r>
          </w:p>
        </w:tc>
        <w:tc>
          <w:tcPr>
            <w:tcW w:w="1733" w:type="dxa"/>
          </w:tcPr>
          <w:p w14:paraId="58190450" w14:textId="77777777" w:rsidR="00E174D6" w:rsidRPr="00E174D6" w:rsidRDefault="00E174D6" w:rsidP="005F3F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Безвозмездные перечисления из бюджетов других уровней</w:t>
            </w:r>
          </w:p>
        </w:tc>
        <w:tc>
          <w:tcPr>
            <w:tcW w:w="1537" w:type="dxa"/>
          </w:tcPr>
          <w:p w14:paraId="52C749ED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4467,7</w:t>
            </w:r>
          </w:p>
        </w:tc>
        <w:tc>
          <w:tcPr>
            <w:tcW w:w="1618" w:type="dxa"/>
          </w:tcPr>
          <w:p w14:paraId="426BF345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4941,1</w:t>
            </w:r>
          </w:p>
        </w:tc>
        <w:tc>
          <w:tcPr>
            <w:tcW w:w="1336" w:type="dxa"/>
          </w:tcPr>
          <w:p w14:paraId="426086AB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4829,4</w:t>
            </w:r>
          </w:p>
        </w:tc>
        <w:tc>
          <w:tcPr>
            <w:tcW w:w="1336" w:type="dxa"/>
          </w:tcPr>
          <w:p w14:paraId="0C1B177B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2812,0</w:t>
            </w:r>
          </w:p>
        </w:tc>
        <w:tc>
          <w:tcPr>
            <w:tcW w:w="1336" w:type="dxa"/>
          </w:tcPr>
          <w:p w14:paraId="0660767F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2619,9</w:t>
            </w:r>
          </w:p>
        </w:tc>
      </w:tr>
      <w:tr w:rsidR="00E174D6" w:rsidRPr="00E174D6" w14:paraId="3BEA0096" w14:textId="77777777" w:rsidTr="005F3FEC">
        <w:tc>
          <w:tcPr>
            <w:tcW w:w="675" w:type="dxa"/>
          </w:tcPr>
          <w:p w14:paraId="6C1A46CB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</w:tcPr>
          <w:p w14:paraId="471AD35B" w14:textId="77777777" w:rsidR="00E174D6" w:rsidRPr="00E174D6" w:rsidRDefault="00E174D6" w:rsidP="005F3F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 них:</w:t>
            </w:r>
          </w:p>
        </w:tc>
        <w:tc>
          <w:tcPr>
            <w:tcW w:w="1537" w:type="dxa"/>
          </w:tcPr>
          <w:p w14:paraId="6B2B1C67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8" w:type="dxa"/>
          </w:tcPr>
          <w:p w14:paraId="6FED8D28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6" w:type="dxa"/>
          </w:tcPr>
          <w:p w14:paraId="074D2D8C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6" w:type="dxa"/>
          </w:tcPr>
          <w:p w14:paraId="36D90AA2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6" w:type="dxa"/>
          </w:tcPr>
          <w:p w14:paraId="3F79BA39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74D6" w:rsidRPr="00E174D6" w14:paraId="640569A1" w14:textId="77777777" w:rsidTr="005F3FEC">
        <w:tc>
          <w:tcPr>
            <w:tcW w:w="675" w:type="dxa"/>
          </w:tcPr>
          <w:p w14:paraId="1B255934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</w:tcPr>
          <w:p w14:paraId="02DBEA26" w14:textId="77777777" w:rsidR="00E174D6" w:rsidRPr="00E174D6" w:rsidRDefault="00E174D6" w:rsidP="005F3F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Дотация на выравнивание бюджетной обеспеченности </w:t>
            </w:r>
          </w:p>
        </w:tc>
        <w:tc>
          <w:tcPr>
            <w:tcW w:w="1537" w:type="dxa"/>
          </w:tcPr>
          <w:p w14:paraId="49B26781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2524,1</w:t>
            </w:r>
          </w:p>
        </w:tc>
        <w:tc>
          <w:tcPr>
            <w:tcW w:w="1618" w:type="dxa"/>
          </w:tcPr>
          <w:p w14:paraId="5C39A671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2877,3</w:t>
            </w:r>
          </w:p>
        </w:tc>
        <w:tc>
          <w:tcPr>
            <w:tcW w:w="1336" w:type="dxa"/>
          </w:tcPr>
          <w:p w14:paraId="2AB32115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2895,1</w:t>
            </w:r>
          </w:p>
        </w:tc>
        <w:tc>
          <w:tcPr>
            <w:tcW w:w="1336" w:type="dxa"/>
          </w:tcPr>
          <w:p w14:paraId="3508E8EA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2518,7</w:t>
            </w:r>
          </w:p>
        </w:tc>
        <w:tc>
          <w:tcPr>
            <w:tcW w:w="1336" w:type="dxa"/>
          </w:tcPr>
          <w:p w14:paraId="31DC1B05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2316,1</w:t>
            </w:r>
          </w:p>
        </w:tc>
      </w:tr>
      <w:tr w:rsidR="00E174D6" w:rsidRPr="00E174D6" w14:paraId="4B256B58" w14:textId="77777777" w:rsidTr="005F3FEC">
        <w:trPr>
          <w:trHeight w:val="199"/>
        </w:trPr>
        <w:tc>
          <w:tcPr>
            <w:tcW w:w="675" w:type="dxa"/>
          </w:tcPr>
          <w:p w14:paraId="3EB22506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</w:tcPr>
          <w:p w14:paraId="5343215C" w14:textId="77777777" w:rsidR="00E174D6" w:rsidRPr="00E174D6" w:rsidRDefault="00E174D6" w:rsidP="005F3F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Субсидии</w:t>
            </w:r>
          </w:p>
        </w:tc>
        <w:tc>
          <w:tcPr>
            <w:tcW w:w="1537" w:type="dxa"/>
          </w:tcPr>
          <w:p w14:paraId="51639984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1651,9</w:t>
            </w:r>
          </w:p>
        </w:tc>
        <w:tc>
          <w:tcPr>
            <w:tcW w:w="1618" w:type="dxa"/>
          </w:tcPr>
          <w:p w14:paraId="750547A6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1666,3</w:t>
            </w:r>
          </w:p>
        </w:tc>
        <w:tc>
          <w:tcPr>
            <w:tcW w:w="1336" w:type="dxa"/>
          </w:tcPr>
          <w:p w14:paraId="669A9E51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1604,0</w:t>
            </w:r>
          </w:p>
        </w:tc>
        <w:tc>
          <w:tcPr>
            <w:tcW w:w="1336" w:type="dxa"/>
          </w:tcPr>
          <w:p w14:paraId="54B882BC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336" w:type="dxa"/>
          </w:tcPr>
          <w:p w14:paraId="457C430F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E174D6" w:rsidRPr="00E174D6" w14:paraId="35C8411B" w14:textId="77777777" w:rsidTr="005F3FEC">
        <w:tc>
          <w:tcPr>
            <w:tcW w:w="675" w:type="dxa"/>
          </w:tcPr>
          <w:p w14:paraId="7593E116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</w:tcPr>
          <w:p w14:paraId="452F0C31" w14:textId="77777777" w:rsidR="00E174D6" w:rsidRPr="00E174D6" w:rsidRDefault="00E174D6" w:rsidP="005F3F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Субвенции</w:t>
            </w:r>
          </w:p>
        </w:tc>
        <w:tc>
          <w:tcPr>
            <w:tcW w:w="1537" w:type="dxa"/>
          </w:tcPr>
          <w:p w14:paraId="38F38FBD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223,2</w:t>
            </w:r>
          </w:p>
        </w:tc>
        <w:tc>
          <w:tcPr>
            <w:tcW w:w="1618" w:type="dxa"/>
          </w:tcPr>
          <w:p w14:paraId="72DE1AA0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244,9</w:t>
            </w:r>
          </w:p>
        </w:tc>
        <w:tc>
          <w:tcPr>
            <w:tcW w:w="1336" w:type="dxa"/>
          </w:tcPr>
          <w:p w14:paraId="4DB06B94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280,3</w:t>
            </w:r>
          </w:p>
        </w:tc>
        <w:tc>
          <w:tcPr>
            <w:tcW w:w="1336" w:type="dxa"/>
          </w:tcPr>
          <w:p w14:paraId="041BE58F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293,2</w:t>
            </w:r>
          </w:p>
        </w:tc>
        <w:tc>
          <w:tcPr>
            <w:tcW w:w="1336" w:type="dxa"/>
          </w:tcPr>
          <w:p w14:paraId="3D425BCB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303,8</w:t>
            </w:r>
          </w:p>
        </w:tc>
      </w:tr>
      <w:tr w:rsidR="00E174D6" w:rsidRPr="00E174D6" w14:paraId="14CF125A" w14:textId="77777777" w:rsidTr="005F3FEC">
        <w:tc>
          <w:tcPr>
            <w:tcW w:w="675" w:type="dxa"/>
          </w:tcPr>
          <w:p w14:paraId="5E7671CA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</w:tcPr>
          <w:p w14:paraId="00F82914" w14:textId="77777777" w:rsidR="00E174D6" w:rsidRPr="00E174D6" w:rsidRDefault="00E174D6" w:rsidP="005F3F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Иные межбюджетные трансферты</w:t>
            </w:r>
          </w:p>
        </w:tc>
        <w:tc>
          <w:tcPr>
            <w:tcW w:w="1537" w:type="dxa"/>
          </w:tcPr>
          <w:p w14:paraId="4B4C9DCF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618" w:type="dxa"/>
          </w:tcPr>
          <w:p w14:paraId="554EFB38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152,4</w:t>
            </w:r>
          </w:p>
        </w:tc>
        <w:tc>
          <w:tcPr>
            <w:tcW w:w="1336" w:type="dxa"/>
          </w:tcPr>
          <w:p w14:paraId="520883A9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1336" w:type="dxa"/>
          </w:tcPr>
          <w:p w14:paraId="2BAFCEF3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336" w:type="dxa"/>
          </w:tcPr>
          <w:p w14:paraId="12A310FA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E174D6" w:rsidRPr="00E174D6" w14:paraId="763B9AE5" w14:textId="77777777" w:rsidTr="005F3FEC">
        <w:tc>
          <w:tcPr>
            <w:tcW w:w="675" w:type="dxa"/>
          </w:tcPr>
          <w:p w14:paraId="66FFBDC4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1733" w:type="dxa"/>
          </w:tcPr>
          <w:p w14:paraId="7C1FF572" w14:textId="77777777" w:rsidR="00E174D6" w:rsidRPr="00E174D6" w:rsidRDefault="00E174D6" w:rsidP="005F3F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Расходы-всего</w:t>
            </w:r>
          </w:p>
        </w:tc>
        <w:tc>
          <w:tcPr>
            <w:tcW w:w="1537" w:type="dxa"/>
          </w:tcPr>
          <w:p w14:paraId="7118102B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11562,7</w:t>
            </w:r>
          </w:p>
        </w:tc>
        <w:tc>
          <w:tcPr>
            <w:tcW w:w="1618" w:type="dxa"/>
          </w:tcPr>
          <w:p w14:paraId="43314844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1164,5</w:t>
            </w:r>
          </w:p>
        </w:tc>
        <w:tc>
          <w:tcPr>
            <w:tcW w:w="1336" w:type="dxa"/>
          </w:tcPr>
          <w:p w14:paraId="54AE4247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1034,8</w:t>
            </w:r>
          </w:p>
        </w:tc>
        <w:tc>
          <w:tcPr>
            <w:tcW w:w="1336" w:type="dxa"/>
          </w:tcPr>
          <w:p w14:paraId="3C317503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8404,2</w:t>
            </w:r>
          </w:p>
        </w:tc>
        <w:tc>
          <w:tcPr>
            <w:tcW w:w="1336" w:type="dxa"/>
          </w:tcPr>
          <w:p w14:paraId="5062B80D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8289,6</w:t>
            </w:r>
          </w:p>
        </w:tc>
      </w:tr>
      <w:tr w:rsidR="00E174D6" w:rsidRPr="00E174D6" w14:paraId="7A08077F" w14:textId="77777777" w:rsidTr="005F3FEC">
        <w:tc>
          <w:tcPr>
            <w:tcW w:w="675" w:type="dxa"/>
          </w:tcPr>
          <w:p w14:paraId="67B22AAA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1733" w:type="dxa"/>
          </w:tcPr>
          <w:p w14:paraId="391BB61E" w14:textId="77777777" w:rsidR="00E174D6" w:rsidRPr="00E174D6" w:rsidRDefault="00E174D6" w:rsidP="005F3FE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Дефицит(</w:t>
            </w:r>
            <w:proofErr w:type="gramEnd"/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-), профицит (+)</w:t>
            </w:r>
          </w:p>
        </w:tc>
        <w:tc>
          <w:tcPr>
            <w:tcW w:w="1537" w:type="dxa"/>
          </w:tcPr>
          <w:p w14:paraId="77266820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-1789,3</w:t>
            </w:r>
          </w:p>
        </w:tc>
        <w:tc>
          <w:tcPr>
            <w:tcW w:w="1618" w:type="dxa"/>
            <w:shd w:val="clear" w:color="auto" w:fill="auto"/>
          </w:tcPr>
          <w:p w14:paraId="17757B8E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-680,4</w:t>
            </w:r>
          </w:p>
        </w:tc>
        <w:tc>
          <w:tcPr>
            <w:tcW w:w="1336" w:type="dxa"/>
          </w:tcPr>
          <w:p w14:paraId="1111A7AB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336" w:type="dxa"/>
          </w:tcPr>
          <w:p w14:paraId="6D59FD9F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336" w:type="dxa"/>
          </w:tcPr>
          <w:p w14:paraId="3063A6F0" w14:textId="77777777" w:rsidR="00E174D6" w:rsidRPr="00E174D6" w:rsidRDefault="00E174D6" w:rsidP="005F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4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</w:tbl>
    <w:p w14:paraId="3024936A" w14:textId="77777777" w:rsidR="00DC2BC6" w:rsidRPr="00E174D6" w:rsidRDefault="00DC2BC6" w:rsidP="00DC2BC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6380B4C" w14:textId="77777777" w:rsidR="00DC2BC6" w:rsidRPr="00E174D6" w:rsidRDefault="00DC2BC6" w:rsidP="00DC2BC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174D6">
        <w:rPr>
          <w:rFonts w:ascii="Times New Roman" w:hAnsi="Times New Roman" w:cs="Times New Roman"/>
          <w:sz w:val="28"/>
          <w:szCs w:val="28"/>
          <w:highlight w:val="yellow"/>
        </w:rPr>
        <w:t>Основу доходной части местного бюджета составляют собственные доходы, которые ежегодно поступают и прогнозируются в размере от 5,6 млн. рублей до 7,0 млн. рублей и уд. вес их составляет от 52,5 % до 62,0 %.</w:t>
      </w:r>
    </w:p>
    <w:p w14:paraId="2F162885" w14:textId="77777777" w:rsidR="00DC2BC6" w:rsidRPr="00E174D6" w:rsidRDefault="00DC2BC6" w:rsidP="00DC2BC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174D6">
        <w:rPr>
          <w:rFonts w:ascii="Times New Roman" w:hAnsi="Times New Roman" w:cs="Times New Roman"/>
          <w:sz w:val="28"/>
          <w:szCs w:val="28"/>
          <w:highlight w:val="yellow"/>
        </w:rPr>
        <w:t>Безвозмездные поступления варьируются от 2,5 млн. рублей до 5,6 млн. рублей и уд. вес составляет в общей массе доходов от 18,3 % до 47,5 %.</w:t>
      </w:r>
    </w:p>
    <w:p w14:paraId="001D3BDB" w14:textId="77777777" w:rsidR="00DC2BC6" w:rsidRPr="00E174D6" w:rsidRDefault="00DC2BC6" w:rsidP="00DC2BC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C8DE33F" w14:textId="77777777" w:rsidR="00DC2BC6" w:rsidRPr="00E174D6" w:rsidRDefault="00DC2BC6" w:rsidP="00DC2BC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174D6">
        <w:rPr>
          <w:rFonts w:ascii="Times New Roman" w:hAnsi="Times New Roman" w:cs="Times New Roman"/>
          <w:sz w:val="28"/>
          <w:szCs w:val="28"/>
          <w:highlight w:val="yellow"/>
        </w:rPr>
        <w:t>Доходная часть бюджета пополняется в основном за счет НДФЛ и земельного налога с организаций. Ежегодно планируется бюджет без дефицита.</w:t>
      </w:r>
    </w:p>
    <w:p w14:paraId="6A53EBE9" w14:textId="77777777" w:rsidR="00DC2BC6" w:rsidRPr="00E174D6" w:rsidRDefault="00DC2BC6" w:rsidP="00DC2BC6">
      <w:pPr>
        <w:pStyle w:val="ConsPlusNormal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E174D6">
        <w:rPr>
          <w:rFonts w:ascii="Times New Roman" w:hAnsi="Times New Roman" w:cs="Times New Roman"/>
          <w:i/>
          <w:sz w:val="28"/>
          <w:szCs w:val="28"/>
          <w:highlight w:val="yellow"/>
        </w:rPr>
        <w:t>Потребительский рынок товаров и услуг</w:t>
      </w:r>
    </w:p>
    <w:p w14:paraId="308E33D2" w14:textId="77777777" w:rsidR="00DC2BC6" w:rsidRPr="00E174D6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gramStart"/>
      <w:r w:rsidRPr="00E174D6">
        <w:rPr>
          <w:rFonts w:ascii="Times New Roman" w:hAnsi="Times New Roman" w:cs="Times New Roman"/>
          <w:sz w:val="28"/>
          <w:szCs w:val="28"/>
          <w:highlight w:val="yellow"/>
        </w:rPr>
        <w:t>В  МО</w:t>
      </w:r>
      <w:proofErr w:type="gramEnd"/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 «</w:t>
      </w:r>
      <w:proofErr w:type="spellStart"/>
      <w:r w:rsidRPr="00E174D6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сформирована рыночная инфраструктура отрасли, что позволило обеспечить насыщение потребительского рынка продовольственными и промышленными товарами в широком ассортименте для всех слоев населения. Созданы благоприятные условия для развития малого предпринимательства, о чем свидетельствует постоянно растущая сеть малых предприятий.</w:t>
      </w:r>
    </w:p>
    <w:p w14:paraId="5A66C186" w14:textId="77777777" w:rsidR="00DC2BC6" w:rsidRPr="00E174D6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174D6">
        <w:rPr>
          <w:rFonts w:ascii="Times New Roman" w:hAnsi="Times New Roman" w:cs="Times New Roman"/>
          <w:sz w:val="28"/>
          <w:szCs w:val="28"/>
          <w:highlight w:val="yellow"/>
        </w:rPr>
        <w:t xml:space="preserve">Заметно изменился внешний вид предприятий розничной торговли и общественного питания, создаются комфортные условия и для покупателей, и для продавцов. </w:t>
      </w:r>
    </w:p>
    <w:p w14:paraId="331B2166" w14:textId="77777777" w:rsidR="00DC2BC6" w:rsidRPr="00E174D6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174D6">
        <w:rPr>
          <w:rFonts w:ascii="Times New Roman" w:hAnsi="Times New Roman" w:cs="Times New Roman"/>
          <w:sz w:val="28"/>
          <w:szCs w:val="28"/>
          <w:highlight w:val="yellow"/>
        </w:rPr>
        <w:t>Постоянно проводится работа по повышению культуры обслуживания населения.</w:t>
      </w:r>
    </w:p>
    <w:p w14:paraId="32DD193A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174D6">
        <w:rPr>
          <w:rFonts w:ascii="Times New Roman" w:hAnsi="Times New Roman" w:cs="Times New Roman"/>
          <w:sz w:val="28"/>
          <w:szCs w:val="28"/>
          <w:highlight w:val="yellow"/>
        </w:rPr>
        <w:t>Целью развития потребительского рынка муниципального образования является повышение доступности товаров и услуг для широких слоев населения, удовлетворение покупательского спроса населени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я в качественных товарах и услугах, повышение уровня торгового обслуживания </w:t>
      </w:r>
    </w:p>
    <w:p w14:paraId="671D915F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>населения муниципального образования, поддержка и развитие социально значимых видов услуг.</w:t>
      </w:r>
    </w:p>
    <w:p w14:paraId="745ED867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>- повышение культуры и качества обслуживания, совершенствование механизмов защиты прав потребителей</w:t>
      </w:r>
    </w:p>
    <w:p w14:paraId="75A0E106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>- защита потребителей от недоброкачественных продуктов и услуг, создания условий для конкуренции.</w:t>
      </w:r>
    </w:p>
    <w:p w14:paraId="37E59BE4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>- проведение взвешенной политики по применению индексов максимально возможного изменения установленных тарифов на услуги организаций коммунального комплекса и предельных индексов изменения размера платы граждан за жилое помещение и коммунальные услуги по каждому муниципальному предприятию, установленных Правительством Курской области.</w:t>
      </w:r>
    </w:p>
    <w:p w14:paraId="7E9A4547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>Потребительский рынок МО «</w:t>
      </w:r>
      <w:proofErr w:type="spell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- развивающийся сектор экономики, характеризуется как стабильный, сбалансированный, с высоким уровнем товарной насыщенности.</w:t>
      </w:r>
    </w:p>
    <w:p w14:paraId="7F60B19F" w14:textId="025697CF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Все это позволило улучшить социальную </w:t>
      </w:r>
      <w:r w:rsidR="00C52A82" w:rsidRPr="00C52A82">
        <w:rPr>
          <w:rFonts w:ascii="Times New Roman" w:hAnsi="Times New Roman" w:cs="Times New Roman"/>
          <w:sz w:val="28"/>
          <w:szCs w:val="28"/>
          <w:highlight w:val="yellow"/>
        </w:rPr>
        <w:t>ситуацию и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52A82" w:rsidRPr="00C52A82">
        <w:rPr>
          <w:rFonts w:ascii="Times New Roman" w:hAnsi="Times New Roman" w:cs="Times New Roman"/>
          <w:sz w:val="28"/>
          <w:szCs w:val="28"/>
          <w:highlight w:val="yellow"/>
        </w:rPr>
        <w:t>создать рабочие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места, обеспечить повышение качества обслуживания, снижение "теневого" 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оборота и рост налоговых платежей.</w:t>
      </w:r>
    </w:p>
    <w:p w14:paraId="3B8B1247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>Активно продвигают свою продукцию местные товаропроизводители, в том числе через сеть фирменных магазинов, цены и качество продукции которых привлекают покупателей.</w:t>
      </w:r>
    </w:p>
    <w:p w14:paraId="61490ED3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>Местные товаропроизводители в достаточной мере обеспечивают потребительский рынок города и муниципального образования рыбопродуктами, молочными продуктами, хлебобулочными и кулинарными изделиями собственного производства.</w:t>
      </w:r>
    </w:p>
    <w:p w14:paraId="4ACA971C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Представители малого бизнеса также принимают активное участие в проводимых областных, региональных выставках-ярмарках. </w:t>
      </w:r>
    </w:p>
    <w:p w14:paraId="5913DA92" w14:textId="77777777" w:rsidR="00DC2BC6" w:rsidRPr="00C52A82" w:rsidRDefault="00DC2BC6" w:rsidP="00DC2BC6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9B5053A" w14:textId="77777777" w:rsidR="00DC2BC6" w:rsidRPr="00DC2BC6" w:rsidRDefault="00DC2BC6" w:rsidP="00DC2BC6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>Транспорт и связь</w:t>
      </w:r>
    </w:p>
    <w:p w14:paraId="60967B61" w14:textId="77777777" w:rsidR="00DC2BC6" w:rsidRPr="00DC2BC6" w:rsidRDefault="00DC2BC6" w:rsidP="00DC2BC6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08081501" w14:textId="2DC46F36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Устойчивое развитие инфраструктуры транспорта и связи является необходимым условием социально-экономического </w:t>
      </w:r>
      <w:r w:rsidR="00C52A82" w:rsidRPr="00C52A82">
        <w:rPr>
          <w:rFonts w:ascii="Times New Roman" w:hAnsi="Times New Roman" w:cs="Times New Roman"/>
          <w:sz w:val="28"/>
          <w:szCs w:val="28"/>
          <w:highlight w:val="yellow"/>
        </w:rPr>
        <w:t>развития муниципального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образования «</w:t>
      </w:r>
      <w:proofErr w:type="spell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</w:t>
      </w:r>
    </w:p>
    <w:p w14:paraId="391A75E5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>Основными целями развития сферы транспорта и связи являются:</w:t>
      </w:r>
    </w:p>
    <w:p w14:paraId="4729A450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>- повышение доступности, качества и безопасности услуг для населения и хозяйствующих субъектов;</w:t>
      </w:r>
    </w:p>
    <w:p w14:paraId="23916DE7" w14:textId="77777777" w:rsidR="00DC2BC6" w:rsidRPr="00DC2BC6" w:rsidRDefault="00DC2BC6" w:rsidP="00DC2BC6">
      <w:pPr>
        <w:pStyle w:val="ConsPlusNormal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Администрация </w:t>
      </w:r>
      <w:proofErr w:type="spell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 ежегодно ходатайствует перед комитетом по транспорту о предоставлении маршрутов для перевозки жителей </w:t>
      </w:r>
      <w:proofErr w:type="spell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 Курского района Курской области.</w:t>
      </w:r>
    </w:p>
    <w:p w14:paraId="1D31EC6B" w14:textId="77777777" w:rsidR="00DC2BC6" w:rsidRPr="00DC2BC6" w:rsidRDefault="00DC2BC6" w:rsidP="00DC2BC6">
      <w:pPr>
        <w:pStyle w:val="ConsPlusNormal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</w:p>
    <w:p w14:paraId="1F4792E0" w14:textId="77777777" w:rsidR="00DC2BC6" w:rsidRPr="00C52A82" w:rsidRDefault="00DC2BC6" w:rsidP="00DC2BC6">
      <w:pPr>
        <w:pStyle w:val="ConsPlusNormal"/>
        <w:jc w:val="center"/>
        <w:outlineLvl w:val="5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>Благоустройство</w:t>
      </w:r>
    </w:p>
    <w:p w14:paraId="17DA523A" w14:textId="77777777" w:rsidR="00DC2BC6" w:rsidRPr="00C52A82" w:rsidRDefault="00DC2BC6" w:rsidP="00DC2BC6">
      <w:pPr>
        <w:pStyle w:val="ConsPlusNormal"/>
        <w:jc w:val="center"/>
        <w:outlineLvl w:val="5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D912D0D" w14:textId="52601B70" w:rsidR="00DC2BC6" w:rsidRPr="00C52A82" w:rsidRDefault="00DC2BC6" w:rsidP="00DC2BC6">
      <w:pPr>
        <w:pStyle w:val="ConsPlusNormal"/>
        <w:jc w:val="both"/>
        <w:outlineLvl w:val="5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Администрацией </w:t>
      </w:r>
      <w:proofErr w:type="spell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 Курского района ежегодно проводятся мероприятия по улучшению </w:t>
      </w:r>
      <w:r w:rsidR="00C52A82" w:rsidRPr="00C52A82">
        <w:rPr>
          <w:rFonts w:ascii="Times New Roman" w:hAnsi="Times New Roman" w:cs="Times New Roman"/>
          <w:sz w:val="28"/>
          <w:szCs w:val="28"/>
          <w:highlight w:val="yellow"/>
        </w:rPr>
        <w:t>облика муниципального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образования. На 202</w:t>
      </w:r>
      <w:r w:rsidR="00C52A82" w:rsidRPr="00C52A82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год - 202</w:t>
      </w:r>
      <w:r w:rsidR="00C52A82" w:rsidRPr="00C52A8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год планируется направить из бюджета муниципального образования значительные денежные средства на уборку </w:t>
      </w:r>
      <w:r w:rsidR="00C52A82" w:rsidRPr="00C52A82">
        <w:rPr>
          <w:rFonts w:ascii="Times New Roman" w:hAnsi="Times New Roman" w:cs="Times New Roman"/>
          <w:sz w:val="28"/>
          <w:szCs w:val="28"/>
          <w:highlight w:val="yellow"/>
        </w:rPr>
        <w:t>территории, уличное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освещение. </w:t>
      </w:r>
      <w:r w:rsidR="00C52A82" w:rsidRPr="00C52A82">
        <w:rPr>
          <w:rFonts w:ascii="Times New Roman" w:hAnsi="Times New Roman" w:cs="Times New Roman"/>
          <w:sz w:val="28"/>
          <w:szCs w:val="28"/>
          <w:highlight w:val="yellow"/>
        </w:rPr>
        <w:t>Только на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уличное освещение расходы </w:t>
      </w:r>
      <w:proofErr w:type="gram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бюджета  оцениваются</w:t>
      </w:r>
      <w:proofErr w:type="gram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в 202</w:t>
      </w:r>
      <w:r w:rsidR="00C52A82" w:rsidRPr="00C52A82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году в 760,0 тыс. рублей.</w:t>
      </w:r>
    </w:p>
    <w:p w14:paraId="357A051E" w14:textId="781B1C48" w:rsidR="00DC2BC6" w:rsidRPr="00C52A82" w:rsidRDefault="00DC2BC6" w:rsidP="00DC2BC6">
      <w:pPr>
        <w:pStyle w:val="ConsPlusNormal"/>
        <w:jc w:val="both"/>
        <w:outlineLvl w:val="5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ab/>
        <w:t>Планируется на 202</w:t>
      </w:r>
      <w:r w:rsidR="00C52A82" w:rsidRPr="00C52A82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- 202</w:t>
      </w:r>
      <w:r w:rsidR="00C52A82" w:rsidRPr="00C52A8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годы провести мероприятия по благоустройству </w:t>
      </w:r>
      <w:r w:rsidR="00C52A82"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кладбища в д. </w:t>
      </w:r>
      <w:proofErr w:type="spellStart"/>
      <w:r w:rsidR="00C52A82" w:rsidRPr="00C52A82">
        <w:rPr>
          <w:rFonts w:ascii="Times New Roman" w:hAnsi="Times New Roman" w:cs="Times New Roman"/>
          <w:sz w:val="28"/>
          <w:szCs w:val="28"/>
          <w:highlight w:val="yellow"/>
        </w:rPr>
        <w:t>Ворошнево</w:t>
      </w:r>
      <w:proofErr w:type="spell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с участием средств федерального, областного и местного бюджета. В соответствии с проектом программы предусматривается благоустроить 3 дворовых территории 1 общественную территорию ежегодно. В 202</w:t>
      </w:r>
      <w:r w:rsidR="00C52A82" w:rsidRPr="00C52A82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году завершены работы по благоустройству дворовых территорий многоквартирных домов и общественной территории «</w:t>
      </w:r>
      <w:r w:rsidR="00C52A82" w:rsidRPr="00C52A82">
        <w:rPr>
          <w:rFonts w:ascii="Times New Roman" w:hAnsi="Times New Roman" w:cs="Times New Roman"/>
          <w:sz w:val="28"/>
          <w:szCs w:val="28"/>
          <w:highlight w:val="yellow"/>
        </w:rPr>
        <w:t>Кладбище в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д.Ворошнево</w:t>
      </w:r>
      <w:proofErr w:type="spell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».</w:t>
      </w:r>
    </w:p>
    <w:p w14:paraId="25232EFC" w14:textId="77777777" w:rsidR="00DC2BC6" w:rsidRPr="00C52A82" w:rsidRDefault="00DC2BC6" w:rsidP="00DC2BC6">
      <w:pPr>
        <w:pStyle w:val="ConsPlusNormal"/>
        <w:jc w:val="both"/>
        <w:outlineLvl w:val="5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1CE4047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084CF9D" w14:textId="77777777" w:rsidR="00DC2BC6" w:rsidRPr="00C52A82" w:rsidRDefault="00DC2BC6" w:rsidP="00DC2BC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>Оценка действующих мер по улучшению</w:t>
      </w:r>
    </w:p>
    <w:p w14:paraId="321DA27D" w14:textId="77777777" w:rsidR="00DC2BC6" w:rsidRPr="00C52A82" w:rsidRDefault="00DC2BC6" w:rsidP="00DC2B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социально-экономического </w:t>
      </w:r>
      <w:proofErr w:type="gram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положения  в</w:t>
      </w:r>
      <w:proofErr w:type="gram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муниципальном образовании «</w:t>
      </w:r>
      <w:proofErr w:type="spell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</w:t>
      </w:r>
    </w:p>
    <w:p w14:paraId="35EF50FB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902702C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>Несмотря на то, что большинство предприятий муниципального образования «</w:t>
      </w:r>
      <w:proofErr w:type="spell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находятся в частной собственности, органы местного самоуправления отслеживают ситуацию на них и способствуют решению появляющихся у хозяйствующих субъектов проблем.</w:t>
      </w:r>
    </w:p>
    <w:p w14:paraId="2D960A4C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Местные товаропроизводители в достаточной мере обеспечивают потребительский рынок других </w:t>
      </w:r>
      <w:proofErr w:type="gram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регионов  и</w:t>
      </w:r>
      <w:proofErr w:type="gram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муниципального образования  рыбопродуктами, молокопродуктами, хлебобулочными и кулинарными изделиями собственного производства.</w:t>
      </w:r>
    </w:p>
    <w:p w14:paraId="7015D5EE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>Предусмотрено обеспечение благоустройства и санитарного содержания территории сельсовета гражданами, предприятиями, учреждениями, организациями независимо от их организационно-правовой формы.</w:t>
      </w:r>
    </w:p>
    <w:p w14:paraId="10BD00E0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DD75D21" w14:textId="6D26E4EF" w:rsidR="00DC2BC6" w:rsidRPr="00DC2BC6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>Ежегодно в весенне-осенний период времени года осуществляются работы по озеленению. Регулярно проводятся мероприятия по содержанию и уборке предприятиями и организациями жилых домов (подъездов, лестничных клеток, мест общего пользования). На 20</w:t>
      </w:r>
      <w:r w:rsidR="00C52A82" w:rsidRPr="00C52A82">
        <w:rPr>
          <w:rFonts w:ascii="Times New Roman" w:hAnsi="Times New Roman" w:cs="Times New Roman"/>
          <w:sz w:val="28"/>
          <w:szCs w:val="28"/>
          <w:highlight w:val="yellow"/>
        </w:rPr>
        <w:t>18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t>-202</w:t>
      </w:r>
      <w:r w:rsidR="00C52A82" w:rsidRPr="00C52A82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годы </w:t>
      </w:r>
      <w:proofErr w:type="gram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разработана  муниципальная</w:t>
      </w:r>
      <w:proofErr w:type="gram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программа по благоустройству дворовых и общественных территорий, которая предусматривает  ремонт проездов дворовых территорий, установку урн и скамеек в районе расположения многоквартирных домов. Также ведется работа по разработке </w:t>
      </w:r>
      <w:proofErr w:type="gram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проекта  по</w:t>
      </w:r>
      <w:proofErr w:type="gram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благоустройству общественных территорий. Все это позволит улучшить облик муниципального образования </w:t>
      </w:r>
      <w:proofErr w:type="gram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и  поднять</w:t>
      </w:r>
      <w:proofErr w:type="gram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на новый уровень условия для проживания  не менее 1300 жителям д. </w:t>
      </w:r>
      <w:proofErr w:type="spell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Ворошнево</w:t>
      </w:r>
      <w:proofErr w:type="spell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0A1C86F8" w14:textId="77777777" w:rsidR="00DC2BC6" w:rsidRPr="00DC2BC6" w:rsidRDefault="00DC2BC6" w:rsidP="00DC2B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2929E" w14:textId="77777777" w:rsidR="00DC2BC6" w:rsidRPr="00C52A82" w:rsidRDefault="00DC2BC6" w:rsidP="00DC2B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>МЕХАНИЗМ РЕАЛИЗАЦИИ ПРОГНОЗА</w:t>
      </w:r>
    </w:p>
    <w:p w14:paraId="5D6F658E" w14:textId="77777777" w:rsidR="00DC2BC6" w:rsidRPr="00C52A82" w:rsidRDefault="00DC2BC6" w:rsidP="00DC2B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597CE3B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Механизм реализации </w:t>
      </w:r>
      <w:proofErr w:type="gram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Прогноза  социально</w:t>
      </w:r>
      <w:proofErr w:type="gram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-экономического развития муниципального образования «</w:t>
      </w:r>
      <w:proofErr w:type="spell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до 2024 года основывается на принципах согласованности всех участников экономического процесса: органов местного самоуправления, хозяйствующих субъектов, населения муниципального образования. Он призван обеспечить выполнение всех заложенных в Прогнозе мероприятий в рамках социальной, экономической, финансовой, инвестиционной политики.</w:t>
      </w:r>
    </w:p>
    <w:p w14:paraId="7BCF7882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Прогноз социально-экономического развития муниципального </w:t>
      </w:r>
      <w:proofErr w:type="gram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образования  до</w:t>
      </w:r>
      <w:proofErr w:type="gram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2024 года осуществляется на правовой базе, основанной на положениях действующего законодательства Российской Федерации, Курской области и муниципального образования «</w:t>
      </w:r>
      <w:proofErr w:type="spell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</w:t>
      </w:r>
    </w:p>
    <w:p w14:paraId="614F1394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>Реализация Прогноза предусматривает использование всех имеющихся инструментов государственной политики: нормативно-правовое регулирование, реализация федеральных, областных и муниципальных целевых программ, осуществление капитальных вложений и государственная поддержка инвестиционной деятельности организаций всех форм собственности, заключение соглашений с хозяйствующими субъектами по улучшению делового и социального климата в муниципальном образовании, взаимодействие с областными органами исполнительной власти.</w:t>
      </w:r>
    </w:p>
    <w:p w14:paraId="31AEF473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>Реализация Прогноза социально-экономического развития МО «</w:t>
      </w:r>
      <w:proofErr w:type="spell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до 2024 года будет способствовать интенсивному развитию муниципального </w:t>
      </w:r>
      <w:proofErr w:type="gram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образования,  как</w:t>
      </w:r>
      <w:proofErr w:type="gram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в части развития промышленного потенциала, так и в повышении благосостояния населения, улучшения качества жизни и дальнейшего развития социальной сферы.</w:t>
      </w:r>
    </w:p>
    <w:p w14:paraId="1FE4B7E5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В результате реализации Прогноза ожидается обеспечение работы предприятий </w:t>
      </w:r>
      <w:proofErr w:type="spell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 Курского района с финансовым результатом к 2024 году прибыль составит 55,9 </w:t>
      </w:r>
      <w:proofErr w:type="spellStart"/>
      <w:proofErr w:type="gram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млн.рублей</w:t>
      </w:r>
      <w:proofErr w:type="spellEnd"/>
      <w:proofErr w:type="gram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. и достижение 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средней заработной платы   работающих на уровне 35 200 рублей.</w:t>
      </w:r>
    </w:p>
    <w:p w14:paraId="246F970C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На основе изложенных в </w:t>
      </w:r>
      <w:proofErr w:type="gram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прогнозе  направлений</w:t>
      </w:r>
      <w:proofErr w:type="gram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социально-экономического развития Администрация </w:t>
      </w:r>
      <w:proofErr w:type="spell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  разрабатывает конкретизирующие мероприятия, способствующие достижению главной цели и решению поставленных  задач.</w:t>
      </w:r>
    </w:p>
    <w:p w14:paraId="68026C71" w14:textId="77777777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0071706" w14:textId="0D0C7B91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Отдел финансов Администрации </w:t>
      </w:r>
      <w:proofErr w:type="spellStart"/>
      <w:r w:rsidR="0005289F" w:rsidRPr="00C52A82">
        <w:rPr>
          <w:rFonts w:ascii="Times New Roman" w:hAnsi="Times New Roman" w:cs="Times New Roman"/>
          <w:sz w:val="28"/>
          <w:szCs w:val="28"/>
          <w:highlight w:val="yellow"/>
        </w:rPr>
        <w:t>Ворошневскогосельсовета</w:t>
      </w:r>
      <w:proofErr w:type="spellEnd"/>
      <w:r w:rsidR="0005289F"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обеспечивает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текущий контроль за целевым использованием финансовых ресурсов, предусмотренных соответствующим хозяйствующим субъектам на выполнение работ и мероприятии за счет средств местного бюджета.</w:t>
      </w:r>
    </w:p>
    <w:p w14:paraId="6B0B1133" w14:textId="3C9A8CFF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Прогноз социально-экономического развития муниципального </w:t>
      </w:r>
      <w:r w:rsidR="0005289F" w:rsidRPr="00C52A82">
        <w:rPr>
          <w:rFonts w:ascii="Times New Roman" w:hAnsi="Times New Roman" w:cs="Times New Roman"/>
          <w:sz w:val="28"/>
          <w:szCs w:val="28"/>
          <w:highlight w:val="yellow"/>
        </w:rPr>
        <w:t>образования на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2024-2024 годы представляет собой комплексную систему целевых ориентиров социально-экономического развития </w:t>
      </w:r>
      <w:proofErr w:type="spell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5289F" w:rsidRPr="00C52A82">
        <w:rPr>
          <w:rFonts w:ascii="Times New Roman" w:hAnsi="Times New Roman" w:cs="Times New Roman"/>
          <w:sz w:val="28"/>
          <w:szCs w:val="28"/>
          <w:highlight w:val="yellow"/>
        </w:rPr>
        <w:t>сельсовета и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планируемых </w:t>
      </w:r>
      <w:r w:rsidR="0005289F"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Администрацией </w:t>
      </w:r>
      <w:proofErr w:type="spellStart"/>
      <w:r w:rsidR="0005289F" w:rsidRPr="00C52A82">
        <w:rPr>
          <w:rFonts w:ascii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сельсовета эффективных путей и средств достижения указанных ориентиров.</w:t>
      </w:r>
    </w:p>
    <w:p w14:paraId="229FD16F" w14:textId="7B4C1CD2" w:rsidR="00DC2BC6" w:rsidRPr="00C52A82" w:rsidRDefault="00DC2BC6" w:rsidP="00DC2B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Основная цель </w:t>
      </w:r>
      <w:r w:rsidR="0005289F" w:rsidRPr="00C52A82">
        <w:rPr>
          <w:rFonts w:ascii="Times New Roman" w:hAnsi="Times New Roman" w:cs="Times New Roman"/>
          <w:sz w:val="28"/>
          <w:szCs w:val="28"/>
          <w:highlight w:val="yellow"/>
        </w:rPr>
        <w:t>Прогноза -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достижение высокого уровня качества и стандартов жизни населения муниципального образования «</w:t>
      </w:r>
      <w:proofErr w:type="spell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на основе создания динамично развивающейся, сбалансированной и конкурентоспособной </w:t>
      </w:r>
      <w:r w:rsidR="0005289F" w:rsidRPr="00C52A82">
        <w:rPr>
          <w:rFonts w:ascii="Times New Roman" w:hAnsi="Times New Roman" w:cs="Times New Roman"/>
          <w:sz w:val="28"/>
          <w:szCs w:val="28"/>
          <w:highlight w:val="yellow"/>
        </w:rPr>
        <w:t>муниципальной экономики</w:t>
      </w:r>
      <w:r w:rsidRPr="00C52A82">
        <w:rPr>
          <w:rFonts w:ascii="Times New Roman" w:hAnsi="Times New Roman" w:cs="Times New Roman"/>
          <w:sz w:val="28"/>
          <w:szCs w:val="28"/>
          <w:highlight w:val="yellow"/>
        </w:rPr>
        <w:t>, обеспечивающей занятость и высокий уровень доходов населения.</w:t>
      </w:r>
    </w:p>
    <w:p w14:paraId="68324532" w14:textId="77777777" w:rsidR="00DC2BC6" w:rsidRPr="00C52A82" w:rsidRDefault="00DC2BC6" w:rsidP="00DC2BC6">
      <w:pPr>
        <w:pStyle w:val="ConsPlusNormal"/>
        <w:ind w:firstLine="540"/>
        <w:jc w:val="both"/>
        <w:rPr>
          <w:b/>
          <w:highlight w:val="yellow"/>
        </w:rPr>
      </w:pPr>
    </w:p>
    <w:p w14:paraId="6B958001" w14:textId="77777777" w:rsidR="00DC2BC6" w:rsidRPr="00C52A82" w:rsidRDefault="00DC2BC6" w:rsidP="00DC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Прогноз</w:t>
      </w:r>
    </w:p>
    <w:p w14:paraId="615C9555" w14:textId="77777777" w:rsidR="00DC2BC6" w:rsidRPr="00C52A82" w:rsidRDefault="00DC2BC6" w:rsidP="00DC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основных характеристик бюджета муниципального образования</w:t>
      </w:r>
    </w:p>
    <w:p w14:paraId="37D9B82B" w14:textId="33680F8E" w:rsidR="00DC2BC6" w:rsidRPr="00C52A82" w:rsidRDefault="00DC2BC6" w:rsidP="00DC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«</w:t>
      </w:r>
      <w:proofErr w:type="spellStart"/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Ворошевский</w:t>
      </w:r>
      <w:proofErr w:type="spellEnd"/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сельсовет» Курского района Курской области на 202</w:t>
      </w:r>
      <w:r w:rsidR="00EB6CCA"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</w:p>
    <w:p w14:paraId="367B1EBE" w14:textId="1B8E4CFA" w:rsidR="00DC2BC6" w:rsidRPr="00C52A82" w:rsidRDefault="00DC2BC6" w:rsidP="00DC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год и на плановый период </w:t>
      </w:r>
      <w:proofErr w:type="gramStart"/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202</w:t>
      </w:r>
      <w:r w:rsidR="00EB6CCA"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и</w:t>
      </w:r>
      <w:proofErr w:type="gramEnd"/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202</w:t>
      </w:r>
      <w:r w:rsidR="00EB6CCA"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годов</w:t>
      </w:r>
    </w:p>
    <w:p w14:paraId="2C571FB0" w14:textId="77777777" w:rsidR="00DC2BC6" w:rsidRPr="00C52A82" w:rsidRDefault="00DC2BC6" w:rsidP="00DC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567736A" w14:textId="77777777" w:rsidR="00DC2BC6" w:rsidRPr="00C52A82" w:rsidRDefault="00DC2BC6" w:rsidP="00DC2BC6">
      <w:pPr>
        <w:tabs>
          <w:tab w:val="left" w:pos="8805"/>
        </w:tabs>
        <w:ind w:right="57"/>
        <w:rPr>
          <w:rFonts w:ascii="Times New Roman" w:hAnsi="Times New Roman" w:cs="Times New Roman"/>
          <w:highlight w:val="yellow"/>
        </w:rPr>
      </w:pPr>
      <w:r w:rsidRPr="00C52A82">
        <w:rPr>
          <w:rFonts w:ascii="Times New Roman" w:hAnsi="Times New Roman" w:cs="Times New Roman"/>
          <w:highlight w:val="yellow"/>
        </w:rPr>
        <w:t>(</w:t>
      </w:r>
      <w:proofErr w:type="spellStart"/>
      <w:proofErr w:type="gramStart"/>
      <w:r w:rsidRPr="00C52A82">
        <w:rPr>
          <w:rFonts w:ascii="Times New Roman" w:hAnsi="Times New Roman" w:cs="Times New Roman"/>
          <w:highlight w:val="yellow"/>
        </w:rPr>
        <w:t>тыс.рублей</w:t>
      </w:r>
      <w:proofErr w:type="spellEnd"/>
      <w:proofErr w:type="gramEnd"/>
      <w:r w:rsidRPr="00C52A82">
        <w:rPr>
          <w:rFonts w:ascii="Times New Roman" w:hAnsi="Times New Roman" w:cs="Times New Roman"/>
          <w:highlight w:val="yellow"/>
        </w:rPr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33"/>
        <w:gridCol w:w="1537"/>
        <w:gridCol w:w="1618"/>
        <w:gridCol w:w="1336"/>
        <w:gridCol w:w="1336"/>
        <w:gridCol w:w="1336"/>
      </w:tblGrid>
      <w:tr w:rsidR="00EB6CCA" w:rsidRPr="00C52A82" w14:paraId="6DCEE45B" w14:textId="77777777" w:rsidTr="00DA6440">
        <w:tc>
          <w:tcPr>
            <w:tcW w:w="675" w:type="dxa"/>
          </w:tcPr>
          <w:p w14:paraId="4CFE68B1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</w:t>
            </w:r>
          </w:p>
          <w:p w14:paraId="5703224B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п.п</w:t>
            </w:r>
            <w:proofErr w:type="spellEnd"/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733" w:type="dxa"/>
          </w:tcPr>
          <w:p w14:paraId="2E4788D7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</w:tcPr>
          <w:p w14:paraId="095961AC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Исполнено за 2021 год</w:t>
            </w:r>
          </w:p>
        </w:tc>
        <w:tc>
          <w:tcPr>
            <w:tcW w:w="1618" w:type="dxa"/>
          </w:tcPr>
          <w:p w14:paraId="4504B47D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Ожидаемое исполнение за 2022 год</w:t>
            </w:r>
          </w:p>
        </w:tc>
        <w:tc>
          <w:tcPr>
            <w:tcW w:w="1336" w:type="dxa"/>
          </w:tcPr>
          <w:p w14:paraId="608CF14E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Прогноз на 2023 год</w:t>
            </w:r>
          </w:p>
        </w:tc>
        <w:tc>
          <w:tcPr>
            <w:tcW w:w="1336" w:type="dxa"/>
          </w:tcPr>
          <w:p w14:paraId="1A122BA2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Прогноз на 2024 год</w:t>
            </w:r>
          </w:p>
        </w:tc>
        <w:tc>
          <w:tcPr>
            <w:tcW w:w="1336" w:type="dxa"/>
          </w:tcPr>
          <w:p w14:paraId="4620A7B7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Прогноз на 2025 год</w:t>
            </w:r>
          </w:p>
        </w:tc>
      </w:tr>
      <w:tr w:rsidR="00EB6CCA" w:rsidRPr="00C52A82" w14:paraId="72C7F529" w14:textId="77777777" w:rsidTr="00DA6440">
        <w:tc>
          <w:tcPr>
            <w:tcW w:w="675" w:type="dxa"/>
          </w:tcPr>
          <w:p w14:paraId="351B5ED6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1733" w:type="dxa"/>
          </w:tcPr>
          <w:p w14:paraId="7612013E" w14:textId="77777777" w:rsidR="00EB6CCA" w:rsidRPr="00C52A82" w:rsidRDefault="00EB6CCA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Доходы- всего</w:t>
            </w:r>
          </w:p>
        </w:tc>
        <w:tc>
          <w:tcPr>
            <w:tcW w:w="1537" w:type="dxa"/>
          </w:tcPr>
          <w:p w14:paraId="2BC6AEFF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9773,4</w:t>
            </w:r>
          </w:p>
        </w:tc>
        <w:tc>
          <w:tcPr>
            <w:tcW w:w="1618" w:type="dxa"/>
          </w:tcPr>
          <w:p w14:paraId="00342FB4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1096,5</w:t>
            </w:r>
          </w:p>
        </w:tc>
        <w:tc>
          <w:tcPr>
            <w:tcW w:w="1336" w:type="dxa"/>
          </w:tcPr>
          <w:p w14:paraId="6D16AF4E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1034,8</w:t>
            </w:r>
          </w:p>
        </w:tc>
        <w:tc>
          <w:tcPr>
            <w:tcW w:w="1336" w:type="dxa"/>
          </w:tcPr>
          <w:p w14:paraId="1A5035E8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8404,2</w:t>
            </w:r>
          </w:p>
        </w:tc>
        <w:tc>
          <w:tcPr>
            <w:tcW w:w="1336" w:type="dxa"/>
          </w:tcPr>
          <w:p w14:paraId="1230BCCE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8289,6</w:t>
            </w:r>
          </w:p>
        </w:tc>
      </w:tr>
      <w:tr w:rsidR="00EB6CCA" w:rsidRPr="00C52A82" w14:paraId="0549E024" w14:textId="77777777" w:rsidTr="00DA6440">
        <w:tc>
          <w:tcPr>
            <w:tcW w:w="675" w:type="dxa"/>
          </w:tcPr>
          <w:p w14:paraId="7C152D49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</w:tcPr>
          <w:p w14:paraId="5377526A" w14:textId="77777777" w:rsidR="00EB6CCA" w:rsidRPr="00C52A82" w:rsidRDefault="00EB6CCA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том числе:</w:t>
            </w:r>
          </w:p>
        </w:tc>
        <w:tc>
          <w:tcPr>
            <w:tcW w:w="1537" w:type="dxa"/>
          </w:tcPr>
          <w:p w14:paraId="23A180F4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8" w:type="dxa"/>
          </w:tcPr>
          <w:p w14:paraId="05DCDF52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6" w:type="dxa"/>
          </w:tcPr>
          <w:p w14:paraId="056FF5A1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6" w:type="dxa"/>
          </w:tcPr>
          <w:p w14:paraId="332ED4BE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6" w:type="dxa"/>
          </w:tcPr>
          <w:p w14:paraId="26A439CB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B6CCA" w:rsidRPr="00C52A82" w14:paraId="63ADE57E" w14:textId="77777777" w:rsidTr="00DA6440">
        <w:tc>
          <w:tcPr>
            <w:tcW w:w="675" w:type="dxa"/>
          </w:tcPr>
          <w:p w14:paraId="7E286BD0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1.1.</w:t>
            </w:r>
          </w:p>
        </w:tc>
        <w:tc>
          <w:tcPr>
            <w:tcW w:w="1733" w:type="dxa"/>
          </w:tcPr>
          <w:p w14:paraId="6FBD073E" w14:textId="77777777" w:rsidR="00EB6CCA" w:rsidRPr="00C52A82" w:rsidRDefault="00EB6CCA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Налоговые и неналоговые доходы</w:t>
            </w:r>
          </w:p>
        </w:tc>
        <w:tc>
          <w:tcPr>
            <w:tcW w:w="1537" w:type="dxa"/>
          </w:tcPr>
          <w:p w14:paraId="41CBB8F4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5250,6</w:t>
            </w:r>
          </w:p>
        </w:tc>
        <w:tc>
          <w:tcPr>
            <w:tcW w:w="1618" w:type="dxa"/>
          </w:tcPr>
          <w:p w14:paraId="3F8343FB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5971,3</w:t>
            </w:r>
          </w:p>
        </w:tc>
        <w:tc>
          <w:tcPr>
            <w:tcW w:w="1336" w:type="dxa"/>
          </w:tcPr>
          <w:p w14:paraId="29D3B7C5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5519,4</w:t>
            </w:r>
          </w:p>
        </w:tc>
        <w:tc>
          <w:tcPr>
            <w:tcW w:w="1336" w:type="dxa"/>
          </w:tcPr>
          <w:p w14:paraId="3A3DD443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5592,2</w:t>
            </w:r>
          </w:p>
        </w:tc>
        <w:tc>
          <w:tcPr>
            <w:tcW w:w="1336" w:type="dxa"/>
          </w:tcPr>
          <w:p w14:paraId="7104E40E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5669,6</w:t>
            </w:r>
          </w:p>
        </w:tc>
      </w:tr>
      <w:tr w:rsidR="00EB6CCA" w:rsidRPr="00C52A82" w14:paraId="38AFC1EA" w14:textId="77777777" w:rsidTr="00DA6440">
        <w:tc>
          <w:tcPr>
            <w:tcW w:w="675" w:type="dxa"/>
          </w:tcPr>
          <w:p w14:paraId="214A0F15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1.2.</w:t>
            </w:r>
          </w:p>
        </w:tc>
        <w:tc>
          <w:tcPr>
            <w:tcW w:w="1733" w:type="dxa"/>
          </w:tcPr>
          <w:p w14:paraId="31315938" w14:textId="77777777" w:rsidR="00EB6CCA" w:rsidRPr="00C52A82" w:rsidRDefault="00EB6CCA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Прочие безвозмездные поступления </w:t>
            </w:r>
          </w:p>
        </w:tc>
        <w:tc>
          <w:tcPr>
            <w:tcW w:w="1537" w:type="dxa"/>
          </w:tcPr>
          <w:p w14:paraId="4D3882D9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55,0</w:t>
            </w:r>
          </w:p>
        </w:tc>
        <w:tc>
          <w:tcPr>
            <w:tcW w:w="1618" w:type="dxa"/>
          </w:tcPr>
          <w:p w14:paraId="0C009FF1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52,5</w:t>
            </w:r>
          </w:p>
        </w:tc>
        <w:tc>
          <w:tcPr>
            <w:tcW w:w="1336" w:type="dxa"/>
          </w:tcPr>
          <w:p w14:paraId="0F04A39D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336" w:type="dxa"/>
          </w:tcPr>
          <w:p w14:paraId="40058751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336" w:type="dxa"/>
          </w:tcPr>
          <w:p w14:paraId="2F24FAA1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EB6CCA" w:rsidRPr="00C52A82" w14:paraId="63C45F5A" w14:textId="77777777" w:rsidTr="00DA6440">
        <w:tc>
          <w:tcPr>
            <w:tcW w:w="675" w:type="dxa"/>
          </w:tcPr>
          <w:p w14:paraId="49AEF62A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1.3.</w:t>
            </w:r>
          </w:p>
        </w:tc>
        <w:tc>
          <w:tcPr>
            <w:tcW w:w="1733" w:type="dxa"/>
          </w:tcPr>
          <w:p w14:paraId="58268006" w14:textId="77777777" w:rsidR="00EB6CCA" w:rsidRPr="00C52A82" w:rsidRDefault="00EB6CCA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Безвозмездные перечисления из бюджетов других уровней</w:t>
            </w:r>
          </w:p>
        </w:tc>
        <w:tc>
          <w:tcPr>
            <w:tcW w:w="1537" w:type="dxa"/>
          </w:tcPr>
          <w:p w14:paraId="580A4D0E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4467,7</w:t>
            </w:r>
          </w:p>
        </w:tc>
        <w:tc>
          <w:tcPr>
            <w:tcW w:w="1618" w:type="dxa"/>
          </w:tcPr>
          <w:p w14:paraId="1E3AFAFD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4941,1</w:t>
            </w:r>
          </w:p>
        </w:tc>
        <w:tc>
          <w:tcPr>
            <w:tcW w:w="1336" w:type="dxa"/>
          </w:tcPr>
          <w:p w14:paraId="57BB7AC6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4829,4</w:t>
            </w:r>
          </w:p>
        </w:tc>
        <w:tc>
          <w:tcPr>
            <w:tcW w:w="1336" w:type="dxa"/>
          </w:tcPr>
          <w:p w14:paraId="4E61E6FB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2812,0</w:t>
            </w:r>
          </w:p>
        </w:tc>
        <w:tc>
          <w:tcPr>
            <w:tcW w:w="1336" w:type="dxa"/>
          </w:tcPr>
          <w:p w14:paraId="1CE6F7FD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2619,9</w:t>
            </w:r>
          </w:p>
        </w:tc>
      </w:tr>
      <w:tr w:rsidR="00EB6CCA" w:rsidRPr="00C52A82" w14:paraId="7AC8AFE8" w14:textId="77777777" w:rsidTr="00DA6440">
        <w:tc>
          <w:tcPr>
            <w:tcW w:w="675" w:type="dxa"/>
          </w:tcPr>
          <w:p w14:paraId="7F8AF39B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</w:tcPr>
          <w:p w14:paraId="10B08170" w14:textId="77777777" w:rsidR="00EB6CCA" w:rsidRPr="00C52A82" w:rsidRDefault="00EB6CCA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 них:</w:t>
            </w:r>
          </w:p>
        </w:tc>
        <w:tc>
          <w:tcPr>
            <w:tcW w:w="1537" w:type="dxa"/>
          </w:tcPr>
          <w:p w14:paraId="5E62708A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8" w:type="dxa"/>
          </w:tcPr>
          <w:p w14:paraId="01844996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6" w:type="dxa"/>
          </w:tcPr>
          <w:p w14:paraId="4B079EBD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6" w:type="dxa"/>
          </w:tcPr>
          <w:p w14:paraId="7E6188AE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6" w:type="dxa"/>
          </w:tcPr>
          <w:p w14:paraId="7EC58693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B6CCA" w:rsidRPr="00C52A82" w14:paraId="2B9864B5" w14:textId="77777777" w:rsidTr="00DA6440">
        <w:tc>
          <w:tcPr>
            <w:tcW w:w="675" w:type="dxa"/>
          </w:tcPr>
          <w:p w14:paraId="001156E3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</w:tcPr>
          <w:p w14:paraId="343F02D4" w14:textId="77777777" w:rsidR="00EB6CCA" w:rsidRPr="00C52A82" w:rsidRDefault="00EB6CCA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Дотация на выравнивание бюджетной обеспеченности </w:t>
            </w:r>
          </w:p>
        </w:tc>
        <w:tc>
          <w:tcPr>
            <w:tcW w:w="1537" w:type="dxa"/>
          </w:tcPr>
          <w:p w14:paraId="705C59FA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2524,1</w:t>
            </w:r>
          </w:p>
        </w:tc>
        <w:tc>
          <w:tcPr>
            <w:tcW w:w="1618" w:type="dxa"/>
          </w:tcPr>
          <w:p w14:paraId="21F4C6EE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2877,3</w:t>
            </w:r>
          </w:p>
        </w:tc>
        <w:tc>
          <w:tcPr>
            <w:tcW w:w="1336" w:type="dxa"/>
          </w:tcPr>
          <w:p w14:paraId="46805CB8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2895,1</w:t>
            </w:r>
          </w:p>
        </w:tc>
        <w:tc>
          <w:tcPr>
            <w:tcW w:w="1336" w:type="dxa"/>
          </w:tcPr>
          <w:p w14:paraId="4571EAE4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2518,7</w:t>
            </w:r>
          </w:p>
        </w:tc>
        <w:tc>
          <w:tcPr>
            <w:tcW w:w="1336" w:type="dxa"/>
          </w:tcPr>
          <w:p w14:paraId="3E4D03D2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2316,1</w:t>
            </w:r>
          </w:p>
        </w:tc>
      </w:tr>
      <w:tr w:rsidR="00EB6CCA" w:rsidRPr="00C52A82" w14:paraId="5FA8C41B" w14:textId="77777777" w:rsidTr="00DA6440">
        <w:trPr>
          <w:trHeight w:val="199"/>
        </w:trPr>
        <w:tc>
          <w:tcPr>
            <w:tcW w:w="675" w:type="dxa"/>
          </w:tcPr>
          <w:p w14:paraId="105C504B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</w:tcPr>
          <w:p w14:paraId="40810D3C" w14:textId="77777777" w:rsidR="00EB6CCA" w:rsidRPr="00C52A82" w:rsidRDefault="00EB6CCA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Субсидии</w:t>
            </w:r>
          </w:p>
        </w:tc>
        <w:tc>
          <w:tcPr>
            <w:tcW w:w="1537" w:type="dxa"/>
          </w:tcPr>
          <w:p w14:paraId="31E59548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1651,9</w:t>
            </w:r>
          </w:p>
        </w:tc>
        <w:tc>
          <w:tcPr>
            <w:tcW w:w="1618" w:type="dxa"/>
          </w:tcPr>
          <w:p w14:paraId="4F9CC6DE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1666,3</w:t>
            </w:r>
          </w:p>
        </w:tc>
        <w:tc>
          <w:tcPr>
            <w:tcW w:w="1336" w:type="dxa"/>
          </w:tcPr>
          <w:p w14:paraId="4C861913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1604,0</w:t>
            </w:r>
          </w:p>
        </w:tc>
        <w:tc>
          <w:tcPr>
            <w:tcW w:w="1336" w:type="dxa"/>
          </w:tcPr>
          <w:p w14:paraId="4F7CD35B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336" w:type="dxa"/>
          </w:tcPr>
          <w:p w14:paraId="02C521A7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EB6CCA" w:rsidRPr="00C52A82" w14:paraId="2C803557" w14:textId="77777777" w:rsidTr="00DA6440">
        <w:tc>
          <w:tcPr>
            <w:tcW w:w="675" w:type="dxa"/>
          </w:tcPr>
          <w:p w14:paraId="687821BD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</w:tcPr>
          <w:p w14:paraId="63B35003" w14:textId="77777777" w:rsidR="00EB6CCA" w:rsidRPr="00C52A82" w:rsidRDefault="00EB6CCA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Субвенции</w:t>
            </w:r>
          </w:p>
        </w:tc>
        <w:tc>
          <w:tcPr>
            <w:tcW w:w="1537" w:type="dxa"/>
          </w:tcPr>
          <w:p w14:paraId="711162B2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223,2</w:t>
            </w:r>
          </w:p>
        </w:tc>
        <w:tc>
          <w:tcPr>
            <w:tcW w:w="1618" w:type="dxa"/>
          </w:tcPr>
          <w:p w14:paraId="43043E2D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244,9</w:t>
            </w:r>
          </w:p>
        </w:tc>
        <w:tc>
          <w:tcPr>
            <w:tcW w:w="1336" w:type="dxa"/>
          </w:tcPr>
          <w:p w14:paraId="14D21366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280,3</w:t>
            </w:r>
          </w:p>
        </w:tc>
        <w:tc>
          <w:tcPr>
            <w:tcW w:w="1336" w:type="dxa"/>
          </w:tcPr>
          <w:p w14:paraId="5A3EFBBB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293,2</w:t>
            </w:r>
          </w:p>
        </w:tc>
        <w:tc>
          <w:tcPr>
            <w:tcW w:w="1336" w:type="dxa"/>
          </w:tcPr>
          <w:p w14:paraId="3D4C204E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303,8</w:t>
            </w:r>
          </w:p>
        </w:tc>
      </w:tr>
      <w:tr w:rsidR="00EB6CCA" w:rsidRPr="00C52A82" w14:paraId="5F92DA1E" w14:textId="77777777" w:rsidTr="00DA6440">
        <w:tc>
          <w:tcPr>
            <w:tcW w:w="675" w:type="dxa"/>
          </w:tcPr>
          <w:p w14:paraId="4D8B1EC0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</w:tcPr>
          <w:p w14:paraId="6D2784EA" w14:textId="77777777" w:rsidR="00EB6CCA" w:rsidRPr="00C52A82" w:rsidRDefault="00EB6CCA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Иные межбюджетные трансферты</w:t>
            </w:r>
          </w:p>
        </w:tc>
        <w:tc>
          <w:tcPr>
            <w:tcW w:w="1537" w:type="dxa"/>
          </w:tcPr>
          <w:p w14:paraId="2022E4B2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618" w:type="dxa"/>
          </w:tcPr>
          <w:p w14:paraId="75AC327D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152,4</w:t>
            </w:r>
          </w:p>
        </w:tc>
        <w:tc>
          <w:tcPr>
            <w:tcW w:w="1336" w:type="dxa"/>
          </w:tcPr>
          <w:p w14:paraId="6A19DD98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50,0</w:t>
            </w:r>
          </w:p>
        </w:tc>
        <w:tc>
          <w:tcPr>
            <w:tcW w:w="1336" w:type="dxa"/>
          </w:tcPr>
          <w:p w14:paraId="7D56F78B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336" w:type="dxa"/>
          </w:tcPr>
          <w:p w14:paraId="0C637BD9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EB6CCA" w:rsidRPr="00C52A82" w14:paraId="3831E8B1" w14:textId="77777777" w:rsidTr="00DA6440">
        <w:tc>
          <w:tcPr>
            <w:tcW w:w="675" w:type="dxa"/>
          </w:tcPr>
          <w:p w14:paraId="1FC6AA22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1733" w:type="dxa"/>
          </w:tcPr>
          <w:p w14:paraId="2379B026" w14:textId="77777777" w:rsidR="00EB6CCA" w:rsidRPr="00C52A82" w:rsidRDefault="00EB6CCA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Расходы-всего</w:t>
            </w:r>
          </w:p>
        </w:tc>
        <w:tc>
          <w:tcPr>
            <w:tcW w:w="1537" w:type="dxa"/>
          </w:tcPr>
          <w:p w14:paraId="0E675476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11562,7</w:t>
            </w:r>
          </w:p>
        </w:tc>
        <w:tc>
          <w:tcPr>
            <w:tcW w:w="1618" w:type="dxa"/>
          </w:tcPr>
          <w:p w14:paraId="2D1FDE41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1164,5</w:t>
            </w:r>
          </w:p>
        </w:tc>
        <w:tc>
          <w:tcPr>
            <w:tcW w:w="1336" w:type="dxa"/>
          </w:tcPr>
          <w:p w14:paraId="3A9E1D9C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1034,8</w:t>
            </w:r>
          </w:p>
        </w:tc>
        <w:tc>
          <w:tcPr>
            <w:tcW w:w="1336" w:type="dxa"/>
          </w:tcPr>
          <w:p w14:paraId="5EE2B3C6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8404,2</w:t>
            </w:r>
          </w:p>
        </w:tc>
        <w:tc>
          <w:tcPr>
            <w:tcW w:w="1336" w:type="dxa"/>
          </w:tcPr>
          <w:p w14:paraId="3A17A56C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8289,6</w:t>
            </w:r>
          </w:p>
        </w:tc>
      </w:tr>
      <w:tr w:rsidR="00EB6CCA" w:rsidRPr="00C52A82" w14:paraId="624A142F" w14:textId="77777777" w:rsidTr="00DA6440">
        <w:tc>
          <w:tcPr>
            <w:tcW w:w="675" w:type="dxa"/>
          </w:tcPr>
          <w:p w14:paraId="6DB89A93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1733" w:type="dxa"/>
          </w:tcPr>
          <w:p w14:paraId="5E0EF628" w14:textId="77777777" w:rsidR="00EB6CCA" w:rsidRPr="00C52A82" w:rsidRDefault="00EB6CCA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Дефицит(</w:t>
            </w:r>
            <w:proofErr w:type="gramEnd"/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-), профицит (+)</w:t>
            </w:r>
          </w:p>
        </w:tc>
        <w:tc>
          <w:tcPr>
            <w:tcW w:w="1537" w:type="dxa"/>
          </w:tcPr>
          <w:p w14:paraId="7F064700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-1789,3</w:t>
            </w:r>
          </w:p>
        </w:tc>
        <w:tc>
          <w:tcPr>
            <w:tcW w:w="1618" w:type="dxa"/>
            <w:shd w:val="clear" w:color="auto" w:fill="auto"/>
          </w:tcPr>
          <w:p w14:paraId="2EDECF79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-680,4</w:t>
            </w:r>
          </w:p>
        </w:tc>
        <w:tc>
          <w:tcPr>
            <w:tcW w:w="1336" w:type="dxa"/>
          </w:tcPr>
          <w:p w14:paraId="34CA3431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336" w:type="dxa"/>
          </w:tcPr>
          <w:p w14:paraId="4C411078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336" w:type="dxa"/>
          </w:tcPr>
          <w:p w14:paraId="7721AF2C" w14:textId="77777777" w:rsidR="00EB6CCA" w:rsidRPr="00C52A82" w:rsidRDefault="00EB6CCA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</w:tbl>
    <w:p w14:paraId="4EF529D0" w14:textId="77777777" w:rsidR="00EB6CCA" w:rsidRPr="00C52A82" w:rsidRDefault="00EB6CCA" w:rsidP="00EB6CCA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E51E921" w14:textId="77777777" w:rsidR="00EB6CCA" w:rsidRPr="00C52A82" w:rsidRDefault="00EB6CCA" w:rsidP="00EB6CCA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EE67070" w14:textId="77777777" w:rsidR="00DC2BC6" w:rsidRPr="00C52A82" w:rsidRDefault="00DC2BC6" w:rsidP="00DC2BC6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Методика</w:t>
      </w:r>
    </w:p>
    <w:p w14:paraId="49745EE4" w14:textId="79B84D80" w:rsidR="00DC2BC6" w:rsidRPr="00C52A82" w:rsidRDefault="00DC2BC6" w:rsidP="00DC2BC6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прогнозирования налоговых и неналоговых доходов местного бюджета на 202</w:t>
      </w:r>
      <w:r w:rsidR="00EB6CCA"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 и на плановый период 202</w:t>
      </w:r>
      <w:r w:rsidR="00EB6CCA"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202</w:t>
      </w:r>
      <w:r w:rsidR="00EB6CCA"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годов.</w:t>
      </w:r>
    </w:p>
    <w:p w14:paraId="10692161" w14:textId="77777777" w:rsidR="00DC2BC6" w:rsidRPr="00C52A82" w:rsidRDefault="00DC2BC6" w:rsidP="00DC2BC6">
      <w:pPr>
        <w:shd w:val="clear" w:color="auto" w:fill="FFFFFF"/>
        <w:spacing w:after="0"/>
        <w:ind w:right="-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4522AC6" w14:textId="77777777" w:rsidR="00EB6CCA" w:rsidRPr="00C52A82" w:rsidRDefault="00EB6CCA" w:rsidP="00EB6C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Доходная база местного бюджета </w:t>
      </w:r>
      <w:proofErr w:type="spellStart"/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сельсовета Курского района Курской области на 2023-2025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муниципального образования «</w:t>
      </w:r>
      <w:proofErr w:type="spellStart"/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Ворошневский</w:t>
      </w:r>
      <w:proofErr w:type="spellEnd"/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сельсовет» Курского района Курской области.</w:t>
      </w:r>
    </w:p>
    <w:p w14:paraId="0F3FEA8A" w14:textId="77777777" w:rsidR="00EB6CCA" w:rsidRPr="00C52A82" w:rsidRDefault="00EB6CCA" w:rsidP="00EB6C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Прогнозирование осуществляется отдельно по каждому виду налога или сбора в условиях хозяйствования муниципального образования «</w:t>
      </w:r>
      <w:proofErr w:type="spellStart"/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Ворошневский</w:t>
      </w:r>
      <w:proofErr w:type="spellEnd"/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сельсовет» Курского района Курской области (налогооблагаемая база, индексы промышленного и сельскохозяйственного производства, индексы-дефляторы оптовых цен промышленной продукции, индекс потребительских цен, объёмы реализации подакцизных товаров, объёмы добычи полезных ископаемых, прибыль, фонд заработной платы) по МО «</w:t>
      </w:r>
      <w:proofErr w:type="spellStart"/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Ворошневский</w:t>
      </w:r>
      <w:proofErr w:type="spellEnd"/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сельсовет» Курского района Курской области. </w:t>
      </w:r>
    </w:p>
    <w:p w14:paraId="2215664F" w14:textId="77777777" w:rsidR="00EB6CCA" w:rsidRPr="00C52A82" w:rsidRDefault="00EB6CCA" w:rsidP="00EB6C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14:paraId="2A02A4B1" w14:textId="77777777" w:rsidR="00EB6CCA" w:rsidRPr="00C52A82" w:rsidRDefault="00EB6CCA" w:rsidP="00EB6CC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4274D26C" w14:textId="77777777" w:rsidR="00EB6CCA" w:rsidRPr="00C52A82" w:rsidRDefault="00EB6CCA" w:rsidP="00EB6CC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Налог на доходы физических лиц </w:t>
      </w:r>
      <w:r w:rsidRPr="00C52A8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(код </w:t>
      </w:r>
      <w:r w:rsidRPr="00C52A8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highlight w:val="yellow"/>
        </w:rPr>
        <w:t>1 01 02000 01 0000 110</w:t>
      </w:r>
      <w:r w:rsidRPr="00C52A8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)</w:t>
      </w:r>
    </w:p>
    <w:p w14:paraId="16B954F3" w14:textId="77777777" w:rsidR="00EB6CCA" w:rsidRPr="00C52A82" w:rsidRDefault="00EB6CCA" w:rsidP="00EB6CC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Налог на доходы физических лиц </w:t>
      </w: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9" w:history="1">
        <w:r w:rsidRPr="00C52A82"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t>статьями 227</w:t>
        </w:r>
      </w:hyperlink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, </w:t>
      </w:r>
      <w:hyperlink r:id="rId10" w:history="1">
        <w:r w:rsidRPr="00C52A82"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t>227.1</w:t>
        </w:r>
      </w:hyperlink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и </w:t>
      </w:r>
      <w:hyperlink r:id="rId11" w:history="1">
        <w:r w:rsidRPr="00C52A82"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t>228</w:t>
        </w:r>
      </w:hyperlink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Налогового кодекса Российской Федерации (код </w:t>
      </w:r>
      <w:r w:rsidRPr="00C52A82"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</w:rPr>
        <w:t>1 01 02010 01 0000 110</w:t>
      </w: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) </w:t>
      </w: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рассчитывается по двум вариантам и принимается средний из них. </w:t>
      </w:r>
    </w:p>
    <w:p w14:paraId="5EFCAE57" w14:textId="77777777" w:rsidR="00EB6CCA" w:rsidRPr="00C52A82" w:rsidRDefault="00EB6CCA" w:rsidP="00EB6CC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Первый вариант – сумма налога определяется исходя из ожидаемого поступления налога в 2022 году, скорректированного на темпы роста (снижения) фонда заработной платы на 2023 год.</w:t>
      </w:r>
    </w:p>
    <w:p w14:paraId="1EB92510" w14:textId="77777777" w:rsidR="00EB6CCA" w:rsidRPr="00C52A82" w:rsidRDefault="00EB6CCA" w:rsidP="00EB6CC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Ожидаемое поступление налога в 2022 году рассчитывается исходя из фактических поступлений сумм налога за 6 месяцев 2022 года и среднего удельного веса поступлений за соответствующие периоды 2019, 2020 и 2021 годов в фактических годовых поступлениях. </w:t>
      </w:r>
    </w:p>
    <w:p w14:paraId="3FCF880A" w14:textId="77777777" w:rsidR="00EB6CCA" w:rsidRPr="00C52A82" w:rsidRDefault="00EB6CCA" w:rsidP="00EB6CC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Второй вариант – сумма налога определяется исходя из фонда заработной платы, планируемого комитетом по экономике и развитию Курской области на 2023 год, и ставки налога в размере 13 %.</w:t>
      </w:r>
    </w:p>
    <w:p w14:paraId="17A2CE70" w14:textId="77777777" w:rsidR="00EB6CCA" w:rsidRPr="00C52A82" w:rsidRDefault="00EB6CCA" w:rsidP="00EB6CC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Прогнозируемая сумма поступления налога на 2024-2025 годы также рассчитывается по двум вариантам и принимается средний из них.</w:t>
      </w:r>
    </w:p>
    <w:p w14:paraId="5BD65A41" w14:textId="77777777" w:rsidR="00EB6CCA" w:rsidRPr="00C52A82" w:rsidRDefault="00EB6CCA" w:rsidP="00EB6CC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lastRenderedPageBreak/>
        <w:t>Первый вариант - сумма налога на 2024-2025 годы определяется исходя из прогнозируемого поступления налога в 2023 году по первому варианту, скорректированного на ежегодные темпы роста (снижения) фонда заработной платы на 2024-2025 годы.</w:t>
      </w:r>
    </w:p>
    <w:p w14:paraId="495158F6" w14:textId="77777777" w:rsidR="00EB6CCA" w:rsidRPr="00C52A82" w:rsidRDefault="00EB6CCA" w:rsidP="00EB6CC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Второй вариант - сумма налога на 2024-2025 годы определяется исходя из фонда заработной платы, планируемого комитетом по экономике и развитию Курской области на 2024-2025 годы, и ставки налога в размере 13 %.</w:t>
      </w:r>
    </w:p>
    <w:p w14:paraId="50CEBE0B" w14:textId="77777777" w:rsidR="00EB6CCA" w:rsidRPr="00C52A82" w:rsidRDefault="00EB6CCA" w:rsidP="00EB6CC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265D7C52" w14:textId="77777777" w:rsidR="00EB6CCA" w:rsidRPr="00C52A82" w:rsidRDefault="00EB6CCA" w:rsidP="00EB6CC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Налог на доходы физических лиц </w:t>
      </w: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</w:r>
      <w:hyperlink r:id="rId12" w:history="1">
        <w:r w:rsidRPr="00C52A82"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t>статьей 227</w:t>
        </w:r>
      </w:hyperlink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Налогового кодекса Российской Федерации </w:t>
      </w: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(код </w:t>
      </w:r>
      <w:r w:rsidRPr="00C52A8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</w:rPr>
        <w:t>1 01 02020 01 0000 110</w:t>
      </w:r>
      <w:r w:rsidRPr="00C52A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highlight w:val="yellow"/>
        </w:rPr>
        <w:t xml:space="preserve">), </w:t>
      </w: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рассчитывается исходя из ожидаемого поступления налога в 2021 году, скорректированного на ежегодные темпы роста (снижения) фонда заработной платы в 2023-2025 годах. </w:t>
      </w:r>
    </w:p>
    <w:p w14:paraId="6B7724D6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C52A82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Ожидаемое поступление налога в 2022 году рассчитывается исходя из среднего фактического поступления сумм налога в 2020 и 2021 годах.</w:t>
      </w:r>
    </w:p>
    <w:p w14:paraId="54CD17C8" w14:textId="77777777" w:rsidR="00EB6CCA" w:rsidRPr="00C52A82" w:rsidRDefault="00EB6CCA" w:rsidP="00EB6C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5B163F2D" w14:textId="77777777" w:rsidR="00EB6CCA" w:rsidRPr="00C52A82" w:rsidRDefault="00EB6CCA" w:rsidP="00EB6C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Прогноз поступлений налога на доходы физических лиц </w:t>
      </w: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 доходов, полученных физическими лицами в соответствии со </w:t>
      </w:r>
      <w:hyperlink r:id="rId13" w:history="1">
        <w:r w:rsidRPr="00C52A82">
          <w:rPr>
            <w:rFonts w:ascii="Times New Roman" w:eastAsia="Times New Roman" w:hAnsi="Times New Roman" w:cs="Times New Roman"/>
            <w:sz w:val="28"/>
            <w:szCs w:val="28"/>
            <w:highlight w:val="yellow"/>
          </w:rPr>
          <w:t>статьей 228</w:t>
        </w:r>
      </w:hyperlink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Налогового кодекса Российской Федерации </w:t>
      </w: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(код </w:t>
      </w:r>
      <w:r w:rsidRPr="00C52A8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</w:rPr>
        <w:t>1 01 02030 01 0000 110</w:t>
      </w:r>
      <w:r w:rsidRPr="00C52A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highlight w:val="yellow"/>
        </w:rPr>
        <w:t xml:space="preserve">) </w:t>
      </w: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 2023-2025 годах определяется на уровне ожидаемого поступления налога в 2022 году.</w:t>
      </w:r>
    </w:p>
    <w:p w14:paraId="7F829449" w14:textId="77777777" w:rsidR="00EB6CCA" w:rsidRPr="00C52A82" w:rsidRDefault="00EB6CCA" w:rsidP="00EB6CC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t>Ожидаемое поступление налога в 2022 году определяется на уровне фактического поступления налога в 2021 году.</w:t>
      </w:r>
    </w:p>
    <w:p w14:paraId="4F7FA6C9" w14:textId="77777777" w:rsidR="00EB6CCA" w:rsidRPr="00C52A82" w:rsidRDefault="00EB6CCA" w:rsidP="00EB6CC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6F2E4701" w14:textId="77777777" w:rsidR="00EB6CCA" w:rsidRPr="00C52A82" w:rsidRDefault="00EB6CCA" w:rsidP="00EB6CC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</w: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(код 1 01 02040 01 0000 110), </w:t>
      </w: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рассчитывается исходя из ожидаемого поступления налога в 2022 году, скорректированного на сводные индексы потребительских цен (все товары и платные услуги), прогнозируемые в целом по Курской области на 2023-2025 годы.</w:t>
      </w:r>
    </w:p>
    <w:p w14:paraId="5D66F755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Calibri" w:hAnsi="Times New Roman" w:cs="Times New Roman"/>
          <w:sz w:val="28"/>
          <w:szCs w:val="28"/>
          <w:highlight w:val="yellow"/>
        </w:rPr>
        <w:t>Ожидаемое поступление налога в 2022 году рассчитывается исходя из фактических поступлений сумм налога за 2021 год, скорректированных на сводный индекс потребительских цен (все товары и платные услуги), прогнозируемый в целом по Курской области на 2022 год.</w:t>
      </w:r>
    </w:p>
    <w:p w14:paraId="522B6F64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Налог на доходы физических лиц </w:t>
      </w:r>
      <w:r w:rsidRPr="00C52A82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в части суммы налога, превышающей 650 000 рублей, относящейся к части налоговой базы, превышающей 5 000 000 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</w:t>
      </w: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код 1 01 02080 01 0000 110), рассчитывается исходя из ожидаемого поступления налога в 2022 году, скорректированного на темпы роста (снижения) фонда заработной платы на 2023– 2025 годы.</w:t>
      </w:r>
    </w:p>
    <w:p w14:paraId="675D1E4D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Ожидаемое поступление налога в 2022 году рассчитывается исходя из суммы фактического поступления налога за </w:t>
      </w: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I</w:t>
      </w: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полугодие 2022 года </w:t>
      </w: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 xml:space="preserve">и фактического поступления налога за июнь 2022 года умноженного на количество месяцев </w:t>
      </w: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II</w:t>
      </w: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полугодия 2022 года.</w:t>
      </w:r>
    </w:p>
    <w:p w14:paraId="7A605B0B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D91A47D" w14:textId="77777777" w:rsidR="00EB6CCA" w:rsidRPr="00C52A82" w:rsidRDefault="00EB6CCA" w:rsidP="00EB6C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При получении в расчетах отрицательного значения прогноз поступления налога принимается равным нулю.</w:t>
      </w:r>
    </w:p>
    <w:p w14:paraId="3760340A" w14:textId="77777777" w:rsidR="00EB6CCA" w:rsidRPr="00C52A82" w:rsidRDefault="00EB6CCA" w:rsidP="00EB6CCA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</w:rPr>
      </w:pPr>
    </w:p>
    <w:p w14:paraId="00B93B4E" w14:textId="77777777" w:rsidR="00EB6CCA" w:rsidRPr="00C52A82" w:rsidRDefault="00EB6CCA" w:rsidP="00EB6CC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Единый сельскохозяйственный налог</w:t>
      </w: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(код 1 05 03010 01 0000 110)</w:t>
      </w:r>
    </w:p>
    <w:p w14:paraId="5D24C061" w14:textId="77777777" w:rsidR="00EB6CCA" w:rsidRPr="00C52A82" w:rsidRDefault="00EB6CCA" w:rsidP="00EB6CC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 xml:space="preserve">Прогноз поступлений налога в 2023-2025 годах </w:t>
      </w: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рассчитывается исходя из ожидаемого поступления налога в 2022 году, скорректированного на ежегодные индексы-дефляторы цен сельскохозяйственной продукции, прогнозируемые на 2023-2025 годы.</w:t>
      </w:r>
    </w:p>
    <w:p w14:paraId="65F5270C" w14:textId="77777777" w:rsidR="00EB6CCA" w:rsidRPr="00C52A82" w:rsidRDefault="00EB6CCA" w:rsidP="00EB6CC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Ожидаемое поступление налога в 2022 году рассчитывается исходя из фактических поступлений сумм налога за 6 месяцев 2022 года и удельного веса поступлений за соответствующий период 2021 года в фактических годовых поступлениях. При расчёте ожидаемого поступления по муниципальным образованиям, у которых удельный вес 1 полугодия отчётного года составляет более 100 процентов или не превышает средний по области, в расчёт принимается удельный вес равный 100 процентам и средний по области соответственно.</w:t>
      </w:r>
    </w:p>
    <w:p w14:paraId="08E7EC8D" w14:textId="77777777" w:rsidR="00EB6CCA" w:rsidRPr="00C52A82" w:rsidRDefault="00EB6CCA" w:rsidP="00EB6CC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При расчёте на очередной финансовый год и на плановый период прогноза поступления налога учитываются особенности по поселениям:</w:t>
      </w:r>
    </w:p>
    <w:p w14:paraId="446A93FF" w14:textId="77777777" w:rsidR="00EB6CCA" w:rsidRPr="00C52A82" w:rsidRDefault="00EB6CCA" w:rsidP="00EB6CC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при отсутствии у поселения индексов цен сельскохозяйственной продукции в расчётах применяются сводные индексы по соответствующему району, в состав которого входят данные поселения;</w:t>
      </w:r>
    </w:p>
    <w:p w14:paraId="47BC6F02" w14:textId="77777777" w:rsidR="00EB6CCA" w:rsidRPr="00C52A82" w:rsidRDefault="00EB6CCA" w:rsidP="00EB6CC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при получении в расчётах отрицательного значения прогноз поступления налога принимается равным нулю.</w:t>
      </w:r>
    </w:p>
    <w:p w14:paraId="22FB839C" w14:textId="77777777" w:rsidR="00EB6CCA" w:rsidRPr="00C52A82" w:rsidRDefault="00EB6CCA" w:rsidP="00EB6CCA">
      <w:pPr>
        <w:shd w:val="clear" w:color="auto" w:fill="FFFFFF"/>
        <w:tabs>
          <w:tab w:val="left" w:pos="181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25F4B005" w14:textId="77777777" w:rsidR="00EB6CCA" w:rsidRPr="00C52A82" w:rsidRDefault="00EB6CCA" w:rsidP="00EB6CCA">
      <w:pPr>
        <w:shd w:val="clear" w:color="auto" w:fill="FFFFFF"/>
        <w:tabs>
          <w:tab w:val="left" w:pos="181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Налог на имущество физических лиц</w:t>
      </w: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(код </w:t>
      </w:r>
      <w:r w:rsidRPr="00C52A8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</w:rPr>
        <w:t>1 06 01000 00 0000 110</w:t>
      </w: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)</w:t>
      </w:r>
    </w:p>
    <w:p w14:paraId="37117A12" w14:textId="77777777" w:rsidR="00EB6CCA" w:rsidRPr="00C52A82" w:rsidRDefault="00EB6CCA" w:rsidP="00EB6C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Прогноз поступлений налога на 2023-2025 годы рассчитывается исходя из ожидаемого поступления налога в 2022 году.</w:t>
      </w:r>
    </w:p>
    <w:p w14:paraId="3484DE9B" w14:textId="77777777" w:rsidR="00EB6CCA" w:rsidRPr="00C52A82" w:rsidRDefault="00EB6CCA" w:rsidP="00EB6C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Ожидаемое поступление в 2022 году определяется на уровне фактического поступления налога в 2021 году.</w:t>
      </w:r>
    </w:p>
    <w:p w14:paraId="685CA085" w14:textId="77777777" w:rsidR="00EB6CCA" w:rsidRPr="00C52A82" w:rsidRDefault="00EB6CCA" w:rsidP="00EB6CCA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448701B5" w14:textId="77777777" w:rsidR="00EB6CCA" w:rsidRPr="00C52A82" w:rsidRDefault="00EB6CCA" w:rsidP="00EB6C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Земельный налог</w:t>
      </w:r>
      <w:r w:rsidRPr="00C52A8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 xml:space="preserve"> </w:t>
      </w: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(код 1 06 06000 00 0000 110)</w:t>
      </w:r>
    </w:p>
    <w:p w14:paraId="0A594C1B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C52A82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Прогноз поступлений земельного налога на 2023 - 2025 годы определяется на уровне ожидаемого поступления налога в 2022 году.</w:t>
      </w:r>
    </w:p>
    <w:p w14:paraId="1EC96900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C52A82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Ожидаемое поступление налога в 2022 году рассчитывается исходя из среднего значения фактических поступлений сумм налога в 2020 и 2021 годах.</w:t>
      </w:r>
    </w:p>
    <w:p w14:paraId="2FCDD987" w14:textId="77777777" w:rsidR="00EB6CCA" w:rsidRPr="00C52A82" w:rsidRDefault="00EB6CCA" w:rsidP="00EB6C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071ED02F" w14:textId="77777777" w:rsidR="00EB6CCA" w:rsidRPr="00C52A82" w:rsidRDefault="00EB6CCA" w:rsidP="00EB6C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Штрафы, санкции, возмещение ущерба</w:t>
      </w: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(код 1 16 00000 00 0000 000)</w:t>
      </w:r>
    </w:p>
    <w:p w14:paraId="44256122" w14:textId="3FF2BC23" w:rsidR="00EB6CCA" w:rsidRPr="00C52A82" w:rsidRDefault="00EB6CCA" w:rsidP="00EB6CCA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Поступление платежей в местные бюджеты в 2023-2025 годах по кодам бюджетной классификации 1 16 01053 01 0000 140; 1 16 01063 01 0000 140;           1 16 01073 01 0000 140; </w:t>
      </w:r>
      <w:r w:rsidRPr="00C52A8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</w:rPr>
        <w:t>1 16 01074 01 0000 140;</w:t>
      </w: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1 16 01083 01 0000 140;                   1 16 01084 01 0000 140; 1 16 01093 01 0000 140; 1 16 01103 01 0000 140;                   1 16 01113 01 0000 140; 1 16 01133 01 0000 140; 1 16 01143 01 0000 140;                   1 16 01153 01 0000 140; 1 16 01157 01 0000 140; 1 16 01173 01 0000 140;                   1 16 01183 01 0000 140; 1 16 01193 01 0000 140; 1 16 01194 01 0000 160;                   1 16 01203 01 0000 140; 1 16 02020 02 0000 140; 1 16 07010 00 0000 140;                   1 16 07090 00 0000 140; 1 16 10031 04 0000 140; 1 16 10032 04 0000 140;                   </w:t>
      </w: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lastRenderedPageBreak/>
        <w:t xml:space="preserve">1 16 10031 05 0000 140; 1 16 10032 05 0000 140; </w:t>
      </w:r>
      <w:r w:rsidRPr="00C52A8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</w:rPr>
        <w:t>1 16 10032 10 0000 140;                   1 16 10062 04 0000 140; 1 16 10100 05 0000 140; 1 16 10100 10 0000 140;                   1 16 11050 01 0000 140; 1 16 11064 01 0000 140</w:t>
      </w: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прогнозируется на уровне ожидаемого поступления доходов в 2022 году, которое рассчитывается на уровне удвоенного фактического поступления доходов в 1 полугодии 2022 года.</w:t>
      </w:r>
    </w:p>
    <w:p w14:paraId="690C28D2" w14:textId="77777777" w:rsidR="00EB6CCA" w:rsidRPr="00C52A82" w:rsidRDefault="00EB6CCA" w:rsidP="00EB6C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При получении в расчетах отрицательного значения прогноз поступления штрафов принимается равным нулю.</w:t>
      </w:r>
    </w:p>
    <w:p w14:paraId="1286E778" w14:textId="77777777" w:rsidR="00EB6CCA" w:rsidRPr="00C52A82" w:rsidRDefault="00EB6CCA" w:rsidP="00EB6C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5C6A9EA4" w14:textId="77777777" w:rsidR="00EB6CCA" w:rsidRPr="00C52A82" w:rsidRDefault="00EB6CCA" w:rsidP="00EB6C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Безвозмездные поступления от других бюджетов бюджетной системы Российской Федерации</w:t>
      </w: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(код 2 02 00000 00 0000 000)</w:t>
      </w:r>
    </w:p>
    <w:p w14:paraId="0154CE54" w14:textId="77777777" w:rsidR="00EB6CCA" w:rsidRPr="00C52A82" w:rsidRDefault="00EB6CCA" w:rsidP="00EB6C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2D7C0A57" w14:textId="77777777" w:rsidR="00EB6CCA" w:rsidRPr="00C52A82" w:rsidRDefault="00EB6CCA" w:rsidP="00EB6C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Безвозмездные поступления от других бюджетов бюджетной системы Российской Федерации предусматриваются в объемах, отраженных в проекте областного бюджета и проекте бюджета муниципального района на 2023 год и на плановый период 2024 и 2025 годов на момент формирования бюджета поселения.</w:t>
      </w:r>
    </w:p>
    <w:p w14:paraId="25EEFBA5" w14:textId="77777777" w:rsidR="00EB6CCA" w:rsidRPr="00C52A82" w:rsidRDefault="00EB6CCA" w:rsidP="00EB6CCA">
      <w:pPr>
        <w:shd w:val="clear" w:color="auto" w:fill="FFFFFF"/>
        <w:tabs>
          <w:tab w:val="left" w:pos="181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335710C8" w14:textId="77777777" w:rsidR="00EB6CCA" w:rsidRPr="00C52A82" w:rsidRDefault="00EB6CCA" w:rsidP="00EB6CCA">
      <w:pPr>
        <w:shd w:val="clear" w:color="auto" w:fill="FFFFFF"/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bCs/>
          <w:caps/>
          <w:sz w:val="28"/>
          <w:szCs w:val="28"/>
          <w:highlight w:val="yellow"/>
        </w:rPr>
        <w:t>методика</w:t>
      </w:r>
    </w:p>
    <w:p w14:paraId="2E2B8739" w14:textId="77777777" w:rsidR="00EB6CCA" w:rsidRPr="00C52A82" w:rsidRDefault="00EB6CCA" w:rsidP="00EB6CCA">
      <w:pPr>
        <w:shd w:val="clear" w:color="auto" w:fill="FFFFFF"/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highlight w:val="yellow"/>
        </w:rPr>
        <w:t xml:space="preserve">планирования бюджетных ассигнований бюджета </w:t>
      </w:r>
      <w:proofErr w:type="spellStart"/>
      <w:r w:rsidRPr="00C52A8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highlight w:val="yellow"/>
        </w:rPr>
        <w:t xml:space="preserve"> сельсовета Курского района Курской области </w:t>
      </w:r>
      <w:r w:rsidRPr="00C52A8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на 2023 год и на плановый период 2024 и 2025 годов</w:t>
      </w:r>
    </w:p>
    <w:p w14:paraId="56EF62E2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38B15563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 основу прогноза расходов бюджета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сельсовета Курского района Курской области  положены Федеральные законы от 31 июля 1998 года № 145-ФЗ «Бюджетный кодекс Российской Федерации» (с учетом изменений и дополнений), от 6 октября 2003 года № 131-ФЗ «Об общих принципах организации местного самоуправления в Российской Федерации» (с учетом изменений  и дополнений), Послание Президента Российской Федерации Федеральному Собранию Российской Федерации, приказы Министерства финансов Российской Федерации от </w:t>
      </w:r>
      <w:r w:rsidRPr="00C52A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06.06.2019 № 85н «О Порядке формирования и применения кодов бюджетной классификации Российской Федерации, их структуре и принципах назначения» (с учетом изменений),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</w:t>
      </w: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, Основные направления бюджетной и налоговой политики Курской области на 2023 год и на плановый период 2024 и 2025 годов, утвержденные распоряжением Администрации Курской области от 9 сентября 2022 года № 706-ра, а также проект федерального закона «О федеральном бюджете на 2022 год и на плановый период 2023 и 2024 годов».</w:t>
      </w:r>
    </w:p>
    <w:p w14:paraId="06259647" w14:textId="77777777" w:rsidR="00EB6CCA" w:rsidRPr="00C52A82" w:rsidRDefault="00EB6CCA" w:rsidP="00EB6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</w:pPr>
    </w:p>
    <w:p w14:paraId="6B02D711" w14:textId="77777777" w:rsidR="00EB6CCA" w:rsidRPr="00C52A82" w:rsidRDefault="00EB6CCA" w:rsidP="00EB6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val="en-US"/>
        </w:rPr>
        <w:t>I</w:t>
      </w:r>
      <w:r w:rsidRPr="00C52A82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. Общие подходы к планированию бюджетных ассигнований </w:t>
      </w:r>
    </w:p>
    <w:p w14:paraId="670186A2" w14:textId="77777777" w:rsidR="00EB6CCA" w:rsidRPr="00C52A82" w:rsidRDefault="00EB6CCA" w:rsidP="00EB6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бюджета </w:t>
      </w:r>
      <w:proofErr w:type="spellStart"/>
      <w:r w:rsidRPr="00C52A82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 сельсовета Курского района Курской области </w:t>
      </w:r>
    </w:p>
    <w:p w14:paraId="4096DE93" w14:textId="77777777" w:rsidR="00EB6CCA" w:rsidRPr="00C52A82" w:rsidRDefault="00EB6CCA" w:rsidP="00EB6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>на 2023 год и на плановый период 2024 и 2025 годов</w:t>
      </w:r>
    </w:p>
    <w:p w14:paraId="76E5928D" w14:textId="77777777" w:rsidR="00EB6CCA" w:rsidRPr="00C52A82" w:rsidRDefault="00EB6CCA" w:rsidP="00EB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</w:rPr>
      </w:pPr>
    </w:p>
    <w:p w14:paraId="603433AA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Планирование объемов на 2023 год и на плановый период 2024           и 2025 годов осуществляется в рамках муниципальных программ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сельсовета Курского района Курской области и непрограммных мероприятий.</w:t>
      </w:r>
    </w:p>
    <w:p w14:paraId="4DAEF81E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 xml:space="preserve">Формирование объема и структуры расходов бюджета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сельсовета Курского района Курской области на 2023 год и на плановый период 2024 и 2025 годов осуществляется исходя из «базовых» объемов бюджетных ассигнований на 2023 и 2024 годы, утвержденных Законом Курской области от 07 декабря 2021 года № 115-ЗКО «Об областном бюджете на 2022 год и на плановый период 2023 и 2024 годов». В основу формирования расходов 2024 года положены бюджетные ассигнования 2023 года.</w:t>
      </w:r>
    </w:p>
    <w:p w14:paraId="4C717E4D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39071CED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При формировании бюджета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сельсовета Курского района Курской области на 2023 год и на плановый период 2024 и 2025 годов применены общие подходы к расчету бюджетных проектировок:</w:t>
      </w:r>
    </w:p>
    <w:p w14:paraId="60ED787A" w14:textId="77777777" w:rsidR="00EB6CCA" w:rsidRPr="00C52A82" w:rsidRDefault="00EB6CCA" w:rsidP="00EB6CC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на оплату труда работников органов местного самоуправления МО «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области, финансируемых за счет средств местного бюджета, исходя из утвержденных структур, действующих на 1 октября 2022 года, и нормативных актов муниципального образования «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области, регулирующих оплату труда, а  также установленного для муниципального образования норматива формирования расходов на содержание органа местного самоуправления;</w:t>
      </w:r>
    </w:p>
    <w:p w14:paraId="1133CBFF" w14:textId="77777777" w:rsidR="00EB6CCA" w:rsidRPr="00C52A82" w:rsidRDefault="00EB6CCA" w:rsidP="00EB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2) по начислениям на оплату труда в соответствии с установленными тарифами страховых взносов в государственные внебюджетные фонды             в размере 30,2%;</w:t>
      </w:r>
    </w:p>
    <w:p w14:paraId="0B25A9CA" w14:textId="77777777" w:rsidR="00EB6CCA" w:rsidRPr="00C52A82" w:rsidRDefault="00EB6CCA" w:rsidP="00EB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3) планирование бюджетных ассигнований на исполнение вновь принимаемых обязательств осуществляется в соответствии с основаниями для возникновения расходных обязательств бюджета согласно статьям 85 и 174.2 БК РФ, учитывая положения порядка конкурсного распределения принимаемых расходных обязательств областного бюджета (постановление Администрации Курской области от 07.07.2011 № 301-па);</w:t>
      </w:r>
    </w:p>
    <w:p w14:paraId="3EEF6E0B" w14:textId="77777777" w:rsidR="00EB6CCA" w:rsidRPr="00C52A82" w:rsidRDefault="00EB6CCA" w:rsidP="00EB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4) расчет объема субвенций бюджету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сельсовета Курского района Курской области производится в соответствии с законами Курской области;</w:t>
      </w:r>
    </w:p>
    <w:p w14:paraId="025D76AA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5)  расходы на обеспечение условий софинансирования                       из федерального бюджета определены исходя из предварительных объемов, доведенных федеральными органами исполнительной </w:t>
      </w:r>
      <w:proofErr w:type="gram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власти,   </w:t>
      </w:r>
      <w:proofErr w:type="gram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в том числе по заключенным предварительным (парафированным) соглашениям;</w:t>
      </w:r>
    </w:p>
    <w:p w14:paraId="569E02FE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7) расходы на социальные выплаты и меры социальной поддержки отдельным категориям граждан определены в соответствии с действующим законодательством исходя из ожидаемой численности получателей, с учетом ее изменения, и размеров выплат;</w:t>
      </w:r>
    </w:p>
    <w:p w14:paraId="06E59CB3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8) бюджетные ассигнования, финансовое обеспечение которых осуществляется за счет средств федерального бюджета в виде целевых субвенций, субсидий и иных межбюджетных трансфертов, предусматриваются в объемах, отраженных в проекте Федерального закона «О федеральном бюджете на 2023 год и на плановый период 2024              и 2025 годов» на момент формирования областного бюджета.</w:t>
      </w:r>
    </w:p>
    <w:p w14:paraId="31B94204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2B2655C4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 расчете бюджетных ассигнований учтены следующие факторы:</w:t>
      </w:r>
    </w:p>
    <w:p w14:paraId="78B51086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547DA17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 xml:space="preserve">а) ежегодная индексация с 1 октября в 2023 года, учитывая прогнозный уровень инфляции (индекс роста потребительских цен) размера денежного вознаграждения лиц, замещающих муниципальные должности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сельсовета Курского района Курской области, окладов месячного денежного содержания муниципальных служащих Администрации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сельсовета Курского района Курской области, а также месячных должностных окладов работников, замещающих должности, не являющиеся должностями муниципальной службы, на 1,04.</w:t>
      </w:r>
    </w:p>
    <w:p w14:paraId="40869679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6476BF0" w14:textId="77777777" w:rsidR="00EB6CCA" w:rsidRPr="00C52A82" w:rsidRDefault="00EB6CCA" w:rsidP="00EB6CC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D0490B4" w14:textId="77777777" w:rsidR="00EB6CCA" w:rsidRPr="00C52A82" w:rsidRDefault="00EB6CCA" w:rsidP="00EB6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bookmarkStart w:id="4" w:name="bookmark0"/>
      <w:r w:rsidRPr="00C52A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II</w:t>
      </w:r>
      <w:r w:rsidRPr="00C52A8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. </w:t>
      </w:r>
      <w:r w:rsidRPr="00C52A8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Отдельные особенности планирования бюджетных ассигнований</w:t>
      </w:r>
      <w:bookmarkEnd w:id="4"/>
      <w:r w:rsidRPr="00C52A8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бюджета </w:t>
      </w:r>
      <w:proofErr w:type="spellStart"/>
      <w:r w:rsidRPr="00C52A8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сельсовета Курского района Курской области</w:t>
      </w:r>
    </w:p>
    <w:p w14:paraId="33304446" w14:textId="77777777" w:rsidR="00EB6CCA" w:rsidRPr="00C52A82" w:rsidRDefault="00EB6CCA" w:rsidP="00EB6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14:paraId="5DB80712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Раздел 0100 «Общегосударственные вопросы»</w:t>
      </w:r>
    </w:p>
    <w:p w14:paraId="77F42EFA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14:paraId="6DBB2D2C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Планируются бюджетные ассигнования Администрации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сельсовета Курского района Курской области:</w:t>
      </w:r>
    </w:p>
    <w:p w14:paraId="40C0D0AB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На содержание Главы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сельсовета Курского района Курской области по фонду оплаты труда с начислениями исходя из системы оплаты и стимулирования главы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сельсовета и установленного размера денежного содержания.</w:t>
      </w:r>
    </w:p>
    <w:p w14:paraId="40120850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14:paraId="0ED5B6E3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Предусматриваются бюджетные ассигнования на предоставление межбюджетных трансфертов бюджету муниципального района «Курский район» Курской области из бюджета поселения на осуществление внешнего муниципального финансового контроля в соответствии с заключенными соглашениями.</w:t>
      </w:r>
    </w:p>
    <w:p w14:paraId="37D5E36E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14:paraId="2382B8F2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Планируются бюджетные ассигнования на содержание Администрации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сельсовета:</w:t>
      </w:r>
    </w:p>
    <w:p w14:paraId="68FDE86A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по фонду оплаты труда с начислениями, которые определены исходя из Закона Курской области от 13.06.2007г. №60-ЗКО «О муниципальной службе в Курской области», утвержденной структуры и действующей системы оплаты труда в Администрации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сельсовета с соблюдением нормативов формирования расходов на содержание органов местного самоуправления.</w:t>
      </w:r>
    </w:p>
    <w:p w14:paraId="6FCA15CD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Планируются бюджетные ассигнования на предоставление межбюджетных трансфертов бюджету муниципального района «Курский район» Курской области из бюджета поселения на осуществление внутреннего муниципального финансового контроля в соответствии с заключенными соглашениями.</w:t>
      </w:r>
    </w:p>
    <w:p w14:paraId="36B35DDF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Подраздел 0113 «Другие общегосударственные вопросы»  </w:t>
      </w:r>
    </w:p>
    <w:p w14:paraId="1A250C5B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По данному подразделу планируются бюджетные ассигнования на:</w:t>
      </w:r>
    </w:p>
    <w:p w14:paraId="1A57B875" w14:textId="77777777" w:rsidR="00EB6CCA" w:rsidRPr="00C52A82" w:rsidRDefault="00EB6CCA" w:rsidP="00EB6C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– уплату налога на имущество организаций;</w:t>
      </w:r>
    </w:p>
    <w:p w14:paraId="324C193A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- уплату иных платежей;</w:t>
      </w:r>
    </w:p>
    <w:p w14:paraId="2C708CCE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- оплату стоимости обучения на курсах повышения квалификации;</w:t>
      </w:r>
    </w:p>
    <w:p w14:paraId="74D6804B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- медицинские услуги (диспансеризация муниципальных служащих);</w:t>
      </w:r>
    </w:p>
    <w:p w14:paraId="6404A5B2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- на опубликование решений Собрания депутатов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сельсовета и иных документов в газете «Сельская новь» на реализацию мероприятий по распространению официальной информации;</w:t>
      </w:r>
    </w:p>
    <w:p w14:paraId="21557F99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- расходы на уплату членских взносов Ассоциации муниципальных образований Курской области.</w:t>
      </w:r>
    </w:p>
    <w:p w14:paraId="680CD391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2) содержание МКУ «ОДА.МС»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сельсовета Курского района Курской области:</w:t>
      </w:r>
    </w:p>
    <w:p w14:paraId="4F1D4A5A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- фонд оплаты труда с начислениями, который определен исходя из утвержденной штатной численности и действующей системы оплаты труда;</w:t>
      </w:r>
    </w:p>
    <w:p w14:paraId="31BA2F05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- материальные затраты по обеспечению деятельности Администрации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сельсовета Курского района Курской области:</w:t>
      </w:r>
    </w:p>
    <w:p w14:paraId="4EAAA1DD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услуги связи, Интернет, почтовые расходы;</w:t>
      </w:r>
    </w:p>
    <w:p w14:paraId="03108D54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расходы по содержанию имущества;</w:t>
      </w:r>
    </w:p>
    <w:p w14:paraId="2D0A9487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сопровождение и обновление нормативно-справочных систем;</w:t>
      </w:r>
    </w:p>
    <w:p w14:paraId="09F0BDB0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расходы по ремонту и содержанию служебного автотранспорта;</w:t>
      </w:r>
    </w:p>
    <w:p w14:paraId="73A9CDB8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приобретение основных средств, канцелярских и хозяйственных товаров;</w:t>
      </w:r>
    </w:p>
    <w:p w14:paraId="5446024E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уплата налогов (налог на имущество организаций и транспортного налога).</w:t>
      </w:r>
    </w:p>
    <w:p w14:paraId="1CD34AEC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Планируются бюджетные ассигнования на выполнение мероприятий муниципальной программы «Управление муниципальным имуществом </w:t>
      </w: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 xml:space="preserve">и земельными ресурсами в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Ворошневском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сельсовете Курского района Курской области»</w:t>
      </w:r>
    </w:p>
    <w:p w14:paraId="70EDF861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- на осуществление мероприятий в области имущественных и земельных отношений.</w:t>
      </w:r>
    </w:p>
    <w:p w14:paraId="745E875D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3) на реализацию муниципальной программы «Профилактика правонарушений» в муниципальном образовании «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области на 2022-2026 годы»</w:t>
      </w:r>
    </w:p>
    <w:p w14:paraId="697BEACD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- реализация </w:t>
      </w:r>
      <w:proofErr w:type="gram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мероприятий</w:t>
      </w:r>
      <w:proofErr w:type="gram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направленных на обеспечение правопорядка на территории муниципального образования.</w:t>
      </w:r>
    </w:p>
    <w:p w14:paraId="51EBA997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Раздел 0200 «Национальна оборона»</w:t>
      </w:r>
    </w:p>
    <w:p w14:paraId="58D5EE01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Подраздел 0203 «Мобилизационная и вневойсковая подготовка»</w:t>
      </w:r>
    </w:p>
    <w:p w14:paraId="221888A3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По данному подразделу предусмотрены бюджетные ассигнования на осуществление переданных полномочий Российской Федерации по первичному воинскому учету на территориях, где отсутствуют военные комиссариаты, за счет средств федерального бюджета в размере субвенции на эти цели, на оплату труда с начислениями.</w:t>
      </w:r>
    </w:p>
    <w:p w14:paraId="223E9AC0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Раздел 0300 «Национальная безопасность и правоохранительная деятельность»</w:t>
      </w:r>
    </w:p>
    <w:p w14:paraId="56C380CE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Подраздел 0309,0310 «Защита населения и территории от чрезвычайных ситуаций природного и техногенного характера, пожарная безопасность».</w:t>
      </w:r>
    </w:p>
    <w:p w14:paraId="25313C80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Планируются бюджетные ассигнования на выполнение мероприятий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Ворошневском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сельсовете Курского района Курской области» на 2023-2026 годы на мероприятия по предупреждению и ликвидации последствий чрезвычайных ситуаций в границах поселения, по обеспечению безопасности людей на водных объектах, охране их жизни и здоровья, обеспечение первичных мер пожарной безопасности в границах населенных пунктов муниципального образования.</w:t>
      </w:r>
    </w:p>
    <w:p w14:paraId="6CEAAFEC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Раздел 0500 «Жилищно-коммунальное хозяйство» </w:t>
      </w:r>
    </w:p>
    <w:p w14:paraId="026BDE22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Подраздел 0503 «Благоустройство»</w:t>
      </w:r>
    </w:p>
    <w:p w14:paraId="7F357951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Планируются бюджетные ассигнования на выполнение мероприятий муниципальной программы «Благоустройство территории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сельсовета Курского района Курской области» на 2023-2026 годы на мероприятия по благоустройству, уличному освещению, а также проектирование,  создание, реконструкцию, капитальный ремонт, </w:t>
      </w: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 xml:space="preserve">ремонт  и содержание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территории, установку указателей с наименованиями улиц и номерами домов за исключением расходов на осуществление дорожной деятельности, а также другие мероприятия по благоустройству в границах муниципальных образований, организацию ритуальных услуг и содержание мест захоронения, создание условий для массового отдыха жителей поселения и организацию обустройства мест массового отдыха населения. </w:t>
      </w:r>
    </w:p>
    <w:p w14:paraId="417C16C2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По данному подразделу учитываются расходы на реализацию муниципальных программ:</w:t>
      </w:r>
    </w:p>
    <w:p w14:paraId="5081E478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- «Энергосбережение и повышение энергетической эффективности в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Ворошневском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сельсовете Курского района Курской области» на мероприятия в области энергосбережения;</w:t>
      </w:r>
    </w:p>
    <w:p w14:paraId="2226C130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- «Комплексное развитие сельской территории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сельсовета Курского района Курской области» на мероприятия по обеспечению комплексного развития сельских территорий»;</w:t>
      </w:r>
    </w:p>
    <w:p w14:paraId="43CE1000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- «Формирование современной городской среды в муниципальном образовании «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области» софинансирование на мероприятия по благоустройству дворовых территорий МКД, благоустройству общественных территорий.</w:t>
      </w:r>
    </w:p>
    <w:p w14:paraId="5348A75E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Раздел 0800 «Культура, кинематография»</w:t>
      </w:r>
    </w:p>
    <w:p w14:paraId="2549930C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Подраздел 0804 «Культура»</w:t>
      </w:r>
    </w:p>
    <w:p w14:paraId="129AFB4B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По данному подразделу планируются бюджетные ассигнования на реализацию мероприятий муниципальной программы «Развитие культуры в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Ворошневском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сельсовете Курского района Курской области» по подпрограмме «Искусство» на обеспечение деятельности культурно-досугового дела (создание условий для организации досуга жителей муниципального образования).</w:t>
      </w:r>
    </w:p>
    <w:p w14:paraId="5EA72E1B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Раздел 1000 «Социальная политика»</w:t>
      </w:r>
    </w:p>
    <w:p w14:paraId="4EA0B50C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Подраздел 1001 «Пенсионное обеспечение»</w:t>
      </w:r>
    </w:p>
    <w:p w14:paraId="064E7524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По данному подразделу планируются бюджетные ассигнования на доплаты к муниципальным пенсиям и пенсиям за выслугу лет лицам, замещавшим муниципальные должности муниципальной службы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сельсовета Курского района Курской области, в рамках муниципальной программы «Социальная поддержка граждан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Ворошневского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сельсовета Курского района Курской области» на 2023-</w:t>
      </w: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2026 годы, объем которых предусмотрен исходя из установленного размера пенсии и количества получателей.</w:t>
      </w:r>
    </w:p>
    <w:p w14:paraId="0AF08926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Раздел 1100 «Физическая культура и спорт»</w:t>
      </w:r>
    </w:p>
    <w:p w14:paraId="48CA2A94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Подраздел 1102 «Массовый спорт»</w:t>
      </w:r>
    </w:p>
    <w:p w14:paraId="0ED05D50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По данному подразделу планируются бюджетные ассигнования на реализацию мероприятий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Ворошневском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сельсовете Курского района Курской области» на 2023-2026 годы:</w:t>
      </w:r>
    </w:p>
    <w:p w14:paraId="6A988EF7" w14:textId="77777777" w:rsidR="00EB6CCA" w:rsidRPr="00C52A82" w:rsidRDefault="00EB6CCA" w:rsidP="00EB6C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- создание условий, обеспечивающих повышение мотивации жителей муниципального образования к регулярным занятиям физической культурой и спортом, ведению здорового образа жизни, для развития на территории муниципального образования физической культуры и массового спорта, организации проведения официальных физкультурно-оздоровительных и спортивных мероприятий. </w:t>
      </w:r>
    </w:p>
    <w:p w14:paraId="33F7E718" w14:textId="1E4F314D" w:rsidR="00DC2BC6" w:rsidRPr="00C52A82" w:rsidRDefault="00DC2BC6" w:rsidP="00EB6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9841" w:type="dxa"/>
        <w:tblInd w:w="93" w:type="dxa"/>
        <w:tblLook w:val="04A0" w:firstRow="1" w:lastRow="0" w:firstColumn="1" w:lastColumn="0" w:noHBand="0" w:noVBand="1"/>
      </w:tblPr>
      <w:tblGrid>
        <w:gridCol w:w="955"/>
        <w:gridCol w:w="212"/>
        <w:gridCol w:w="3200"/>
        <w:gridCol w:w="180"/>
        <w:gridCol w:w="1920"/>
        <w:gridCol w:w="116"/>
        <w:gridCol w:w="1262"/>
        <w:gridCol w:w="405"/>
        <w:gridCol w:w="1591"/>
      </w:tblGrid>
      <w:tr w:rsidR="00DC2BC6" w:rsidRPr="00C52A82" w14:paraId="0B00C21A" w14:textId="77777777" w:rsidTr="008D232F">
        <w:trPr>
          <w:trHeight w:val="255"/>
        </w:trPr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4ECC" w14:textId="60BEB3A4" w:rsidR="00DC2BC6" w:rsidRPr="00C52A82" w:rsidRDefault="00DC2BC6" w:rsidP="002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Расчет по переданным полномочиям по внешнему муниципальному контролю на 202</w:t>
            </w:r>
            <w:r w:rsidR="00EB6CCA" w:rsidRPr="00C52A82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3</w:t>
            </w:r>
            <w:r w:rsidRPr="00C52A82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 xml:space="preserve"> год</w:t>
            </w:r>
          </w:p>
        </w:tc>
      </w:tr>
      <w:tr w:rsidR="00DC2BC6" w:rsidRPr="00C52A82" w14:paraId="771D19D2" w14:textId="77777777" w:rsidTr="008D232F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18B1" w14:textId="77777777" w:rsidR="00DC2BC6" w:rsidRPr="00C52A82" w:rsidRDefault="00DC2BC6" w:rsidP="002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0F72" w14:textId="77777777" w:rsidR="00DC2BC6" w:rsidRPr="00C52A82" w:rsidRDefault="00DC2BC6" w:rsidP="002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МО "</w:t>
            </w:r>
            <w:proofErr w:type="spellStart"/>
            <w:r w:rsidRPr="00C52A82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 xml:space="preserve"> сельсовет" Курского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7DC0" w14:textId="77777777" w:rsidR="00DC2BC6" w:rsidRPr="00C52A82" w:rsidRDefault="00DC2BC6" w:rsidP="002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DC2BC6" w:rsidRPr="00C52A82" w14:paraId="43BE1263" w14:textId="77777777" w:rsidTr="008D232F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7CC9" w14:textId="77777777" w:rsidR="00DC2BC6" w:rsidRPr="00C52A82" w:rsidRDefault="00DC2BC6" w:rsidP="002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E949" w14:textId="77777777" w:rsidR="00DC2BC6" w:rsidRPr="00C52A82" w:rsidRDefault="00DC2BC6" w:rsidP="002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6D2F" w14:textId="77777777" w:rsidR="00DC2BC6" w:rsidRPr="00C52A82" w:rsidRDefault="00DC2BC6" w:rsidP="002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91D9" w14:textId="77777777" w:rsidR="00DC2BC6" w:rsidRPr="00C52A82" w:rsidRDefault="00DC2BC6" w:rsidP="002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E95B" w14:textId="77777777" w:rsidR="00DC2BC6" w:rsidRPr="00C52A82" w:rsidRDefault="00DC2BC6" w:rsidP="002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DC2BC6" w:rsidRPr="00C52A82" w14:paraId="2DB0F070" w14:textId="77777777" w:rsidTr="008D232F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40FF" w14:textId="77777777" w:rsidR="00DC2BC6" w:rsidRPr="00C52A82" w:rsidRDefault="00DC2BC6" w:rsidP="0028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5919" w14:textId="77777777" w:rsidR="00DC2BC6" w:rsidRPr="00C52A82" w:rsidRDefault="00DC2BC6" w:rsidP="0028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BB45" w14:textId="77777777" w:rsidR="00DC2BC6" w:rsidRPr="00C52A82" w:rsidRDefault="00DC2BC6" w:rsidP="0028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1FD5" w14:textId="77777777" w:rsidR="00DC2BC6" w:rsidRPr="00C52A82" w:rsidRDefault="00DC2BC6" w:rsidP="0028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1015" w14:textId="77777777" w:rsidR="00DC2BC6" w:rsidRPr="00C52A82" w:rsidRDefault="00DC2BC6" w:rsidP="0028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B6CCA" w:rsidRPr="00C52A82" w14:paraId="0EA9F23E" w14:textId="77777777" w:rsidTr="008D232F">
        <w:trPr>
          <w:trHeight w:val="78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C76F" w14:textId="3446030D" w:rsidR="00EB6CCA" w:rsidRPr="00C52A82" w:rsidRDefault="00EB6CCA" w:rsidP="00E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№ п/п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E9DA" w14:textId="1B474DFC" w:rsidR="00EB6CCA" w:rsidRPr="00C52A82" w:rsidRDefault="00EB6CCA" w:rsidP="00EB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МО "</w:t>
            </w:r>
            <w:proofErr w:type="spellStart"/>
            <w:r w:rsidRPr="00C52A82">
              <w:rPr>
                <w:rFonts w:ascii="Times New Roman" w:hAnsi="Times New Roman" w:cs="Times New Roman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hAnsi="Times New Roman" w:cs="Times New Roman"/>
                <w:highlight w:val="yellow"/>
              </w:rPr>
              <w:t xml:space="preserve"> сельсовет"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4C34" w14:textId="7EEF44AC" w:rsidR="00EB6CCA" w:rsidRPr="00C52A82" w:rsidRDefault="00EB6CCA" w:rsidP="00EB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Численность жителей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31F8" w14:textId="435E52F2" w:rsidR="00EB6CCA" w:rsidRPr="00C52A82" w:rsidRDefault="00EB6CCA" w:rsidP="00EB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Сумма на 2023 год, руб.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D115" w14:textId="7B049300" w:rsidR="00EB6CCA" w:rsidRPr="00C52A82" w:rsidRDefault="00EB6CCA" w:rsidP="00EB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Норматив</w:t>
            </w:r>
          </w:p>
        </w:tc>
      </w:tr>
      <w:tr w:rsidR="00EB6CCA" w:rsidRPr="00C52A82" w14:paraId="2A226BDC" w14:textId="77777777" w:rsidTr="008D232F">
        <w:trPr>
          <w:trHeight w:val="459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DF4F" w14:textId="7DE6CA7F" w:rsidR="00EB6CCA" w:rsidRPr="00C52A82" w:rsidRDefault="00EB6CCA" w:rsidP="00EB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A8AD" w14:textId="2BB34CCD" w:rsidR="00EB6CCA" w:rsidRPr="00C52A82" w:rsidRDefault="00EB6CCA" w:rsidP="00EB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52A82">
              <w:rPr>
                <w:rFonts w:ascii="Times New Roman" w:hAnsi="Times New Roman" w:cs="Times New Roman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hAnsi="Times New Roman" w:cs="Times New Roman"/>
                <w:highlight w:val="yellow"/>
              </w:rPr>
              <w:t xml:space="preserve"> сельсовет 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B98E" w14:textId="5125CB25" w:rsidR="00EB6CCA" w:rsidRPr="00C52A82" w:rsidRDefault="00EB6CCA" w:rsidP="00EB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4507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36C15" w14:textId="3DB196F1" w:rsidR="00EB6CCA" w:rsidRPr="00C52A82" w:rsidRDefault="00EB6CCA" w:rsidP="00EB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39 283,00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1FE5" w14:textId="3623F5DB" w:rsidR="00EB6CCA" w:rsidRPr="00C52A82" w:rsidRDefault="00EB6CCA" w:rsidP="00EB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EB6CCA" w:rsidRPr="00C52A82" w14:paraId="44B430C0" w14:textId="77777777" w:rsidTr="008D232F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A9D5" w14:textId="195D0BCF" w:rsidR="00EB6CCA" w:rsidRPr="00C52A82" w:rsidRDefault="00EB6CCA" w:rsidP="00EB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ИТОГО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167A" w14:textId="4A62388B" w:rsidR="00EB6CCA" w:rsidRPr="00C52A82" w:rsidRDefault="00EB6CCA" w:rsidP="00EB6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0A17" w14:textId="264CDDB0" w:rsidR="00EB6CCA" w:rsidRPr="00C52A82" w:rsidRDefault="00EB6CCA" w:rsidP="00EB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4507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F0CA7" w14:textId="7AEDB14E" w:rsidR="00EB6CCA" w:rsidRPr="00C52A82" w:rsidRDefault="00EB6CCA" w:rsidP="00EB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39 283,00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413A" w14:textId="2A6FC0F0" w:rsidR="00EB6CCA" w:rsidRPr="00C52A82" w:rsidRDefault="00EB6CCA" w:rsidP="00EB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8,71599733747</w:t>
            </w:r>
          </w:p>
        </w:tc>
      </w:tr>
      <w:tr w:rsidR="00DC2BC6" w:rsidRPr="00C52A82" w14:paraId="4202A402" w14:textId="77777777" w:rsidTr="008D232F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180E" w14:textId="77777777" w:rsidR="00DC2BC6" w:rsidRPr="00C52A82" w:rsidRDefault="00DC2BC6" w:rsidP="0028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B6E9" w14:textId="77777777" w:rsidR="00DC2BC6" w:rsidRPr="00C52A82" w:rsidRDefault="00DC2BC6" w:rsidP="0028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0314" w14:textId="77777777" w:rsidR="00DC2BC6" w:rsidRPr="00C52A82" w:rsidRDefault="00DC2BC6" w:rsidP="0028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E89E" w14:textId="77777777" w:rsidR="00DC2BC6" w:rsidRPr="00C52A82" w:rsidRDefault="00DC2BC6" w:rsidP="0028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9A69" w14:textId="77777777" w:rsidR="00DC2BC6" w:rsidRPr="00C52A82" w:rsidRDefault="00DC2BC6" w:rsidP="0028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2BC6" w:rsidRPr="00C52A82" w14:paraId="3B320C87" w14:textId="77777777" w:rsidTr="008D232F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AFEC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BF0B7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E593F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ABA3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7FAF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</w:tr>
      <w:tr w:rsidR="00DC2BC6" w:rsidRPr="00C52A82" w14:paraId="3AB2E242" w14:textId="77777777" w:rsidTr="008D232F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7A7A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24F38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FA53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19F8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1470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</w:tr>
      <w:tr w:rsidR="00DC2BC6" w:rsidRPr="00C52A82" w14:paraId="331D72A0" w14:textId="77777777" w:rsidTr="008D232F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C215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A41B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58AE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DFE1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9E51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</w:tr>
      <w:tr w:rsidR="00DC2BC6" w:rsidRPr="00C52A82" w14:paraId="5C4AD98C" w14:textId="77777777" w:rsidTr="008D232F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3EDE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7CD9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857E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2BDB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5EC6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</w:tr>
      <w:tr w:rsidR="00DC2BC6" w:rsidRPr="00C52A82" w14:paraId="2055567D" w14:textId="77777777" w:rsidTr="008D232F">
        <w:trPr>
          <w:trHeight w:val="255"/>
        </w:trPr>
        <w:tc>
          <w:tcPr>
            <w:tcW w:w="9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C75F" w14:textId="6FA072BE" w:rsidR="00DC2BC6" w:rsidRPr="00C52A82" w:rsidRDefault="00DC2BC6" w:rsidP="002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Расчет по переданным полномочиям по внутреннему муниципальному контролю на 202</w:t>
            </w:r>
            <w:r w:rsidR="008D232F" w:rsidRPr="00C52A82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3</w:t>
            </w:r>
            <w:r w:rsidRPr="00C52A82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 xml:space="preserve"> год</w:t>
            </w:r>
          </w:p>
        </w:tc>
      </w:tr>
      <w:tr w:rsidR="00DC2BC6" w:rsidRPr="00C52A82" w14:paraId="675A02AB" w14:textId="77777777" w:rsidTr="008D232F">
        <w:trPr>
          <w:trHeight w:val="255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BE20" w14:textId="77777777" w:rsidR="00DC2BC6" w:rsidRPr="00C52A82" w:rsidRDefault="00DC2BC6" w:rsidP="002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7465" w14:textId="77777777" w:rsidR="00DC2BC6" w:rsidRPr="00C52A82" w:rsidRDefault="00DC2BC6" w:rsidP="002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МО "</w:t>
            </w:r>
            <w:proofErr w:type="spellStart"/>
            <w:r w:rsidRPr="00C52A82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 xml:space="preserve"> сельсовет" Курского района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04F5" w14:textId="77777777" w:rsidR="00DC2BC6" w:rsidRPr="00C52A82" w:rsidRDefault="00DC2BC6" w:rsidP="002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DC2BC6" w:rsidRPr="00C52A82" w14:paraId="58DF192A" w14:textId="77777777" w:rsidTr="008D232F">
        <w:trPr>
          <w:trHeight w:val="255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47E5" w14:textId="77777777" w:rsidR="00DC2BC6" w:rsidRPr="00C52A82" w:rsidRDefault="00DC2BC6" w:rsidP="002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D3A3" w14:textId="77777777" w:rsidR="00DC2BC6" w:rsidRPr="00C52A82" w:rsidRDefault="00DC2BC6" w:rsidP="002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FDF0" w14:textId="77777777" w:rsidR="00DC2BC6" w:rsidRPr="00C52A82" w:rsidRDefault="00DC2BC6" w:rsidP="002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DC58" w14:textId="77777777" w:rsidR="00DC2BC6" w:rsidRPr="00C52A82" w:rsidRDefault="00DC2BC6" w:rsidP="002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F510" w14:textId="77777777" w:rsidR="00DC2BC6" w:rsidRPr="00C52A82" w:rsidRDefault="00DC2BC6" w:rsidP="0028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DC2BC6" w:rsidRPr="00C52A82" w14:paraId="47A473BD" w14:textId="77777777" w:rsidTr="008D232F">
        <w:trPr>
          <w:trHeight w:val="255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3C80" w14:textId="77777777" w:rsidR="00DC2BC6" w:rsidRPr="00C52A82" w:rsidRDefault="00DC2BC6" w:rsidP="0028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9E9D" w14:textId="77777777" w:rsidR="00DC2BC6" w:rsidRPr="00C52A82" w:rsidRDefault="00DC2BC6" w:rsidP="0028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DC01" w14:textId="77777777" w:rsidR="00DC2BC6" w:rsidRPr="00C52A82" w:rsidRDefault="00DC2BC6" w:rsidP="0028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0394" w14:textId="77777777" w:rsidR="00DC2BC6" w:rsidRPr="00C52A82" w:rsidRDefault="00DC2BC6" w:rsidP="0028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3036" w14:textId="77777777" w:rsidR="00DC2BC6" w:rsidRPr="00C52A82" w:rsidRDefault="00DC2BC6" w:rsidP="0028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D232F" w:rsidRPr="00C52A82" w14:paraId="679FC282" w14:textId="77777777" w:rsidTr="008D232F">
        <w:trPr>
          <w:trHeight w:val="975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F7A0" w14:textId="10BF062E" w:rsidR="008D232F" w:rsidRPr="00C52A82" w:rsidRDefault="008D232F" w:rsidP="008D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№ п/п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6010" w14:textId="04E08670" w:rsidR="008D232F" w:rsidRPr="00C52A82" w:rsidRDefault="008D232F" w:rsidP="008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МО "</w:t>
            </w:r>
            <w:proofErr w:type="spellStart"/>
            <w:r w:rsidRPr="00C52A82">
              <w:rPr>
                <w:rFonts w:ascii="Times New Roman" w:hAnsi="Times New Roman" w:cs="Times New Roman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hAnsi="Times New Roman" w:cs="Times New Roman"/>
                <w:highlight w:val="yellow"/>
              </w:rPr>
              <w:t xml:space="preserve"> сельсовет"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FC5D" w14:textId="63C1FD73" w:rsidR="008D232F" w:rsidRPr="00C52A82" w:rsidRDefault="008D232F" w:rsidP="008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Численность жителей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3840" w14:textId="3C3CEE91" w:rsidR="008D232F" w:rsidRPr="00C52A82" w:rsidRDefault="008D232F" w:rsidP="008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Сумма на 2023 год,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DF7E" w14:textId="73EA27F7" w:rsidR="008D232F" w:rsidRPr="00C52A82" w:rsidRDefault="008D232F" w:rsidP="008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Норматив</w:t>
            </w:r>
          </w:p>
        </w:tc>
      </w:tr>
      <w:tr w:rsidR="008D232F" w:rsidRPr="00C52A82" w14:paraId="3C608DD0" w14:textId="77777777" w:rsidTr="008D232F">
        <w:trPr>
          <w:trHeight w:val="375"/>
        </w:trPr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D7FB" w14:textId="617D2F12" w:rsidR="008D232F" w:rsidRPr="00C52A82" w:rsidRDefault="008D232F" w:rsidP="008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A175" w14:textId="4B7CA4BF" w:rsidR="008D232F" w:rsidRPr="00C52A82" w:rsidRDefault="008D232F" w:rsidP="008D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52A82">
              <w:rPr>
                <w:rFonts w:ascii="Times New Roman" w:hAnsi="Times New Roman" w:cs="Times New Roman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hAnsi="Times New Roman" w:cs="Times New Roman"/>
                <w:highlight w:val="yellow"/>
              </w:rPr>
              <w:t xml:space="preserve"> сельсовет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E749" w14:textId="49F89A1E" w:rsidR="008D232F" w:rsidRPr="00C52A82" w:rsidRDefault="008D232F" w:rsidP="008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4507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EB6EF" w14:textId="07BF4275" w:rsidR="008D232F" w:rsidRPr="00C52A82" w:rsidRDefault="008D232F" w:rsidP="008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46 443,00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B961" w14:textId="777BBF5F" w:rsidR="008D232F" w:rsidRPr="00C52A82" w:rsidRDefault="008D232F" w:rsidP="008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8D232F" w:rsidRPr="00C52A82" w14:paraId="21210CC8" w14:textId="77777777" w:rsidTr="008D232F">
        <w:trPr>
          <w:trHeight w:val="255"/>
        </w:trPr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3AA7" w14:textId="2B6EC93F" w:rsidR="008D232F" w:rsidRPr="00C52A82" w:rsidRDefault="008D232F" w:rsidP="008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ИТОГО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0D8E" w14:textId="1BA44F7F" w:rsidR="008D232F" w:rsidRPr="00C52A82" w:rsidRDefault="008D232F" w:rsidP="008D23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E835" w14:textId="20ADD898" w:rsidR="008D232F" w:rsidRPr="00C52A82" w:rsidRDefault="008D232F" w:rsidP="008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4507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417A" w14:textId="67AC9F56" w:rsidR="008D232F" w:rsidRPr="00C52A82" w:rsidRDefault="008D232F" w:rsidP="008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46 443,00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A17C" w14:textId="43C4595B" w:rsidR="008D232F" w:rsidRPr="00C52A82" w:rsidRDefault="008D232F" w:rsidP="008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52A82">
              <w:rPr>
                <w:rFonts w:ascii="Times New Roman" w:hAnsi="Times New Roman" w:cs="Times New Roman"/>
                <w:highlight w:val="yellow"/>
              </w:rPr>
              <w:t>10,3046372309</w:t>
            </w:r>
          </w:p>
        </w:tc>
      </w:tr>
      <w:tr w:rsidR="00DC2BC6" w:rsidRPr="00C52A82" w14:paraId="293CC50A" w14:textId="77777777" w:rsidTr="008D232F">
        <w:trPr>
          <w:trHeight w:val="255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1C5E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EF1B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B80C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8B02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C63C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</w:tr>
      <w:tr w:rsidR="00DC2BC6" w:rsidRPr="00C52A82" w14:paraId="4C5FC3ED" w14:textId="77777777" w:rsidTr="008D232F">
        <w:trPr>
          <w:trHeight w:val="255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D0ED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C1BB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EE2A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82D2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89A8" w14:textId="77777777" w:rsidR="00DC2BC6" w:rsidRPr="00C52A82" w:rsidRDefault="00DC2BC6" w:rsidP="00280D1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highlight w:val="yellow"/>
              </w:rPr>
            </w:pPr>
          </w:p>
        </w:tc>
      </w:tr>
    </w:tbl>
    <w:p w14:paraId="6A393B2B" w14:textId="77777777" w:rsidR="008D232F" w:rsidRPr="00C52A82" w:rsidRDefault="008D232F" w:rsidP="00DC2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709F530" w14:textId="77777777" w:rsidR="008D232F" w:rsidRPr="00C52A82" w:rsidRDefault="008D232F" w:rsidP="008D2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10EC4965" w14:textId="7A42FDA7" w:rsidR="00DC2BC6" w:rsidRPr="00C52A82" w:rsidRDefault="00DC2BC6" w:rsidP="00DC2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Верхний предел</w:t>
      </w:r>
    </w:p>
    <w:p w14:paraId="53C8698D" w14:textId="77777777" w:rsidR="00DC2BC6" w:rsidRPr="00C52A82" w:rsidRDefault="00DC2BC6" w:rsidP="00DC2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муниципального внутреннего долга МО «</w:t>
      </w:r>
      <w:proofErr w:type="spellStart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области</w:t>
      </w:r>
    </w:p>
    <w:p w14:paraId="4A863976" w14:textId="77777777" w:rsidR="00DC2BC6" w:rsidRPr="00C52A82" w:rsidRDefault="00DC2BC6" w:rsidP="00DC2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1A574BA5" w14:textId="77777777" w:rsidR="00DC2BC6" w:rsidRPr="00C52A82" w:rsidRDefault="00DC2BC6" w:rsidP="00DC2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21FDC260" w14:textId="77777777" w:rsidR="00DC2BC6" w:rsidRPr="00C52A82" w:rsidRDefault="00DC2BC6" w:rsidP="00DC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eastAsia="Times New Roman" w:hAnsi="Times New Roman" w:cs="Times New Roman"/>
          <w:sz w:val="28"/>
          <w:szCs w:val="28"/>
          <w:highlight w:val="yellow"/>
        </w:rPr>
        <w:t>Единица измерения: рублей</w:t>
      </w:r>
    </w:p>
    <w:p w14:paraId="1F1690A7" w14:textId="77777777" w:rsidR="00DC2BC6" w:rsidRPr="00C52A82" w:rsidRDefault="00DC2BC6" w:rsidP="00DC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93"/>
        <w:gridCol w:w="4077"/>
        <w:gridCol w:w="1701"/>
        <w:gridCol w:w="1417"/>
        <w:gridCol w:w="1418"/>
      </w:tblGrid>
      <w:tr w:rsidR="00DC2BC6" w:rsidRPr="00C52A82" w14:paraId="137D4C6F" w14:textId="77777777" w:rsidTr="00280D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81DDA" w14:textId="77777777" w:rsidR="00DC2BC6" w:rsidRPr="00C52A82" w:rsidRDefault="00DC2BC6" w:rsidP="00280D1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№ </w:t>
            </w:r>
            <w:proofErr w:type="spellStart"/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п.п</w:t>
            </w:r>
            <w:proofErr w:type="spellEnd"/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DFD1A" w14:textId="77777777" w:rsidR="00DC2BC6" w:rsidRPr="00C52A82" w:rsidRDefault="00DC2BC6" w:rsidP="00280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Виды долговых</w:t>
            </w:r>
          </w:p>
          <w:p w14:paraId="51C39E2B" w14:textId="77777777" w:rsidR="00DC2BC6" w:rsidRPr="00C52A82" w:rsidRDefault="00DC2BC6" w:rsidP="00280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обязательств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7BBA6" w14:textId="77777777" w:rsidR="00DC2BC6" w:rsidRPr="00C52A82" w:rsidRDefault="00DC2BC6" w:rsidP="00280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На 1</w:t>
            </w:r>
          </w:p>
          <w:p w14:paraId="5006BBF3" w14:textId="77777777" w:rsidR="00DC2BC6" w:rsidRPr="00C52A82" w:rsidRDefault="00DC2BC6" w:rsidP="00280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января</w:t>
            </w:r>
          </w:p>
          <w:p w14:paraId="2D6541A7" w14:textId="77777777" w:rsidR="00DC2BC6" w:rsidRPr="00C52A82" w:rsidRDefault="00DC2BC6" w:rsidP="00280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2023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47E7C" w14:textId="77777777" w:rsidR="00DC2BC6" w:rsidRPr="00C52A82" w:rsidRDefault="00DC2BC6" w:rsidP="00280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На 1</w:t>
            </w:r>
          </w:p>
          <w:p w14:paraId="7BC51437" w14:textId="77777777" w:rsidR="00DC2BC6" w:rsidRPr="00C52A82" w:rsidRDefault="00DC2BC6" w:rsidP="00280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января</w:t>
            </w:r>
          </w:p>
          <w:p w14:paraId="52A57286" w14:textId="77777777" w:rsidR="00DC2BC6" w:rsidRPr="00C52A82" w:rsidRDefault="00DC2BC6" w:rsidP="00280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751ED" w14:textId="77777777" w:rsidR="00DC2BC6" w:rsidRPr="00C52A82" w:rsidRDefault="00DC2BC6" w:rsidP="00280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На 1</w:t>
            </w:r>
          </w:p>
          <w:p w14:paraId="6F7EC35E" w14:textId="77777777" w:rsidR="00DC2BC6" w:rsidRPr="00C52A82" w:rsidRDefault="00DC2BC6" w:rsidP="00280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января</w:t>
            </w:r>
          </w:p>
          <w:p w14:paraId="6D19D7EB" w14:textId="77777777" w:rsidR="00DC2BC6" w:rsidRPr="00C52A82" w:rsidRDefault="00DC2BC6" w:rsidP="00280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2025 года</w:t>
            </w:r>
          </w:p>
        </w:tc>
      </w:tr>
      <w:tr w:rsidR="00DC2BC6" w:rsidRPr="00C52A82" w14:paraId="4C4CFE95" w14:textId="77777777" w:rsidTr="00280D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9EDC1" w14:textId="77777777" w:rsidR="00DC2BC6" w:rsidRPr="00C52A82" w:rsidRDefault="00DC2BC6" w:rsidP="00280D1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2DE21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Ценные бумаги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069BB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531A8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EC449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0,00</w:t>
            </w:r>
          </w:p>
        </w:tc>
      </w:tr>
      <w:tr w:rsidR="00DC2BC6" w:rsidRPr="00C52A82" w14:paraId="03562975" w14:textId="77777777" w:rsidTr="00280D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F80B5" w14:textId="77777777" w:rsidR="00DC2BC6" w:rsidRPr="00C52A82" w:rsidRDefault="00DC2BC6" w:rsidP="00280D1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96CC7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Бюджетные кредиты, </w:t>
            </w:r>
            <w:proofErr w:type="gramStart"/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привлеченные  в</w:t>
            </w:r>
            <w:proofErr w:type="gramEnd"/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местный бюджет от других бюджетов бюджетной системы 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F0401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981FE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CA8D8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0,00</w:t>
            </w:r>
          </w:p>
        </w:tc>
      </w:tr>
      <w:tr w:rsidR="00DC2BC6" w:rsidRPr="00C52A82" w14:paraId="4CD190DA" w14:textId="77777777" w:rsidTr="00280D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12FD1" w14:textId="77777777" w:rsidR="00DC2BC6" w:rsidRPr="00C52A82" w:rsidRDefault="00DC2BC6" w:rsidP="00280D1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3.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43540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Кредиты, полученные муниципальным образованием от кредитных организаций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BA74D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E00A7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BCBAD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0,00</w:t>
            </w:r>
          </w:p>
        </w:tc>
      </w:tr>
      <w:tr w:rsidR="00DC2BC6" w:rsidRPr="00C52A82" w14:paraId="406BED73" w14:textId="77777777" w:rsidTr="00280D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ECF58" w14:textId="77777777" w:rsidR="00DC2BC6" w:rsidRPr="00C52A82" w:rsidRDefault="00DC2BC6" w:rsidP="00280D1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4.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515C5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Муниципальные гарантии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10640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99D5E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6EA01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0,00</w:t>
            </w:r>
          </w:p>
        </w:tc>
      </w:tr>
      <w:tr w:rsidR="00DC2BC6" w:rsidRPr="00C52A82" w14:paraId="0DFFFE6F" w14:textId="77777777" w:rsidTr="00280D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11A64" w14:textId="77777777" w:rsidR="00DC2BC6" w:rsidRPr="00C52A82" w:rsidRDefault="00DC2BC6" w:rsidP="00280D1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5.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E17FC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Верхний предел муниципального долга,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B1E74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BFE04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CA9EF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0,00</w:t>
            </w:r>
          </w:p>
        </w:tc>
      </w:tr>
      <w:tr w:rsidR="00DC2BC6" w:rsidRPr="00C52A82" w14:paraId="1D3C0C53" w14:textId="77777777" w:rsidTr="00280D1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09C2D" w14:textId="77777777" w:rsidR="00DC2BC6" w:rsidRPr="00C52A82" w:rsidRDefault="00DC2BC6" w:rsidP="00280D1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4387F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в том числе верхний предел долга по муниципальным гарантиям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84B4A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CFF9E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730E8" w14:textId="77777777" w:rsidR="00DC2BC6" w:rsidRPr="00C52A82" w:rsidRDefault="00DC2BC6" w:rsidP="00280D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0,00</w:t>
            </w:r>
          </w:p>
        </w:tc>
      </w:tr>
    </w:tbl>
    <w:p w14:paraId="23B1900A" w14:textId="77777777" w:rsidR="00DC2BC6" w:rsidRPr="00C52A82" w:rsidRDefault="00DC2BC6" w:rsidP="00DC2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6DEF98D6" w14:textId="77777777" w:rsidR="00DC2BC6" w:rsidRPr="00C52A82" w:rsidRDefault="00DC2BC6" w:rsidP="00DC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ОЦЕНКА</w:t>
      </w:r>
    </w:p>
    <w:p w14:paraId="1BC73557" w14:textId="77777777" w:rsidR="00DC2BC6" w:rsidRPr="00C52A82" w:rsidRDefault="00DC2BC6" w:rsidP="00DC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ОЖИДАЕМОГО ИСПОЛНЕНИЯ МЕСТНОГО БЮДЖЕТА ПО ДОХОДАМ </w:t>
      </w:r>
    </w:p>
    <w:p w14:paraId="44561E27" w14:textId="60D8F0D5" w:rsidR="00DC2BC6" w:rsidRPr="00C52A82" w:rsidRDefault="00DC2BC6" w:rsidP="00DC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ЗА 202</w:t>
      </w:r>
      <w:r w:rsidR="008D232F"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</w:t>
      </w:r>
    </w:p>
    <w:p w14:paraId="36CF85F3" w14:textId="6742C72A" w:rsidR="00DC2BC6" w:rsidRPr="00C52A82" w:rsidRDefault="00DC2BC6" w:rsidP="00DC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по состоянию на 01.10.202</w:t>
      </w:r>
      <w:r w:rsidR="008D232F"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</w:p>
    <w:p w14:paraId="52529591" w14:textId="77777777" w:rsidR="00DC2BC6" w:rsidRPr="00C52A82" w:rsidRDefault="00DC2BC6" w:rsidP="00DC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5D00452" w14:textId="77777777" w:rsidR="008D232F" w:rsidRPr="00C52A82" w:rsidRDefault="008D232F" w:rsidP="008D232F">
      <w:pPr>
        <w:rPr>
          <w:rFonts w:ascii="Times New Roman" w:hAnsi="Times New Roman" w:cs="Times New Roman"/>
          <w:highlight w:val="yellow"/>
        </w:rPr>
      </w:pPr>
      <w:r w:rsidRPr="00C52A82">
        <w:rPr>
          <w:rFonts w:ascii="Times New Roman" w:hAnsi="Times New Roman" w:cs="Times New Roman"/>
          <w:highlight w:val="yellow"/>
        </w:rPr>
        <w:t>единица измерения: руб.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32"/>
        <w:gridCol w:w="2540"/>
        <w:gridCol w:w="2373"/>
      </w:tblGrid>
      <w:tr w:rsidR="008D232F" w:rsidRPr="00C52A82" w14:paraId="7D921DC4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2A809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550D7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Код дохода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B0D6B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Ожидаемая</w:t>
            </w:r>
          </w:p>
          <w:p w14:paraId="0DEE7606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оценка</w:t>
            </w:r>
          </w:p>
          <w:p w14:paraId="103287D8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 год</w:t>
            </w:r>
          </w:p>
        </w:tc>
      </w:tr>
      <w:tr w:rsidR="008D232F" w:rsidRPr="00C52A82" w14:paraId="6CB2F937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CE029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Доходы бюджета-всего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07DC1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85000000000000000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52E6D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5" w:name="_Hlk119602765"/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10965002,76</w:t>
            </w:r>
            <w:bookmarkEnd w:id="5"/>
          </w:p>
        </w:tc>
      </w:tr>
      <w:tr w:rsidR="008D232F" w:rsidRPr="00C52A82" w14:paraId="711C9C54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FA938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Налоговые и неналоговые доходы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B9518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10000000000000000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3AC0E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5971338,56</w:t>
            </w:r>
          </w:p>
        </w:tc>
      </w:tr>
      <w:tr w:rsidR="008D232F" w:rsidRPr="00C52A82" w14:paraId="179FA4C4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63D78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Налоги на прибыль, доходы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127A6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10100000000000000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AB2F2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1004323,00</w:t>
            </w:r>
          </w:p>
        </w:tc>
      </w:tr>
      <w:tr w:rsidR="008D232F" w:rsidRPr="00C52A82" w14:paraId="0C5C2906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0A52E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Налог на доходы физических лиц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DB577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10102000010000110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79BAD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1004323,00</w:t>
            </w:r>
          </w:p>
        </w:tc>
      </w:tr>
      <w:tr w:rsidR="008D232F" w:rsidRPr="00C52A82" w14:paraId="0054E097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E713E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Налог на доходы физических лиц с доходов, источником которых является </w:t>
            </w: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налоговый агент, за исключением доходов, в отношении которых, исчисление и уплата налога осуществляются в соответствии со статьями 227,227.1и 228 Налогового кодекса Российской Федерации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B3BDA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10102010010000110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3FC59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1004323,00</w:t>
            </w:r>
          </w:p>
        </w:tc>
      </w:tr>
      <w:tr w:rsidR="008D232F" w:rsidRPr="00C52A82" w14:paraId="5384B753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8B6E1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CAE28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10102020010000110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20347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950,0</w:t>
            </w:r>
          </w:p>
        </w:tc>
      </w:tr>
      <w:tr w:rsidR="008D232F" w:rsidRPr="00C52A82" w14:paraId="398458CD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9C0A6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лицами  в</w:t>
            </w:r>
            <w:proofErr w:type="gramEnd"/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соответствии со статьей 228 Налогового Кодекса Российской Федерации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5D72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10102030010000110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DC0A6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6492,00</w:t>
            </w:r>
          </w:p>
        </w:tc>
      </w:tr>
      <w:tr w:rsidR="008D232F" w:rsidRPr="00C52A82" w14:paraId="2C2A8AC7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F88AA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Налоги на совокупный доход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AB394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10500000000000000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81C18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40198,00</w:t>
            </w:r>
          </w:p>
        </w:tc>
      </w:tr>
      <w:tr w:rsidR="008D232F" w:rsidRPr="00C52A82" w14:paraId="007010E7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AC7C3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Единый сельскохозяйственный налог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E6B04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10501000000000110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C56EF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40198,00</w:t>
            </w:r>
          </w:p>
        </w:tc>
      </w:tr>
      <w:tr w:rsidR="008D232F" w:rsidRPr="00C52A82" w14:paraId="45A938DA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52DFB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Единый сельскохозяйственный налог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1DBA4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10503010010000110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3DF45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40198,00</w:t>
            </w:r>
          </w:p>
        </w:tc>
      </w:tr>
      <w:tr w:rsidR="008D232F" w:rsidRPr="00C52A82" w14:paraId="7D1DDDA8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6D47F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Налоги на имущество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2C2B0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10600000000000000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39667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4919325,56</w:t>
            </w:r>
          </w:p>
        </w:tc>
      </w:tr>
      <w:tr w:rsidR="008D232F" w:rsidRPr="00C52A82" w14:paraId="26345EAC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D79FA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Налог на имущество физических лиц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D6714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10601000000000110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83C76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572354,00</w:t>
            </w:r>
          </w:p>
        </w:tc>
      </w:tr>
      <w:tr w:rsidR="008D232F" w:rsidRPr="00C52A82" w14:paraId="39D22D9F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0C43A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4B371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10601030100000110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4F61A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572354,00</w:t>
            </w:r>
          </w:p>
        </w:tc>
      </w:tr>
      <w:tr w:rsidR="008D232F" w:rsidRPr="00C52A82" w14:paraId="2C8A4CF1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CEF13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Земельный налог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C7C3B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10603000000000110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68C1E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4346971,56</w:t>
            </w:r>
          </w:p>
        </w:tc>
      </w:tr>
      <w:tr w:rsidR="008D232F" w:rsidRPr="00C52A82" w14:paraId="23712430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67E8F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Земельный налог с организаций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218F5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10606030000000110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41CC9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3598725,70</w:t>
            </w:r>
          </w:p>
        </w:tc>
      </w:tr>
      <w:tr w:rsidR="008D232F" w:rsidRPr="00C52A82" w14:paraId="036057FE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5FEC2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B3098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10606033100000110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40212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3598725,70</w:t>
            </w:r>
          </w:p>
        </w:tc>
      </w:tr>
      <w:tr w:rsidR="008D232F" w:rsidRPr="00C52A82" w14:paraId="4F1D1F02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C4AAC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Земельный налог с физических лиц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96015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10606040000000110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7D6EE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748245,86</w:t>
            </w:r>
          </w:p>
        </w:tc>
      </w:tr>
      <w:tr w:rsidR="008D232F" w:rsidRPr="00C52A82" w14:paraId="73182BC3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B728F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6A1D5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10606043100000110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B1F99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748245,86</w:t>
            </w:r>
          </w:p>
        </w:tc>
      </w:tr>
      <w:tr w:rsidR="008D232F" w:rsidRPr="00C52A82" w14:paraId="5A831975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3C95C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Штрафы, санкции, возмещение ущерба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08918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11600000000000000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819D0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50,00</w:t>
            </w:r>
          </w:p>
        </w:tc>
      </w:tr>
      <w:tr w:rsidR="008D232F" w:rsidRPr="00C52A82" w14:paraId="73227539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496BC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7A673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11607090000000140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9893A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50,00</w:t>
            </w:r>
          </w:p>
        </w:tc>
      </w:tr>
      <w:tr w:rsidR="008D232F" w:rsidRPr="00C52A82" w14:paraId="0D93FAC7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7EEFE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82D50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11607090100000140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F21E5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50,00</w:t>
            </w:r>
          </w:p>
        </w:tc>
      </w:tr>
      <w:tr w:rsidR="008D232F" w:rsidRPr="00C52A82" w14:paraId="73E81DD1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85AB2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Безвозмездные поступления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C0D32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20000000000000000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30949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4993664,20</w:t>
            </w:r>
          </w:p>
        </w:tc>
      </w:tr>
      <w:tr w:rsidR="008D232F" w:rsidRPr="00C52A82" w14:paraId="7B667E52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CD523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95D16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20200000000000000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4BF66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4941164,20</w:t>
            </w:r>
          </w:p>
          <w:p w14:paraId="45FFA4EA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232F" w:rsidRPr="00C52A82" w14:paraId="7B8BB32A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8FD69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Дотации бюджетам бюджетной системы Российской Федерации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E7518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20210000000000150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EEC49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2877375,00</w:t>
            </w:r>
          </w:p>
        </w:tc>
      </w:tr>
      <w:tr w:rsidR="008D232F" w:rsidRPr="00C52A82" w14:paraId="2715D490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3BD5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Дотации на выравнивание бюджетной обеспеченности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531AB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20216001000000150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F5E69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2877375,00</w:t>
            </w:r>
          </w:p>
        </w:tc>
      </w:tr>
      <w:tr w:rsidR="008D232F" w:rsidRPr="00C52A82" w14:paraId="0D769DFD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859E1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Дотации бюджетам сельских </w:t>
            </w:r>
            <w:proofErr w:type="gramStart"/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поселений  на</w:t>
            </w:r>
            <w:proofErr w:type="gramEnd"/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выравнивание бюджетной обеспеченности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CBDBF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20216001100000150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7F3EB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2877375,00</w:t>
            </w:r>
          </w:p>
          <w:p w14:paraId="66956CAA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232F" w:rsidRPr="00C52A82" w14:paraId="6227A074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7996D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5AC03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20220000000000150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4B885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1666375,20</w:t>
            </w:r>
          </w:p>
        </w:tc>
      </w:tr>
      <w:tr w:rsidR="008D232F" w:rsidRPr="00C52A82" w14:paraId="27A184D5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36FB0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07BD8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20225555000000150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BDD32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1666375,20</w:t>
            </w:r>
          </w:p>
        </w:tc>
      </w:tr>
      <w:tr w:rsidR="008D232F" w:rsidRPr="00C52A82" w14:paraId="7F76B4B7" w14:textId="77777777" w:rsidTr="00DA6440">
        <w:trPr>
          <w:trHeight w:val="1124"/>
        </w:trPr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1A5A9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Субсидии бюджетам сельских </w:t>
            </w:r>
            <w:proofErr w:type="gramStart"/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поселений  на</w:t>
            </w:r>
            <w:proofErr w:type="gramEnd"/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D2CC4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20225555100000150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B5C74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1666375,20</w:t>
            </w:r>
          </w:p>
        </w:tc>
      </w:tr>
      <w:tr w:rsidR="008D232F" w:rsidRPr="00C52A82" w14:paraId="5978747E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FC3E0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Субвенции бюджетам бюджетной системы Российской Федерации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A115C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20230000000000150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8DDF8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244972,00</w:t>
            </w:r>
          </w:p>
        </w:tc>
      </w:tr>
      <w:tr w:rsidR="008D232F" w:rsidRPr="00C52A82" w14:paraId="3EED8998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9FA49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3ADAA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20235118000000150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A495E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244972,00</w:t>
            </w:r>
          </w:p>
        </w:tc>
      </w:tr>
      <w:tr w:rsidR="008D232F" w:rsidRPr="00C52A82" w14:paraId="7F29F6B8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45C05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Субвенции бюджетам </w:t>
            </w:r>
            <w:proofErr w:type="gramStart"/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сельских  поселений</w:t>
            </w:r>
            <w:proofErr w:type="gramEnd"/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AF074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20235118100000150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7544D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244972,00</w:t>
            </w:r>
          </w:p>
        </w:tc>
      </w:tr>
      <w:tr w:rsidR="008D232F" w:rsidRPr="00C52A82" w14:paraId="451D13D5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AEE81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Иные межбюджетные трансферты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C6F80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20240000000000150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E7AE2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152442,00</w:t>
            </w:r>
          </w:p>
        </w:tc>
      </w:tr>
      <w:tr w:rsidR="008D232F" w:rsidRPr="00C52A82" w14:paraId="78E4C05C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EA33B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8C18A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20240014000000150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579F6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152442,00</w:t>
            </w:r>
          </w:p>
        </w:tc>
      </w:tr>
      <w:tr w:rsidR="008D232F" w:rsidRPr="00C52A82" w14:paraId="52B9D110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47C22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Межбюджетные трансферты, передаваемые бюджетам сельских поселений из </w:t>
            </w:r>
            <w:proofErr w:type="gramStart"/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бюджетов  муниципальных</w:t>
            </w:r>
            <w:proofErr w:type="gramEnd"/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B2826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20240014100000150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02720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152442,00</w:t>
            </w:r>
          </w:p>
        </w:tc>
      </w:tr>
      <w:tr w:rsidR="008D232F" w:rsidRPr="00C52A82" w14:paraId="144E1BCE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635DE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Прочие безвозмездные поступления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D646F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20700000000000000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2C78C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52500,00</w:t>
            </w:r>
          </w:p>
        </w:tc>
      </w:tr>
      <w:tr w:rsidR="008D232F" w:rsidRPr="00C52A82" w14:paraId="621175A5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D6E6D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2151A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20705000100000150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0678E" w14:textId="77777777" w:rsidR="008D232F" w:rsidRPr="00C52A82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52500,00</w:t>
            </w:r>
          </w:p>
        </w:tc>
      </w:tr>
      <w:tr w:rsidR="008D232F" w:rsidRPr="00502406" w14:paraId="5D480E83" w14:textId="77777777" w:rsidTr="00DA6440">
        <w:tc>
          <w:tcPr>
            <w:tcW w:w="4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B2A95" w14:textId="77777777" w:rsidR="008D232F" w:rsidRPr="00C52A82" w:rsidRDefault="008D232F" w:rsidP="00DA64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88B2" w14:textId="77777777" w:rsidR="008D232F" w:rsidRPr="00C52A82" w:rsidRDefault="008D232F" w:rsidP="00DA64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20705030100000150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1E416" w14:textId="77777777" w:rsidR="008D232F" w:rsidRPr="00502406" w:rsidRDefault="008D232F" w:rsidP="00DA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52500,00</w:t>
            </w:r>
          </w:p>
        </w:tc>
      </w:tr>
    </w:tbl>
    <w:p w14:paraId="30618E5C" w14:textId="77777777" w:rsidR="008D232F" w:rsidRPr="00502406" w:rsidRDefault="008D232F" w:rsidP="008D232F">
      <w:pPr>
        <w:rPr>
          <w:rFonts w:ascii="Times New Roman" w:hAnsi="Times New Roman" w:cs="Times New Roman"/>
          <w:sz w:val="24"/>
          <w:szCs w:val="24"/>
        </w:rPr>
      </w:pPr>
    </w:p>
    <w:p w14:paraId="59F2C147" w14:textId="77777777" w:rsidR="00DC2BC6" w:rsidRPr="003A1FC9" w:rsidRDefault="00DC2BC6" w:rsidP="00DC2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DA4BF" w14:textId="77777777" w:rsidR="00DC2BC6" w:rsidRPr="00C52A82" w:rsidRDefault="00DC2BC6" w:rsidP="00DC2BC6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ОЦЕНКА</w:t>
      </w:r>
    </w:p>
    <w:p w14:paraId="47D61910" w14:textId="7D708335" w:rsidR="00DC2BC6" w:rsidRPr="00C52A82" w:rsidRDefault="00DC2BC6" w:rsidP="00DC2BC6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ОЖИДАЕМОГО ИСПОЛНЕНИЯ МЕСТНОГО БЮДЖЕТА ПО </w:t>
      </w:r>
      <w:proofErr w:type="gramStart"/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РАСХОДАМ  ЗА</w:t>
      </w:r>
      <w:proofErr w:type="gramEnd"/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202</w:t>
      </w:r>
      <w:r w:rsidR="008D232F"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</w:t>
      </w:r>
    </w:p>
    <w:p w14:paraId="7B8C674E" w14:textId="552F690C" w:rsidR="00DC2BC6" w:rsidRPr="00C52A82" w:rsidRDefault="00DC2BC6" w:rsidP="00DC2BC6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по состоянию на 01.10.202</w:t>
      </w:r>
      <w:r w:rsidR="008D232F"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</w:p>
    <w:p w14:paraId="54641C23" w14:textId="77777777" w:rsidR="00DC2BC6" w:rsidRPr="00C52A82" w:rsidRDefault="00DC2BC6" w:rsidP="00DC2BC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>единица измерения: руб.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2"/>
        <w:gridCol w:w="7"/>
        <w:gridCol w:w="1424"/>
        <w:gridCol w:w="1845"/>
        <w:gridCol w:w="974"/>
        <w:gridCol w:w="19"/>
        <w:gridCol w:w="1698"/>
      </w:tblGrid>
      <w:tr w:rsidR="008D232F" w:rsidRPr="00C52A82" w14:paraId="6B3FDC00" w14:textId="77777777" w:rsidTr="00DA64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F83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Наименование</w:t>
            </w:r>
          </w:p>
          <w:p w14:paraId="0A0A58A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49F6D062" w14:textId="77777777" w:rsidR="008D232F" w:rsidRPr="00C52A82" w:rsidRDefault="008D232F" w:rsidP="008D232F">
            <w:pPr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2CC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Раз-дел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745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Подраздел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AB6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ЦСР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D71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982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Ожидаемая оценка</w:t>
            </w:r>
          </w:p>
          <w:p w14:paraId="13C0EC8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 2022 год</w:t>
            </w:r>
          </w:p>
        </w:tc>
      </w:tr>
      <w:tr w:rsidR="008D232F" w:rsidRPr="00C52A82" w14:paraId="3D3E67B7" w14:textId="77777777" w:rsidTr="00DA64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D2B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049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A2C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5D9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57E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CC5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</w:t>
            </w:r>
          </w:p>
        </w:tc>
      </w:tr>
      <w:tr w:rsidR="008D232F" w:rsidRPr="00C52A82" w14:paraId="103CC6AE" w14:textId="77777777" w:rsidTr="00DA64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AFF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4AAC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8DE3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21EA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DCBD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30B7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11645486,47</w:t>
            </w:r>
          </w:p>
        </w:tc>
      </w:tr>
      <w:tr w:rsidR="008D232F" w:rsidRPr="00C52A82" w14:paraId="274D43E1" w14:textId="77777777" w:rsidTr="00DA6440">
        <w:trPr>
          <w:trHeight w:val="9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5E4" w14:textId="77777777" w:rsidR="008D232F" w:rsidRPr="00C52A82" w:rsidRDefault="008D232F" w:rsidP="008D23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Муниципальная программа </w:t>
            </w:r>
            <w:r w:rsidRPr="00C52A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«Социальная поддержка граждан в муниципальном образовании «</w:t>
            </w:r>
            <w:proofErr w:type="spellStart"/>
            <w:r w:rsidRPr="00C52A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сельсовет» Курского района </w:t>
            </w:r>
            <w:proofErr w:type="gramStart"/>
            <w:r w:rsidRPr="00C52A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Курской  области</w:t>
            </w:r>
            <w:proofErr w:type="gramEnd"/>
            <w:r w:rsidRPr="00C52A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  <w:p w14:paraId="11B4938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CF95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5464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6184A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02 0 00 00000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EAA7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DAFE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281210,00</w:t>
            </w:r>
          </w:p>
          <w:p w14:paraId="17B21E9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D232F" w:rsidRPr="00C52A82" w14:paraId="01B318DC" w14:textId="77777777" w:rsidTr="00DA6440">
        <w:trPr>
          <w:trHeight w:val="10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D638" w14:textId="77777777" w:rsidR="008D232F" w:rsidRPr="00C52A82" w:rsidRDefault="008D232F" w:rsidP="008D23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Подпрограмма 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Развитие мер социальной поддержки отдельных категорий граждан муниципальной </w:t>
            </w:r>
            <w:r w:rsidRPr="00C52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«Социальная поддержка граждан в муниципальном образовании «</w:t>
            </w:r>
            <w:proofErr w:type="spellStart"/>
            <w:r w:rsidRPr="00C52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</w:t>
            </w:r>
            <w:proofErr w:type="gramStart"/>
            <w:r w:rsidRPr="00C52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Курской  области</w:t>
            </w:r>
            <w:proofErr w:type="gramEnd"/>
            <w:r w:rsidRPr="00C52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4071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215DD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DA4D1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02 2 00 00000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89E1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6EDF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281210,00</w:t>
            </w:r>
          </w:p>
        </w:tc>
      </w:tr>
      <w:tr w:rsidR="008D232F" w:rsidRPr="00C52A82" w14:paraId="0A7CFC34" w14:textId="77777777" w:rsidTr="00DA6440">
        <w:trPr>
          <w:trHeight w:val="6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6F63" w14:textId="77777777" w:rsidR="008D232F" w:rsidRPr="00C52A82" w:rsidRDefault="008D232F" w:rsidP="008D2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6FD0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62B7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E7556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02 2 0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en-US"/>
              </w:rPr>
              <w:t>1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8167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1E1B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281210,00</w:t>
            </w:r>
          </w:p>
        </w:tc>
      </w:tr>
      <w:tr w:rsidR="008D232F" w:rsidRPr="00C52A82" w14:paraId="47A8442D" w14:textId="77777777" w:rsidTr="00DA64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1EB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Выплата пенсии за выслугу лет и доплат к пенсиям муниципальных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C66A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7A991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FD654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02 2 01 С1445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E3F9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A4CFD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281210,00</w:t>
            </w:r>
          </w:p>
        </w:tc>
      </w:tr>
      <w:tr w:rsidR="008D232F" w:rsidRPr="00C52A82" w14:paraId="580A1E58" w14:textId="77777777" w:rsidTr="00DA6440">
        <w:trPr>
          <w:trHeight w:val="4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4A0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042DD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1CFB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B22A9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02 2 01 С1445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D6C4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F090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281210,00</w:t>
            </w:r>
          </w:p>
        </w:tc>
      </w:tr>
      <w:tr w:rsidR="008D232F" w:rsidRPr="00C52A82" w14:paraId="148171E7" w14:textId="77777777" w:rsidTr="00DA64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F6C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Муниципальная </w:t>
            </w:r>
            <w:proofErr w:type="gramStart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программа  «</w:t>
            </w:r>
            <w:proofErr w:type="gramEnd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9FDD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C213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3C580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04 0</w:t>
            </w: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  <w:t xml:space="preserve"> 00</w:t>
            </w: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0000</w:t>
            </w: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C9D0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E049F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22000,00</w:t>
            </w:r>
          </w:p>
        </w:tc>
      </w:tr>
      <w:tr w:rsidR="008D232F" w:rsidRPr="00C52A82" w14:paraId="7D4E38DA" w14:textId="77777777" w:rsidTr="00DA6440">
        <w:trPr>
          <w:trHeight w:val="15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6C1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программы  «</w:t>
            </w:r>
            <w:proofErr w:type="gram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F39B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05657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24D30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04 2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en-US"/>
              </w:rPr>
              <w:t xml:space="preserve"> 00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0000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804CD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D088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22000,00</w:t>
            </w:r>
          </w:p>
        </w:tc>
      </w:tr>
      <w:tr w:rsidR="008D232F" w:rsidRPr="00C52A82" w14:paraId="43E86D94" w14:textId="77777777" w:rsidTr="00DA64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FA6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E415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CC2F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EFCE27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04 2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en-US"/>
              </w:rPr>
              <w:t xml:space="preserve"> 0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1 0000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47AE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B7D0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22000,00</w:t>
            </w:r>
          </w:p>
        </w:tc>
      </w:tr>
      <w:tr w:rsidR="008D232F" w:rsidRPr="00C52A82" w14:paraId="1F54A6C4" w14:textId="77777777" w:rsidTr="00DA64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A04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2AC7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06E0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935D1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04 2 </w:t>
            </w: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  С</w:t>
            </w:r>
            <w:proofErr w:type="gram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1467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26CC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36CE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6000,00</w:t>
            </w:r>
          </w:p>
        </w:tc>
      </w:tr>
      <w:tr w:rsidR="008D232F" w:rsidRPr="00C52A82" w14:paraId="339DD074" w14:textId="77777777" w:rsidTr="00DA6440">
        <w:trPr>
          <w:trHeight w:val="5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7B6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1F6B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2967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2E763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04 2 </w:t>
            </w: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  С</w:t>
            </w:r>
            <w:proofErr w:type="gram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1467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83957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A8BB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6000,00</w:t>
            </w:r>
          </w:p>
        </w:tc>
      </w:tr>
      <w:tr w:rsidR="008D232F" w:rsidRPr="00C52A82" w14:paraId="2BBF3282" w14:textId="77777777" w:rsidTr="00DA64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D319" w14:textId="77777777" w:rsidR="008D232F" w:rsidRPr="00C52A82" w:rsidRDefault="008D232F" w:rsidP="008D23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9419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54F9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A12C5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04 2 02 00000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EBFA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BF47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16000,00</w:t>
            </w:r>
          </w:p>
        </w:tc>
      </w:tr>
      <w:tr w:rsidR="008D232F" w:rsidRPr="00C52A82" w14:paraId="6FC7D493" w14:textId="77777777" w:rsidTr="00DA64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698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Мероприятия в области земельных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B85F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F279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F14BD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 2 02 С1468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B6FA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8119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16000,00</w:t>
            </w:r>
          </w:p>
        </w:tc>
      </w:tr>
      <w:tr w:rsidR="008D232F" w:rsidRPr="00C52A82" w14:paraId="3EF1D764" w14:textId="77777777" w:rsidTr="00DA64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075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D328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7448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D85DB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 2 02 С1468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4D19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FA509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16000,00</w:t>
            </w:r>
          </w:p>
        </w:tc>
      </w:tr>
      <w:tr w:rsidR="008D232F" w:rsidRPr="00C52A82" w14:paraId="15675F4D" w14:textId="77777777" w:rsidTr="00DA64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F5D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сельсовет» </w:t>
            </w: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lastRenderedPageBreak/>
              <w:t>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3084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lastRenderedPageBreak/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14BD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7F617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05 0 00 00000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8888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B6BE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49000,00</w:t>
            </w:r>
          </w:p>
        </w:tc>
      </w:tr>
      <w:tr w:rsidR="008D232F" w:rsidRPr="00C52A82" w14:paraId="5F2B2A8D" w14:textId="77777777" w:rsidTr="00DA6440">
        <w:trPr>
          <w:trHeight w:val="15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D36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Подпрограмма  «</w:t>
            </w:r>
            <w:proofErr w:type="gram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Энергосбережение в муниципальном образовании «</w:t>
            </w:r>
            <w:proofErr w:type="spell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E0CB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B348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A1926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05 1 00 00000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389F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6FB2CD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49000,00</w:t>
            </w:r>
          </w:p>
        </w:tc>
      </w:tr>
      <w:tr w:rsidR="008D232F" w:rsidRPr="00C52A82" w14:paraId="7DE20965" w14:textId="77777777" w:rsidTr="00DA64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596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Основное мероприятие «Энергосберегающее освещение»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DEF9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DA91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D59A2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05 1 01 00000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47A1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D715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49000,00</w:t>
            </w:r>
          </w:p>
        </w:tc>
      </w:tr>
      <w:tr w:rsidR="008D232F" w:rsidRPr="00C52A82" w14:paraId="1D0664B7" w14:textId="77777777" w:rsidTr="00DA64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5A68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Мероприятия в области энергосбережения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C253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C9C3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23077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05 1 </w:t>
            </w: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  С</w:t>
            </w:r>
            <w:proofErr w:type="gram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1434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A257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B1C3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49000,00</w:t>
            </w:r>
          </w:p>
        </w:tc>
      </w:tr>
      <w:tr w:rsidR="008D232F" w:rsidRPr="00C52A82" w14:paraId="6D4314DF" w14:textId="77777777" w:rsidTr="00DA6440">
        <w:trPr>
          <w:trHeight w:val="5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883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F6CC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C27B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C7E22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05 1 </w:t>
            </w: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  С</w:t>
            </w:r>
            <w:proofErr w:type="gram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1434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FB25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9CB8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49000,00</w:t>
            </w:r>
          </w:p>
        </w:tc>
      </w:tr>
      <w:tr w:rsidR="008D232F" w:rsidRPr="00C52A82" w14:paraId="6ED79554" w14:textId="77777777" w:rsidTr="00DA64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ACB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3C71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8D36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31CC4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07 0 00 00000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358D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39DC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1541257,00</w:t>
            </w:r>
          </w:p>
        </w:tc>
      </w:tr>
      <w:tr w:rsidR="008D232F" w:rsidRPr="00C52A82" w14:paraId="66D14476" w14:textId="77777777" w:rsidTr="00DA64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BBC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Подпрограмма  «</w:t>
            </w:r>
            <w:proofErr w:type="gram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 </w:t>
            </w:r>
            <w:proofErr w:type="spell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области»муниципальной</w:t>
            </w:r>
            <w:proofErr w:type="spell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сельсовет» 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8189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lastRenderedPageBreak/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4DA4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7E709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07 3 00 00000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7120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C1EA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1541257,00</w:t>
            </w:r>
          </w:p>
        </w:tc>
      </w:tr>
      <w:tr w:rsidR="008D232F" w:rsidRPr="00C52A82" w14:paraId="2E8D6003" w14:textId="77777777" w:rsidTr="00DA64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418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Основное мероприятие «Уличное освещение»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9B52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750FD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AE030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07 3 02 00000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768F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2387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810000,00</w:t>
            </w:r>
          </w:p>
        </w:tc>
      </w:tr>
      <w:tr w:rsidR="008D232F" w:rsidRPr="00C52A82" w14:paraId="2493AB09" w14:textId="77777777" w:rsidTr="00DA64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15B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2603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24FA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5F901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07 3 02 С1433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E7E9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A6D6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810000,00</w:t>
            </w:r>
          </w:p>
        </w:tc>
      </w:tr>
      <w:tr w:rsidR="008D232F" w:rsidRPr="00C52A82" w14:paraId="17C35209" w14:textId="77777777" w:rsidTr="00DA6440">
        <w:trPr>
          <w:trHeight w:val="8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4EF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3134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7517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C8DA3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07 3 02 С1433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2460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68ED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8100000,00</w:t>
            </w:r>
          </w:p>
        </w:tc>
      </w:tr>
      <w:tr w:rsidR="008D232F" w:rsidRPr="00C52A82" w14:paraId="2EBAF9B4" w14:textId="77777777" w:rsidTr="00DA6440">
        <w:trPr>
          <w:trHeight w:val="5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DB04" w14:textId="77777777" w:rsidR="008D232F" w:rsidRPr="00C52A82" w:rsidRDefault="008D232F" w:rsidP="008D23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Основное </w:t>
            </w:r>
            <w:proofErr w:type="gramStart"/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мероприятие  Озеленение</w:t>
            </w:r>
            <w:proofErr w:type="gramEnd"/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прочие мероприятия по благоустройству»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507B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4BF9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780E3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07 3 0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3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86DA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3ED8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681257,00</w:t>
            </w:r>
          </w:p>
        </w:tc>
      </w:tr>
      <w:tr w:rsidR="008D232F" w:rsidRPr="00C52A82" w14:paraId="6DAF6E38" w14:textId="77777777" w:rsidTr="00DA6440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3CB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7250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E41F0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77D86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07 3 0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3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С1433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7750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1E80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681257,00</w:t>
            </w:r>
          </w:p>
        </w:tc>
      </w:tr>
      <w:tr w:rsidR="008D232F" w:rsidRPr="00C52A82" w14:paraId="3338191D" w14:textId="77777777" w:rsidTr="00DA6440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491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4BCD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C601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F14BE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07 3 0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3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С1433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B945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5B25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681257,00</w:t>
            </w:r>
          </w:p>
        </w:tc>
      </w:tr>
      <w:tr w:rsidR="008D232F" w:rsidRPr="00C52A82" w14:paraId="37480E6C" w14:textId="77777777" w:rsidTr="00DA6440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2F0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Основное мероприятие «Содержание мест </w:t>
            </w: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захоронения  на</w:t>
            </w:r>
            <w:proofErr w:type="gram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территории </w:t>
            </w:r>
            <w:proofErr w:type="spell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сельсовета»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0C99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208C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7CE94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07 3 04 00000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CC92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D984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681257,00</w:t>
            </w:r>
          </w:p>
        </w:tc>
      </w:tr>
      <w:tr w:rsidR="008D232F" w:rsidRPr="00C52A82" w14:paraId="3C2C0F9A" w14:textId="77777777" w:rsidTr="00DA6440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204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8EB8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F980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8B236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07 3 04 С1457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9C81D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EE7B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50000,00</w:t>
            </w:r>
          </w:p>
        </w:tc>
      </w:tr>
      <w:tr w:rsidR="008D232F" w:rsidRPr="00C52A82" w14:paraId="3ED67EC2" w14:textId="77777777" w:rsidTr="00DA6440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62A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8AD7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346F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6080F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07 3 04 С1457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0063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BFD0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50000,00</w:t>
            </w:r>
          </w:p>
        </w:tc>
      </w:tr>
      <w:tr w:rsidR="008D232F" w:rsidRPr="00C52A82" w14:paraId="0DC9AF85" w14:textId="77777777" w:rsidTr="00DA6440">
        <w:trPr>
          <w:trHeight w:val="15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BF8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4885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F283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13</w:t>
            </w:r>
          </w:p>
          <w:p w14:paraId="4FA722D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18AC5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08 0 00 00000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5858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05D5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10000,00</w:t>
            </w:r>
          </w:p>
        </w:tc>
      </w:tr>
      <w:tr w:rsidR="008D232F" w:rsidRPr="00C52A82" w14:paraId="6BE8F592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3DC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Подпрограмма  «</w:t>
            </w:r>
            <w:proofErr w:type="gram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211E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5822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  <w:p w14:paraId="0D5E73E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109B4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08 2 00 00000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E45B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532C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</w:tr>
      <w:tr w:rsidR="008D232F" w:rsidRPr="00C52A82" w14:paraId="6C1F9FDE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CB9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D1D5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AEA7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  <w:p w14:paraId="29F0E37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33415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08 2 01 00000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1DA0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16148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</w:tr>
      <w:tr w:rsidR="008D232F" w:rsidRPr="00C52A82" w14:paraId="12783098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F36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A4B5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87CA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  <w:p w14:paraId="3281FF4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B6258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08 2 01 С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14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68A71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F882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</w:tr>
      <w:tr w:rsidR="008D232F" w:rsidRPr="00C52A82" w14:paraId="26C74403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EF9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F57E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D1F8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  <w:p w14:paraId="543F3E4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43701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08 2 01 С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14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EF0B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55DA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0,00</w:t>
            </w:r>
          </w:p>
        </w:tc>
      </w:tr>
      <w:tr w:rsidR="008D232F" w:rsidRPr="00C52A82" w14:paraId="01CE0A83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E73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B887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01D3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EBAB3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08 3 00 00000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D437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0F46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5000,00</w:t>
            </w:r>
          </w:p>
        </w:tc>
      </w:tr>
      <w:tr w:rsidR="008D232F" w:rsidRPr="00C52A82" w14:paraId="20F5D66F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024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3457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C38D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CCDA6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08 3 01 00000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A085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F8DF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5000,00</w:t>
            </w:r>
          </w:p>
        </w:tc>
      </w:tr>
      <w:tr w:rsidR="008D232F" w:rsidRPr="00C52A82" w14:paraId="0051FB5C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1F6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Создание условий, обеспечивающих повышение 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2141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A072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25277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08 3 0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С1406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2888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B9EA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5000,00</w:t>
            </w:r>
          </w:p>
        </w:tc>
      </w:tr>
      <w:tr w:rsidR="008D232F" w:rsidRPr="00C52A82" w14:paraId="3CF5693F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9C9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9029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5FF2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1A44F9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08 3 0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1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С1406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4DB1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540D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5000,00</w:t>
            </w:r>
          </w:p>
        </w:tc>
      </w:tr>
      <w:tr w:rsidR="008D232F" w:rsidRPr="00C52A82" w14:paraId="3B9402AB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7A8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FF19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5282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2D76F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09 0 00 00000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F80B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89EB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2000,00</w:t>
            </w:r>
          </w:p>
          <w:p w14:paraId="6F8E27A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D232F" w:rsidRPr="00C52A82" w14:paraId="617D484C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1B3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CA0B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E771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C0C7E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09 1 </w:t>
            </w: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00  00000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814C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1789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2000,00</w:t>
            </w:r>
          </w:p>
        </w:tc>
      </w:tr>
      <w:tr w:rsidR="008D232F" w:rsidRPr="00C52A82" w14:paraId="06EB7A04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71F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FC8D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92EE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960B4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09 1 </w:t>
            </w: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01  00000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FE53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8F9F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2000,00</w:t>
            </w:r>
          </w:p>
        </w:tc>
      </w:tr>
      <w:tr w:rsidR="008D232F" w:rsidRPr="00C52A82" w14:paraId="04174D0E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9EC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C226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037F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FA5D7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09 1 </w:t>
            </w: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  С</w:t>
            </w:r>
            <w:proofErr w:type="gram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1437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A224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1599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2000,00</w:t>
            </w:r>
          </w:p>
        </w:tc>
      </w:tr>
      <w:tr w:rsidR="008D232F" w:rsidRPr="00C52A82" w14:paraId="21A48990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B8F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C0CB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07D4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3F56B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09 1 </w:t>
            </w: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  С</w:t>
            </w:r>
            <w:proofErr w:type="gram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1437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B132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A1CE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2000,00</w:t>
            </w:r>
          </w:p>
        </w:tc>
      </w:tr>
      <w:tr w:rsidR="008D232F" w:rsidRPr="00C52A82" w14:paraId="53B22D7A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2E8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Муниципальная программа </w:t>
            </w:r>
            <w:proofErr w:type="gramStart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« Сохранение</w:t>
            </w:r>
            <w:proofErr w:type="gramEnd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и развитие архивного дела в муниципальном образовании «</w:t>
            </w:r>
            <w:proofErr w:type="spellStart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сельсовет» Курского района Курской области»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F8D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DC4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46CA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10 0 00 00000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C99A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FBFE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79523,46</w:t>
            </w:r>
          </w:p>
        </w:tc>
      </w:tr>
      <w:tr w:rsidR="008D232F" w:rsidRPr="00C52A82" w14:paraId="10039BD0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875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Подпрограмма «Организация хранения, комплектования и </w:t>
            </w: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использования  документов</w:t>
            </w:r>
            <w:proofErr w:type="gram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Архивного фонда Курской области и иных архивных документов» муниципальной программы</w:t>
            </w:r>
          </w:p>
          <w:p w14:paraId="6B61307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«Сохранение и развитие архивного дела в муниципальном образовании «</w:t>
            </w:r>
            <w:proofErr w:type="spell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DF15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F9C6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FC515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C869C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FF70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79523,46</w:t>
            </w:r>
          </w:p>
        </w:tc>
      </w:tr>
      <w:tr w:rsidR="008D232F" w:rsidRPr="00C52A82" w14:paraId="719D3CA0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21B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49C8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53EC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75049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FC62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0B00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79523,46</w:t>
            </w:r>
          </w:p>
        </w:tc>
      </w:tr>
      <w:tr w:rsidR="008D232F" w:rsidRPr="00C52A82" w14:paraId="69A26D7B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C8A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D725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7DB2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0454F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 2 01 С1438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FD12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681E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79523,46</w:t>
            </w:r>
          </w:p>
        </w:tc>
      </w:tr>
      <w:tr w:rsidR="008D232F" w:rsidRPr="00C52A82" w14:paraId="4CB2A819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FD8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1B2F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C403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77F0D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 2 01 С1438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1FB1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AE51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79523,46</w:t>
            </w:r>
          </w:p>
        </w:tc>
      </w:tr>
      <w:tr w:rsidR="008D232F" w:rsidRPr="00C52A82" w14:paraId="497D3E18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8B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образовании  «</w:t>
            </w:r>
            <w:proofErr w:type="spellStart"/>
            <w:proofErr w:type="gramEnd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041F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2F26F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6150A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12 0 00 00000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1F58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50E2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10000,00</w:t>
            </w:r>
          </w:p>
        </w:tc>
      </w:tr>
      <w:tr w:rsidR="008D232F" w:rsidRPr="00C52A82" w14:paraId="501D8E98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FA9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образования»  муниципальной</w:t>
            </w:r>
            <w:proofErr w:type="gram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0F42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2733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A43DE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12 2 00 00000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AA7B6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D2F5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10000,00</w:t>
            </w:r>
          </w:p>
        </w:tc>
      </w:tr>
      <w:tr w:rsidR="008D232F" w:rsidRPr="00C52A82" w14:paraId="41FB2B6F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386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правонарушений,  борьбы</w:t>
            </w:r>
            <w:proofErr w:type="gram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 коррупционными 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проявлениями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4C9C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E4CA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0AA9E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12 2 01 00000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E4F7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B104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10000,00</w:t>
            </w:r>
          </w:p>
        </w:tc>
      </w:tr>
      <w:tr w:rsidR="008D232F" w:rsidRPr="00C52A82" w14:paraId="27001A2B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266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Реализация </w:t>
            </w: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мероприятий</w:t>
            </w:r>
            <w:proofErr w:type="gram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4188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DEE7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191D5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12 2 01 С1435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4937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AE6A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5000,00</w:t>
            </w:r>
          </w:p>
        </w:tc>
      </w:tr>
      <w:tr w:rsidR="008D232F" w:rsidRPr="00C52A82" w14:paraId="26706336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BAC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1AE3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4887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3D79B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12 2 01 С1435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32CC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89A9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5000,00</w:t>
            </w:r>
          </w:p>
        </w:tc>
      </w:tr>
      <w:tr w:rsidR="008D232F" w:rsidRPr="00C52A82" w14:paraId="5459C4E8" w14:textId="77777777" w:rsidTr="00DA6440">
        <w:trPr>
          <w:trHeight w:val="1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D0D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B2AE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A262D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77E04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12 2 01 С1486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A280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FA1A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5000,00</w:t>
            </w:r>
          </w:p>
        </w:tc>
      </w:tr>
      <w:tr w:rsidR="008D232F" w:rsidRPr="00C52A82" w14:paraId="0CA02108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E36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8C30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FF6F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1ED0B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12 2 01 С1486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FA93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C9F1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5000,00</w:t>
            </w:r>
          </w:p>
        </w:tc>
      </w:tr>
      <w:tr w:rsidR="008D232F" w:rsidRPr="00C52A82" w14:paraId="30AC69A9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E40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Муниципальная  программа</w:t>
            </w:r>
            <w:proofErr w:type="gramEnd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CD71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527E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8EE36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13 0 00 00000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75BE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E191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33150,00</w:t>
            </w:r>
          </w:p>
          <w:p w14:paraId="31F5759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D232F" w:rsidRPr="00C52A82" w14:paraId="21C74DD3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496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Подпрограмма  «</w:t>
            </w:r>
            <w:proofErr w:type="gram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lastRenderedPageBreak/>
              <w:t>безопасности людей на водных объектах в муниципальном образовании «</w:t>
            </w:r>
            <w:proofErr w:type="spell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268B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89AE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ABEEB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B300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DB9A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5000,00</w:t>
            </w:r>
          </w:p>
        </w:tc>
      </w:tr>
      <w:tr w:rsidR="008D232F" w:rsidRPr="00C52A82" w14:paraId="0E39160D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66B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DD31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71EB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D1859A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FF573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18C8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5000,00</w:t>
            </w:r>
          </w:p>
        </w:tc>
      </w:tr>
      <w:tr w:rsidR="008D232F" w:rsidRPr="00C52A82" w14:paraId="2850B7CE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9FA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BB21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BE49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D2C3A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 1 01 С1415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68FD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87AE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5000,00</w:t>
            </w:r>
          </w:p>
        </w:tc>
      </w:tr>
      <w:tr w:rsidR="008D232F" w:rsidRPr="00C52A82" w14:paraId="40479905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2E4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44ED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1109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5D762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 1 01 С1415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4875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A06E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5000,00</w:t>
            </w:r>
          </w:p>
        </w:tc>
      </w:tr>
      <w:tr w:rsidR="008D232F" w:rsidRPr="00C52A82" w14:paraId="5D276FCC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2B2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19AC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BC5E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4AB80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13 1 02 00000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4334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F11B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28150,00</w:t>
            </w:r>
          </w:p>
        </w:tc>
      </w:tr>
      <w:tr w:rsidR="008D232F" w:rsidRPr="00C52A82" w14:paraId="29E7D2AA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C88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Осуществление полномочий в области гражданской </w:t>
            </w:r>
            <w:proofErr w:type="spellStart"/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обороны,защиты</w:t>
            </w:r>
            <w:proofErr w:type="spellEnd"/>
            <w:proofErr w:type="gram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23F0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8FB2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73079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 1 02 С1460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B8C1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A2B3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28150,00</w:t>
            </w:r>
          </w:p>
        </w:tc>
      </w:tr>
      <w:tr w:rsidR="008D232F" w:rsidRPr="00C52A82" w14:paraId="53FE23C8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91C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99CB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ECE44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E578E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 1 02 С1460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19B4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FEC6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28150,00</w:t>
            </w:r>
          </w:p>
        </w:tc>
      </w:tr>
      <w:tr w:rsidR="008D232F" w:rsidRPr="00C52A82" w14:paraId="3F7DC382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981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сельсовет» </w:t>
            </w: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lastRenderedPageBreak/>
              <w:t>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B259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lastRenderedPageBreak/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DED4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43A9E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15 0 00 0000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9B55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E7A7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0,0</w:t>
            </w:r>
          </w:p>
        </w:tc>
      </w:tr>
      <w:tr w:rsidR="008D232F" w:rsidRPr="00C52A82" w14:paraId="70B80189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319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6104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B4F2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778F03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640C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EFDB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0,0</w:t>
            </w:r>
          </w:p>
        </w:tc>
      </w:tr>
      <w:tr w:rsidR="008D232F" w:rsidRPr="00C52A82" w14:paraId="5CA2E805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DD7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0832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3AC2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15214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15 1 01 00000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69C4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6804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8D232F" w:rsidRPr="00C52A82" w14:paraId="7BCB5198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00A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2C62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99008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597D5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 1 01 С1405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E6B9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370C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8D232F" w:rsidRPr="00C52A82" w14:paraId="52CE9C87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E5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D0F8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9B04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C1513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 1 01 С1405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1216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AC89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8D232F" w:rsidRPr="00C52A82" w14:paraId="5E1E48F9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60D" w14:textId="77777777" w:rsidR="008D232F" w:rsidRPr="00C52A82" w:rsidRDefault="008D232F" w:rsidP="008D232F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5C6D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A62C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C2E02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71 0 00 00000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DC1A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B86C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910896,61</w:t>
            </w:r>
          </w:p>
        </w:tc>
      </w:tr>
      <w:tr w:rsidR="008D232F" w:rsidRPr="00C52A82" w14:paraId="4E3860CE" w14:textId="77777777" w:rsidTr="00DA6440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59A4" w14:textId="77777777" w:rsidR="008D232F" w:rsidRPr="00C52A82" w:rsidRDefault="008D232F" w:rsidP="008D232F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5B29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1CFD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EEAF5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71 1 00 00000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884E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F923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910896,61</w:t>
            </w:r>
          </w:p>
        </w:tc>
      </w:tr>
      <w:tr w:rsidR="008D232F" w:rsidRPr="00C52A82" w14:paraId="2353B7B8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941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C9E6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5EA6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D429D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71 1 00 С1402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13D6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E67E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910896,61</w:t>
            </w:r>
          </w:p>
        </w:tc>
      </w:tr>
      <w:tr w:rsidR="008D232F" w:rsidRPr="00C52A82" w14:paraId="337FCD37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E24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функций  государственными</w:t>
            </w:r>
            <w:proofErr w:type="gram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(муниципальными) органами,  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4FF9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CE02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FEB6C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71 1 00 С1402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74B0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524C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910896,61</w:t>
            </w:r>
          </w:p>
        </w:tc>
      </w:tr>
      <w:tr w:rsidR="008D232F" w:rsidRPr="00C52A82" w14:paraId="3D468592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8D4C" w14:textId="77777777" w:rsidR="008D232F" w:rsidRPr="00C52A82" w:rsidRDefault="008D232F" w:rsidP="008D232F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9800A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1DAE6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7662C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73 0 00 00000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77DC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1F6D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2215447,00</w:t>
            </w:r>
          </w:p>
        </w:tc>
      </w:tr>
      <w:tr w:rsidR="008D232F" w:rsidRPr="00C52A82" w14:paraId="7FCF22DD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FD1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C52A82"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  <w:t>Обеспечение  деятельности</w:t>
            </w:r>
            <w:proofErr w:type="gramEnd"/>
            <w:r w:rsidRPr="00C52A82"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  <w:t xml:space="preserve"> администрации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141E4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98113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9870E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73 1 00 0 0000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ECCB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FB3B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2215447,00</w:t>
            </w:r>
          </w:p>
        </w:tc>
      </w:tr>
      <w:tr w:rsidR="008D232F" w:rsidRPr="00C52A82" w14:paraId="75D49261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63E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9A8A5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7B016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B166E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73 1 00 С1402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85D0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5413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2215447,00</w:t>
            </w:r>
          </w:p>
        </w:tc>
      </w:tr>
      <w:tr w:rsidR="008D232F" w:rsidRPr="00C52A82" w14:paraId="3DF11906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8F8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функций  государственными</w:t>
            </w:r>
            <w:proofErr w:type="gram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FAE85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71B3B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C641A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73 1 00 С1402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8FFB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781F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2215447,00</w:t>
            </w:r>
          </w:p>
        </w:tc>
      </w:tr>
      <w:tr w:rsidR="008D232F" w:rsidRPr="00C52A82" w14:paraId="0A58F2EB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DB8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8073D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A7B4A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88E56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76 0 00 00000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96BE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C93A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111291,00</w:t>
            </w:r>
          </w:p>
        </w:tc>
      </w:tr>
      <w:tr w:rsidR="008D232F" w:rsidRPr="00C52A82" w14:paraId="4E7EDB17" w14:textId="77777777" w:rsidTr="00DA6440">
        <w:trPr>
          <w:trHeight w:val="3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C9E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DAD6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17C3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72E50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76 1 00 00000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86ED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19F7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111291,00</w:t>
            </w:r>
          </w:p>
        </w:tc>
      </w:tr>
      <w:tr w:rsidR="008D232F" w:rsidRPr="00C52A82" w14:paraId="4677AD91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D2CD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EED5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33D8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C3C9C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76 1 00 С1404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DFAF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1F52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111291,00</w:t>
            </w:r>
          </w:p>
        </w:tc>
      </w:tr>
      <w:tr w:rsidR="008D232F" w:rsidRPr="00C52A82" w14:paraId="194E20CD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74E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4C5D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5F0C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26320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76 1 00 С1404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186E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0782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71791,00</w:t>
            </w:r>
          </w:p>
        </w:tc>
      </w:tr>
      <w:tr w:rsidR="008D232F" w:rsidRPr="00C52A82" w14:paraId="27AD4109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078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6A29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7EE1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6D361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76 1 00 С1404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8325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F1BE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20000,00</w:t>
            </w:r>
          </w:p>
        </w:tc>
      </w:tr>
      <w:tr w:rsidR="008D232F" w:rsidRPr="00C52A82" w14:paraId="292F64EC" w14:textId="77777777" w:rsidTr="00DA6440">
        <w:trPr>
          <w:trHeight w:val="3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B5E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E2811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FD92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9852E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76 1 00 С1404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7066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DB5AD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19500,00</w:t>
            </w:r>
          </w:p>
        </w:tc>
      </w:tr>
      <w:tr w:rsidR="008D232F" w:rsidRPr="00C52A82" w14:paraId="4D117906" w14:textId="77777777" w:rsidTr="00DA6440">
        <w:trPr>
          <w:trHeight w:val="7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789F" w14:textId="77777777" w:rsidR="008D232F" w:rsidRPr="00C52A82" w:rsidRDefault="008D232F" w:rsidP="008D232F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</w:rPr>
              <w:t>Непрограммная деятельность органов местного самоуправления</w:t>
            </w:r>
          </w:p>
          <w:p w14:paraId="100318C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B03F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38A2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88E5B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77 0 00 00000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A00C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C328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1022192,00</w:t>
            </w:r>
          </w:p>
          <w:p w14:paraId="433B17E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D232F" w:rsidRPr="00C52A82" w14:paraId="713B39AF" w14:textId="77777777" w:rsidTr="00DA6440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AF2D" w14:textId="77777777" w:rsidR="008D232F" w:rsidRPr="00C52A82" w:rsidRDefault="008D232F" w:rsidP="008D232F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B91C9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A1B5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73CE2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77 2 00 00000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77C0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CD3E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1022192,00</w:t>
            </w:r>
          </w:p>
        </w:tc>
      </w:tr>
      <w:tr w:rsidR="008D232F" w:rsidRPr="00C52A82" w14:paraId="44D414FE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E1D1" w14:textId="77777777" w:rsidR="008D232F" w:rsidRPr="00C52A82" w:rsidRDefault="008D232F" w:rsidP="008D232F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3D07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222C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CFE56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77 2 00 С1439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6257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28731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100000,00</w:t>
            </w:r>
          </w:p>
        </w:tc>
      </w:tr>
      <w:tr w:rsidR="008D232F" w:rsidRPr="00C52A82" w14:paraId="15C02468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33B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B768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E307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5495F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77 2 00 С1439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CB80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D8BFD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100000,00</w:t>
            </w:r>
          </w:p>
        </w:tc>
      </w:tr>
      <w:tr w:rsidR="008D232F" w:rsidRPr="00C52A82" w14:paraId="5AD4653E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65CD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B2FE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9A73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15514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77 2 </w:t>
            </w: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00  51180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9C78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7F87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244972,00</w:t>
            </w:r>
          </w:p>
        </w:tc>
      </w:tr>
      <w:tr w:rsidR="008D232F" w:rsidRPr="00C52A82" w14:paraId="0901008F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DE3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5533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58AF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20658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77 2 </w:t>
            </w: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00  51180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A302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69F1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244972,00</w:t>
            </w:r>
          </w:p>
        </w:tc>
      </w:tr>
      <w:tr w:rsidR="008D232F" w:rsidRPr="00C52A82" w14:paraId="31E94E05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15F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A580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0FB2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11BB4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77 2 00 П1484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0BC4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4D62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41458,00</w:t>
            </w:r>
          </w:p>
        </w:tc>
      </w:tr>
      <w:tr w:rsidR="008D232F" w:rsidRPr="00C52A82" w14:paraId="228D4282" w14:textId="77777777" w:rsidTr="00DA6440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F34" w14:textId="77777777" w:rsidR="008D232F" w:rsidRPr="00C52A82" w:rsidRDefault="008D232F" w:rsidP="008D23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  <w:t>Организация и 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F927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3446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548AA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77 3 00 С1441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182C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361D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376920,76</w:t>
            </w:r>
          </w:p>
        </w:tc>
      </w:tr>
      <w:tr w:rsidR="008D232F" w:rsidRPr="00C52A82" w14:paraId="59BA3405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10E" w14:textId="77777777" w:rsidR="008D232F" w:rsidRPr="00C52A82" w:rsidRDefault="008D232F" w:rsidP="008D23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Подготовка и проведение выборов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5890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6D4A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97903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77 3 00 С1441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4609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9C43D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376920,76</w:t>
            </w:r>
          </w:p>
        </w:tc>
      </w:tr>
      <w:tr w:rsidR="008D232F" w:rsidRPr="00C52A82" w14:paraId="164B8455" w14:textId="77777777" w:rsidTr="00DA6440">
        <w:trPr>
          <w:trHeight w:val="3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982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CF9E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CAB1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BD7A9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77 2 00 П1484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D4D7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22E6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41458,00</w:t>
            </w:r>
          </w:p>
        </w:tc>
      </w:tr>
      <w:tr w:rsidR="008D232F" w:rsidRPr="00C52A82" w14:paraId="429C2340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72F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74F8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2300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5860EB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77 2 00 П1485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AE6F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AA80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35800,00</w:t>
            </w:r>
          </w:p>
        </w:tc>
      </w:tr>
      <w:tr w:rsidR="008D232F" w:rsidRPr="00C52A82" w14:paraId="4EEDBDDA" w14:textId="77777777" w:rsidTr="00DA6440">
        <w:trPr>
          <w:trHeight w:val="3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35D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CB43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B1DF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9612D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77 2 00 П1485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1CA0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0176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35800,00</w:t>
            </w:r>
          </w:p>
        </w:tc>
      </w:tr>
      <w:tr w:rsidR="008D232F" w:rsidRPr="00C52A82" w14:paraId="0DE9EA6E" w14:textId="77777777" w:rsidTr="00DA6440">
        <w:trPr>
          <w:trHeight w:val="3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375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50E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A16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02EB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77 2 00 13600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D4C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7B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54600,00</w:t>
            </w:r>
          </w:p>
        </w:tc>
      </w:tr>
      <w:tr w:rsidR="008D232F" w:rsidRPr="00C52A82" w14:paraId="32B134D1" w14:textId="77777777" w:rsidTr="00DA6440">
        <w:trPr>
          <w:trHeight w:val="3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3D5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72C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26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8307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77 2 00 13600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7ECD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87D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54600,00</w:t>
            </w:r>
          </w:p>
        </w:tc>
      </w:tr>
      <w:tr w:rsidR="008D232F" w:rsidRPr="00C52A82" w14:paraId="5F6137E3" w14:textId="77777777" w:rsidTr="00DA6440">
        <w:trPr>
          <w:trHeight w:val="3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123D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7F9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482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145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77 2 00 </w:t>
            </w: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</w:t>
            </w: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CA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F12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23400,00</w:t>
            </w:r>
          </w:p>
        </w:tc>
      </w:tr>
      <w:tr w:rsidR="008D232F" w:rsidRPr="00C52A82" w14:paraId="278ACAE0" w14:textId="77777777" w:rsidTr="00DA6440">
        <w:trPr>
          <w:trHeight w:val="3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EDB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3D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436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A147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77 2 00 </w:t>
            </w: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</w:t>
            </w: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EDB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0C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23400,00</w:t>
            </w:r>
          </w:p>
        </w:tc>
      </w:tr>
      <w:tr w:rsidR="008D232F" w:rsidRPr="00C52A82" w14:paraId="787E8401" w14:textId="77777777" w:rsidTr="00DA6440">
        <w:trPr>
          <w:trHeight w:val="3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CDE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677E" w14:textId="77777777" w:rsidR="008D232F" w:rsidRPr="00C52A82" w:rsidRDefault="008D232F" w:rsidP="008D23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0114" w14:textId="77777777" w:rsidR="008D232F" w:rsidRPr="00C52A82" w:rsidRDefault="008D232F" w:rsidP="008D23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0781" w14:textId="77777777" w:rsidR="008D232F" w:rsidRPr="00C52A82" w:rsidRDefault="008D232F" w:rsidP="008D23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76 1 00 П1424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8BEC" w14:textId="77777777" w:rsidR="008D232F" w:rsidRPr="00C52A82" w:rsidRDefault="008D232F" w:rsidP="008D23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AF15" w14:textId="77777777" w:rsidR="008D232F" w:rsidRPr="00C52A82" w:rsidRDefault="008D232F" w:rsidP="008D23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75042,00</w:t>
            </w:r>
          </w:p>
        </w:tc>
      </w:tr>
      <w:tr w:rsidR="008D232F" w:rsidRPr="00C52A82" w14:paraId="5F6087E3" w14:textId="77777777" w:rsidTr="00DA6440">
        <w:trPr>
          <w:trHeight w:val="3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03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5045" w14:textId="77777777" w:rsidR="008D232F" w:rsidRPr="00C52A82" w:rsidRDefault="008D232F" w:rsidP="008D23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40AE" w14:textId="77777777" w:rsidR="008D232F" w:rsidRPr="00C52A82" w:rsidRDefault="008D232F" w:rsidP="008D23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3658" w14:textId="77777777" w:rsidR="008D232F" w:rsidRPr="00C52A82" w:rsidRDefault="008D232F" w:rsidP="008D23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76 1 00 П1424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8D6F" w14:textId="77777777" w:rsidR="008D232F" w:rsidRPr="00C52A82" w:rsidRDefault="008D232F" w:rsidP="008D23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AF65" w14:textId="77777777" w:rsidR="008D232F" w:rsidRPr="00C52A82" w:rsidRDefault="008D232F" w:rsidP="008D23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75042,00</w:t>
            </w:r>
          </w:p>
        </w:tc>
      </w:tr>
      <w:tr w:rsidR="008D232F" w:rsidRPr="00C52A82" w14:paraId="0B2E6F4D" w14:textId="77777777" w:rsidTr="00DA6440">
        <w:trPr>
          <w:trHeight w:val="3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F346" w14:textId="77777777" w:rsidR="008D232F" w:rsidRPr="00C52A82" w:rsidRDefault="008D232F" w:rsidP="008D232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0675CF" w14:textId="77777777" w:rsidR="008D232F" w:rsidRPr="00C52A82" w:rsidRDefault="008D232F" w:rsidP="008D232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5492" w14:textId="77777777" w:rsidR="008D232F" w:rsidRPr="00C52A82" w:rsidRDefault="008D232F" w:rsidP="008D232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36518" w14:textId="77777777" w:rsidR="008D232F" w:rsidRPr="00C52A82" w:rsidRDefault="008D232F" w:rsidP="008D23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77 2 00 С1430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A0D87" w14:textId="77777777" w:rsidR="008D232F" w:rsidRPr="00C52A82" w:rsidRDefault="008D232F" w:rsidP="008D232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5DCA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70000,00</w:t>
            </w:r>
          </w:p>
        </w:tc>
      </w:tr>
      <w:tr w:rsidR="008D232F" w:rsidRPr="00C52A82" w14:paraId="08B6C5BC" w14:textId="77777777" w:rsidTr="00DA6440">
        <w:trPr>
          <w:trHeight w:val="3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89C8" w14:textId="77777777" w:rsidR="008D232F" w:rsidRPr="00C52A82" w:rsidRDefault="008D232F" w:rsidP="008D232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288F5" w14:textId="77777777" w:rsidR="008D232F" w:rsidRPr="00C52A82" w:rsidRDefault="008D232F" w:rsidP="008D232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D0DE6" w14:textId="77777777" w:rsidR="008D232F" w:rsidRPr="00C52A82" w:rsidRDefault="008D232F" w:rsidP="008D232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B03CC" w14:textId="77777777" w:rsidR="008D232F" w:rsidRPr="00C52A82" w:rsidRDefault="008D232F" w:rsidP="008D23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77 2 00 С1430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DA1BE" w14:textId="77777777" w:rsidR="008D232F" w:rsidRPr="00C52A82" w:rsidRDefault="008D232F" w:rsidP="008D232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2E0CD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70000,00</w:t>
            </w:r>
          </w:p>
        </w:tc>
      </w:tr>
      <w:tr w:rsidR="008D232F" w:rsidRPr="00C52A82" w14:paraId="0849D4BA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65A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Резервные </w:t>
            </w:r>
            <w:proofErr w:type="gramStart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фонды  органов</w:t>
            </w:r>
            <w:proofErr w:type="gramEnd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5C0B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00E8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9C175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78 0 00 00000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F87BD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7162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0,0</w:t>
            </w:r>
          </w:p>
        </w:tc>
      </w:tr>
      <w:tr w:rsidR="008D232F" w:rsidRPr="00C52A82" w14:paraId="444D37E4" w14:textId="77777777" w:rsidTr="00DA6440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8F0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5E6D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6BF0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A0923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78 1 00 0000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D6F0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8A41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8D232F" w:rsidRPr="00C52A82" w14:paraId="61620518" w14:textId="77777777" w:rsidTr="00DA6440">
        <w:trPr>
          <w:trHeight w:val="3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FEC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B965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3927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60F83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78 1 00 С1403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DBDE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A177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8D232F" w:rsidRPr="00C52A82" w14:paraId="17322BEB" w14:textId="77777777" w:rsidTr="00DA6440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48A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20DD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94BB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2A9342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78 1 </w:t>
            </w: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  С</w:t>
            </w:r>
            <w:proofErr w:type="gram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1403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0146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BB3E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8D232F" w:rsidRPr="00C52A82" w14:paraId="17EBCAD1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9F4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A368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A49F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50EE8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79 0 00 00000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9A343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9180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3612266,28</w:t>
            </w:r>
          </w:p>
        </w:tc>
      </w:tr>
      <w:tr w:rsidR="008D232F" w:rsidRPr="00C52A82" w14:paraId="4876D8B7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7A9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B8AF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FABC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3CEC84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79 1 00 00000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A894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03B7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3612266,28</w:t>
            </w:r>
          </w:p>
        </w:tc>
      </w:tr>
      <w:tr w:rsidR="008D232F" w:rsidRPr="00C52A82" w14:paraId="019952A5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C83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1906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D1ED4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45DF7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79 1 00 С1401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5BA5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ADE9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3612266,28</w:t>
            </w:r>
          </w:p>
        </w:tc>
      </w:tr>
      <w:tr w:rsidR="008D232F" w:rsidRPr="00C52A82" w14:paraId="17AA9DD2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41F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Расходы на выплаты персоналу в целях обеспечения 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 xml:space="preserve">выполнения </w:t>
            </w:r>
            <w:proofErr w:type="gram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функций  государственными</w:t>
            </w:r>
            <w:proofErr w:type="gram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4235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B6D1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4A13C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79 1 00 С1401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A562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7404D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2715575,00</w:t>
            </w:r>
          </w:p>
        </w:tc>
      </w:tr>
      <w:tr w:rsidR="008D232F" w:rsidRPr="00C52A82" w14:paraId="50DB7A69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E9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EA3E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3DE7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96DFD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79 1 00 С1401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D740E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9FB3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873191,28</w:t>
            </w:r>
          </w:p>
          <w:p w14:paraId="3696C39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232F" w:rsidRPr="00C52A82" w14:paraId="5089B67F" w14:textId="77777777" w:rsidTr="00DA6440">
        <w:trPr>
          <w:trHeight w:val="7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EB35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31AA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2870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31C3E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79 1 00 С1401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4F444D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C0648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23500,00</w:t>
            </w:r>
          </w:p>
        </w:tc>
      </w:tr>
      <w:tr w:rsidR="008D232F" w:rsidRPr="00C52A82" w14:paraId="3816116B" w14:textId="77777777" w:rsidTr="00DA6440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14:paraId="4E2B04C5" w14:textId="77777777" w:rsidR="008D232F" w:rsidRPr="00C52A82" w:rsidRDefault="008D232F" w:rsidP="008D23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 области»</w:t>
            </w:r>
          </w:p>
        </w:tc>
        <w:tc>
          <w:tcPr>
            <w:tcW w:w="702" w:type="dxa"/>
          </w:tcPr>
          <w:p w14:paraId="6362E337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431" w:type="dxa"/>
            <w:gridSpan w:val="2"/>
          </w:tcPr>
          <w:p w14:paraId="63B3932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845" w:type="dxa"/>
          </w:tcPr>
          <w:p w14:paraId="7B219875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19 0 00 00000</w:t>
            </w:r>
          </w:p>
        </w:tc>
        <w:tc>
          <w:tcPr>
            <w:tcW w:w="974" w:type="dxa"/>
          </w:tcPr>
          <w:p w14:paraId="52E2B76A" w14:textId="77777777" w:rsidR="008D232F" w:rsidRPr="00C52A82" w:rsidRDefault="008D232F" w:rsidP="008D23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717" w:type="dxa"/>
            <w:gridSpan w:val="2"/>
          </w:tcPr>
          <w:p w14:paraId="5EA34189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1695253,12</w:t>
            </w:r>
          </w:p>
        </w:tc>
      </w:tr>
      <w:tr w:rsidR="008D232F" w:rsidRPr="00C52A82" w14:paraId="1FAEBFE7" w14:textId="77777777" w:rsidTr="00DA6440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14:paraId="41A6F7E2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02" w:type="dxa"/>
          </w:tcPr>
          <w:p w14:paraId="3D8073E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431" w:type="dxa"/>
            <w:gridSpan w:val="2"/>
          </w:tcPr>
          <w:p w14:paraId="03EBB78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845" w:type="dxa"/>
          </w:tcPr>
          <w:p w14:paraId="04ED19AE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19 0 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F2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00000</w:t>
            </w:r>
          </w:p>
        </w:tc>
        <w:tc>
          <w:tcPr>
            <w:tcW w:w="974" w:type="dxa"/>
          </w:tcPr>
          <w:p w14:paraId="16FED4F2" w14:textId="77777777" w:rsidR="008D232F" w:rsidRPr="00C52A82" w:rsidRDefault="008D232F" w:rsidP="008D23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717" w:type="dxa"/>
            <w:gridSpan w:val="2"/>
          </w:tcPr>
          <w:p w14:paraId="493C0C4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1695253,12</w:t>
            </w:r>
          </w:p>
        </w:tc>
      </w:tr>
      <w:tr w:rsidR="008D232F" w:rsidRPr="00C52A82" w14:paraId="044A36D5" w14:textId="77777777" w:rsidTr="00DA6440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14:paraId="0E04D3CB" w14:textId="77777777" w:rsidR="008D232F" w:rsidRPr="00C52A82" w:rsidRDefault="008D232F" w:rsidP="008D23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02" w:type="dxa"/>
          </w:tcPr>
          <w:p w14:paraId="6A3DC22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431" w:type="dxa"/>
            <w:gridSpan w:val="2"/>
          </w:tcPr>
          <w:p w14:paraId="5E4F115C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845" w:type="dxa"/>
          </w:tcPr>
          <w:p w14:paraId="1A59EE89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19 0 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F2 5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5550</w:t>
            </w:r>
          </w:p>
        </w:tc>
        <w:tc>
          <w:tcPr>
            <w:tcW w:w="974" w:type="dxa"/>
          </w:tcPr>
          <w:p w14:paraId="0720B7C5" w14:textId="77777777" w:rsidR="008D232F" w:rsidRPr="00C52A82" w:rsidRDefault="008D232F" w:rsidP="008D23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1717" w:type="dxa"/>
            <w:gridSpan w:val="2"/>
          </w:tcPr>
          <w:p w14:paraId="0D36A45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1695253,12</w:t>
            </w:r>
          </w:p>
        </w:tc>
      </w:tr>
      <w:tr w:rsidR="008D232F" w:rsidRPr="00C52A82" w14:paraId="55F9C5CC" w14:textId="77777777" w:rsidTr="00DA6440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14:paraId="2E262B79" w14:textId="77777777" w:rsidR="008D232F" w:rsidRPr="00C52A82" w:rsidRDefault="008D232F" w:rsidP="008D23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</w:tcPr>
          <w:p w14:paraId="095E8D3D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431" w:type="dxa"/>
            <w:gridSpan w:val="2"/>
          </w:tcPr>
          <w:p w14:paraId="0B5D0D3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1845" w:type="dxa"/>
          </w:tcPr>
          <w:p w14:paraId="0BCFD4D7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19 0 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F2 5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5550</w:t>
            </w:r>
          </w:p>
        </w:tc>
        <w:tc>
          <w:tcPr>
            <w:tcW w:w="974" w:type="dxa"/>
          </w:tcPr>
          <w:p w14:paraId="3F24ECE2" w14:textId="77777777" w:rsidR="008D232F" w:rsidRPr="00C52A82" w:rsidRDefault="008D232F" w:rsidP="008D23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200</w:t>
            </w:r>
          </w:p>
        </w:tc>
        <w:tc>
          <w:tcPr>
            <w:tcW w:w="1717" w:type="dxa"/>
            <w:gridSpan w:val="2"/>
          </w:tcPr>
          <w:p w14:paraId="06A07D76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1695253,12</w:t>
            </w:r>
          </w:p>
        </w:tc>
      </w:tr>
      <w:tr w:rsidR="008D232F" w:rsidRPr="00C52A82" w14:paraId="7CEC7134" w14:textId="77777777" w:rsidTr="00DA6440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14:paraId="6A260A35" w14:textId="77777777" w:rsidR="008D232F" w:rsidRPr="00C52A82" w:rsidRDefault="008D232F" w:rsidP="008D23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Муниципальная программа «Развитие культуры в </w:t>
            </w:r>
            <w:proofErr w:type="spellStart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Ворошневском</w:t>
            </w:r>
            <w:proofErr w:type="spellEnd"/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сельсовете Курского района Курской области»</w:t>
            </w:r>
          </w:p>
        </w:tc>
        <w:tc>
          <w:tcPr>
            <w:tcW w:w="702" w:type="dxa"/>
          </w:tcPr>
          <w:p w14:paraId="5062910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1431" w:type="dxa"/>
            <w:gridSpan w:val="2"/>
          </w:tcPr>
          <w:p w14:paraId="7063C55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845" w:type="dxa"/>
          </w:tcPr>
          <w:p w14:paraId="3E95783C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01 0 00 00000</w:t>
            </w:r>
          </w:p>
        </w:tc>
        <w:tc>
          <w:tcPr>
            <w:tcW w:w="974" w:type="dxa"/>
          </w:tcPr>
          <w:p w14:paraId="07327E7A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717" w:type="dxa"/>
            <w:gridSpan w:val="2"/>
          </w:tcPr>
          <w:p w14:paraId="372AB848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50000,00</w:t>
            </w:r>
          </w:p>
        </w:tc>
      </w:tr>
      <w:tr w:rsidR="008D232F" w:rsidRPr="00C52A82" w14:paraId="48ADEB9E" w14:textId="77777777" w:rsidTr="00DA6440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14:paraId="15BFC9EF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Ворошневском</w:t>
            </w:r>
            <w:proofErr w:type="spellEnd"/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сельсовете Курского района Курской области»</w:t>
            </w:r>
          </w:p>
        </w:tc>
        <w:tc>
          <w:tcPr>
            <w:tcW w:w="702" w:type="dxa"/>
          </w:tcPr>
          <w:p w14:paraId="79B29AFB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1431" w:type="dxa"/>
            <w:gridSpan w:val="2"/>
          </w:tcPr>
          <w:p w14:paraId="53F0821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845" w:type="dxa"/>
          </w:tcPr>
          <w:p w14:paraId="4CBCD1AD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01 1 00 00000</w:t>
            </w:r>
          </w:p>
        </w:tc>
        <w:tc>
          <w:tcPr>
            <w:tcW w:w="974" w:type="dxa"/>
          </w:tcPr>
          <w:p w14:paraId="02C4C1B4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717" w:type="dxa"/>
            <w:gridSpan w:val="2"/>
          </w:tcPr>
          <w:p w14:paraId="5147C06D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50000,00</w:t>
            </w:r>
          </w:p>
        </w:tc>
      </w:tr>
      <w:tr w:rsidR="008D232F" w:rsidRPr="00C52A82" w14:paraId="4ADB5DEF" w14:textId="77777777" w:rsidTr="00DA6440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14:paraId="5334EAF5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Основное мероприятие «</w:t>
            </w: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Обеспечение деятельности культурно-досугового дела»</w:t>
            </w:r>
          </w:p>
        </w:tc>
        <w:tc>
          <w:tcPr>
            <w:tcW w:w="702" w:type="dxa"/>
          </w:tcPr>
          <w:p w14:paraId="30269BB0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1431" w:type="dxa"/>
            <w:gridSpan w:val="2"/>
          </w:tcPr>
          <w:p w14:paraId="542F6AE1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845" w:type="dxa"/>
          </w:tcPr>
          <w:p w14:paraId="3A241F91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01 1 01 00000</w:t>
            </w:r>
          </w:p>
        </w:tc>
        <w:tc>
          <w:tcPr>
            <w:tcW w:w="974" w:type="dxa"/>
          </w:tcPr>
          <w:p w14:paraId="16DBD1C0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717" w:type="dxa"/>
            <w:gridSpan w:val="2"/>
          </w:tcPr>
          <w:p w14:paraId="0A0A5E96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50000,00</w:t>
            </w:r>
          </w:p>
        </w:tc>
      </w:tr>
      <w:tr w:rsidR="008D232F" w:rsidRPr="00C52A82" w14:paraId="5FFC6F85" w14:textId="77777777" w:rsidTr="00DA6440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14:paraId="5CAF7190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Расходы на обеспечение деятельности культурно-досугового дела</w:t>
            </w:r>
          </w:p>
        </w:tc>
        <w:tc>
          <w:tcPr>
            <w:tcW w:w="702" w:type="dxa"/>
          </w:tcPr>
          <w:p w14:paraId="51A4960D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1431" w:type="dxa"/>
            <w:gridSpan w:val="2"/>
          </w:tcPr>
          <w:p w14:paraId="321D4A6A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845" w:type="dxa"/>
          </w:tcPr>
          <w:p w14:paraId="28BC883F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 1 01 С1463</w:t>
            </w:r>
          </w:p>
        </w:tc>
        <w:tc>
          <w:tcPr>
            <w:tcW w:w="974" w:type="dxa"/>
          </w:tcPr>
          <w:p w14:paraId="63C39427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000</w:t>
            </w:r>
          </w:p>
        </w:tc>
        <w:tc>
          <w:tcPr>
            <w:tcW w:w="1717" w:type="dxa"/>
            <w:gridSpan w:val="2"/>
          </w:tcPr>
          <w:p w14:paraId="61179001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50000,00</w:t>
            </w:r>
          </w:p>
        </w:tc>
      </w:tr>
      <w:tr w:rsidR="008D232F" w:rsidRPr="00C52A82" w14:paraId="1A9BFEE6" w14:textId="77777777" w:rsidTr="00DA6440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3510" w:type="dxa"/>
          </w:tcPr>
          <w:p w14:paraId="724F3680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</w:tcPr>
          <w:p w14:paraId="63EACFFF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1431" w:type="dxa"/>
            <w:gridSpan w:val="2"/>
          </w:tcPr>
          <w:p w14:paraId="423A6172" w14:textId="77777777" w:rsidR="008D232F" w:rsidRPr="00C52A82" w:rsidRDefault="008D232F" w:rsidP="008D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845" w:type="dxa"/>
          </w:tcPr>
          <w:p w14:paraId="54B93D43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 1 01 С1463</w:t>
            </w:r>
          </w:p>
        </w:tc>
        <w:tc>
          <w:tcPr>
            <w:tcW w:w="974" w:type="dxa"/>
          </w:tcPr>
          <w:p w14:paraId="61700DED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200</w:t>
            </w:r>
          </w:p>
        </w:tc>
        <w:tc>
          <w:tcPr>
            <w:tcW w:w="1717" w:type="dxa"/>
            <w:gridSpan w:val="2"/>
          </w:tcPr>
          <w:p w14:paraId="22D32E17" w14:textId="77777777" w:rsidR="008D232F" w:rsidRPr="00C52A82" w:rsidRDefault="008D232F" w:rsidP="008D2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50000,00</w:t>
            </w:r>
          </w:p>
        </w:tc>
      </w:tr>
    </w:tbl>
    <w:p w14:paraId="1334D5AA" w14:textId="77777777" w:rsidR="008D232F" w:rsidRPr="00C52A82" w:rsidRDefault="008D232F" w:rsidP="008D232F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AE10801" w14:textId="7740FCF2" w:rsidR="00DC2BC6" w:rsidRPr="00C52A82" w:rsidRDefault="00DC2BC6" w:rsidP="00DC2BC6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ОЦЕНКА</w:t>
      </w:r>
    </w:p>
    <w:p w14:paraId="75FCB420" w14:textId="61356093" w:rsidR="00DC2BC6" w:rsidRPr="00C52A82" w:rsidRDefault="00DC2BC6" w:rsidP="00DC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ОЖИДАЕМОГО ИСПОЛНЕНИЯ МЕСТНОГО БЮДЖЕТА ПО </w:t>
      </w:r>
      <w:proofErr w:type="gramStart"/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РАСХОДАМ  ПО</w:t>
      </w:r>
      <w:proofErr w:type="gramEnd"/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РАЗДЕЛАМ, ПОДРАЗДЕЛАМ БЮДЖЕТНОЙ КЛАССИФИКАЦИИ ЗА 202</w:t>
      </w:r>
      <w:r w:rsidR="008D232F"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</w:t>
      </w:r>
    </w:p>
    <w:p w14:paraId="7A971E71" w14:textId="00CA83DC" w:rsidR="00DC2BC6" w:rsidRPr="00C52A82" w:rsidRDefault="00DC2BC6" w:rsidP="00DC2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ПО СОСТОЯИЮ НА 01.10.202</w:t>
      </w:r>
      <w:r w:rsidR="008D232F" w:rsidRPr="00C52A82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</w:p>
    <w:p w14:paraId="1277C7C5" w14:textId="77777777" w:rsidR="00DC2BC6" w:rsidRPr="00C52A82" w:rsidRDefault="00DC2BC6" w:rsidP="00DC2BC6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83787A4" w14:textId="77777777" w:rsidR="00DC2BC6" w:rsidRPr="00C52A82" w:rsidRDefault="00DC2BC6" w:rsidP="00DC2BC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C52A82">
        <w:rPr>
          <w:rFonts w:ascii="Times New Roman" w:hAnsi="Times New Roman" w:cs="Times New Roman"/>
          <w:sz w:val="28"/>
          <w:szCs w:val="28"/>
          <w:highlight w:val="yellow"/>
        </w:rPr>
        <w:t xml:space="preserve">единица </w:t>
      </w:r>
      <w:proofErr w:type="gramStart"/>
      <w:r w:rsidRPr="00C52A82">
        <w:rPr>
          <w:rFonts w:ascii="Times New Roman" w:hAnsi="Times New Roman" w:cs="Times New Roman"/>
          <w:sz w:val="28"/>
          <w:szCs w:val="28"/>
          <w:highlight w:val="yellow"/>
        </w:rPr>
        <w:t>измерения:  руб.</w:t>
      </w:r>
      <w:proofErr w:type="gramEnd"/>
    </w:p>
    <w:tbl>
      <w:tblPr>
        <w:tblW w:w="96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1187"/>
        <w:gridCol w:w="1635"/>
        <w:gridCol w:w="1930"/>
      </w:tblGrid>
      <w:tr w:rsidR="00DC2BC6" w:rsidRPr="00C52A82" w14:paraId="4E9C2DA3" w14:textId="77777777" w:rsidTr="00D0158F">
        <w:trPr>
          <w:trHeight w:val="117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6576" w14:textId="77777777" w:rsidR="00DC2BC6" w:rsidRPr="00C52A82" w:rsidRDefault="00DC2BC6" w:rsidP="00280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Наименование</w:t>
            </w:r>
          </w:p>
          <w:p w14:paraId="3E503343" w14:textId="77777777" w:rsidR="00DC2BC6" w:rsidRPr="00C52A82" w:rsidRDefault="00DC2BC6" w:rsidP="00280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25CB718D" w14:textId="77777777" w:rsidR="00DC2BC6" w:rsidRPr="00C52A82" w:rsidRDefault="00DC2BC6" w:rsidP="00280D10">
            <w:pPr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EA65" w14:textId="77777777" w:rsidR="00DC2BC6" w:rsidRPr="00C52A82" w:rsidRDefault="00DC2BC6" w:rsidP="00280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Раздел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D2B3" w14:textId="77777777" w:rsidR="00DC2BC6" w:rsidRPr="00C52A82" w:rsidRDefault="00DC2BC6" w:rsidP="00280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Подраздел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E4BD" w14:textId="77777777" w:rsidR="00DC2BC6" w:rsidRPr="00C52A82" w:rsidRDefault="00DC2BC6" w:rsidP="00280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Ожидаемая оценка</w:t>
            </w:r>
          </w:p>
          <w:p w14:paraId="53ADD39E" w14:textId="400E2F12" w:rsidR="00DC2BC6" w:rsidRPr="00C52A82" w:rsidRDefault="00DC2BC6" w:rsidP="00280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 202</w:t>
            </w:r>
            <w:r w:rsidR="00973410"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год</w:t>
            </w:r>
          </w:p>
        </w:tc>
      </w:tr>
      <w:tr w:rsidR="00DC2BC6" w:rsidRPr="00C52A82" w14:paraId="7D2B7839" w14:textId="77777777" w:rsidTr="00D0158F">
        <w:trPr>
          <w:trHeight w:val="50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ACDE" w14:textId="77777777" w:rsidR="00DC2BC6" w:rsidRPr="00C52A82" w:rsidRDefault="00DC2BC6" w:rsidP="00280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94A5" w14:textId="77777777" w:rsidR="00DC2BC6" w:rsidRPr="00C52A82" w:rsidRDefault="00DC2BC6" w:rsidP="00280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492B" w14:textId="77777777" w:rsidR="00DC2BC6" w:rsidRPr="00C52A82" w:rsidRDefault="00DC2BC6" w:rsidP="00280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DE8D" w14:textId="77777777" w:rsidR="00DC2BC6" w:rsidRPr="00C52A82" w:rsidRDefault="00DC2BC6" w:rsidP="00280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</w:t>
            </w:r>
          </w:p>
        </w:tc>
      </w:tr>
      <w:tr w:rsidR="00DC2BC6" w:rsidRPr="00C52A82" w14:paraId="337FB103" w14:textId="77777777" w:rsidTr="00D0158F">
        <w:trPr>
          <w:trHeight w:val="50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1AF9" w14:textId="77777777" w:rsidR="00DC2BC6" w:rsidRPr="00C52A82" w:rsidRDefault="00DC2BC6" w:rsidP="00280D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7641A" w14:textId="77777777" w:rsidR="00DC2BC6" w:rsidRPr="00C52A82" w:rsidRDefault="00DC2BC6" w:rsidP="00280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80246" w14:textId="77777777" w:rsidR="00DC2BC6" w:rsidRPr="00C52A82" w:rsidRDefault="00DC2BC6" w:rsidP="00280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C268C" w14:textId="0DC5E191" w:rsidR="00DC2BC6" w:rsidRPr="00C52A82" w:rsidRDefault="00DC2BC6" w:rsidP="00280D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11</w:t>
            </w:r>
            <w:r w:rsidR="00973410" w:rsidRPr="00C52A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>645486,47</w:t>
            </w:r>
          </w:p>
        </w:tc>
      </w:tr>
      <w:tr w:rsidR="00DC2BC6" w:rsidRPr="00C52A82" w14:paraId="52F6F3DA" w14:textId="77777777" w:rsidTr="00D0158F">
        <w:trPr>
          <w:trHeight w:val="907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85FF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F7389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017D4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ED74F" w14:textId="059E8779" w:rsidR="00DC2BC6" w:rsidRPr="00C52A82" w:rsidRDefault="00973410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910896,61</w:t>
            </w:r>
          </w:p>
        </w:tc>
      </w:tr>
      <w:tr w:rsidR="00DC2BC6" w:rsidRPr="00C52A82" w14:paraId="64E97D94" w14:textId="77777777" w:rsidTr="00D0158F">
        <w:trPr>
          <w:trHeight w:val="123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D03A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23FB2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28ED2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DCB35" w14:textId="62EFB154" w:rsidR="00DC2BC6" w:rsidRPr="00C52A82" w:rsidRDefault="00973410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41458,00</w:t>
            </w:r>
          </w:p>
        </w:tc>
      </w:tr>
      <w:tr w:rsidR="00DC2BC6" w:rsidRPr="00C52A82" w14:paraId="61219BA1" w14:textId="77777777" w:rsidTr="00D0158F">
        <w:trPr>
          <w:trHeight w:val="15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1FC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E9DFB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F5C5C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6F569" w14:textId="3F8064BE" w:rsidR="00DC2BC6" w:rsidRPr="00C52A82" w:rsidRDefault="00973410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2215447,00</w:t>
            </w:r>
          </w:p>
        </w:tc>
      </w:tr>
      <w:tr w:rsidR="00DC2BC6" w:rsidRPr="00C52A82" w14:paraId="613D72DF" w14:textId="77777777" w:rsidTr="00D0158F">
        <w:trPr>
          <w:trHeight w:val="467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195" w:type="dxa"/>
              <w:tblInd w:w="2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25"/>
              <w:gridCol w:w="570"/>
            </w:tblGrid>
            <w:tr w:rsidR="00DC2BC6" w:rsidRPr="00C52A82" w14:paraId="2CBDC9F5" w14:textId="77777777" w:rsidTr="00D0158F">
              <w:trPr>
                <w:gridAfter w:val="1"/>
                <w:wAfter w:w="570" w:type="dxa"/>
                <w:trHeight w:val="400"/>
              </w:trPr>
              <w:tc>
                <w:tcPr>
                  <w:tcW w:w="12625" w:type="dxa"/>
                  <w:shd w:val="clear" w:color="auto" w:fill="FFFFFF"/>
                  <w:hideMark/>
                </w:tcPr>
                <w:p w14:paraId="615C4B33" w14:textId="77777777" w:rsidR="00DC2BC6" w:rsidRPr="00C52A82" w:rsidRDefault="00DC2BC6" w:rsidP="00973410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C52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Другие общегосударственные вопросы</w:t>
                  </w:r>
                </w:p>
              </w:tc>
            </w:tr>
            <w:tr w:rsidR="00DC2BC6" w:rsidRPr="00C52A82" w14:paraId="18620081" w14:textId="77777777" w:rsidTr="00D0158F">
              <w:trPr>
                <w:trHeight w:val="101"/>
              </w:trPr>
              <w:tc>
                <w:tcPr>
                  <w:tcW w:w="12625" w:type="dxa"/>
                  <w:shd w:val="clear" w:color="auto" w:fill="FFFFFF"/>
                  <w:hideMark/>
                </w:tcPr>
                <w:p w14:paraId="07F97B19" w14:textId="52C7E2C0" w:rsidR="00DC2BC6" w:rsidRPr="00C52A82" w:rsidRDefault="00DC2BC6" w:rsidP="00973410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570" w:type="dxa"/>
                  <w:shd w:val="clear" w:color="auto" w:fill="FFFFFF"/>
                  <w:hideMark/>
                </w:tcPr>
                <w:p w14:paraId="08F41F50" w14:textId="77777777" w:rsidR="00DC2BC6" w:rsidRPr="00C52A82" w:rsidRDefault="00DC2BC6" w:rsidP="00973410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C52A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 </w:t>
                  </w:r>
                </w:p>
              </w:tc>
            </w:tr>
          </w:tbl>
          <w:p w14:paraId="02BA106F" w14:textId="77777777" w:rsidR="00DC2BC6" w:rsidRPr="00C52A82" w:rsidRDefault="00DC2BC6" w:rsidP="009734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53550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B0060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A4A34" w14:textId="246E0F47" w:rsidR="00DC2BC6" w:rsidRPr="00C52A82" w:rsidRDefault="00C52A82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5370240,61</w:t>
            </w:r>
          </w:p>
        </w:tc>
      </w:tr>
      <w:tr w:rsidR="00DC2BC6" w:rsidRPr="00C52A82" w14:paraId="42F93794" w14:textId="77777777" w:rsidTr="00D0158F">
        <w:trPr>
          <w:trHeight w:val="91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C7AD" w14:textId="4AF6962E" w:rsidR="00DC2BC6" w:rsidRPr="00C52A82" w:rsidRDefault="00DC2BC6" w:rsidP="00973410">
            <w:pPr>
              <w:spacing w:before="10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Мобилизационная и вневойсковая подготовка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4EF85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59995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1C1EC" w14:textId="67F98E3E" w:rsidR="00DC2BC6" w:rsidRPr="00C52A82" w:rsidRDefault="00973410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244972,00</w:t>
            </w:r>
          </w:p>
        </w:tc>
      </w:tr>
      <w:tr w:rsidR="00DC2BC6" w:rsidRPr="00C52A82" w14:paraId="312AE416" w14:textId="77777777" w:rsidTr="00D0158F">
        <w:trPr>
          <w:trHeight w:val="59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F1F" w14:textId="77777777" w:rsidR="00DC2BC6" w:rsidRPr="00C52A82" w:rsidRDefault="00DC2BC6" w:rsidP="00973410">
            <w:pPr>
              <w:spacing w:before="100" w:line="240" w:lineRule="auto"/>
              <w:ind w:right="6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Обеспечение пожарной безопасности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3679B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A7C27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9ABA6" w14:textId="5F2C9146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5000,00</w:t>
            </w:r>
          </w:p>
        </w:tc>
      </w:tr>
      <w:tr w:rsidR="00DC2BC6" w:rsidRPr="00C52A82" w14:paraId="1FF6509A" w14:textId="77777777" w:rsidTr="00D0158F">
        <w:trPr>
          <w:trHeight w:val="62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DF3B" w14:textId="77777777" w:rsidR="00DC2BC6" w:rsidRPr="00C52A82" w:rsidRDefault="00DC2BC6" w:rsidP="009734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Капитальному ремонт муниципального жилищного фонда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CBFF6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D1EED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84CC6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70000,00</w:t>
            </w:r>
          </w:p>
        </w:tc>
      </w:tr>
      <w:tr w:rsidR="00DC2BC6" w:rsidRPr="00C52A82" w14:paraId="6F953CE8" w14:textId="77777777" w:rsidTr="00D0158F">
        <w:trPr>
          <w:trHeight w:val="82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E369" w14:textId="77777777" w:rsidR="00DC2BC6" w:rsidRPr="00C52A82" w:rsidRDefault="00DC2BC6" w:rsidP="009734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Обеспечение деятельности культурно-досугового дела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70736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C9B2D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9F128" w14:textId="078453E5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55</w:t>
            </w:r>
            <w:r w:rsidR="00973410"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</w:tr>
      <w:tr w:rsidR="00DC2BC6" w:rsidRPr="00C52A82" w14:paraId="2AE1AFB4" w14:textId="77777777" w:rsidTr="00D0158F">
        <w:trPr>
          <w:trHeight w:val="50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8505" w14:textId="77777777" w:rsidR="00DC2BC6" w:rsidRPr="00C52A82" w:rsidRDefault="00DC2BC6" w:rsidP="009734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Благоустройство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1F60C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8ED0C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AB228" w14:textId="4903FFF1" w:rsidR="00DC2BC6" w:rsidRPr="00C52A82" w:rsidRDefault="00973410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1541257,00</w:t>
            </w:r>
          </w:p>
        </w:tc>
      </w:tr>
      <w:tr w:rsidR="00DC2BC6" w:rsidRPr="00C52A82" w14:paraId="011D895B" w14:textId="77777777" w:rsidTr="00D0158F">
        <w:trPr>
          <w:trHeight w:val="50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59F1" w14:textId="77777777" w:rsidR="00DC2BC6" w:rsidRPr="00C52A82" w:rsidRDefault="00DC2BC6" w:rsidP="009734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Пенсионное обеспечение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D4C51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58A22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0F17F" w14:textId="2718DBFD" w:rsidR="00DC2BC6" w:rsidRPr="00C52A82" w:rsidRDefault="00973410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281210,00</w:t>
            </w:r>
          </w:p>
        </w:tc>
      </w:tr>
      <w:tr w:rsidR="00DC2BC6" w:rsidRPr="00D0158F" w14:paraId="37CF22C1" w14:textId="77777777" w:rsidTr="00973410">
        <w:trPr>
          <w:trHeight w:val="587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110B" w14:textId="1BC5693F" w:rsidR="00973410" w:rsidRPr="00C52A82" w:rsidRDefault="00DC2BC6" w:rsidP="009734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Массовый спорт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9BA8C" w14:textId="1EC7E95E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EBD1A" w14:textId="708F8C15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02</w:t>
            </w:r>
          </w:p>
          <w:p w14:paraId="66596A28" w14:textId="77777777" w:rsidR="00DC2BC6" w:rsidRPr="00C52A82" w:rsidRDefault="00DC2BC6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A7DF7" w14:textId="3C13E8F5" w:rsidR="00DC2BC6" w:rsidRPr="00D0158F" w:rsidRDefault="00973410" w:rsidP="0097341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A8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5000,00</w:t>
            </w:r>
          </w:p>
        </w:tc>
      </w:tr>
    </w:tbl>
    <w:p w14:paraId="00DF8784" w14:textId="77777777" w:rsidR="00DC2BC6" w:rsidRPr="003A1FC9" w:rsidRDefault="00DC2BC6" w:rsidP="00973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5E94E5" w14:textId="77777777" w:rsidR="00DC2BC6" w:rsidRPr="003A1FC9" w:rsidRDefault="00DC2BC6" w:rsidP="00DC2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855783" w14:textId="77777777" w:rsidR="00A15839" w:rsidRPr="00A15839" w:rsidRDefault="00A15839" w:rsidP="00A1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bookmarkStart w:id="6" w:name="_Hlk86508808"/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1. </w:t>
      </w:r>
      <w:proofErr w:type="gramStart"/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МУНИЦИПАЛЬНАЯ  ПРОГРАММА</w:t>
      </w:r>
      <w:proofErr w:type="gramEnd"/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</w:p>
    <w:p w14:paraId="427AF982" w14:textId="77777777" w:rsidR="00A15839" w:rsidRPr="00A15839" w:rsidRDefault="00A15839" w:rsidP="00A1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«Обеспечение доступным и комфортным жильем и коммунальными услугами граждан Муниципального образования «</w:t>
      </w:r>
      <w:proofErr w:type="spellStart"/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Ворошневский</w:t>
      </w:r>
      <w:proofErr w:type="spellEnd"/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gramStart"/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сельсовет»  Курского</w:t>
      </w:r>
      <w:proofErr w:type="gramEnd"/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района Курской области на 2022-2026 годы»</w:t>
      </w:r>
    </w:p>
    <w:p w14:paraId="02C2BD8E" w14:textId="77777777" w:rsidR="00A15839" w:rsidRPr="00A15839" w:rsidRDefault="00A15839" w:rsidP="00A1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3EEB573" w14:textId="77777777" w:rsidR="00A15839" w:rsidRPr="00A15839" w:rsidRDefault="00A15839" w:rsidP="00A158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bookmarkStart w:id="7" w:name="Par43"/>
      <w:bookmarkEnd w:id="7"/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ПАСПОРТ</w:t>
      </w:r>
    </w:p>
    <w:p w14:paraId="77B3AD7B" w14:textId="77777777" w:rsidR="00A15839" w:rsidRPr="00A15839" w:rsidRDefault="00A15839" w:rsidP="00A1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муниципальной Программы «Обеспечение доступным и комфортным жильем и коммунальными услугами граждан Муниципального образования «</w:t>
      </w:r>
      <w:proofErr w:type="spellStart"/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Ворошневский</w:t>
      </w:r>
      <w:proofErr w:type="spellEnd"/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gramStart"/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сельсовет»  Курского</w:t>
      </w:r>
      <w:proofErr w:type="gramEnd"/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района Курской области   на 2022-2026 годы»</w:t>
      </w:r>
    </w:p>
    <w:p w14:paraId="43133B10" w14:textId="77777777" w:rsidR="00A15839" w:rsidRPr="00A15839" w:rsidRDefault="00A15839" w:rsidP="00A1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6"/>
        <w:gridCol w:w="6799"/>
      </w:tblGrid>
      <w:tr w:rsidR="00A15839" w:rsidRPr="00A15839" w14:paraId="489F4A68" w14:textId="77777777" w:rsidTr="00A15839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DBB63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Ответственный исполнитель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AB85B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 района Курской области</w:t>
            </w:r>
          </w:p>
        </w:tc>
      </w:tr>
      <w:tr w:rsidR="00A15839" w:rsidRPr="00A15839" w14:paraId="2F73B7B5" w14:textId="77777777" w:rsidTr="005F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65F56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Соисполнители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41AC5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</w:tc>
      </w:tr>
      <w:tr w:rsidR="00A15839" w:rsidRPr="00A15839" w14:paraId="4C821D15" w14:textId="77777777" w:rsidTr="005F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B60D1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Участник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DDF09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</w:tc>
      </w:tr>
      <w:tr w:rsidR="00A15839" w:rsidRPr="00A15839" w14:paraId="2A81866D" w14:textId="77777777" w:rsidTr="00A15839">
        <w:trPr>
          <w:trHeight w:val="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A28D0A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Подпрограммы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098D61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Подпрограмма 3 «Обеспечение качественными услугами ЖКХ населения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 района Курской области»</w:t>
            </w:r>
          </w:p>
        </w:tc>
      </w:tr>
      <w:tr w:rsidR="00A15839" w:rsidRPr="00A15839" w14:paraId="47FA5D64" w14:textId="77777777" w:rsidTr="00A15839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EC250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Программно-целевые инструменты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1522D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</w:tc>
      </w:tr>
      <w:tr w:rsidR="00A15839" w:rsidRPr="00A15839" w14:paraId="570CD024" w14:textId="77777777" w:rsidTr="005F3FEC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DDA562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1E9B8F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повышение уровня благоустройства на территории муниципального образования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 области.</w:t>
            </w:r>
          </w:p>
          <w:p w14:paraId="354299A3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- повышение качества и надежности предоставления жилищно-коммунальных услуг населению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 района</w:t>
            </w:r>
          </w:p>
        </w:tc>
      </w:tr>
      <w:tr w:rsidR="00A15839" w:rsidRPr="00A15839" w14:paraId="1937D476" w14:textId="77777777" w:rsidTr="005F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9CB53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Задачи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E541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-обеспечение населенных пунктов уличным освещением и благоустройством;</w:t>
            </w:r>
          </w:p>
          <w:p w14:paraId="107CA7A3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-создание безопасных условий эксплуатации объектов при предоставлении коммунальных услуг</w:t>
            </w:r>
          </w:p>
        </w:tc>
      </w:tr>
      <w:tr w:rsidR="00A15839" w:rsidRPr="00A15839" w14:paraId="1C2A25C9" w14:textId="77777777" w:rsidTr="005F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E67D8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Целевые индикаторы и показатели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8D0E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- уровень благоустройства территории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 района Курской области, %.</w:t>
            </w:r>
          </w:p>
        </w:tc>
      </w:tr>
      <w:tr w:rsidR="00A15839" w:rsidRPr="00A15839" w14:paraId="17368E9B" w14:textId="77777777" w:rsidTr="005F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83F61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Сроки реализации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417EC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Программа реализуется в один этап в течение 2022-2026 годов</w:t>
            </w:r>
          </w:p>
        </w:tc>
      </w:tr>
      <w:tr w:rsidR="00A15839" w:rsidRPr="00A15839" w14:paraId="508107FE" w14:textId="77777777" w:rsidTr="00A15839">
        <w:trPr>
          <w:trHeight w:val="2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0989EE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Объем бюджетных ассигнований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FD3D16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Объем бюджетных ассигнований на реализацию программы за счет средств местного бюджета составит 6733778,00 рублей, в том числе по годам:</w:t>
            </w:r>
          </w:p>
          <w:p w14:paraId="711D55B9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2022 год – 1646257,00 рублей;</w:t>
            </w:r>
          </w:p>
          <w:p w14:paraId="0D6E8728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2023 год – 1077667,00 рублей;</w:t>
            </w:r>
          </w:p>
          <w:p w14:paraId="6443C133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2024 год – 955132,00 рублей;</w:t>
            </w:r>
          </w:p>
          <w:p w14:paraId="1657C029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2025 год – 637117,00 рублей;</w:t>
            </w:r>
          </w:p>
          <w:p w14:paraId="3F739752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2026 год – 637117,00 рублей.</w:t>
            </w:r>
          </w:p>
        </w:tc>
      </w:tr>
      <w:tr w:rsidR="00A15839" w:rsidRPr="00A15839" w14:paraId="39402BBA" w14:textId="77777777" w:rsidTr="005F3F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C8800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Ожидаемые результаты реализации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0A9E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Доведение уровня благоустройства территории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 района Курской области до 60%;</w:t>
            </w:r>
          </w:p>
          <w:p w14:paraId="36962618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Повышение удовлетворенности населения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 района Курской области уровнем жилищно-коммунального обслуживания.</w:t>
            </w:r>
          </w:p>
        </w:tc>
      </w:tr>
    </w:tbl>
    <w:p w14:paraId="467B8BCF" w14:textId="77777777" w:rsidR="00A15839" w:rsidRPr="00A15839" w:rsidRDefault="00A15839" w:rsidP="00A15839">
      <w:pPr>
        <w:rPr>
          <w:rFonts w:ascii="Calibri" w:eastAsia="Times New Roman" w:hAnsi="Calibri" w:cs="Times New Roman"/>
          <w:highlight w:val="yellow"/>
        </w:rPr>
      </w:pPr>
    </w:p>
    <w:p w14:paraId="0CAF5F3E" w14:textId="77777777" w:rsidR="00A15839" w:rsidRPr="00A15839" w:rsidRDefault="00A15839" w:rsidP="00A1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2. Муниципальная Программа «Социальная поддержка граждан» </w:t>
      </w:r>
      <w:proofErr w:type="gramStart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  муниципальном</w:t>
      </w:r>
      <w:proofErr w:type="gramEnd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образовании «</w:t>
      </w:r>
      <w:proofErr w:type="spellStart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Ворошневский</w:t>
      </w:r>
      <w:proofErr w:type="spellEnd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сельсовет»</w:t>
      </w:r>
    </w:p>
    <w:p w14:paraId="3EE5753C" w14:textId="77777777" w:rsidR="00A15839" w:rsidRPr="00A15839" w:rsidRDefault="00A15839" w:rsidP="00A1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Курского района Курской области на 2022-2026 годы»</w:t>
      </w:r>
    </w:p>
    <w:p w14:paraId="03CF62FB" w14:textId="77777777" w:rsidR="00A15839" w:rsidRPr="00A15839" w:rsidRDefault="00A15839" w:rsidP="00A1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4614E50A" w14:textId="77777777" w:rsidR="00A15839" w:rsidRPr="00A15839" w:rsidRDefault="00A15839" w:rsidP="00A1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ПАСПОРТ</w:t>
      </w:r>
    </w:p>
    <w:p w14:paraId="2AA390C4" w14:textId="77777777" w:rsidR="00A15839" w:rsidRPr="00A15839" w:rsidRDefault="00A15839" w:rsidP="00A1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FF58AC4" w14:textId="77777777" w:rsidR="00A15839" w:rsidRPr="00A15839" w:rsidRDefault="00A15839" w:rsidP="00A15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муниципальной Программы «Социальная поддержка граждан» </w:t>
      </w:r>
      <w:proofErr w:type="gramStart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>в  муниципальном</w:t>
      </w:r>
      <w:proofErr w:type="gramEnd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образовании «</w:t>
      </w:r>
      <w:proofErr w:type="spellStart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сельсовет»</w:t>
      </w:r>
    </w:p>
    <w:p w14:paraId="69D959B1" w14:textId="77777777" w:rsidR="00A15839" w:rsidRPr="00A15839" w:rsidRDefault="00A15839" w:rsidP="00A15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>Курского района Курской области на 2022-2026 годы»</w:t>
      </w:r>
    </w:p>
    <w:p w14:paraId="5252C8FF" w14:textId="77777777" w:rsidR="00A15839" w:rsidRPr="00A15839" w:rsidRDefault="00A15839" w:rsidP="00A1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5536"/>
      </w:tblGrid>
      <w:tr w:rsidR="00A15839" w:rsidRPr="00A15839" w14:paraId="0547598B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B57A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Ответственный</w:t>
            </w:r>
          </w:p>
          <w:p w14:paraId="093FF72B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исполнитель</w:t>
            </w:r>
          </w:p>
          <w:p w14:paraId="75F9EB0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ппрограммы</w:t>
            </w:r>
            <w:proofErr w:type="spellEnd"/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9DE0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 района Курской области</w:t>
            </w:r>
          </w:p>
        </w:tc>
      </w:tr>
      <w:tr w:rsidR="00A15839" w:rsidRPr="00A15839" w14:paraId="0A92F07E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2E1B2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Соисполнители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925FC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</w:tc>
      </w:tr>
      <w:tr w:rsidR="00A15839" w:rsidRPr="00A15839" w14:paraId="49F1DAA1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0D13D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Участники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7E53C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</w:tc>
      </w:tr>
      <w:tr w:rsidR="00A15839" w:rsidRPr="00A15839" w14:paraId="3A028AC0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D364B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Подпрограммы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C0A0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Подпрограмма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  «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Развитие мер социальной поддержки отдельных категорий граждан» </w:t>
            </w:r>
          </w:p>
        </w:tc>
      </w:tr>
      <w:tr w:rsidR="00A15839" w:rsidRPr="00A15839" w14:paraId="6EBD8E7B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AC50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Программно-целевые инструменты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C3442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</w:tc>
      </w:tr>
      <w:tr w:rsidR="00A15839" w:rsidRPr="00A15839" w14:paraId="7EA6D871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001F6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Цели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82F2D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Рост благосостояния граждан-получателей мер социальной поддержки</w:t>
            </w:r>
          </w:p>
        </w:tc>
      </w:tr>
      <w:tr w:rsidR="00A15839" w:rsidRPr="00A15839" w14:paraId="141297C6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A5412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Задачи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81B78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Выполнение обязательств государства по социальной поддержке граждан</w:t>
            </w:r>
          </w:p>
        </w:tc>
      </w:tr>
      <w:tr w:rsidR="00A15839" w:rsidRPr="00A15839" w14:paraId="50E708F5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53DDB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Целевые показатели и индикаторы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2B380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Количество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граждан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получающих социальную поддержку;</w:t>
            </w:r>
          </w:p>
          <w:p w14:paraId="591D3780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Уровень предоставления мер социальной поддержки.</w:t>
            </w:r>
          </w:p>
        </w:tc>
      </w:tr>
      <w:tr w:rsidR="00A15839" w:rsidRPr="00A15839" w14:paraId="315CC382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F8894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Сроки реализации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76CFB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Программа реализуется в один этап в течение 2022-2026 годов</w:t>
            </w:r>
          </w:p>
        </w:tc>
      </w:tr>
      <w:tr w:rsidR="00A15839" w:rsidRPr="00A15839" w14:paraId="6F530745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2266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Объем бюджетных ассигнований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8A87" w14:textId="77777777" w:rsidR="00A15839" w:rsidRPr="00A15839" w:rsidRDefault="00A15839" w:rsidP="00A1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Объем бюджетных ассигнований на реализацию программы за счет средств местного бюджета составит 900000,00 рублей, в том числе по годам:</w:t>
            </w:r>
          </w:p>
          <w:p w14:paraId="64605753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2022 год-180000,00 рублей;</w:t>
            </w:r>
          </w:p>
          <w:p w14:paraId="5F02F5C6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2023 год-180000,00 рублей;</w:t>
            </w:r>
          </w:p>
          <w:p w14:paraId="0F9B98FB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2024 год-180000,00 рублей;</w:t>
            </w:r>
          </w:p>
          <w:p w14:paraId="5F4885CF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2025 год-180000,00 рублей;</w:t>
            </w:r>
          </w:p>
          <w:p w14:paraId="7C4251FA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2026 год-180000,00 рублей.</w:t>
            </w:r>
          </w:p>
          <w:p w14:paraId="174FE6B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5839" w:rsidRPr="00A15839" w14:paraId="31698A58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AC785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5110E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-повышение качества уровня жизни граждан;</w:t>
            </w:r>
          </w:p>
          <w:p w14:paraId="52FC3AD3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-100 % обеспечение своевременными выплатами получателей мер социальной поддержки</w:t>
            </w:r>
          </w:p>
        </w:tc>
      </w:tr>
    </w:tbl>
    <w:p w14:paraId="38ED15B4" w14:textId="77777777" w:rsidR="00A15839" w:rsidRPr="00A15839" w:rsidRDefault="00A15839" w:rsidP="00A15839">
      <w:pPr>
        <w:rPr>
          <w:rFonts w:ascii="Calibri" w:eastAsia="Times New Roman" w:hAnsi="Calibri" w:cs="Times New Roman"/>
          <w:highlight w:val="yellow"/>
        </w:rPr>
      </w:pPr>
    </w:p>
    <w:p w14:paraId="7A667C05" w14:textId="77777777" w:rsidR="00A15839" w:rsidRPr="00A15839" w:rsidRDefault="00A15839" w:rsidP="00A1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3. Муниципальная программа</w:t>
      </w:r>
    </w:p>
    <w:p w14:paraId="48B0BFA8" w14:textId="77777777" w:rsidR="00A15839" w:rsidRPr="00A15839" w:rsidRDefault="00A15839" w:rsidP="00A1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«Управление муниципальным имуществом и земельными ресурсами» </w:t>
      </w:r>
      <w:proofErr w:type="gramStart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  муниципальном</w:t>
      </w:r>
      <w:proofErr w:type="gramEnd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образовании «</w:t>
      </w:r>
      <w:proofErr w:type="spellStart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Ворошневский</w:t>
      </w:r>
      <w:proofErr w:type="spellEnd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сельсовет» Курского района Курской области на 2022-2026 годы»</w:t>
      </w:r>
    </w:p>
    <w:p w14:paraId="3FB562FA" w14:textId="77777777" w:rsidR="00A15839" w:rsidRPr="00A15839" w:rsidRDefault="00A15839" w:rsidP="00A1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2CA2ED95" w14:textId="77777777" w:rsidR="00A15839" w:rsidRPr="00A15839" w:rsidRDefault="00A15839" w:rsidP="00A158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proofErr w:type="gramStart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ПАСПОРТ  ПРОГРАММЫ</w:t>
      </w:r>
      <w:proofErr w:type="gramEnd"/>
    </w:p>
    <w:p w14:paraId="01814207" w14:textId="77777777" w:rsidR="00A15839" w:rsidRPr="00A15839" w:rsidRDefault="00A15839" w:rsidP="00A15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«Управление муниципальным имуществом и земельными ресурсами» </w:t>
      </w:r>
      <w:proofErr w:type="gramStart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>в  муниципальном</w:t>
      </w:r>
      <w:proofErr w:type="gramEnd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образовании «</w:t>
      </w:r>
      <w:proofErr w:type="spellStart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области на 2022-2026 годы»</w:t>
      </w:r>
    </w:p>
    <w:p w14:paraId="56CEB24D" w14:textId="77777777" w:rsidR="00A15839" w:rsidRPr="00A15839" w:rsidRDefault="00A15839" w:rsidP="00A1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29B10CF" w14:textId="77777777" w:rsidR="00A15839" w:rsidRPr="00A15839" w:rsidRDefault="00A15839" w:rsidP="00A1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0"/>
        <w:gridCol w:w="6995"/>
      </w:tblGrid>
      <w:tr w:rsidR="00A15839" w:rsidRPr="00A15839" w14:paraId="1736DB4C" w14:textId="77777777" w:rsidTr="005F3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BC87" w14:textId="77777777" w:rsidR="00A15839" w:rsidRPr="00A15839" w:rsidRDefault="00A15839" w:rsidP="00A158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Ответственный исполнитель </w:t>
            </w:r>
          </w:p>
          <w:p w14:paraId="45AD4D07" w14:textId="77777777" w:rsidR="00A15839" w:rsidRPr="00A15839" w:rsidRDefault="00A15839" w:rsidP="00A158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D20C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 района Курской области</w:t>
            </w:r>
          </w:p>
        </w:tc>
      </w:tr>
      <w:tr w:rsidR="00A15839" w:rsidRPr="00A15839" w14:paraId="7BC55C05" w14:textId="77777777" w:rsidTr="005F3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AA48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646C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</w:tc>
      </w:tr>
      <w:tr w:rsidR="00A15839" w:rsidRPr="00A15839" w14:paraId="5E3B8222" w14:textId="77777777" w:rsidTr="005F3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3562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DD54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</w:tc>
      </w:tr>
      <w:tr w:rsidR="00A15839" w:rsidRPr="00A15839" w14:paraId="20EF347A" w14:textId="77777777" w:rsidTr="005F3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290C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Подпрограммы Программы</w:t>
            </w:r>
          </w:p>
          <w:p w14:paraId="03BF81E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853C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Подпрограмма 2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муниципальном образовании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 Курского района Курской области на 2022-2026 годы»</w:t>
            </w:r>
          </w:p>
        </w:tc>
      </w:tr>
      <w:tr w:rsidR="00A15839" w:rsidRPr="00A15839" w14:paraId="7E0ADED1" w14:textId="77777777" w:rsidTr="005F3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F275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2694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</w:tc>
      </w:tr>
      <w:tr w:rsidR="00A15839" w:rsidRPr="00A15839" w14:paraId="098C0A86" w14:textId="77777777" w:rsidTr="00A15839">
        <w:trPr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FD14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Цель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871" w14:textId="25B6B309" w:rsidR="00A15839" w:rsidRPr="00A15839" w:rsidRDefault="00A15839" w:rsidP="00A158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повышение эффективности управления   и распоряжения    муниципальным   имуществом, земельными ресурсами</w:t>
            </w:r>
          </w:p>
        </w:tc>
      </w:tr>
      <w:tr w:rsidR="00A15839" w:rsidRPr="00A15839" w14:paraId="786CF328" w14:textId="77777777" w:rsidTr="005F3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777E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FB2F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формирование оптимального состава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  структуры</w:t>
            </w:r>
            <w:proofErr w:type="gramEnd"/>
          </w:p>
          <w:p w14:paraId="76B10ED1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муниципального имущества;</w:t>
            </w:r>
          </w:p>
          <w:p w14:paraId="0192527A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обеспечение эффективного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управления,  целевого</w:t>
            </w:r>
            <w:proofErr w:type="gramEnd"/>
          </w:p>
          <w:p w14:paraId="6572D12F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использования    и    сохранности     объектов</w:t>
            </w:r>
          </w:p>
          <w:p w14:paraId="00CFE121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муниципального имущества;</w:t>
            </w:r>
          </w:p>
          <w:p w14:paraId="41FC60E4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обеспечение  учета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муниципального имущества; </w:t>
            </w:r>
          </w:p>
          <w:p w14:paraId="0A1DE39F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обеспечение   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рационального,   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эффективного</w:t>
            </w:r>
          </w:p>
          <w:p w14:paraId="37B21311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использования    находящихся    в    муниципальной </w:t>
            </w:r>
          </w:p>
          <w:p w14:paraId="459257E1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собственности земельных участков;</w:t>
            </w:r>
          </w:p>
          <w:p w14:paraId="1A423160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обеспечение  поступлений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в   бюджет муниципального образования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 области средств  от  использования  имущества и земельных ресурсов.</w:t>
            </w:r>
          </w:p>
        </w:tc>
      </w:tr>
      <w:tr w:rsidR="00A15839" w:rsidRPr="00A15839" w14:paraId="35AB93FF" w14:textId="77777777" w:rsidTr="005F3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4A15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C78C" w14:textId="77777777" w:rsidR="00A15839" w:rsidRPr="00A15839" w:rsidRDefault="00A15839" w:rsidP="00A158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процент поступления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доходов,   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подлежащих  зачислению  в  местный  бюджет (%) (к ожидаемым поступлениям);</w:t>
            </w:r>
          </w:p>
          <w:p w14:paraId="1502F704" w14:textId="77777777" w:rsidR="00A15839" w:rsidRPr="00A15839" w:rsidRDefault="00A15839" w:rsidP="00A158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количество  объектов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недвижимости,  прошедших государственную    регистрацию           права</w:t>
            </w:r>
          </w:p>
          <w:p w14:paraId="61E1FCC9" w14:textId="6CFF2CEB" w:rsidR="00A15839" w:rsidRPr="00A15839" w:rsidRDefault="00A15839" w:rsidP="00A158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собственности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района  Курской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области (ед.)</w:t>
            </w:r>
          </w:p>
        </w:tc>
      </w:tr>
      <w:tr w:rsidR="00A15839" w:rsidRPr="00A15839" w14:paraId="4DDDFCDB" w14:textId="77777777" w:rsidTr="005F3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637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D787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Программа реализуется в один этап в течение 2022-2026 годов</w:t>
            </w:r>
          </w:p>
        </w:tc>
      </w:tr>
      <w:tr w:rsidR="00A15839" w:rsidRPr="00A15839" w14:paraId="13A0453D" w14:textId="77777777" w:rsidTr="005F3FEC">
        <w:trPr>
          <w:trHeight w:val="1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3AD8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FC7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Объем бюджетных ассигнований на реализацию программы за счет средств местного бюджета составит 50000,00 рублей, в том числе по годам:</w:t>
            </w:r>
          </w:p>
          <w:p w14:paraId="3A3160EE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2022 год-10000,00 рублей;</w:t>
            </w:r>
          </w:p>
          <w:p w14:paraId="136069EC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2023 год-10000,00 рублей;</w:t>
            </w:r>
          </w:p>
          <w:p w14:paraId="74CC45F1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2024 год-10000,00 рублей;</w:t>
            </w:r>
          </w:p>
          <w:p w14:paraId="5BA42C21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2025 год-10000,00 рублей;</w:t>
            </w:r>
          </w:p>
          <w:p w14:paraId="443DD850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2026 год-10000,00 рублей.</w:t>
            </w:r>
          </w:p>
        </w:tc>
      </w:tr>
      <w:tr w:rsidR="00A15839" w:rsidRPr="00A15839" w14:paraId="60A8FA24" w14:textId="77777777" w:rsidTr="005F3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F647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AF59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оптимизация  состава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и  структуры  муниципального</w:t>
            </w:r>
          </w:p>
          <w:p w14:paraId="28E3D3F5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имущества ;</w:t>
            </w:r>
            <w:proofErr w:type="gramEnd"/>
          </w:p>
          <w:p w14:paraId="474723B0" w14:textId="77777777" w:rsidR="00A15839" w:rsidRPr="00A15839" w:rsidRDefault="00A15839" w:rsidP="00A158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повышение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эффективности  управления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муниципальным  имуществом;</w:t>
            </w:r>
          </w:p>
          <w:p w14:paraId="0F30EDEF" w14:textId="77777777" w:rsidR="00A15839" w:rsidRPr="00A15839" w:rsidRDefault="00A15839" w:rsidP="00A158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совершенствование  системы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учета муниципального</w:t>
            </w:r>
          </w:p>
          <w:p w14:paraId="632498E1" w14:textId="77777777" w:rsidR="00A15839" w:rsidRPr="00A15839" w:rsidRDefault="00A15839" w:rsidP="00A158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имущества в реестре муниципального имущества</w:t>
            </w:r>
          </w:p>
          <w:p w14:paraId="0E09CC47" w14:textId="77777777" w:rsidR="00A15839" w:rsidRPr="00A15839" w:rsidRDefault="00A15839" w:rsidP="00A158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муниципального образования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 области;</w:t>
            </w:r>
          </w:p>
          <w:p w14:paraId="28EE7FC9" w14:textId="77777777" w:rsidR="00A15839" w:rsidRPr="00A15839" w:rsidRDefault="00A15839" w:rsidP="00A158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обеспечение  поступлений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в   бюджет  муниципального образования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  Курской области </w:t>
            </w:r>
          </w:p>
        </w:tc>
      </w:tr>
    </w:tbl>
    <w:p w14:paraId="4D9112CA" w14:textId="146B2C9C" w:rsidR="00A15839" w:rsidRPr="00D0158F" w:rsidRDefault="00A15839" w:rsidP="00A15839">
      <w:pPr>
        <w:rPr>
          <w:rFonts w:ascii="Calibri" w:eastAsia="Times New Roman" w:hAnsi="Calibri" w:cs="Times New Roman"/>
          <w:highlight w:val="yellow"/>
        </w:rPr>
      </w:pPr>
    </w:p>
    <w:p w14:paraId="6E9B0C40" w14:textId="77777777" w:rsidR="00A15839" w:rsidRPr="00A15839" w:rsidRDefault="00A15839" w:rsidP="00A15839">
      <w:pPr>
        <w:rPr>
          <w:rFonts w:ascii="Calibri" w:eastAsia="Times New Roman" w:hAnsi="Calibri" w:cs="Times New Roman"/>
          <w:highlight w:val="yellow"/>
        </w:rPr>
      </w:pPr>
    </w:p>
    <w:p w14:paraId="518AB5CF" w14:textId="77777777" w:rsidR="00A15839" w:rsidRPr="00A15839" w:rsidRDefault="00A15839" w:rsidP="00A158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4. Муниципальная программа</w:t>
      </w:r>
    </w:p>
    <w:p w14:paraId="516DABA7" w14:textId="77777777" w:rsidR="00A15839" w:rsidRPr="00A15839" w:rsidRDefault="00A15839" w:rsidP="00A158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«Энергосбережение и повышение энергетической эффективности в муниципальном образовании «</w:t>
      </w:r>
      <w:proofErr w:type="spellStart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Ворошневский</w:t>
      </w:r>
      <w:proofErr w:type="spellEnd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сельсовет» Курского района Курской области на 2022-2026 годы»</w:t>
      </w:r>
    </w:p>
    <w:p w14:paraId="775EFD42" w14:textId="77777777" w:rsidR="00A15839" w:rsidRPr="00A15839" w:rsidRDefault="00A15839" w:rsidP="00A158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1226B3C8" w14:textId="77777777" w:rsidR="00A15839" w:rsidRPr="00A15839" w:rsidRDefault="00A15839" w:rsidP="00A158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lastRenderedPageBreak/>
        <w:t>ПАСПОРТ ПРОГРАММЫ</w:t>
      </w:r>
    </w:p>
    <w:p w14:paraId="71CBBB39" w14:textId="77777777" w:rsidR="00A15839" w:rsidRPr="00A15839" w:rsidRDefault="00A15839" w:rsidP="00A15839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«Энергосбережение и повышение энергетической эффективности в муниципальном образовании «</w:t>
      </w:r>
      <w:proofErr w:type="spellStart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</w:t>
      </w:r>
      <w:proofErr w:type="gramStart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>области  на</w:t>
      </w:r>
      <w:proofErr w:type="gramEnd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2022-2026 годы»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18"/>
        <w:gridCol w:w="6627"/>
      </w:tblGrid>
      <w:tr w:rsidR="00A15839" w:rsidRPr="00A15839" w14:paraId="5457E0E7" w14:textId="77777777" w:rsidTr="005F3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630F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F8E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 района Курской области</w:t>
            </w:r>
          </w:p>
        </w:tc>
      </w:tr>
      <w:tr w:rsidR="00A15839" w:rsidRPr="00A15839" w14:paraId="6CEFE5FC" w14:textId="77777777" w:rsidTr="005F3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EB17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9DC8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</w:tc>
      </w:tr>
      <w:tr w:rsidR="00A15839" w:rsidRPr="00A15839" w14:paraId="05C65937" w14:textId="77777777" w:rsidTr="005F3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D6B4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8F70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</w:tc>
      </w:tr>
      <w:tr w:rsidR="00A15839" w:rsidRPr="00A15839" w14:paraId="4CE57A27" w14:textId="77777777" w:rsidTr="00A15839">
        <w:trPr>
          <w:trHeight w:val="9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35D3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B061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</w:tc>
      </w:tr>
      <w:tr w:rsidR="00A15839" w:rsidRPr="00A15839" w14:paraId="182411AE" w14:textId="77777777" w:rsidTr="005F3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048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B17F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Подпрограмма 1 «Энергосбережение в муниципальном образовании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 области на 2022-2026 годы»</w:t>
            </w:r>
          </w:p>
        </w:tc>
      </w:tr>
      <w:tr w:rsidR="00A15839" w:rsidRPr="00A15839" w14:paraId="1D16F11D" w14:textId="77777777" w:rsidTr="005F3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110F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45EB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- </w:t>
            </w: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14:paraId="7A14F733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- лимитирование и нормирование потребления всех видов ресурсов в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Ворошневском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сельсовете Курского района Курской области;</w:t>
            </w:r>
          </w:p>
          <w:p w14:paraId="115C4D87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- </w:t>
            </w: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повышение эффективности использования всех видов ресурсов в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Ворошневском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сельсовете Курского района Курской области.</w:t>
            </w:r>
          </w:p>
        </w:tc>
      </w:tr>
      <w:tr w:rsidR="00A15839" w:rsidRPr="00A15839" w14:paraId="721D6B28" w14:textId="77777777" w:rsidTr="005F3FEC">
        <w:trPr>
          <w:trHeight w:val="1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9A70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774F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14:paraId="0146C328" w14:textId="77777777" w:rsidR="00A15839" w:rsidRPr="00A15839" w:rsidRDefault="00A15839" w:rsidP="00A15839">
            <w:pPr>
              <w:tabs>
                <w:tab w:val="left" w:pos="78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- реализация энергосберегающих мероприятий и внедрения энергоэффективного оборудования и материалов;</w:t>
            </w:r>
          </w:p>
          <w:p w14:paraId="12B98484" w14:textId="77777777" w:rsidR="00A15839" w:rsidRPr="00A15839" w:rsidRDefault="00A15839" w:rsidP="00A15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сокращение потребления всех видов ресурсов.</w:t>
            </w:r>
          </w:p>
        </w:tc>
      </w:tr>
      <w:tr w:rsidR="00A15839" w:rsidRPr="00A15839" w14:paraId="591A0582" w14:textId="77777777" w:rsidTr="005F3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D381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Перечень мероприятий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E8BB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14:paraId="72B74B49" w14:textId="77777777" w:rsidR="00A15839" w:rsidRPr="00A15839" w:rsidRDefault="00A15839" w:rsidP="00A15839">
            <w:pPr>
              <w:tabs>
                <w:tab w:val="left" w:pos="78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- реализация энергосберегающих мероприятий и внедрения энергоэффективного оборудования и материалов;</w:t>
            </w:r>
          </w:p>
          <w:p w14:paraId="7CD02B4C" w14:textId="77777777" w:rsidR="00A15839" w:rsidRPr="00A15839" w:rsidRDefault="00A15839" w:rsidP="00A15839">
            <w:pPr>
              <w:tabs>
                <w:tab w:val="left" w:pos="78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- сокращение потребления всех видов ресурсов.</w:t>
            </w:r>
          </w:p>
        </w:tc>
      </w:tr>
      <w:tr w:rsidR="00A15839" w:rsidRPr="00A15839" w14:paraId="62E38F91" w14:textId="77777777" w:rsidTr="005F3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32A7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Показатели и индикаторы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161F" w14:textId="77777777" w:rsidR="00A15839" w:rsidRPr="00A15839" w:rsidRDefault="00A15839" w:rsidP="00A15839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снижение потребления природного газа, %;</w:t>
            </w:r>
          </w:p>
          <w:p w14:paraId="5C537ADA" w14:textId="77777777" w:rsidR="00A15839" w:rsidRPr="00A15839" w:rsidRDefault="00A15839" w:rsidP="00A15839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снижение потребления электрической энергии муниципальными учреждениями, %;</w:t>
            </w:r>
          </w:p>
          <w:p w14:paraId="099CE400" w14:textId="77777777" w:rsidR="00A15839" w:rsidRPr="00A15839" w:rsidRDefault="00A15839" w:rsidP="00A15839">
            <w:pPr>
              <w:tabs>
                <w:tab w:val="left" w:pos="2235"/>
              </w:tabs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снижение потребления электрической энергии на уличное освещение, %.</w:t>
            </w:r>
          </w:p>
        </w:tc>
      </w:tr>
      <w:tr w:rsidR="00A15839" w:rsidRPr="00A15839" w14:paraId="4C3606E2" w14:textId="77777777" w:rsidTr="005F3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9706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A9DA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Программа реализуется в один этап в течение 2022-2026 годов</w:t>
            </w:r>
          </w:p>
        </w:tc>
      </w:tr>
      <w:tr w:rsidR="00A15839" w:rsidRPr="00A15839" w14:paraId="6B18761A" w14:textId="77777777" w:rsidTr="005F3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DB26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32D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Объем бюджетных ассигнований на реализацию программы за счет средств местного бюджета составит 175000,00 рублей, в том числе по годам:</w:t>
            </w:r>
          </w:p>
          <w:p w14:paraId="394173D7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2022 год-35000,00 рублей;</w:t>
            </w:r>
          </w:p>
          <w:p w14:paraId="1F05E41C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2023 год-35000,00 рублей;</w:t>
            </w:r>
          </w:p>
          <w:p w14:paraId="400CDA51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2024 год-35000,00 рублей;</w:t>
            </w:r>
          </w:p>
          <w:p w14:paraId="48202E97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2025 год-35000,00 рублей;</w:t>
            </w:r>
          </w:p>
          <w:p w14:paraId="15A8368B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2026 год-35000,00 рублей.</w:t>
            </w:r>
          </w:p>
          <w:p w14:paraId="7141243F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5839" w:rsidRPr="00A15839" w14:paraId="072FAFC6" w14:textId="77777777" w:rsidTr="005F3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AEF8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Ожидаемые результаты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2CBF" w14:textId="77777777" w:rsidR="00A15839" w:rsidRPr="00A15839" w:rsidRDefault="00A15839" w:rsidP="00A15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Снижение  количества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потребляемых энергоресурсов в  бюджетной сфере на 3 % ежегодно.</w:t>
            </w:r>
          </w:p>
          <w:p w14:paraId="36416E42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Снизить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количества  потребляемых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энергоресурсов по уличному освещению на 3 % ежегодно.</w:t>
            </w:r>
          </w:p>
        </w:tc>
      </w:tr>
    </w:tbl>
    <w:p w14:paraId="4B76F195" w14:textId="77777777" w:rsidR="00A15839" w:rsidRPr="00A15839" w:rsidRDefault="00A15839" w:rsidP="00A158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14:paraId="2D1EB2E1" w14:textId="77777777" w:rsidR="00A15839" w:rsidRPr="00A15839" w:rsidRDefault="00A15839" w:rsidP="00A158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5. Муниципальная Программа </w:t>
      </w:r>
    </w:p>
    <w:p w14:paraId="0DC11BBC" w14:textId="77777777" w:rsidR="00A15839" w:rsidRPr="00A15839" w:rsidRDefault="00A15839" w:rsidP="00A158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Ворошневский</w:t>
      </w:r>
      <w:proofErr w:type="spellEnd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сельсовет» Курского района Курской области на 2022-2026 годы»</w:t>
      </w:r>
    </w:p>
    <w:p w14:paraId="4451C567" w14:textId="77777777" w:rsidR="00A15839" w:rsidRPr="00A15839" w:rsidRDefault="00A15839" w:rsidP="00A158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100ECC8C" w14:textId="77777777" w:rsidR="00A15839" w:rsidRPr="00A15839" w:rsidRDefault="00A15839" w:rsidP="00A158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ПАСПОРТ ПРОГРАММЫ</w:t>
      </w:r>
    </w:p>
    <w:p w14:paraId="22C9DF51" w14:textId="77777777" w:rsidR="00A15839" w:rsidRPr="00A15839" w:rsidRDefault="00A15839" w:rsidP="00A15839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proofErr w:type="spellStart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области на 2022-2026 годы»</w:t>
      </w:r>
    </w:p>
    <w:tbl>
      <w:tblPr>
        <w:tblW w:w="4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5833"/>
      </w:tblGrid>
      <w:tr w:rsidR="00A15839" w:rsidRPr="00A15839" w14:paraId="7D26A839" w14:textId="77777777" w:rsidTr="005F3FEC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F2B4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Ответственный исполнитель</w:t>
            </w:r>
          </w:p>
          <w:p w14:paraId="61D3B9C8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180F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Администрация 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Ворошневского</w:t>
            </w:r>
            <w:proofErr w:type="spellEnd"/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A15839" w:rsidRPr="00A15839" w14:paraId="041932AD" w14:textId="77777777" w:rsidTr="005F3FEC">
        <w:trPr>
          <w:trHeight w:val="600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9C6D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Соисполнители 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D60B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отсутствуют</w:t>
            </w:r>
          </w:p>
        </w:tc>
      </w:tr>
      <w:tr w:rsidR="00A15839" w:rsidRPr="00A15839" w14:paraId="7AF38A6D" w14:textId="77777777" w:rsidTr="005F3FEC">
        <w:trPr>
          <w:trHeight w:val="774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BFAF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Участники</w:t>
            </w:r>
          </w:p>
          <w:p w14:paraId="51FB7630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F292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отсутствуют</w:t>
            </w:r>
          </w:p>
        </w:tc>
      </w:tr>
      <w:tr w:rsidR="00A15839" w:rsidRPr="00A15839" w14:paraId="77B4C1E4" w14:textId="77777777" w:rsidTr="005F3FEC">
        <w:trPr>
          <w:trHeight w:val="774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6B0F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Подпрограммы 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1B35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Подпрограмма 2 «Повышение эффективности и реализации молодежной политики»</w:t>
            </w:r>
          </w:p>
          <w:p w14:paraId="7AFA845C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Подпрограмма 3 «Реализация муниципальной политики в сфере физической культуры и спорта»</w:t>
            </w:r>
          </w:p>
        </w:tc>
      </w:tr>
      <w:tr w:rsidR="00A15839" w:rsidRPr="00A15839" w14:paraId="7F47BC30" w14:textId="77777777" w:rsidTr="005F3FEC">
        <w:trPr>
          <w:trHeight w:val="2117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4D6C" w14:textId="77777777" w:rsidR="00A15839" w:rsidRPr="00A15839" w:rsidRDefault="00A15839" w:rsidP="00A1583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Цели</w:t>
            </w:r>
          </w:p>
          <w:p w14:paraId="6ACA2357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AB3A" w14:textId="77777777" w:rsidR="00A15839" w:rsidRPr="00A15839" w:rsidRDefault="00A15839" w:rsidP="00A158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Повышение эффективности реализации молодежной политики, создание благоприятных условий, обеспечивающих повышение мотивации жителей муниципального образования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сельсовет»  Курского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района Курской области к регулярным занятиям физической культурой и спортом и ведению здорового образа жизни</w:t>
            </w:r>
          </w:p>
        </w:tc>
      </w:tr>
      <w:tr w:rsidR="00A15839" w:rsidRPr="00A15839" w14:paraId="16AFBE9C" w14:textId="77777777" w:rsidTr="005F3FEC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81C2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Задачи</w:t>
            </w:r>
          </w:p>
          <w:p w14:paraId="1A7DE74A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C671" w14:textId="77777777" w:rsidR="00A15839" w:rsidRPr="00A15839" w:rsidRDefault="00A15839" w:rsidP="00A1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 xml:space="preserve">Вовлечение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 xml:space="preserve">молодежи 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Ворошневского</w:t>
            </w:r>
            <w:proofErr w:type="spellEnd"/>
            <w:proofErr w:type="gramEnd"/>
            <w:r w:rsidRPr="00A1583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 xml:space="preserve"> сельсовета в общественную деятельность, гражданско-патриотическому воспитанию.</w:t>
            </w:r>
          </w:p>
        </w:tc>
      </w:tr>
      <w:tr w:rsidR="00A15839" w:rsidRPr="00A15839" w14:paraId="383361FE" w14:textId="77777777" w:rsidTr="005F3FEC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2D54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Целевые показатели и индикаторы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D45F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- увеличение доли молодежи вовлеченной в общественную деятельность</w:t>
            </w:r>
          </w:p>
          <w:p w14:paraId="2CAB06DF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- увеличение доли регулярно занимающихся физической культурой и спортом </w:t>
            </w:r>
          </w:p>
        </w:tc>
      </w:tr>
      <w:tr w:rsidR="00A15839" w:rsidRPr="00A15839" w14:paraId="1C844C3D" w14:textId="77777777" w:rsidTr="005F3FEC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23F8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Сроки реализации 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9AA3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Программа реализуется в один этап в течение 2022-2026 годов</w:t>
            </w:r>
          </w:p>
        </w:tc>
      </w:tr>
      <w:tr w:rsidR="00A15839" w:rsidRPr="00A15839" w14:paraId="23CAC6EB" w14:textId="77777777" w:rsidTr="005F3FEC">
        <w:trPr>
          <w:trHeight w:val="12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7EBA" w14:textId="77777777" w:rsidR="00A15839" w:rsidRPr="00A15839" w:rsidRDefault="00A15839" w:rsidP="00A1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Объем бюджетных ассигнований 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72BE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Объем бюджетных ассигнований на реализацию программы за счет средств местного бюджета составит 75000,00 рублей, в том числе по годам:</w:t>
            </w:r>
          </w:p>
          <w:p w14:paraId="1A75E6AD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2022 год-15000,00 рублей;</w:t>
            </w:r>
          </w:p>
          <w:p w14:paraId="381F33DE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2023 год-15000,00 рублей;</w:t>
            </w:r>
          </w:p>
          <w:p w14:paraId="2015AE42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2024 год-15000,00 рублей;</w:t>
            </w:r>
          </w:p>
          <w:p w14:paraId="7ACACEF3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2025 год-15000,00 рублей;</w:t>
            </w:r>
          </w:p>
          <w:p w14:paraId="51722A3A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2026 год-15000,00 рублей.</w:t>
            </w:r>
          </w:p>
        </w:tc>
      </w:tr>
      <w:tr w:rsidR="00A15839" w:rsidRPr="00A15839" w14:paraId="1BAF4EA5" w14:textId="77777777" w:rsidTr="00A15839">
        <w:trPr>
          <w:trHeight w:val="1395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E2AA" w14:textId="77777777" w:rsidR="00A15839" w:rsidRPr="00A15839" w:rsidRDefault="00A15839" w:rsidP="00A1583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Показатели </w:t>
            </w:r>
            <w:r w:rsidRPr="00A1583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конечных результатов</w:t>
            </w:r>
          </w:p>
          <w:p w14:paraId="222D5D90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33EE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 w:line="240" w:lineRule="auto"/>
              <w:ind w:left="2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К 2026 году планируется:</w:t>
            </w:r>
          </w:p>
          <w:p w14:paraId="48B40A67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- увеличение доли молодежи вовлеченной в общественную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деятельность  до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20 процентов </w:t>
            </w:r>
          </w:p>
          <w:p w14:paraId="3DFFDC32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-  увеличение доли регулярно занимающихся физической культурой и спортом до 52%;</w:t>
            </w:r>
          </w:p>
        </w:tc>
      </w:tr>
    </w:tbl>
    <w:p w14:paraId="2F68D9AC" w14:textId="77777777" w:rsidR="00A15839" w:rsidRPr="00A15839" w:rsidRDefault="00A15839" w:rsidP="00A15839">
      <w:pPr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64736B22" w14:textId="77777777" w:rsidR="00A15839" w:rsidRPr="00A15839" w:rsidRDefault="00A15839" w:rsidP="00A15839">
      <w:pPr>
        <w:rPr>
          <w:rFonts w:ascii="Calibri" w:eastAsia="Times New Roman" w:hAnsi="Calibri" w:cs="Times New Roman"/>
          <w:highlight w:val="yellow"/>
        </w:rPr>
      </w:pPr>
    </w:p>
    <w:p w14:paraId="3AE1D46A" w14:textId="77777777" w:rsidR="00A15839" w:rsidRPr="00A15839" w:rsidRDefault="00A15839" w:rsidP="00A15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highlight w:val="yellow"/>
        </w:rPr>
        <w:t>6. МУНИЦИПАЛЬНАЯ ПРОГРАММА</w:t>
      </w:r>
    </w:p>
    <w:p w14:paraId="049EB0EA" w14:textId="77777777" w:rsidR="00A15839" w:rsidRPr="00A15839" w:rsidRDefault="00A15839" w:rsidP="00A15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0"/>
          <w:kern w:val="36"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bCs/>
          <w:color w:val="000000"/>
          <w:spacing w:val="40"/>
          <w:kern w:val="36"/>
          <w:sz w:val="28"/>
          <w:szCs w:val="28"/>
          <w:highlight w:val="yellow"/>
        </w:rPr>
        <w:t>«РАЗВИТИЕ МУНИЦИПАЛЬНОЙ СЛУЖБЫ В МУНИЦИПАЛЬНОМ ОБРАЗОВАНИИ «ВОРОШНЕВСКИЙ СЕЛЬСОВЕТ» КУРСКОГО РАЙОНА КУРСКОЙ ОБЛАСТИ»</w:t>
      </w:r>
    </w:p>
    <w:p w14:paraId="56F5C2A5" w14:textId="77777777" w:rsidR="00A15839" w:rsidRPr="00A15839" w:rsidRDefault="00A15839" w:rsidP="00A15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highlight w:val="yellow"/>
        </w:rPr>
      </w:pPr>
    </w:p>
    <w:p w14:paraId="2D391247" w14:textId="77777777" w:rsidR="00A15839" w:rsidRPr="00A15839" w:rsidRDefault="00A15839" w:rsidP="00A158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bCs/>
          <w:color w:val="000000"/>
          <w:spacing w:val="40"/>
          <w:kern w:val="36"/>
          <w:sz w:val="28"/>
          <w:szCs w:val="28"/>
          <w:highlight w:val="yellow"/>
        </w:rPr>
        <w:t>П</w:t>
      </w:r>
      <w:r w:rsidRPr="00A15839">
        <w:rPr>
          <w:rFonts w:ascii="Times New Roman" w:eastAsia="Times New Roman" w:hAnsi="Times New Roman" w:cs="Times New Roman"/>
          <w:b/>
          <w:bCs/>
          <w:caps/>
          <w:color w:val="000000"/>
          <w:spacing w:val="40"/>
          <w:kern w:val="36"/>
          <w:sz w:val="28"/>
          <w:szCs w:val="28"/>
          <w:highlight w:val="yellow"/>
        </w:rPr>
        <w:t>аспорт</w:t>
      </w:r>
    </w:p>
    <w:p w14:paraId="017EFB93" w14:textId="77777777" w:rsidR="00A15839" w:rsidRPr="00A15839" w:rsidRDefault="00A15839" w:rsidP="00A15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highlight w:val="yellow"/>
        </w:rPr>
        <w:t>МУНИЦИПАЛЬНОЙ ПРОГРАММЫ</w:t>
      </w:r>
    </w:p>
    <w:p w14:paraId="7F85D857" w14:textId="77777777" w:rsidR="00A15839" w:rsidRPr="00A15839" w:rsidRDefault="00A15839" w:rsidP="00A1583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highlight w:val="yellow"/>
        </w:rPr>
        <w:t>«РАЗВИТИЕ МУНИЦИПАЛЬНОЙ СЛУЖБЫ В МУНИЦИПАЛЬНОМ ОБРАЗОВАНИИ «ВОРОШНЕВСКИЙ СЕЛЬСОВЕТ» КУРСКОГО РАЙОНА КУРСКОЙ ОБЛАСТИ»</w:t>
      </w:r>
    </w:p>
    <w:p w14:paraId="4CC98CAC" w14:textId="77777777" w:rsidR="00A15839" w:rsidRPr="00A15839" w:rsidRDefault="00A15839" w:rsidP="00A158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2"/>
        <w:gridCol w:w="7208"/>
      </w:tblGrid>
      <w:tr w:rsidR="00A15839" w:rsidRPr="00A15839" w14:paraId="29B89D35" w14:textId="77777777" w:rsidTr="005F3FEC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268CA8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Ответственный исполнитель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EF1A2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 района Курской области</w:t>
            </w:r>
          </w:p>
        </w:tc>
      </w:tr>
      <w:tr w:rsidR="00A15839" w:rsidRPr="00A15839" w14:paraId="0DC8FB74" w14:textId="77777777" w:rsidTr="005F3FEC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73CD6D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Соисполнители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C99E7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</w:tc>
      </w:tr>
      <w:tr w:rsidR="00A15839" w:rsidRPr="00A15839" w14:paraId="4F1BACB3" w14:textId="77777777" w:rsidTr="005F3FEC">
        <w:trPr>
          <w:tblCellSpacing w:w="0" w:type="dxa"/>
        </w:trPr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2633E05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Участники Программы</w:t>
            </w:r>
          </w:p>
        </w:tc>
        <w:tc>
          <w:tcPr>
            <w:tcW w:w="6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F3E73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 района Курской области</w:t>
            </w:r>
          </w:p>
        </w:tc>
      </w:tr>
      <w:tr w:rsidR="00A15839" w:rsidRPr="00A15839" w14:paraId="0E7C23FF" w14:textId="77777777" w:rsidTr="005F3FEC">
        <w:trPr>
          <w:tblCellSpacing w:w="0" w:type="dxa"/>
        </w:trPr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BD3095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Подпрограммы Программы</w:t>
            </w:r>
          </w:p>
        </w:tc>
        <w:tc>
          <w:tcPr>
            <w:tcW w:w="6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DB100" w14:textId="77777777" w:rsidR="00A15839" w:rsidRPr="00A15839" w:rsidRDefault="00A15839" w:rsidP="00A158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highlight w:val="yellow"/>
              </w:rPr>
              <w:t>Подпрограмма 1 «Реализация мероприятий, направленных на развитие муниципальной службы»</w:t>
            </w:r>
          </w:p>
        </w:tc>
      </w:tr>
      <w:tr w:rsidR="00A15839" w:rsidRPr="00A15839" w14:paraId="59D08D34" w14:textId="77777777" w:rsidTr="005F3FEC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7D9CB1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Программно-целевые инструменты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10ED7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Отсутствуют</w:t>
            </w:r>
          </w:p>
          <w:p w14:paraId="36D30E18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5839" w:rsidRPr="00A15839" w14:paraId="10480AF8" w14:textId="77777777" w:rsidTr="005F3FEC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C5DF9B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Цели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FD60" w14:textId="77777777" w:rsidR="00A15839" w:rsidRPr="00A15839" w:rsidRDefault="00A15839" w:rsidP="00A15839">
            <w:pPr>
              <w:spacing w:before="100" w:beforeAutospacing="1"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Обеспечение условий для результативной профессиональной служебной деятельности муниципальных служащих Администрации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сельсовета Курского района Курской области.</w:t>
            </w:r>
          </w:p>
        </w:tc>
      </w:tr>
      <w:tr w:rsidR="00A15839" w:rsidRPr="00A15839" w14:paraId="157617CA" w14:textId="77777777" w:rsidTr="005F3FEC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D97D53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Задачи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99997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Формирование эффективной системы управления муниципальной службой в муниципальном образовании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 области</w:t>
            </w:r>
          </w:p>
        </w:tc>
      </w:tr>
      <w:tr w:rsidR="00A15839" w:rsidRPr="00A15839" w14:paraId="165D7353" w14:textId="77777777" w:rsidTr="005F3FEC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7B635E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Целевые индикаторы и показатели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F5D4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Количество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автоматизированных рабочих мест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обеспеченных антивирусной защитой и необходимым программным обеспечением;</w:t>
            </w:r>
          </w:p>
          <w:p w14:paraId="29A6700D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Доля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муниципальных служащих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представивших сведения о доходах, расходах, об имуществе и обязательствах имущественного характера в соответствии с действующим законодательством;</w:t>
            </w:r>
          </w:p>
          <w:p w14:paraId="712578BD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Доля муниципальных служащих, прошедших обучение по программам дополнительного профессионального образования;</w:t>
            </w:r>
          </w:p>
          <w:p w14:paraId="4595D894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Доля муниципальных служащих, прошедших аттестацию;</w:t>
            </w:r>
          </w:p>
          <w:p w14:paraId="20A29197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Количество муниципальных нормативных правовых актов (проектов)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прошедщих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независимую антикоррупционную экспертизу; </w:t>
            </w:r>
          </w:p>
          <w:p w14:paraId="17B80FF2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Доля вакантных должностей муниципальной службы, замещаемых на основе назначения из кадрового резерва, от числа назначений;</w:t>
            </w:r>
          </w:p>
          <w:p w14:paraId="0B487256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Доля муниципальных служащих, прошедших диспансеризацию;</w:t>
            </w:r>
          </w:p>
          <w:p w14:paraId="7557024A" w14:textId="77777777" w:rsidR="00A15839" w:rsidRPr="00A15839" w:rsidRDefault="00A15839" w:rsidP="00A158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Количество разработанных памяток об основах антикоррупционного поведения;</w:t>
            </w:r>
          </w:p>
          <w:p w14:paraId="25FFC1CD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Количество обучающих семинаров и совещаний для</w:t>
            </w:r>
            <w:r w:rsidRPr="00A15839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  <w:highlight w:val="yellow"/>
              </w:rPr>
              <w:t xml:space="preserve"> </w:t>
            </w: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муниципальных служащих, включая вопросы противодействия коррупции;</w:t>
            </w:r>
          </w:p>
          <w:p w14:paraId="5FBAA51F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Количество муниципальных служащих, сдавших тест на выявление антител к новой коронавирусной инфекции (</w:t>
            </w: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COVID</w:t>
            </w: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-2019) или ПЦР </w:t>
            </w: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COVID</w:t>
            </w: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-19.</w:t>
            </w:r>
          </w:p>
        </w:tc>
      </w:tr>
      <w:tr w:rsidR="00A15839" w:rsidRPr="00A15839" w14:paraId="70D434D3" w14:textId="77777777" w:rsidTr="005F3FEC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1E018F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Этапы и сроки реализации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8C97" w14:textId="77777777" w:rsidR="00A15839" w:rsidRPr="00A15839" w:rsidRDefault="00A15839" w:rsidP="00A15839">
            <w:pPr>
              <w:spacing w:before="100" w:beforeAutospacing="1"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Программа реализуется в один этап в течение 2022-2026 годов.</w:t>
            </w:r>
          </w:p>
        </w:tc>
      </w:tr>
      <w:tr w:rsidR="00A15839" w:rsidRPr="00A15839" w14:paraId="0076AC8E" w14:textId="77777777" w:rsidTr="005F3FEC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FB76CB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Объемы бюджетных ассигнований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1234" w14:textId="77777777" w:rsidR="00A15839" w:rsidRPr="00A15839" w:rsidRDefault="00A15839" w:rsidP="00A15839">
            <w:pPr>
              <w:spacing w:before="100" w:beforeAutospacing="1"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Финансирование программных мероприятий предусматривается за счет средств местного бюджета </w:t>
            </w:r>
          </w:p>
          <w:p w14:paraId="680C212A" w14:textId="77777777" w:rsidR="00A15839" w:rsidRPr="00A15839" w:rsidRDefault="00A15839" w:rsidP="00A15839">
            <w:pPr>
              <w:spacing w:before="100" w:beforeAutospacing="1"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Общий объем финансовых средств на реализацию мероприятий программы в 2022-2026 годах составляет 25000,00 руб., в том числе по годам реализации программы:</w:t>
            </w:r>
          </w:p>
          <w:p w14:paraId="34614504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2022 год — 5000,00 руб.;</w:t>
            </w:r>
          </w:p>
          <w:p w14:paraId="12A16E7E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2023 год — 5000,00 руб.;</w:t>
            </w:r>
          </w:p>
          <w:p w14:paraId="5618888D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2024 год — 5000,00 руб.;</w:t>
            </w:r>
          </w:p>
          <w:p w14:paraId="063B6C95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2025 год — 5000,00 руб.;</w:t>
            </w:r>
          </w:p>
          <w:p w14:paraId="30C13E10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2026 год — 5000,00 руб.</w:t>
            </w:r>
          </w:p>
        </w:tc>
      </w:tr>
      <w:tr w:rsidR="00A15839" w:rsidRPr="00A15839" w14:paraId="30B4C273" w14:textId="77777777" w:rsidTr="005F3FEC">
        <w:trPr>
          <w:tblCellSpacing w:w="0" w:type="dxa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C674AA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676A0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 количественном выражении:</w:t>
            </w:r>
          </w:p>
          <w:p w14:paraId="0EB1A767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увеличение до 100% количества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автоматизированных рабочих мест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обеспеченных антивирусной защитой и необходимым программным обеспечением;</w:t>
            </w:r>
          </w:p>
          <w:p w14:paraId="506FD4A3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обеспечение представления 100%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законодательством;</w:t>
            </w:r>
          </w:p>
          <w:p w14:paraId="6D3D5039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увеличение на 1,0 % доли вакантных должностей муниципальной службы, замещаемых на основе назначения из кадрового резерва, от числа назначений;</w:t>
            </w:r>
          </w:p>
          <w:p w14:paraId="643B80D5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увеличение на 65,0 % доли муниципальных служащих, прошедших аттестацию;</w:t>
            </w:r>
          </w:p>
          <w:p w14:paraId="59CA5B65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увеличение на 8,0 % доли муниципальных служащих, прошедших обучение по программам дополнительного профессионального образования;</w:t>
            </w:r>
          </w:p>
          <w:p w14:paraId="432120BC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увеличение на 50,0 % доли муниципальных служащих, прошедших диспансеризацию;</w:t>
            </w:r>
          </w:p>
          <w:p w14:paraId="68F1AD7A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увеличение на 2 ед. количества муниципальных нормативных правовых актов прошедших независимую антикоррупционной экспертизу;</w:t>
            </w:r>
          </w:p>
          <w:p w14:paraId="1A9911B7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увеличение на 3 ед. количества обучающих семинаров и совещаний для муниципальных служащих, включая вопросы противодействия коррупции;</w:t>
            </w:r>
          </w:p>
          <w:p w14:paraId="7D495EA3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увеличение на 2 ед. количество разработанных памяток об основах антикоррупционного поведения;</w:t>
            </w:r>
          </w:p>
          <w:p w14:paraId="02C08629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увеличение до 100% количества муниципальных служащих, сдавших тест на выявление антител к коронавирусной инфекции (</w:t>
            </w: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COVID</w:t>
            </w: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-2019) или ПЦР </w:t>
            </w: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COVID</w:t>
            </w: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-19.</w:t>
            </w:r>
          </w:p>
          <w:p w14:paraId="2EE77896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В качественном выражении:</w:t>
            </w:r>
          </w:p>
          <w:p w14:paraId="0109D3FC" w14:textId="77777777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исключение факторов коррупциогенности путем проведения независимой антикоррупционной экспертизы муниципальных нормативных правовых актов;</w:t>
            </w:r>
          </w:p>
          <w:p w14:paraId="709F7768" w14:textId="6C760426" w:rsidR="00A15839" w:rsidRPr="00A15839" w:rsidRDefault="00A15839" w:rsidP="00A158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предупреждение рисков развития профессиональных заболеваний, раннее выявление имеющихся заболеваний.</w:t>
            </w:r>
          </w:p>
        </w:tc>
      </w:tr>
    </w:tbl>
    <w:p w14:paraId="21947E63" w14:textId="77777777" w:rsidR="00A15839" w:rsidRPr="00A15839" w:rsidRDefault="00A15839" w:rsidP="00A15839">
      <w:pPr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58C14FD0" w14:textId="77777777" w:rsidR="00A15839" w:rsidRPr="00A15839" w:rsidRDefault="00A15839" w:rsidP="00A15839">
      <w:pPr>
        <w:rPr>
          <w:rFonts w:ascii="Calibri" w:eastAsia="Times New Roman" w:hAnsi="Calibri" w:cs="Times New Roman"/>
          <w:highlight w:val="yellow"/>
        </w:rPr>
      </w:pPr>
    </w:p>
    <w:p w14:paraId="0B1FD314" w14:textId="77777777" w:rsidR="00A15839" w:rsidRPr="00A15839" w:rsidRDefault="00A15839" w:rsidP="00A1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7. </w:t>
      </w:r>
      <w:proofErr w:type="gramStart"/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МУНИЦИПАЛЬНАЯ  ПРОГРАММА</w:t>
      </w:r>
      <w:proofErr w:type="gramEnd"/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</w:p>
    <w:p w14:paraId="5EF16B0C" w14:textId="77777777" w:rsidR="00A15839" w:rsidRPr="00A15839" w:rsidRDefault="00A15839" w:rsidP="00A1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"СОХРАНЕНИЕ И РАЗВИТИЕ АРХИВНОГО ДЕЛА» </w:t>
      </w:r>
      <w:proofErr w:type="gramStart"/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В  МУНИЦИПАЛЬНОМ</w:t>
      </w:r>
      <w:proofErr w:type="gramEnd"/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ОБРАЗОВАНИИ «ВОРОШНЕВСКИЙ СЕЛЬСОВЕТ» КУРСКОГО РАЙОНА КУРСКОЙ ОБЛАСТИ                        </w:t>
      </w:r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lastRenderedPageBreak/>
        <w:t>НА 2022-2026 ГОДЫ"</w:t>
      </w:r>
    </w:p>
    <w:p w14:paraId="6EA4A1D2" w14:textId="77777777" w:rsidR="00A15839" w:rsidRPr="00A15839" w:rsidRDefault="00A15839" w:rsidP="00A1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3CE0D5CC" w14:textId="77777777" w:rsidR="00A15839" w:rsidRPr="00A15839" w:rsidRDefault="00A15839" w:rsidP="00A158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bookmarkStart w:id="8" w:name="Par36"/>
      <w:bookmarkEnd w:id="8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>ПАСПОРТ</w:t>
      </w:r>
    </w:p>
    <w:p w14:paraId="1876CB27" w14:textId="77777777" w:rsidR="00A15839" w:rsidRPr="00A15839" w:rsidRDefault="00A15839" w:rsidP="00A1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>Муниципальной  Программы</w:t>
      </w:r>
      <w:proofErr w:type="gramEnd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14:paraId="205C5B0E" w14:textId="77777777" w:rsidR="00A15839" w:rsidRPr="00A15839" w:rsidRDefault="00A15839" w:rsidP="00A1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"Сохранение и Развитие архивного дела» </w:t>
      </w:r>
      <w:proofErr w:type="gramStart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>в  муниципальном</w:t>
      </w:r>
      <w:proofErr w:type="gramEnd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образовании «</w:t>
      </w:r>
      <w:proofErr w:type="spellStart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сельсовет» Курского района  Курской области                       на 2022-2026 годы</w:t>
      </w:r>
    </w:p>
    <w:p w14:paraId="121DF14B" w14:textId="77777777" w:rsidR="00A15839" w:rsidRPr="00A15839" w:rsidRDefault="00A15839" w:rsidP="00A1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21BE8F7B" w14:textId="77777777" w:rsidR="00A15839" w:rsidRPr="00A15839" w:rsidRDefault="00A15839" w:rsidP="00A1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9"/>
        <w:gridCol w:w="6676"/>
      </w:tblGrid>
      <w:tr w:rsidR="00A15839" w:rsidRPr="00A15839" w14:paraId="2A3F7845" w14:textId="77777777" w:rsidTr="00A15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353B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DE036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Администрация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A15839" w:rsidRPr="00A15839" w14:paraId="5B2CEDCF" w14:textId="77777777" w:rsidTr="00A15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5C442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705F8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отсутствуют</w:t>
            </w:r>
          </w:p>
        </w:tc>
      </w:tr>
      <w:tr w:rsidR="00A15839" w:rsidRPr="00A15839" w14:paraId="0EA3897B" w14:textId="77777777" w:rsidTr="00A15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BFBA2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1631A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отсутствуют</w:t>
            </w:r>
          </w:p>
        </w:tc>
      </w:tr>
      <w:tr w:rsidR="00A15839" w:rsidRPr="00A15839" w14:paraId="7BB079C5" w14:textId="77777777" w:rsidTr="00A15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DED88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3694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Подпрограмма 2: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</w:tr>
      <w:tr w:rsidR="00A15839" w:rsidRPr="00A15839" w14:paraId="1860C158" w14:textId="77777777" w:rsidTr="00A15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68A3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Программно-целевые    </w:t>
            </w:r>
          </w:p>
          <w:p w14:paraId="7487089B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инструменты</w:t>
            </w:r>
          </w:p>
          <w:p w14:paraId="7B6228E0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муниципальной  Программы</w:t>
            </w:r>
            <w:proofErr w:type="gramEnd"/>
          </w:p>
          <w:p w14:paraId="7FC72244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A8583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отсутствуют</w:t>
            </w:r>
          </w:p>
        </w:tc>
      </w:tr>
      <w:tr w:rsidR="00A15839" w:rsidRPr="00A15839" w14:paraId="68874820" w14:textId="77777777" w:rsidTr="00A15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5FCC6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0D6C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создание    эффективной    системы    организации</w:t>
            </w:r>
          </w:p>
          <w:p w14:paraId="2E52CBBE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хранения, комплектования,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учета  и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 использования документов Архивного фонда муниципального образования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сельсовет» Курского района  Курской области и иных  архивных    документов    в    соответствии     с</w:t>
            </w:r>
          </w:p>
          <w:p w14:paraId="395EF3E4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законодательством    Российской    Федерации    в интересах граждан, общества и государства</w:t>
            </w:r>
          </w:p>
          <w:p w14:paraId="0ABF50B1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15839" w:rsidRPr="00A15839" w14:paraId="1E3616F5" w14:textId="77777777" w:rsidTr="00A15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6EBD0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4B87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обеспечение  сохранности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 и  учета  документов</w:t>
            </w:r>
          </w:p>
          <w:p w14:paraId="6CEB4006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Архивного фонда муниципального образования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сельсовет» Курского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района  Курской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области и  иных  архивных документов;</w:t>
            </w:r>
          </w:p>
          <w:p w14:paraId="1804190C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-организация   комплектования   архива муниципального образования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сельсовет» Курского района  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Курской  области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 документами  Архивного фонда   Курской   области   и   иными   архивными документами;</w:t>
            </w:r>
          </w:p>
          <w:p w14:paraId="7041A65E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-  удовлетворение   потребностей   граждан    на</w:t>
            </w:r>
          </w:p>
          <w:p w14:paraId="21984927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получение информации,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содержащейся  в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 документах</w:t>
            </w:r>
          </w:p>
          <w:p w14:paraId="6A3B314F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Архивного фонда муниципального образования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сельсовет» Курского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района  Курской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области и  иных  архивных документах,  хранящихся   в   государственных   и муниципальных архивах Курской области;</w:t>
            </w:r>
          </w:p>
          <w:p w14:paraId="7BDFA339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-внедрение информационных продуктов и технологий</w:t>
            </w:r>
          </w:p>
          <w:p w14:paraId="4D85C7C1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в архивную отрасль с целью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повышения  качества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 и</w:t>
            </w:r>
          </w:p>
          <w:p w14:paraId="204D0F4E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доступности   муниципальных   услуг   в   сфере</w:t>
            </w:r>
          </w:p>
          <w:p w14:paraId="4750F528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архивного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дела,  обеспечения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 доступа  граждан  к документам Архивного фонда муниципального образования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сельсовет» Курского района  Курской области;</w:t>
            </w:r>
          </w:p>
          <w:p w14:paraId="07D9E6DC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-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повышение  эффективности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 системы   управления</w:t>
            </w:r>
          </w:p>
          <w:p w14:paraId="4D7A4BE8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архивным делом в муниципальном образовании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сельсовет» Курского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района  Курской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области</w:t>
            </w:r>
          </w:p>
          <w:p w14:paraId="67BECFC8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15839" w:rsidRPr="00A15839" w14:paraId="1DA88E54" w14:textId="77777777" w:rsidTr="00A15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B6CAE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5011D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</w:t>
            </w:r>
          </w:p>
        </w:tc>
      </w:tr>
      <w:tr w:rsidR="00A15839" w:rsidRPr="00A15839" w14:paraId="186EA5A4" w14:textId="77777777" w:rsidTr="00A15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8E95B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D34C7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Программа реализуется в один этап в течение 2022-2026 годов</w:t>
            </w:r>
          </w:p>
        </w:tc>
      </w:tr>
      <w:tr w:rsidR="00A15839" w:rsidRPr="00A15839" w14:paraId="25CB7107" w14:textId="77777777" w:rsidTr="00A15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34E8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8830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Объем бюджетных ассигнований на реализацию программы за счет средств местного бюджета составит 25000,00 рублей, в том числе по годам:</w:t>
            </w:r>
          </w:p>
          <w:p w14:paraId="47848675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2022 год-5000,00 рублей;</w:t>
            </w:r>
          </w:p>
          <w:p w14:paraId="42271B6F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2023 год-5000,00 рублей;</w:t>
            </w:r>
          </w:p>
          <w:p w14:paraId="71543E7F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2024 год-5000,00 рублей;</w:t>
            </w:r>
          </w:p>
          <w:p w14:paraId="47EE91C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2025 год-5000,00 рублей;</w:t>
            </w:r>
          </w:p>
          <w:p w14:paraId="265BAB68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2026 год-5000,00 рублей.</w:t>
            </w:r>
          </w:p>
        </w:tc>
      </w:tr>
      <w:tr w:rsidR="00A15839" w:rsidRPr="00A15839" w14:paraId="6DEDAF8E" w14:textId="77777777" w:rsidTr="00A15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BCE85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87E7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реализация  муниципальной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 Программы  в  полном</w:t>
            </w:r>
          </w:p>
          <w:p w14:paraId="04E07C9E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объеме позволит:</w:t>
            </w:r>
          </w:p>
          <w:p w14:paraId="331968C1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-  повысить   уровень   безопасности   документов</w:t>
            </w:r>
          </w:p>
          <w:p w14:paraId="70D48628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Архивного   фонда муниципального образования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сельсовет» Курского района   Курской   области   за   счет укрепления      материально-технической     базы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муниципального  архива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;</w:t>
            </w:r>
          </w:p>
          <w:p w14:paraId="242BA8C4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- уменьшить до 10,5%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долю  документов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 Архивного</w:t>
            </w:r>
          </w:p>
          <w:p w14:paraId="39F620F9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Фонда муниципального образования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сельсовет» Курского района    Курской  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области,   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хранящихся    сверх установленных   законодательством    сроков    их временного хранения в организациях  -  источниках комплектования   муниципального архива;</w:t>
            </w:r>
          </w:p>
          <w:p w14:paraId="325BCC05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- повысить доступность и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качество  предоставления</w:t>
            </w:r>
            <w:proofErr w:type="gramEnd"/>
          </w:p>
          <w:p w14:paraId="06AEB44F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муниципальных услуг в области архивного дела;</w:t>
            </w:r>
          </w:p>
          <w:p w14:paraId="77480207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- 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повысить  оперативность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 исполнения   запросов</w:t>
            </w:r>
          </w:p>
          <w:p w14:paraId="2082C3C0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пользователей   по   архивным   документам    для</w:t>
            </w:r>
          </w:p>
          <w:p w14:paraId="539C644E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обеспечения гарантий их конституционных прав; </w:t>
            </w:r>
          </w:p>
          <w:p w14:paraId="31C0F016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-  способствовать   формированию   духовности   и</w:t>
            </w:r>
          </w:p>
          <w:p w14:paraId="51C7371C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патриотизма  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граждан  муниципального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образования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сельсовет» Курского района   Курской   области   через пропаганду и популяризацию  документов  Архивного фонда муниципального образования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сельсовет» Курского района  Курской области;</w:t>
            </w:r>
          </w:p>
          <w:p w14:paraId="629A1313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-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повысить  профессиональный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 уровень  работников ответственных за работу с архивными документами;</w:t>
            </w:r>
          </w:p>
          <w:p w14:paraId="1C76DDA1" w14:textId="70325B95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- повысить эффективность системы управления архивным делом в муниципальном образовании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сельсовет» Курского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>района  Курской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области</w:t>
            </w:r>
          </w:p>
          <w:p w14:paraId="1721274F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14:paraId="5274BAB8" w14:textId="77777777" w:rsidR="00A15839" w:rsidRPr="00A15839" w:rsidRDefault="00A15839" w:rsidP="00A1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632C007B" w14:textId="56F0467C" w:rsidR="00A15839" w:rsidRPr="00D0158F" w:rsidRDefault="00A15839" w:rsidP="00A15839">
      <w:pPr>
        <w:rPr>
          <w:rFonts w:ascii="Calibri" w:eastAsia="Times New Roman" w:hAnsi="Calibri" w:cs="Times New Roman"/>
          <w:highlight w:val="yellow"/>
        </w:rPr>
      </w:pPr>
    </w:p>
    <w:p w14:paraId="5ACCD77D" w14:textId="7F73CB72" w:rsidR="00A15839" w:rsidRPr="00D0158F" w:rsidRDefault="00A15839" w:rsidP="00A15839">
      <w:pPr>
        <w:rPr>
          <w:rFonts w:ascii="Calibri" w:eastAsia="Times New Roman" w:hAnsi="Calibri" w:cs="Times New Roman"/>
          <w:highlight w:val="yellow"/>
        </w:rPr>
      </w:pPr>
    </w:p>
    <w:p w14:paraId="1850C9FB" w14:textId="6E615582" w:rsidR="00A15839" w:rsidRPr="00D0158F" w:rsidRDefault="00A15839" w:rsidP="00A15839">
      <w:pPr>
        <w:rPr>
          <w:rFonts w:ascii="Calibri" w:eastAsia="Times New Roman" w:hAnsi="Calibri" w:cs="Times New Roman"/>
          <w:highlight w:val="yellow"/>
        </w:rPr>
      </w:pPr>
    </w:p>
    <w:p w14:paraId="271A4654" w14:textId="77777777" w:rsidR="00A15839" w:rsidRPr="00A15839" w:rsidRDefault="00A15839" w:rsidP="00A15839">
      <w:pPr>
        <w:rPr>
          <w:rFonts w:ascii="Calibri" w:eastAsia="Times New Roman" w:hAnsi="Calibri" w:cs="Times New Roman"/>
          <w:highlight w:val="yellow"/>
        </w:rPr>
      </w:pPr>
    </w:p>
    <w:p w14:paraId="2A1B4E25" w14:textId="77777777" w:rsidR="00A15839" w:rsidRPr="00A15839" w:rsidRDefault="00A15839" w:rsidP="00A158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8. МУНИЦИПАЛЬНАЯ ПРОГРАММА</w:t>
      </w:r>
    </w:p>
    <w:p w14:paraId="7491A4A6" w14:textId="77777777" w:rsidR="00A15839" w:rsidRPr="00A15839" w:rsidRDefault="00A15839" w:rsidP="00A158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lastRenderedPageBreak/>
        <w:t>«Профилактика правонарушений в муниципальном образовании «</w:t>
      </w:r>
      <w:proofErr w:type="spellStart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Ворошневский</w:t>
      </w:r>
      <w:proofErr w:type="spellEnd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сельсовет» Курского района Курской области                                         на 2022-2026 годы</w:t>
      </w:r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>»</w:t>
      </w:r>
    </w:p>
    <w:p w14:paraId="126671E3" w14:textId="77777777" w:rsidR="00A15839" w:rsidRPr="00A15839" w:rsidRDefault="00A15839" w:rsidP="00A158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F2BD56C" w14:textId="77777777" w:rsidR="00A15839" w:rsidRPr="00A15839" w:rsidRDefault="00A15839" w:rsidP="00A158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>Паспорт</w:t>
      </w:r>
    </w:p>
    <w:p w14:paraId="4FA786C5" w14:textId="77777777" w:rsidR="00A15839" w:rsidRPr="00A15839" w:rsidRDefault="00A15839" w:rsidP="00A158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>муниципальной программы «Профилактика правонарушений в муниципальном образовании «</w:t>
      </w:r>
      <w:proofErr w:type="spellStart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</w:t>
      </w:r>
      <w:proofErr w:type="gramStart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>области  на</w:t>
      </w:r>
      <w:proofErr w:type="gramEnd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2022-2026 годы»</w:t>
      </w:r>
    </w:p>
    <w:p w14:paraId="68EA1B31" w14:textId="77777777" w:rsidR="00A15839" w:rsidRPr="00A15839" w:rsidRDefault="00A15839" w:rsidP="00A158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1"/>
        <w:gridCol w:w="6164"/>
      </w:tblGrid>
      <w:tr w:rsidR="00A15839" w:rsidRPr="00A15839" w14:paraId="5C593EF6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208A7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Ответственный</w:t>
            </w:r>
          </w:p>
          <w:p w14:paraId="4CB2F76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исполнитель</w:t>
            </w:r>
          </w:p>
          <w:p w14:paraId="08CA6405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C45E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 района Курской области</w:t>
            </w:r>
          </w:p>
        </w:tc>
      </w:tr>
      <w:tr w:rsidR="00A15839" w:rsidRPr="00A15839" w14:paraId="70E06089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14406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Соисполнители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B802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Ворошневская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сельская библиотека-филиал МБУК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Бесединская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центральная районная библиотека», МУЗ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Ворошневская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амбулатория ОБУЗ «Курская ЦРБ», уполномоченный участковый полиции.</w:t>
            </w:r>
          </w:p>
        </w:tc>
      </w:tr>
      <w:tr w:rsidR="00A15839" w:rsidRPr="00A15839" w14:paraId="01673382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45816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Участники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4289F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</w:tc>
      </w:tr>
      <w:tr w:rsidR="00A15839" w:rsidRPr="00A15839" w14:paraId="08A6DD8C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FAA3C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2BFDB" w14:textId="77777777" w:rsidR="00A15839" w:rsidRPr="00A15839" w:rsidRDefault="00A15839" w:rsidP="00A1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Подпрограмма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  «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Обеспечение правопорядка на территории муниципального образования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 области» </w:t>
            </w:r>
          </w:p>
        </w:tc>
      </w:tr>
      <w:tr w:rsidR="00A15839" w:rsidRPr="00A15839" w14:paraId="4465EF64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E050D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Программно-целевые инструменты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4783F" w14:textId="77777777" w:rsidR="00A15839" w:rsidRPr="00A15839" w:rsidRDefault="00A15839" w:rsidP="00A1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</w:tc>
      </w:tr>
      <w:tr w:rsidR="00A15839" w:rsidRPr="00A15839" w14:paraId="7A296BE8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D9564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8CA6F" w14:textId="77777777" w:rsidR="00A15839" w:rsidRPr="00A15839" w:rsidRDefault="00A15839" w:rsidP="00A1583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1.Обеспечение безопасности граждан, проживающих на территории муниципального образования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сельсовет» Курского района Курской области</w:t>
            </w:r>
          </w:p>
          <w:p w14:paraId="09FAEB81" w14:textId="77777777" w:rsidR="00A15839" w:rsidRPr="00A15839" w:rsidRDefault="00A15839" w:rsidP="00A1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2.Совершенствование системы профилактики правонарушений и охраны общественного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порядка  на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территории муниципального образования 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 области</w:t>
            </w:r>
          </w:p>
        </w:tc>
      </w:tr>
      <w:tr w:rsidR="00A15839" w:rsidRPr="00A15839" w14:paraId="45AF6920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D9E64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2696" w14:textId="77777777" w:rsidR="00A15839" w:rsidRPr="00A15839" w:rsidRDefault="00A15839" w:rsidP="00A15839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Стабилизация и создание предпосылок для снижения уровня преступности на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территории  муниципального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образования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 области.</w:t>
            </w:r>
          </w:p>
          <w:p w14:paraId="1B9F348B" w14:textId="77777777" w:rsidR="00A15839" w:rsidRPr="00A15839" w:rsidRDefault="00A15839" w:rsidP="00A15839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Повышение эффективности работы по выявлению, предупреждению и профилактике правонарушений, совершаемых на улице и в других общественных местах, в том числе с помощью видеонаблюдения</w:t>
            </w:r>
          </w:p>
        </w:tc>
      </w:tr>
      <w:tr w:rsidR="00A15839" w:rsidRPr="00A15839" w14:paraId="44496DB6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0C60A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Целевые показатели и индикаторы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A7089" w14:textId="77777777" w:rsidR="00A15839" w:rsidRPr="00A15839" w:rsidRDefault="00A15839" w:rsidP="00A1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Программой предусмотрены целевые индикаторы и показатели:</w:t>
            </w:r>
          </w:p>
          <w:p w14:paraId="6BDBF7D5" w14:textId="77777777" w:rsidR="00A15839" w:rsidRPr="00A15839" w:rsidRDefault="00A15839" w:rsidP="00A15839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1.Соотношение общего количества зарегистрированных правонарушений с численностью населения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 района Курской области.</w:t>
            </w:r>
          </w:p>
          <w:p w14:paraId="70BF8BD4" w14:textId="77777777" w:rsidR="00A15839" w:rsidRPr="00A15839" w:rsidRDefault="00A15839" w:rsidP="00A15839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2.Сотношение количества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правонарушений  совершенных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в общественных местах  с общим числом правонарушений </w:t>
            </w:r>
          </w:p>
          <w:p w14:paraId="7F64421E" w14:textId="77777777" w:rsidR="00A15839" w:rsidRPr="00A15839" w:rsidRDefault="00A15839" w:rsidP="00A15839">
            <w:pPr>
              <w:overflowPunct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3.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Соотношение  количества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правонарушений, совершенных несовершеннолетними с общим числом правонарушений.</w:t>
            </w:r>
          </w:p>
        </w:tc>
      </w:tr>
      <w:tr w:rsidR="00A15839" w:rsidRPr="00A15839" w14:paraId="139DB42E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2BFD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6D4C8" w14:textId="77777777" w:rsidR="00A15839" w:rsidRPr="00A15839" w:rsidRDefault="00A15839" w:rsidP="00A1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Программа реализуется в один этап в течение 2022-2026 годов</w:t>
            </w:r>
          </w:p>
        </w:tc>
      </w:tr>
      <w:tr w:rsidR="00A15839" w:rsidRPr="00A15839" w14:paraId="5B82417F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6130B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Объем бюджетных ассигнований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47A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Объем бюджетных ассигнований на реализацию программы за счет средств местного бюджета составит 50000,00 рублей, в том числе по годам:</w:t>
            </w:r>
          </w:p>
          <w:p w14:paraId="5FFB2736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2022 год-10000,00 рублей;</w:t>
            </w:r>
          </w:p>
          <w:p w14:paraId="411C3688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2023 год-10000,00 рублей;</w:t>
            </w:r>
          </w:p>
          <w:p w14:paraId="7264D92B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2024 год-10000,00 рублей;</w:t>
            </w:r>
          </w:p>
          <w:p w14:paraId="21EC37B1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2025 год-10000,00 рублей;</w:t>
            </w:r>
          </w:p>
          <w:p w14:paraId="7E213885" w14:textId="77777777" w:rsidR="00A15839" w:rsidRPr="00A15839" w:rsidRDefault="00A15839" w:rsidP="00A1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2026 год-10000,00 рублей.</w:t>
            </w:r>
          </w:p>
        </w:tc>
      </w:tr>
      <w:tr w:rsidR="00A15839" w:rsidRPr="00A15839" w14:paraId="0F17068F" w14:textId="77777777" w:rsidTr="00A1583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796A8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Ожидаемые результаты реализации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B65A0" w14:textId="77777777" w:rsidR="00A15839" w:rsidRPr="00A15839" w:rsidRDefault="00A15839" w:rsidP="00A158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уменьшение общего числа совершаемых правонарушений;</w:t>
            </w:r>
          </w:p>
          <w:p w14:paraId="6576869C" w14:textId="77777777" w:rsidR="00A15839" w:rsidRPr="00A15839" w:rsidRDefault="00A15839" w:rsidP="00A158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- уменьшение числа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правонарушений  в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среде несовершеннолетних и молодежи;</w:t>
            </w:r>
          </w:p>
        </w:tc>
      </w:tr>
    </w:tbl>
    <w:p w14:paraId="01636768" w14:textId="77777777" w:rsidR="00A15839" w:rsidRPr="00A15839" w:rsidRDefault="00A15839" w:rsidP="00A15839">
      <w:pPr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5D82B0E2" w14:textId="77777777" w:rsidR="00A15839" w:rsidRPr="00A15839" w:rsidRDefault="00A15839" w:rsidP="00A15839">
      <w:pPr>
        <w:rPr>
          <w:rFonts w:ascii="Calibri" w:eastAsia="Times New Roman" w:hAnsi="Calibri" w:cs="Times New Roman"/>
          <w:highlight w:val="yellow"/>
        </w:rPr>
      </w:pPr>
    </w:p>
    <w:p w14:paraId="79C8BF77" w14:textId="77777777" w:rsidR="00A15839" w:rsidRPr="00A15839" w:rsidRDefault="00A15839" w:rsidP="00A1583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9. </w:t>
      </w:r>
      <w:proofErr w:type="gramStart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МУНИЦИПАЛЬНАЯ  ПРОГРАММА</w:t>
      </w:r>
      <w:proofErr w:type="gramEnd"/>
    </w:p>
    <w:p w14:paraId="5E42040D" w14:textId="5ECB3EB1" w:rsidR="00A15839" w:rsidRPr="00A15839" w:rsidRDefault="00A15839" w:rsidP="00A158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</w:t>
      </w:r>
      <w:proofErr w:type="gramStart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объектах»  в</w:t>
      </w:r>
      <w:proofErr w:type="gramEnd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муниципальном образовании «</w:t>
      </w:r>
      <w:proofErr w:type="spellStart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Ворошневский</w:t>
      </w:r>
      <w:proofErr w:type="spellEnd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сельсовет» Курского района Курской области»</w:t>
      </w:r>
    </w:p>
    <w:p w14:paraId="25A2541F" w14:textId="77777777" w:rsidR="00A15839" w:rsidRPr="00A15839" w:rsidRDefault="00A15839" w:rsidP="00A1583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ПАСПОРТ</w:t>
      </w:r>
    </w:p>
    <w:p w14:paraId="151D8367" w14:textId="3630F0A1" w:rsidR="00A15839" w:rsidRPr="00A15839" w:rsidRDefault="00A15839" w:rsidP="00A1583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gramStart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>муниципальной  программы</w:t>
      </w:r>
      <w:proofErr w:type="gramEnd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 в муниципальном образовании «</w:t>
      </w:r>
      <w:proofErr w:type="spellStart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области                    на 2022-2026 годы»</w:t>
      </w:r>
    </w:p>
    <w:tbl>
      <w:tblPr>
        <w:tblW w:w="935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6631"/>
      </w:tblGrid>
      <w:tr w:rsidR="00A15839" w:rsidRPr="00A15839" w14:paraId="1E1DB0E7" w14:textId="77777777" w:rsidTr="005F3FEC">
        <w:trPr>
          <w:trHeight w:val="54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C356" w14:textId="77777777" w:rsidR="00A15839" w:rsidRPr="00A15839" w:rsidRDefault="00A15839" w:rsidP="00A15839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Ответственный  исполнитель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Программы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8792" w14:textId="77777777" w:rsidR="00A15839" w:rsidRPr="00A15839" w:rsidRDefault="00A15839" w:rsidP="00A15839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 района Курской области</w:t>
            </w:r>
          </w:p>
        </w:tc>
      </w:tr>
      <w:tr w:rsidR="00A15839" w:rsidRPr="00A15839" w14:paraId="35F7B2F1" w14:textId="77777777" w:rsidTr="005F3FEC">
        <w:trPr>
          <w:trHeight w:val="27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83E9E" w14:textId="77777777" w:rsidR="00A15839" w:rsidRPr="00A15839" w:rsidRDefault="00A15839" w:rsidP="00A15839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Участники Программы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3626" w14:textId="77777777" w:rsidR="00A15839" w:rsidRPr="00A15839" w:rsidRDefault="00A15839" w:rsidP="00A15839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  <w:p w14:paraId="3855284C" w14:textId="77777777" w:rsidR="00A15839" w:rsidRPr="00A15839" w:rsidRDefault="00A15839" w:rsidP="00A15839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5839" w:rsidRPr="00A15839" w14:paraId="696D8CE9" w14:textId="77777777" w:rsidTr="005F3FEC">
        <w:trPr>
          <w:trHeight w:val="555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9E64" w14:textId="77777777" w:rsidR="00A15839" w:rsidRPr="00A15839" w:rsidRDefault="00A15839" w:rsidP="00A15839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Программно-целевые инструменты Программы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502C" w14:textId="77777777" w:rsidR="00A15839" w:rsidRPr="00A15839" w:rsidRDefault="00A15839" w:rsidP="00A15839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</w:tc>
      </w:tr>
      <w:tr w:rsidR="00A15839" w:rsidRPr="00A15839" w14:paraId="3FC4FABB" w14:textId="77777777" w:rsidTr="005F3FEC">
        <w:trPr>
          <w:trHeight w:val="111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BA30" w14:textId="77777777" w:rsidR="00A15839" w:rsidRPr="00A15839" w:rsidRDefault="00A15839" w:rsidP="00A15839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Подпрограммы Программы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7A5C" w14:textId="77777777" w:rsidR="00A15839" w:rsidRPr="00A15839" w:rsidRDefault="00A15839" w:rsidP="00A15839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</w:tr>
      <w:tr w:rsidR="00A15839" w:rsidRPr="00A15839" w14:paraId="69F5C47F" w14:textId="77777777" w:rsidTr="005F3FEC">
        <w:trPr>
          <w:trHeight w:val="1346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3B393" w14:textId="77777777" w:rsidR="00A15839" w:rsidRPr="00A15839" w:rsidRDefault="00A15839" w:rsidP="00A15839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Цели Программы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CC780" w14:textId="77777777" w:rsidR="00A15839" w:rsidRPr="00A15839" w:rsidRDefault="00A15839" w:rsidP="00A15839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- создание эффективной системы пожарной безопасности в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Ворошневском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сельсовете Курского района Курской области;</w:t>
            </w:r>
          </w:p>
          <w:p w14:paraId="2F9E3CB7" w14:textId="77777777" w:rsidR="00A15839" w:rsidRPr="00A15839" w:rsidRDefault="00A15839" w:rsidP="00A15839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- обеспечение необходимых условий для предотвращения </w:t>
            </w: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гибели людей при пожарах;</w:t>
            </w:r>
          </w:p>
          <w:p w14:paraId="648C0056" w14:textId="77777777" w:rsidR="00A15839" w:rsidRPr="00A15839" w:rsidRDefault="00A15839" w:rsidP="00A15839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-    создание условий для деятельности добровольной пожарной   охраны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 района Курской области.</w:t>
            </w:r>
          </w:p>
        </w:tc>
      </w:tr>
      <w:tr w:rsidR="00A15839" w:rsidRPr="00A15839" w14:paraId="22F2E506" w14:textId="77777777" w:rsidTr="005F3FEC">
        <w:trPr>
          <w:trHeight w:val="473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803380" w14:textId="77777777" w:rsidR="00A15839" w:rsidRPr="00A15839" w:rsidRDefault="00A15839" w:rsidP="00A15839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Задачи Программы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44768A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- обеспечение противопожарным оборудованием и совершенствование противопожарной защиты объектов социальной сферы;</w:t>
            </w:r>
          </w:p>
          <w:p w14:paraId="7E845915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14:paraId="365A6960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- повышение объема знаний и навыков в области пожарной безопасности руководителей, должностных лиц и специалистов;</w:t>
            </w:r>
          </w:p>
          <w:p w14:paraId="45894D55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- информирование населения о правилах поведения и действиях в чрезвычайных ситуациях;</w:t>
            </w:r>
          </w:p>
          <w:p w14:paraId="3F689E54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- создание материальных резервов для ликвидации чрезвычайных ситуаций;</w:t>
            </w:r>
          </w:p>
          <w:p w14:paraId="2B8EDE4C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- организация работы по предупреждению и пресечению нарушений требований пожарной безопасности и правил поведения на воде.</w:t>
            </w:r>
          </w:p>
        </w:tc>
      </w:tr>
      <w:tr w:rsidR="00A15839" w:rsidRPr="00A15839" w14:paraId="78D68239" w14:textId="77777777" w:rsidTr="005F3FEC">
        <w:trPr>
          <w:trHeight w:val="2466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8E1BB" w14:textId="77777777" w:rsidR="00A15839" w:rsidRPr="00A15839" w:rsidRDefault="00A15839" w:rsidP="00A15839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Целевые индикаторы и показатели Программы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B8E0" w14:textId="77777777" w:rsidR="00A15839" w:rsidRPr="00A15839" w:rsidRDefault="00A15839" w:rsidP="00A15839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-сокращение числа пожаров на территории поселения, %;</w:t>
            </w:r>
          </w:p>
          <w:p w14:paraId="67A9191A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-улучшение состояния противопожарного оборудования (гидрантов, оборудования ДПД), %;</w:t>
            </w:r>
          </w:p>
          <w:p w14:paraId="5D34EF55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- повышение защищенности учреждений социальной сферы от пожаров, %;</w:t>
            </w:r>
          </w:p>
          <w:p w14:paraId="52CE7781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-выполнение мероприятий по противопожарной пропаганде, пропаганде безопасности в чрезвычайных ситуациях и на водных объектах, %;</w:t>
            </w:r>
          </w:p>
          <w:p w14:paraId="55CB71B8" w14:textId="77777777" w:rsidR="00A15839" w:rsidRPr="00A15839" w:rsidRDefault="00A15839" w:rsidP="00A15839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- уровень подготовки членов ДПД, %.</w:t>
            </w:r>
          </w:p>
        </w:tc>
      </w:tr>
      <w:tr w:rsidR="00A15839" w:rsidRPr="00A15839" w14:paraId="38A70B22" w14:textId="77777777" w:rsidTr="005F3FEC">
        <w:trPr>
          <w:trHeight w:val="64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B180" w14:textId="77777777" w:rsidR="00A15839" w:rsidRPr="00A15839" w:rsidRDefault="00A15839" w:rsidP="00A15839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Сроки реализации Программы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71CF" w14:textId="77777777" w:rsidR="00A15839" w:rsidRPr="00A15839" w:rsidRDefault="00A15839" w:rsidP="00A15839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Программа реализуется в один этап в течение                 2022 - 2026 годов</w:t>
            </w:r>
          </w:p>
        </w:tc>
      </w:tr>
      <w:tr w:rsidR="00A15839" w:rsidRPr="00A15839" w14:paraId="2A402CE4" w14:textId="77777777" w:rsidTr="005F3FEC">
        <w:trPr>
          <w:trHeight w:val="120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F7A2" w14:textId="77777777" w:rsidR="00A15839" w:rsidRPr="00A15839" w:rsidRDefault="00A15839" w:rsidP="00A15839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Объем бюджетных ассигнований Программы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EB5A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Объем бюджетных ассигнований на реализацию программы за счет средств местного бюджета составит 100 000,00 рублей, в том числе по годам:</w:t>
            </w:r>
          </w:p>
          <w:p w14:paraId="36CBABF2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2022 год-20000,00 рублей;</w:t>
            </w:r>
          </w:p>
          <w:p w14:paraId="3E902AFF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2023 год-20000,00 рублей;</w:t>
            </w:r>
          </w:p>
          <w:p w14:paraId="3BCE4870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2024 год-20000,00 рублей;</w:t>
            </w:r>
          </w:p>
          <w:p w14:paraId="73BDB552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2025 год-20000,00 рублей;</w:t>
            </w:r>
          </w:p>
          <w:p w14:paraId="4FE1F350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2026 год-20000,00 рублей.</w:t>
            </w:r>
          </w:p>
        </w:tc>
      </w:tr>
      <w:tr w:rsidR="00A15839" w:rsidRPr="00A15839" w14:paraId="3727AF11" w14:textId="77777777" w:rsidTr="005F3FEC">
        <w:trPr>
          <w:trHeight w:val="2041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DEB9" w14:textId="77777777" w:rsidR="00A15839" w:rsidRPr="00A15839" w:rsidRDefault="00A15839" w:rsidP="00A15839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4C60" w14:textId="77777777" w:rsidR="00A15839" w:rsidRPr="00A15839" w:rsidRDefault="00A15839" w:rsidP="00A15839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Реализация Программы к 2026 году позволит:</w:t>
            </w:r>
          </w:p>
          <w:p w14:paraId="4DCDF1BD" w14:textId="77777777" w:rsidR="00A15839" w:rsidRPr="00A15839" w:rsidRDefault="00A15839" w:rsidP="00A15839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снизить количество пожаров на территории муниципального образования на 100%;</w:t>
            </w:r>
          </w:p>
          <w:p w14:paraId="70BFCAF4" w14:textId="77777777" w:rsidR="00A15839" w:rsidRPr="00A15839" w:rsidRDefault="00A15839" w:rsidP="00A15839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укрепить материально-техническую базу на 80% за счет содержания наружного противопожарного оборудования в исправном состоянии, а также приобретения необходимых средств и оборудования для пожаротушения;</w:t>
            </w:r>
          </w:p>
          <w:p w14:paraId="08D9F70B" w14:textId="77777777" w:rsidR="00A15839" w:rsidRPr="00A15839" w:rsidRDefault="00A15839" w:rsidP="00A15839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повысить уровень защищенности учреждений социальной сферы от пожаров на 100%;</w:t>
            </w:r>
          </w:p>
          <w:p w14:paraId="2CE712FA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15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- </w:t>
            </w: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выполнение мероприятий по противопожарной пропаганде, пропаганде безопасности в ЧС и на водных объектах на 100%;</w:t>
            </w:r>
          </w:p>
          <w:p w14:paraId="37CFBA37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- обеспечить благоприятные условия для функционирования общественных объединений пожарной охраны на территории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 района Курской области за счет повышения уровня квалификации членов ДПД на 100%.</w:t>
            </w:r>
          </w:p>
        </w:tc>
      </w:tr>
    </w:tbl>
    <w:p w14:paraId="404454F9" w14:textId="77777777" w:rsidR="00A15839" w:rsidRPr="00A15839" w:rsidRDefault="00A15839" w:rsidP="00A158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187CAFDF" w14:textId="77777777" w:rsidR="00A15839" w:rsidRPr="00A15839" w:rsidRDefault="00A15839" w:rsidP="00A158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0273C892" w14:textId="77777777" w:rsidR="00A15839" w:rsidRPr="00A15839" w:rsidRDefault="00A15839" w:rsidP="00A158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10. МУНИЦИПАЛЬНАЯ ПРОГРАММА </w:t>
      </w:r>
    </w:p>
    <w:p w14:paraId="2EE23240" w14:textId="77777777" w:rsidR="00A15839" w:rsidRPr="00A15839" w:rsidRDefault="00A15839" w:rsidP="00A158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«Развитие малого и среднего предпринимательства» в муниципальном образовании «</w:t>
      </w:r>
      <w:proofErr w:type="spellStart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Ворошневский</w:t>
      </w:r>
      <w:proofErr w:type="spellEnd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сельсовет» Курского района Курской области на 2022-2026 годы»</w:t>
      </w:r>
    </w:p>
    <w:p w14:paraId="36AE9759" w14:textId="77777777" w:rsidR="00A15839" w:rsidRPr="00A15839" w:rsidRDefault="00A15839" w:rsidP="00A158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62F0F07F" w14:textId="77777777" w:rsidR="00A15839" w:rsidRPr="00A15839" w:rsidRDefault="00A15839" w:rsidP="00A158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Паспорт </w:t>
      </w:r>
    </w:p>
    <w:p w14:paraId="504716B2" w14:textId="77777777" w:rsidR="00A15839" w:rsidRPr="00A15839" w:rsidRDefault="00A15839" w:rsidP="00A158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>муниципальной Программы «Развитие малого и среднего предпринимательства» в муниципальном образовании «</w:t>
      </w:r>
      <w:proofErr w:type="spellStart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>Ворошневский</w:t>
      </w:r>
      <w:proofErr w:type="spellEnd"/>
      <w:r w:rsidRPr="00A1583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сельсовет» Курского района Курской области на 2022-2026 годы»</w:t>
      </w:r>
    </w:p>
    <w:p w14:paraId="523E8D58" w14:textId="77777777" w:rsidR="00A15839" w:rsidRPr="00A15839" w:rsidRDefault="00A15839" w:rsidP="00A15839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9"/>
        <w:gridCol w:w="7056"/>
      </w:tblGrid>
      <w:tr w:rsidR="00A15839" w:rsidRPr="00A15839" w14:paraId="6371A88E" w14:textId="77777777" w:rsidTr="00A15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14B46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Ответственный исполнитель</w:t>
            </w:r>
          </w:p>
          <w:p w14:paraId="4671A242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A920D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 района Курской области</w:t>
            </w:r>
          </w:p>
        </w:tc>
      </w:tr>
      <w:tr w:rsidR="00A15839" w:rsidRPr="00A15839" w14:paraId="66AE8FE9" w14:textId="77777777" w:rsidTr="00A15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C3365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C5B11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</w:tc>
      </w:tr>
      <w:tr w:rsidR="00A15839" w:rsidRPr="00A15839" w14:paraId="65511D78" w14:textId="77777777" w:rsidTr="00A15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DDB2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CDFC3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</w:tc>
      </w:tr>
      <w:tr w:rsidR="00A15839" w:rsidRPr="00A15839" w14:paraId="071D2D2A" w14:textId="77777777" w:rsidTr="00A15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4786E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Программно-целевые инструменты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D0D1F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</w:tc>
      </w:tr>
      <w:tr w:rsidR="00A15839" w:rsidRPr="00A15839" w14:paraId="617BE681" w14:textId="77777777" w:rsidTr="00A15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A6201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E673F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Подпрограмма 1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 Содействие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развитию малого и среднего предпринимательства»</w:t>
            </w:r>
          </w:p>
        </w:tc>
      </w:tr>
      <w:tr w:rsidR="00A15839" w:rsidRPr="00A15839" w14:paraId="624DCF2B" w14:textId="77777777" w:rsidTr="00A15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6BE33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Цели и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задачи  программы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947A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Формирование благоприятных условий для развития субъектов малого и среднего предпринимательства в муниципальном образовании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 области</w:t>
            </w:r>
          </w:p>
          <w:p w14:paraId="237BE004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5839" w:rsidRPr="00A15839" w14:paraId="39618FB6" w14:textId="77777777" w:rsidTr="00A15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9D08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Показатели и индикаторы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211C6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Подготовка и внесение изменений в нормативные правовые акты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 района Курской области регулирующие сферу малого и среднего предпринимательства;</w:t>
            </w:r>
          </w:p>
          <w:p w14:paraId="0430B8EB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-Прирост количества вновь зарегистрированных субъектов малого и среднего предпринимательства;</w:t>
            </w:r>
          </w:p>
          <w:p w14:paraId="5C32B6A2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      </w:r>
          </w:p>
          <w:p w14:paraId="20954596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-Количество субъектов малого и среднего бизнеса, принявших участие в выставках, ярмарках, форумах и иных мероприятиях;</w:t>
            </w:r>
          </w:p>
          <w:p w14:paraId="199B5214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-Количество консультационных услуг, предоставленных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субъектам  малого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и среднего предпринимательства;</w:t>
            </w:r>
          </w:p>
          <w:p w14:paraId="76A880C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Количество мероприятий, проведенных в целях популяризации предпринимательской деятельности</w:t>
            </w:r>
          </w:p>
        </w:tc>
      </w:tr>
      <w:tr w:rsidR="00A15839" w:rsidRPr="00A15839" w14:paraId="76C005E3" w14:textId="77777777" w:rsidTr="00A15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31A26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F0643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Программа реализуется в один этап в течение 2022-2026 годов</w:t>
            </w:r>
          </w:p>
        </w:tc>
      </w:tr>
      <w:tr w:rsidR="00A15839" w:rsidRPr="00A15839" w14:paraId="6AD14CD1" w14:textId="77777777" w:rsidTr="00A15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ED598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4F313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Объем бюджетных ассигнований на реализацию программы за счет средств местного бюджета составит 9000,00 рублей, в том числе по годам:</w:t>
            </w:r>
          </w:p>
          <w:p w14:paraId="3D2DE4FD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2022 год-5000,00 рублей;</w:t>
            </w:r>
          </w:p>
          <w:p w14:paraId="24B68385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2023 год-1000,00 рублей;</w:t>
            </w:r>
          </w:p>
          <w:p w14:paraId="08E05558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2024 год-1000,00 рублей;</w:t>
            </w:r>
          </w:p>
          <w:p w14:paraId="2136C426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2025 год-1000,00 рублей;</w:t>
            </w:r>
          </w:p>
          <w:p w14:paraId="4D0F9B9A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2026 год-1000,00 рублей.</w:t>
            </w:r>
          </w:p>
        </w:tc>
      </w:tr>
      <w:tr w:rsidR="00A15839" w:rsidRPr="00A15839" w14:paraId="42B73922" w14:textId="77777777" w:rsidTr="00A158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CE103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304B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увеличение продукции, произведенной малыми и средними предприятиями;</w:t>
            </w:r>
          </w:p>
          <w:p w14:paraId="2B367EFF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создание новых предприятий, расширение видов платных услуг, оказываемых субъектами малого предпринимательства;</w:t>
            </w:r>
          </w:p>
          <w:p w14:paraId="64B2B6A1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увеличение доходов бюджета муниципального образования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 области за счет поступлений от субъектов малого и среднего предпринимательства, ежегодный прирост количества субъектов малого и среднего предпринимательства, включая индивидуальных предпринимателей и самозанятых, начинающих собственный бизнес.</w:t>
            </w:r>
          </w:p>
          <w:p w14:paraId="37152EF5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A1795D0" w14:textId="77777777" w:rsidR="00A15839" w:rsidRPr="00A15839" w:rsidRDefault="00A15839" w:rsidP="00A15839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5DAF27A" w14:textId="77777777" w:rsidR="00A15839" w:rsidRPr="00A15839" w:rsidRDefault="00A15839" w:rsidP="00A1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11. </w:t>
      </w: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Муниципальная </w:t>
      </w:r>
      <w:proofErr w:type="gramStart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программа  «</w:t>
      </w:r>
      <w:proofErr w:type="gramEnd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Развитие культуры в                                               </w:t>
      </w:r>
    </w:p>
    <w:p w14:paraId="7B9508B6" w14:textId="77777777" w:rsidR="00A15839" w:rsidRPr="00A15839" w:rsidRDefault="00A15839" w:rsidP="00A1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proofErr w:type="spellStart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Ворошневском</w:t>
      </w:r>
      <w:proofErr w:type="spellEnd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сельсовете Курского района Курской области»</w:t>
      </w:r>
    </w:p>
    <w:p w14:paraId="1F7C1885" w14:textId="77777777" w:rsidR="00A15839" w:rsidRPr="00A15839" w:rsidRDefault="00A15839" w:rsidP="00A15839">
      <w:pPr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14:paraId="76C55717" w14:textId="77777777" w:rsidR="00A15839" w:rsidRPr="00A15839" w:rsidRDefault="00A15839" w:rsidP="00A15839">
      <w:pPr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ПАСПОРТ</w:t>
      </w:r>
    </w:p>
    <w:p w14:paraId="0BAB1714" w14:textId="77777777" w:rsidR="00A15839" w:rsidRPr="00A15839" w:rsidRDefault="00A15839" w:rsidP="00A15839">
      <w:pPr>
        <w:jc w:val="center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A15839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lastRenderedPageBreak/>
        <w:t xml:space="preserve">муниципальной программы «Развитие культуры в </w:t>
      </w:r>
      <w:proofErr w:type="spellStart"/>
      <w:r w:rsidRPr="00A15839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Ворошневском</w:t>
      </w:r>
      <w:proofErr w:type="spellEnd"/>
      <w:r w:rsidRPr="00A15839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 xml:space="preserve"> сельсовете Курского района Курской области»</w:t>
      </w: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127"/>
        <w:gridCol w:w="7513"/>
      </w:tblGrid>
      <w:tr w:rsidR="00A15839" w:rsidRPr="00A15839" w14:paraId="2B3261B7" w14:textId="77777777" w:rsidTr="005F3F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85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Ответственный исполнитель</w:t>
            </w:r>
            <w:r w:rsidRPr="00A1583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 xml:space="preserve">              </w:t>
            </w:r>
          </w:p>
          <w:p w14:paraId="65CA0D01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4EE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 района Курской области</w:t>
            </w:r>
          </w:p>
        </w:tc>
      </w:tr>
      <w:tr w:rsidR="00A15839" w:rsidRPr="00A15839" w14:paraId="7997B4AD" w14:textId="77777777" w:rsidTr="005F3F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663F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Соисполнители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64A3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</w:tc>
      </w:tr>
      <w:tr w:rsidR="00A15839" w:rsidRPr="00A15839" w14:paraId="6EB641F6" w14:textId="77777777" w:rsidTr="00A15839">
        <w:trPr>
          <w:trHeight w:val="9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D87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Участники</w:t>
            </w:r>
          </w:p>
          <w:p w14:paraId="02DA177A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программы</w:t>
            </w:r>
          </w:p>
          <w:p w14:paraId="03C3583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F53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</w:tc>
      </w:tr>
      <w:tr w:rsidR="00A15839" w:rsidRPr="00A15839" w14:paraId="25EF6067" w14:textId="77777777" w:rsidTr="00A15839">
        <w:trPr>
          <w:trHeight w:val="6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DCC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Подпрограммы программы</w:t>
            </w:r>
          </w:p>
          <w:p w14:paraId="58D43672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CC7C" w14:textId="01A9F369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«Искусство</w:t>
            </w:r>
            <w:r w:rsidRPr="00D015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</w:tr>
      <w:tr w:rsidR="00A15839" w:rsidRPr="00A15839" w14:paraId="076FA738" w14:textId="77777777" w:rsidTr="005F3FEC">
        <w:trPr>
          <w:trHeight w:val="7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2176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Программно-ц</w:t>
            </w:r>
            <w:r w:rsidRPr="00A1583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 xml:space="preserve">елевые инструменты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A81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отсутствуют </w:t>
            </w:r>
          </w:p>
        </w:tc>
      </w:tr>
      <w:tr w:rsidR="00A15839" w:rsidRPr="00A15839" w14:paraId="78A2113D" w14:textId="77777777" w:rsidTr="005F3FEC">
        <w:trPr>
          <w:trHeight w:val="8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C48B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Цели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E0FC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Реализация  стратегической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роли   культуры   как духовно-нравственного основания развития  личности и государственного единства российского общества, комплексное развитие культурного потенциала  и досуга населения в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Ворошневском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сельсовете Курского района Курской области.  </w:t>
            </w:r>
          </w:p>
        </w:tc>
      </w:tr>
      <w:tr w:rsidR="00A15839" w:rsidRPr="00A15839" w14:paraId="412039F5" w14:textId="77777777" w:rsidTr="00A15839">
        <w:trPr>
          <w:trHeight w:val="15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E5D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Задачи программы: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33B4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создание условий для развития культуры и досуга жителей муниципального образования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 области;</w:t>
            </w:r>
          </w:p>
          <w:p w14:paraId="3A2F3C11" w14:textId="3BFB1E4C" w:rsidR="00A15839" w:rsidRPr="00A15839" w:rsidRDefault="00A15839" w:rsidP="00D0158F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привлечение населения к активному участию в культурной жизни.</w:t>
            </w:r>
          </w:p>
        </w:tc>
      </w:tr>
      <w:tr w:rsidR="00A15839" w:rsidRPr="00A15839" w14:paraId="0358BF84" w14:textId="77777777" w:rsidTr="00D0158F">
        <w:trPr>
          <w:trHeight w:val="16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476B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Целевые индикаторы и показатели программы</w:t>
            </w:r>
          </w:p>
          <w:p w14:paraId="4B2C9E6D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09C68B2D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20D5ED14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6CA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количество ежегодно проводимых культурно–досуговых мероприятий, ед.;</w:t>
            </w:r>
          </w:p>
          <w:p w14:paraId="5B811D95" w14:textId="6F2E1065" w:rsidR="00D0158F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удельный вес населения, участвующего в культурно - досуговых мероприятиях, %.</w:t>
            </w:r>
          </w:p>
        </w:tc>
      </w:tr>
      <w:tr w:rsidR="00A15839" w:rsidRPr="00A15839" w14:paraId="1C3E45A3" w14:textId="77777777" w:rsidTr="005F3FEC">
        <w:trPr>
          <w:trHeight w:val="5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CB05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Этапы и сроки   реализации программы</w:t>
            </w: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520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2020-2024 годы в один этап.</w:t>
            </w:r>
          </w:p>
        </w:tc>
      </w:tr>
      <w:tr w:rsidR="00A15839" w:rsidRPr="00A15839" w14:paraId="2F9875AD" w14:textId="77777777" w:rsidTr="005F3FEC">
        <w:trPr>
          <w:trHeight w:val="28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F2E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Объемы бюджетных ассигнований программы:</w:t>
            </w:r>
          </w:p>
          <w:p w14:paraId="1D3E8DB2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B22B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Общий объем бюджетных ассигнований на реализацию мероприятий программы составляет 229492,55 руб., из них: за счет средств бюджета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 района – 209492,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55  руб.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</w:p>
          <w:p w14:paraId="2B95E08F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 том числе по годам:</w:t>
            </w:r>
          </w:p>
          <w:p w14:paraId="2FD4859F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2020 год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 84192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,55  руб.;</w:t>
            </w:r>
          </w:p>
          <w:p w14:paraId="0716FD08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2021 год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 55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300,00 руб.;</w:t>
            </w:r>
          </w:p>
          <w:p w14:paraId="17F5CE56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2022 год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 30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000,00 руб.;</w:t>
            </w:r>
          </w:p>
          <w:p w14:paraId="4BF97615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2023 год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 30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000,00 руб.;</w:t>
            </w:r>
          </w:p>
          <w:p w14:paraId="3C33F05A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2024 год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 10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000,00 руб.</w:t>
            </w:r>
          </w:p>
        </w:tc>
      </w:tr>
      <w:tr w:rsidR="00A15839" w:rsidRPr="00A15839" w14:paraId="089D2FC3" w14:textId="77777777" w:rsidTr="00D0158F">
        <w:trPr>
          <w:trHeight w:val="15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448B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 xml:space="preserve">Ожидаемые результаты реализации программы: </w:t>
            </w:r>
          </w:p>
          <w:p w14:paraId="713D420A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66A7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количество ежегодно проводимых культурно-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досуговых  мероприятий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составит не менее 8 единиц;</w:t>
            </w:r>
          </w:p>
          <w:p w14:paraId="743DF998" w14:textId="77777777" w:rsidR="00A15839" w:rsidRPr="00A15839" w:rsidRDefault="00A15839" w:rsidP="00A1583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увеличение удельного веса населения, участвующего в культурно-досуговых мероприятиях до 15,0 %.</w:t>
            </w:r>
          </w:p>
        </w:tc>
      </w:tr>
    </w:tbl>
    <w:p w14:paraId="113E02EA" w14:textId="77777777" w:rsidR="00A15839" w:rsidRPr="00A15839" w:rsidRDefault="00A15839" w:rsidP="00A15839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30291E5" w14:textId="77777777" w:rsidR="00A15839" w:rsidRPr="00A15839" w:rsidRDefault="00A15839" w:rsidP="00A158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12. Муниципальная программа</w:t>
      </w:r>
    </w:p>
    <w:p w14:paraId="64A3AB39" w14:textId="77777777" w:rsidR="00A15839" w:rsidRPr="00A15839" w:rsidRDefault="00A15839" w:rsidP="00A158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«Формирование современной городской среды» на территории </w:t>
      </w:r>
      <w:proofErr w:type="gramStart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МО  «</w:t>
      </w:r>
      <w:proofErr w:type="spellStart"/>
      <w:proofErr w:type="gramEnd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Ворошневский</w:t>
      </w:r>
      <w:proofErr w:type="spellEnd"/>
      <w:r w:rsidRPr="00A158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сельсовет» Курского района Курской области»</w:t>
      </w:r>
    </w:p>
    <w:p w14:paraId="75EC89E9" w14:textId="77777777" w:rsidR="00A15839" w:rsidRPr="00A15839" w:rsidRDefault="00A15839" w:rsidP="00A1583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A1583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Паспорт </w:t>
      </w:r>
    </w:p>
    <w:p w14:paraId="0E73B88B" w14:textId="77777777" w:rsidR="00A15839" w:rsidRPr="00A15839" w:rsidRDefault="00A15839" w:rsidP="00A15839">
      <w:pPr>
        <w:jc w:val="center"/>
        <w:rPr>
          <w:rFonts w:ascii="Calibri" w:eastAsia="Times New Roman" w:hAnsi="Calibri" w:cs="Times New Roman"/>
          <w:bCs/>
          <w:highlight w:val="yellow"/>
        </w:rPr>
      </w:pPr>
      <w:r w:rsidRPr="00A15839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 xml:space="preserve">муниципальной программы «Формирование современной городской среды» на территории </w:t>
      </w:r>
      <w:proofErr w:type="gramStart"/>
      <w:r w:rsidRPr="00A15839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МО  «</w:t>
      </w:r>
      <w:proofErr w:type="spellStart"/>
      <w:proofErr w:type="gramEnd"/>
      <w:r w:rsidRPr="00A15839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Ворошневский</w:t>
      </w:r>
      <w:proofErr w:type="spellEnd"/>
      <w:r w:rsidRPr="00A15839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 xml:space="preserve"> сельсовет» Курского района Курской области»</w:t>
      </w:r>
    </w:p>
    <w:p w14:paraId="087B5A95" w14:textId="77777777" w:rsidR="00A15839" w:rsidRPr="00A15839" w:rsidRDefault="00A15839" w:rsidP="00A15839">
      <w:pPr>
        <w:rPr>
          <w:rFonts w:ascii="Calibri" w:eastAsia="Times New Roman" w:hAnsi="Calibri" w:cs="Times New Roman"/>
          <w:highlight w:val="yellow"/>
        </w:rPr>
      </w:pPr>
    </w:p>
    <w:tbl>
      <w:tblPr>
        <w:tblStyle w:val="a7"/>
        <w:tblW w:w="10079" w:type="dxa"/>
        <w:tblLook w:val="04A0" w:firstRow="1" w:lastRow="0" w:firstColumn="1" w:lastColumn="0" w:noHBand="0" w:noVBand="1"/>
      </w:tblPr>
      <w:tblGrid>
        <w:gridCol w:w="2114"/>
        <w:gridCol w:w="7965"/>
      </w:tblGrid>
      <w:tr w:rsidR="00A15839" w:rsidRPr="00A15839" w14:paraId="57D04326" w14:textId="77777777" w:rsidTr="00A15839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AE70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Наименование 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6F441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«Формирование современной городской среды» на территории</w:t>
            </w:r>
          </w:p>
          <w:p w14:paraId="3C5514F1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МО  «</w:t>
            </w:r>
            <w:proofErr w:type="spellStart"/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 Курской</w:t>
            </w:r>
          </w:p>
          <w:p w14:paraId="2711254A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области» (далее муниципальная программа)</w:t>
            </w:r>
          </w:p>
        </w:tc>
      </w:tr>
      <w:tr w:rsidR="00A15839" w:rsidRPr="00A15839" w14:paraId="21141157" w14:textId="77777777" w:rsidTr="00A15839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CFCA4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Ответственный исполнитель </w:t>
            </w:r>
          </w:p>
          <w:p w14:paraId="666518BC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2D98F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Ворошневского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сельсовета Курского</w:t>
            </w:r>
          </w:p>
          <w:p w14:paraId="0411270F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района Курской области</w:t>
            </w:r>
          </w:p>
        </w:tc>
      </w:tr>
      <w:tr w:rsidR="00A15839" w:rsidRPr="00A15839" w14:paraId="43EFCD22" w14:textId="77777777" w:rsidTr="00A15839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9F480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Участники </w:t>
            </w:r>
          </w:p>
          <w:p w14:paraId="3F558753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муниципальной</w:t>
            </w:r>
          </w:p>
          <w:p w14:paraId="4F35572A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DC232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</w:tc>
      </w:tr>
      <w:tr w:rsidR="00A15839" w:rsidRPr="00A15839" w14:paraId="3E66799B" w14:textId="77777777" w:rsidTr="00A15839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D6A71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Подпрограммы</w:t>
            </w:r>
          </w:p>
          <w:p w14:paraId="6F0949C3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муниципальной  программы</w:t>
            </w:r>
            <w:proofErr w:type="gramEnd"/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FC070" w14:textId="77777777" w:rsidR="00A15839" w:rsidRPr="00A15839" w:rsidRDefault="00A15839" w:rsidP="00A1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отсутствуют</w:t>
            </w:r>
          </w:p>
        </w:tc>
      </w:tr>
      <w:tr w:rsidR="00A15839" w:rsidRPr="00A15839" w14:paraId="79750D6E" w14:textId="77777777" w:rsidTr="00A15839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3FEE1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Цель</w:t>
            </w:r>
          </w:p>
          <w:p w14:paraId="3D65FA32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C1EC4" w14:textId="77777777" w:rsidR="00A15839" w:rsidRPr="00A15839" w:rsidRDefault="00A15839" w:rsidP="00A15839">
            <w:pPr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Повышение качества, комфорта, функциональности и эстетики городской среды на территории МО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 Курского района Курской области.</w:t>
            </w:r>
          </w:p>
        </w:tc>
      </w:tr>
      <w:tr w:rsidR="00A15839" w:rsidRPr="00A15839" w14:paraId="20C77365" w14:textId="77777777" w:rsidTr="00D0158F">
        <w:trPr>
          <w:trHeight w:val="1553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13910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Задачи </w:t>
            </w:r>
          </w:p>
          <w:p w14:paraId="5046D747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муниципальной</w:t>
            </w:r>
          </w:p>
          <w:p w14:paraId="48BDAF09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0C9DB" w14:textId="77777777" w:rsidR="00A15839" w:rsidRPr="00A15839" w:rsidRDefault="00A15839" w:rsidP="00A158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1. обеспечение создания, содержания и развития объектов благоустройства на территории муниципального образования;</w:t>
            </w:r>
          </w:p>
          <w:p w14:paraId="437CAB61" w14:textId="77777777" w:rsidR="00A15839" w:rsidRPr="00A15839" w:rsidRDefault="00A15839" w:rsidP="00A1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муниципального образования.        </w:t>
            </w:r>
          </w:p>
        </w:tc>
      </w:tr>
      <w:tr w:rsidR="00A15839" w:rsidRPr="00A15839" w14:paraId="5A3ECD4B" w14:textId="77777777" w:rsidTr="00A15839">
        <w:trPr>
          <w:trHeight w:val="127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2A44A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ind w:right="-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Целевые показатели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  индикаторы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муниципальной  программы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6001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1.доля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территорий, %;</w:t>
            </w:r>
          </w:p>
          <w:p w14:paraId="77C0FE3F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1E6A8B4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2.доля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территорий,%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14:paraId="48E2D7EF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182BDCC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3.доля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территорий,%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14:paraId="4FB80A02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4.количество благоустроенных дворовых территорий, ед.;</w:t>
            </w:r>
          </w:p>
          <w:p w14:paraId="6264D2D4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5.количество благоустроенных общественных территорий, ед.;</w:t>
            </w:r>
          </w:p>
          <w:p w14:paraId="50F902A1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6.доля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Ворошневский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сельсовет» Курского района;</w:t>
            </w:r>
          </w:p>
          <w:p w14:paraId="7BE6BEBD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7. </w:t>
            </w:r>
            <w:r w:rsidRPr="00A1583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среды, </w:t>
            </w:r>
            <w:proofErr w:type="gramStart"/>
            <w:r w:rsidRPr="00A1583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% ;</w:t>
            </w:r>
            <w:proofErr w:type="gramEnd"/>
          </w:p>
          <w:p w14:paraId="5E305A36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8. доля реализации муниципальным образованием мероприятий по цифровизации городского хозяйства.</w:t>
            </w:r>
          </w:p>
          <w:p w14:paraId="0001A5B5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5839" w:rsidRPr="00A15839" w14:paraId="772888D0" w14:textId="77777777" w:rsidTr="00A15839">
        <w:trPr>
          <w:trHeight w:val="95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6AD76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Сроки и этапы реализации </w:t>
            </w:r>
          </w:p>
          <w:p w14:paraId="364948D5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муниципальной</w:t>
            </w:r>
          </w:p>
          <w:p w14:paraId="347BD95D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914A" w14:textId="77777777" w:rsidR="00A15839" w:rsidRPr="00A15839" w:rsidRDefault="00A15839" w:rsidP="00A1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Муниципальная программа реализуется в 2018-2024 годах в 1 этап.</w:t>
            </w:r>
          </w:p>
        </w:tc>
      </w:tr>
      <w:tr w:rsidR="00A15839" w:rsidRPr="00A15839" w14:paraId="34806C7B" w14:textId="77777777" w:rsidTr="00A15839">
        <w:trPr>
          <w:trHeight w:val="3750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597F5" w14:textId="77777777" w:rsidR="00A15839" w:rsidRPr="00A15839" w:rsidRDefault="00A15839" w:rsidP="00A1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Объемы бюджетных ассигнований</w:t>
            </w:r>
          </w:p>
          <w:p w14:paraId="7C7390B4" w14:textId="77777777" w:rsidR="00A15839" w:rsidRPr="00A15839" w:rsidRDefault="00A15839" w:rsidP="00A1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муниципальной</w:t>
            </w:r>
          </w:p>
          <w:p w14:paraId="78834F82" w14:textId="77777777" w:rsidR="00A15839" w:rsidRPr="00A15839" w:rsidRDefault="00A15839" w:rsidP="00A1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33D2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Общий объем бюджетных ассигнований на реализацию муниципальной программы на 2018-2024 годы составит            10 385 084,00 рублей, из них:</w:t>
            </w:r>
          </w:p>
          <w:p w14:paraId="4A66FA65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средства федерального бюджета - 9504854,90;</w:t>
            </w:r>
          </w:p>
          <w:p w14:paraId="6BA0DF3D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средства областного бюджета - 392692,10 рублей;</w:t>
            </w:r>
          </w:p>
          <w:p w14:paraId="15A10C3E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средства местного бюджета – 487537,00 рублей,</w:t>
            </w:r>
          </w:p>
          <w:p w14:paraId="5E5F5B5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 том числе по годам:</w:t>
            </w:r>
          </w:p>
          <w:p w14:paraId="0B40415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2018 год всего- всего - 1925892,00 рублей, в том числе:</w:t>
            </w:r>
          </w:p>
          <w:p w14:paraId="3B17A8E8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средства федерального бюджета - 1508582,62;</w:t>
            </w:r>
          </w:p>
          <w:p w14:paraId="15B7A141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средства областного бюджета - 225420,38 рублей;</w:t>
            </w:r>
          </w:p>
          <w:p w14:paraId="40B1ED57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средства местного бюджета - 191889,00 рублей;</w:t>
            </w:r>
          </w:p>
          <w:p w14:paraId="04EAFB53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2019 год всего-2636846,00 рублей, в том числе:</w:t>
            </w:r>
          </w:p>
          <w:p w14:paraId="45B85507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средства федерального бюджета – 2393883,24;</w:t>
            </w:r>
          </w:p>
          <w:p w14:paraId="4BA2B805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средства областного бюджета – 48854,76;</w:t>
            </w:r>
          </w:p>
          <w:p w14:paraId="3C7A86C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средства местного бюджета-194108,00 рублей;</w:t>
            </w:r>
          </w:p>
          <w:p w14:paraId="4391A73C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5C976F2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2020 год всего-2403938,00 рублей, в том числе:</w:t>
            </w:r>
          </w:p>
          <w:p w14:paraId="5CE50D0F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средства федерального бюджета – 2308680,58;</w:t>
            </w:r>
          </w:p>
          <w:p w14:paraId="5A32EEE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средства областного бюджета – 51198,42;</w:t>
            </w:r>
          </w:p>
          <w:p w14:paraId="6F044126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средства местного бюджета-44059,00 рублей;</w:t>
            </w:r>
          </w:p>
          <w:p w14:paraId="11444D36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452D495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2021 год всего-1679831,00 рублей, в том числе:</w:t>
            </w:r>
          </w:p>
          <w:p w14:paraId="78B201F0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средства федерального бюджета – 1618926,68;</w:t>
            </w:r>
          </w:p>
          <w:p w14:paraId="60013BA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средства областного бюджета –33039,32;</w:t>
            </w:r>
          </w:p>
          <w:p w14:paraId="2A5ABCC1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средства местного бюджета-27865,00 рублей;</w:t>
            </w:r>
          </w:p>
          <w:p w14:paraId="76080357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C750888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2022 год всего-1738577,00 рублей, в том числе:</w:t>
            </w:r>
          </w:p>
          <w:p w14:paraId="20D520DA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средства федерального бюджета – 1674781,78;</w:t>
            </w:r>
          </w:p>
          <w:p w14:paraId="2B59FDB3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средства областного бюджета – 34179,22;</w:t>
            </w:r>
          </w:p>
          <w:p w14:paraId="36667FD7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средства местного бюджета - 29616,00 рублей;</w:t>
            </w:r>
          </w:p>
          <w:p w14:paraId="15431D58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AC98253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2023 год всего-1604002,00 рублей, в том числе:</w:t>
            </w:r>
          </w:p>
          <w:p w14:paraId="2F997D53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средства местного бюджета-0,00 рублей;</w:t>
            </w:r>
          </w:p>
          <w:p w14:paraId="2E69A475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5D6E509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2024 год всего-0,00 рублей, в том числе:</w:t>
            </w:r>
          </w:p>
          <w:p w14:paraId="401D5D84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средства местного бюджета-0,00 рублей.</w:t>
            </w:r>
          </w:p>
          <w:p w14:paraId="4199633A" w14:textId="77777777" w:rsidR="00A15839" w:rsidRPr="00A15839" w:rsidRDefault="00A15839" w:rsidP="00A158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5839" w:rsidRPr="00A15839" w14:paraId="49EF9ED9" w14:textId="77777777" w:rsidTr="00A15839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E7E4E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Ожидаемые результаты реализации </w:t>
            </w:r>
          </w:p>
          <w:p w14:paraId="35D04516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муниципальной</w:t>
            </w:r>
          </w:p>
          <w:p w14:paraId="11F7332A" w14:textId="77777777" w:rsidR="00A15839" w:rsidRPr="00A15839" w:rsidRDefault="00A15839" w:rsidP="00A15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28163" w14:textId="77777777" w:rsidR="00A15839" w:rsidRPr="00A15839" w:rsidRDefault="00A15839" w:rsidP="00A15839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В 2018 году благоустроить 1 общественную территорию (Открытая летняя площадка для проведения мероприятий (около амбулатории) с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прилегающей  детской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площадкой) и  3 дворовые территории. </w:t>
            </w:r>
          </w:p>
          <w:p w14:paraId="6ADA9678" w14:textId="77777777" w:rsidR="00A15839" w:rsidRPr="00A15839" w:rsidRDefault="00A15839" w:rsidP="00A1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В 2019 году благоустроить 1 общественную территорию (Сквер с детской площадкой в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д.Ворошнево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Курского района Курской области (около дома № 16 по улице Сосновая) и 3 дворовые территории.</w:t>
            </w:r>
          </w:p>
          <w:p w14:paraId="5ECB5BD3" w14:textId="77777777" w:rsidR="00A15839" w:rsidRPr="00A15839" w:rsidRDefault="00A15839" w:rsidP="00A1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В 2020 году благоустроить 1 общественную территорию (Сквер со спортивными тренажерами в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д.Ворошнево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Курского района Курской области) </w:t>
            </w:r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  3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дворовые территории.</w:t>
            </w:r>
          </w:p>
          <w:p w14:paraId="3A8E8C96" w14:textId="77777777" w:rsidR="00A15839" w:rsidRPr="00A15839" w:rsidRDefault="00A15839" w:rsidP="00A1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В 2021 году благоустроить 1 общественную территорию (Детская площадка улица Ольховская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д.Ворошнево</w:t>
            </w:r>
            <w:proofErr w:type="spellEnd"/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)  и</w:t>
            </w:r>
            <w:proofErr w:type="gram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2 дворовые территории.</w:t>
            </w:r>
          </w:p>
          <w:p w14:paraId="09B435A8" w14:textId="77777777" w:rsidR="00A15839" w:rsidRPr="00A15839" w:rsidRDefault="00A15839" w:rsidP="00A1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В 2022 году благоустроить   1 общественную территорию (Кладбище </w:t>
            </w:r>
            <w:proofErr w:type="spell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д.Ворошнево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) и 2 дворовые территории.</w:t>
            </w:r>
          </w:p>
          <w:p w14:paraId="617B155E" w14:textId="77777777" w:rsidR="00A15839" w:rsidRPr="00A15839" w:rsidRDefault="00A15839" w:rsidP="00A1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В 2023 году 1 общественную территорию (Территория кладбища д. </w:t>
            </w:r>
            <w:proofErr w:type="spellStart"/>
            <w:proofErr w:type="gramStart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Ворошнево</w:t>
            </w:r>
            <w:proofErr w:type="spellEnd"/>
            <w:r w:rsidRPr="00A1583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)</w:t>
            </w:r>
            <w:proofErr w:type="gramEnd"/>
          </w:p>
        </w:tc>
      </w:tr>
    </w:tbl>
    <w:p w14:paraId="08ADD3A9" w14:textId="77777777" w:rsidR="00A15839" w:rsidRPr="00A15839" w:rsidRDefault="00A15839" w:rsidP="00A15839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14:paraId="49DD7CAD" w14:textId="77777777" w:rsidR="00DC2BC6" w:rsidRPr="003A1FC9" w:rsidRDefault="00DC2BC6" w:rsidP="00D0158F">
      <w:pPr>
        <w:rPr>
          <w:rFonts w:ascii="Times New Roman" w:hAnsi="Times New Roman" w:cs="Times New Roman"/>
          <w:b/>
          <w:sz w:val="16"/>
          <w:szCs w:val="16"/>
        </w:rPr>
      </w:pPr>
    </w:p>
    <w:p w14:paraId="5104C74D" w14:textId="77777777" w:rsidR="00DC2BC6" w:rsidRPr="003A1FC9" w:rsidRDefault="00DC2BC6" w:rsidP="00DC2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FC9">
        <w:rPr>
          <w:rFonts w:ascii="Times New Roman" w:hAnsi="Times New Roman" w:cs="Times New Roman"/>
          <w:b/>
          <w:sz w:val="24"/>
          <w:szCs w:val="24"/>
        </w:rPr>
        <w:t>Реестр источников доходов местного бюджета на 2022 год и плановый период 2023 и 2024 годов</w:t>
      </w:r>
    </w:p>
    <w:tbl>
      <w:tblPr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852"/>
        <w:gridCol w:w="1134"/>
        <w:gridCol w:w="850"/>
        <w:gridCol w:w="425"/>
        <w:gridCol w:w="993"/>
        <w:gridCol w:w="992"/>
        <w:gridCol w:w="992"/>
        <w:gridCol w:w="992"/>
        <w:gridCol w:w="993"/>
        <w:gridCol w:w="1018"/>
      </w:tblGrid>
      <w:tr w:rsidR="00DC2BC6" w:rsidRPr="003A1FC9" w14:paraId="3F9392E1" w14:textId="77777777" w:rsidTr="00965138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EA645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14:paraId="2D1D81FB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</w:p>
          <w:p w14:paraId="601036A6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D6E8C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4356CE72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группы источников</w:t>
            </w:r>
          </w:p>
          <w:p w14:paraId="743AC03B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доходов бюджетов/</w:t>
            </w:r>
          </w:p>
          <w:p w14:paraId="0CED88F4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0FABB350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источника дохода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AC028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Классификация доходов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A8BEF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44571BA7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главного</w:t>
            </w:r>
          </w:p>
          <w:p w14:paraId="5CCCA89D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администратора</w:t>
            </w:r>
          </w:p>
          <w:p w14:paraId="326D6BCC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доходов</w:t>
            </w:r>
          </w:p>
          <w:p w14:paraId="2ACD4601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3667D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14:paraId="3D7F7FE2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9DCF6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Прогноз</w:t>
            </w:r>
          </w:p>
          <w:p w14:paraId="157EBDBC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доходов бюджета на 2021 год (текущий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18C25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Кассовые поступления в текущем финансовом году (по состоянию на 01.10.2021 г.)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A3FC7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Оценка исполнения</w:t>
            </w:r>
          </w:p>
          <w:p w14:paraId="415DBB6A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14:paraId="43EBB0BE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(текущий финансовый год)</w:t>
            </w:r>
          </w:p>
        </w:tc>
        <w:tc>
          <w:tcPr>
            <w:tcW w:w="30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83DB1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Прогноз доходов бюджета</w:t>
            </w:r>
          </w:p>
        </w:tc>
      </w:tr>
      <w:tr w:rsidR="00DC2BC6" w:rsidRPr="003A1FC9" w14:paraId="4631F82B" w14:textId="77777777" w:rsidTr="00965138">
        <w:trPr>
          <w:trHeight w:val="84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76AAF1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893ED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FC3AA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21F0F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0E552C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E640D8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52595E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3B15C8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BF810F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C6E967" w14:textId="77777777" w:rsidR="00DC2BC6" w:rsidRPr="003A1FC9" w:rsidRDefault="00DC2BC6" w:rsidP="00280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 на 2022 г. (очередной финансовый год)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F4DCCC" w14:textId="77777777" w:rsidR="00DC2BC6" w:rsidRPr="003A1FC9" w:rsidRDefault="00DC2BC6" w:rsidP="00280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 на 2023 г. (первый год планового периода) 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C769C8" w14:textId="77777777" w:rsidR="00DC2BC6" w:rsidRPr="003A1FC9" w:rsidRDefault="00DC2BC6" w:rsidP="00280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 на 2024 г. (второй год планового периода) </w:t>
            </w:r>
          </w:p>
        </w:tc>
      </w:tr>
      <w:tr w:rsidR="00DC2BC6" w:rsidRPr="003A1FC9" w14:paraId="689A55F6" w14:textId="77777777" w:rsidTr="009651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A73A6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35B9A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Налоговые и неналоговые доходы/налоги на </w:t>
            </w:r>
            <w:r w:rsidRPr="003A1F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прибыль, доходы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E1AE8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10102010010000110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B08B3" w14:textId="77777777" w:rsidR="00DC2BC6" w:rsidRPr="003A1FC9" w:rsidRDefault="00DC2BC6" w:rsidP="00280D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</w:t>
            </w:r>
            <w:r w:rsidRPr="003A1F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14:paraId="0E49B3BD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1250A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Федеральная </w:t>
            </w:r>
          </w:p>
          <w:p w14:paraId="4176C022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налоговая</w:t>
            </w:r>
          </w:p>
          <w:p w14:paraId="03B5A77B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6C5F7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57BFC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1134589,00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231B6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624285,08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9F1AE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986554,45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95C87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939356,00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F895A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975219,00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50129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1017181,00</w:t>
            </w:r>
          </w:p>
        </w:tc>
      </w:tr>
      <w:tr w:rsidR="00DC2BC6" w:rsidRPr="003A1FC9" w14:paraId="3AC2AB98" w14:textId="77777777" w:rsidTr="009651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0B6EE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685E7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доходы/налоги на прибыль, доходы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BC6A8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10102020010000110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10FC6" w14:textId="77777777" w:rsidR="00DC2BC6" w:rsidRPr="003A1FC9" w:rsidRDefault="00DC2BC6" w:rsidP="00280D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14:paraId="5EA6D241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CF1B6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</w:t>
            </w:r>
          </w:p>
          <w:p w14:paraId="7731B4BF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налоговая</w:t>
            </w:r>
          </w:p>
          <w:p w14:paraId="48EFF73A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C3F04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A5937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1988,00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D67E1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6CE7F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CBAF9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1472,00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DBE52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1528,00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B1DC9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1594,00</w:t>
            </w:r>
          </w:p>
        </w:tc>
      </w:tr>
      <w:tr w:rsidR="00DC2BC6" w:rsidRPr="003A1FC9" w14:paraId="634AD66C" w14:textId="77777777" w:rsidTr="009651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DBE8F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453B5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доходы/налоги на прибыль, доходы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C25D6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10102030010000110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46FD7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лиц, с доходов, полученных физическими </w:t>
            </w:r>
            <w:proofErr w:type="gramStart"/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лицами  в</w:t>
            </w:r>
            <w:proofErr w:type="gramEnd"/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соответствии со статьей 228 </w:t>
            </w:r>
            <w:r w:rsidRPr="003A1F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Налогового Кодекса  Российской Федерации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35090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Федеральная </w:t>
            </w:r>
          </w:p>
          <w:p w14:paraId="05C68CC4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налоговая</w:t>
            </w:r>
          </w:p>
          <w:p w14:paraId="2D12F69F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C0D2D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241E6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8608,00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70A7E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5231,36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A59DE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7119,16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6682C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6492,00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7479D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6492,00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30D88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6492,00</w:t>
            </w:r>
          </w:p>
        </w:tc>
      </w:tr>
      <w:tr w:rsidR="00DC2BC6" w:rsidRPr="003A1FC9" w14:paraId="10CE32EB" w14:textId="77777777" w:rsidTr="009651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0DA08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934DB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доходы/налоги на совокупный доход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D8820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10503010010000110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C3A46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452A4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</w:t>
            </w:r>
          </w:p>
          <w:p w14:paraId="031334CC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налоговая</w:t>
            </w:r>
          </w:p>
          <w:p w14:paraId="12DD3A13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994B7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B0899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22461,50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5A070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22461,50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8ADC7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22461,50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F4A8A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23158,00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B6029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24038,00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4C389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</w:tr>
      <w:tr w:rsidR="00DC2BC6" w:rsidRPr="003A1FC9" w14:paraId="4A10A7F7" w14:textId="77777777" w:rsidTr="009651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4142C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6BBAB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доходы/налоги на имущество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A673D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10601030100000110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75A03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51089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</w:t>
            </w:r>
          </w:p>
          <w:p w14:paraId="0CD843BF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налоговая</w:t>
            </w:r>
          </w:p>
          <w:p w14:paraId="5FABA01F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AA5C5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64E9C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700768,00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27A90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188782,89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48927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700768,00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E88C4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572354,00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1A636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572354,00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24BBE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572354,00</w:t>
            </w:r>
          </w:p>
        </w:tc>
      </w:tr>
      <w:tr w:rsidR="00DC2BC6" w:rsidRPr="003A1FC9" w14:paraId="03A95B13" w14:textId="77777777" w:rsidTr="009651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896CD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E4223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доходы/налоги на имущество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C28BC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10606033100000110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37D0D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143DF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</w:t>
            </w:r>
          </w:p>
          <w:p w14:paraId="04F5AE49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налоговая</w:t>
            </w:r>
          </w:p>
          <w:p w14:paraId="602BEC0D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B9E25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EA8BE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4080407,00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C3673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1924471,92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1A0D0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2643430,57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30688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3648376,00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E6760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3648376,00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08ACB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3648376,00</w:t>
            </w:r>
          </w:p>
        </w:tc>
      </w:tr>
      <w:tr w:rsidR="00DC2BC6" w:rsidRPr="003A1FC9" w14:paraId="6D4457A0" w14:textId="77777777" w:rsidTr="009651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7ACC4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B8BE9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доходы/налоги на имущество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31FAC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10606043100000110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2BB89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15D7F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</w:t>
            </w:r>
          </w:p>
          <w:p w14:paraId="39ECC31A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налоговая</w:t>
            </w:r>
          </w:p>
          <w:p w14:paraId="4B05A0EC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служба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B6DD4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12DAB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1010122,00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1AFD2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191443,73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2D5B2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804247,82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CCF4D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847796,00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99B50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847796,00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7F37A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847796,00</w:t>
            </w:r>
          </w:p>
        </w:tc>
      </w:tr>
      <w:tr w:rsidR="00DC2BC6" w:rsidRPr="003A1FC9" w14:paraId="517DF601" w14:textId="77777777" w:rsidTr="009651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279D3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898A7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</w:t>
            </w:r>
            <w:proofErr w:type="spellStart"/>
            <w:proofErr w:type="gramStart"/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штрафы,санкции</w:t>
            </w:r>
            <w:proofErr w:type="spellEnd"/>
            <w:proofErr w:type="gramEnd"/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, возмещение ущерба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50206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11607010100000140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BABB2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</w:t>
            </w:r>
            <w:r w:rsidRPr="003A1F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6ADE5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A090D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A0FE9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4279,38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155D4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4738,24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68D57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4738,24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92F06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8559,00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DF317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8559,00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38122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8559,00</w:t>
            </w:r>
          </w:p>
        </w:tc>
      </w:tr>
      <w:tr w:rsidR="00DC2BC6" w:rsidRPr="003A1FC9" w14:paraId="2F85EA73" w14:textId="77777777" w:rsidTr="009651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3598E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F8A94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доходы/</w:t>
            </w:r>
            <w:proofErr w:type="spellStart"/>
            <w:proofErr w:type="gramStart"/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штрафы,санкции</w:t>
            </w:r>
            <w:proofErr w:type="spellEnd"/>
            <w:proofErr w:type="gramEnd"/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, возмещение ущерба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4427B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11607090100000140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7460B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6FA45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C26F2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EF1C0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D1270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96,48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93BAA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1541,14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2AE98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0BBC8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0DB32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2BC6" w:rsidRPr="003A1FC9" w14:paraId="691CF6E7" w14:textId="77777777" w:rsidTr="009651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01D16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8B0A1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поступления/безвозмездные поступления от других бюджетов бюджетной системы Российской Федерации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CEFF2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20215001100000150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E007C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592A0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6EE74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68207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2524100,00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70EA0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2003500,00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8DFED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2524100,00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34BBB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2877375,00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D2D76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2503316,00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5CA41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2301899,00</w:t>
            </w:r>
          </w:p>
        </w:tc>
      </w:tr>
      <w:tr w:rsidR="00DC2BC6" w:rsidRPr="003A1FC9" w14:paraId="01A8B378" w14:textId="77777777" w:rsidTr="009651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8ED36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0FCAA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поступления/безвозмездные поступления от других бюджетов бюджетной системы Российск</w:t>
            </w:r>
            <w:r w:rsidRPr="003A1F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 Федерации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A13F9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20235118100000150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D0802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8F251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4F31C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F2468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223167,00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47C35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163169,58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DA93D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223167,00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2548A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231175,00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201A1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238871,00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572F9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247210,00</w:t>
            </w:r>
          </w:p>
        </w:tc>
      </w:tr>
      <w:tr w:rsidR="00DC2BC6" w:rsidRPr="003A1FC9" w14:paraId="7D6C025B" w14:textId="77777777" w:rsidTr="009651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9C38F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00AEE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поступления/безвозмездные поступления от других бюджетов бюджетной системы Российской Федерации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04ACB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20225555100000150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0ACF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Субсидии бюджетам сельских поселений на поддержку госпрограмм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5A8D3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A89A3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EE3AB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1651966,00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0EC77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1521226,05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C66CD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1651966,00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08A96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1738577,00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1543D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98765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2BC6" w:rsidRPr="003A1FC9" w14:paraId="495C4B37" w14:textId="77777777" w:rsidTr="009651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36701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35447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поступления/безвозмездные поступления от других бюджетов бюджетной системы Российской Федерации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4E322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20240014100000150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A8A29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31591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F513D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C6ADA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68522,00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BF0ED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55188,00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6BC17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68522,00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AB246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37521,00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5DAD4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8E814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2BC6" w:rsidRPr="00E903AD" w14:paraId="7B880C37" w14:textId="77777777" w:rsidTr="00965138">
        <w:trPr>
          <w:trHeight w:val="226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E51DF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7D07F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674F8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20705030100000150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25051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027F0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3A1FC9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90D55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16C57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27500,00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6261D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0FE93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337A7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ACADF" w14:textId="77777777" w:rsidR="00DC2BC6" w:rsidRPr="003A1FC9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5B89C" w14:textId="77777777" w:rsidR="00DC2BC6" w:rsidRPr="00E903AD" w:rsidRDefault="00DC2BC6" w:rsidP="00280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F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2D498820" w14:textId="77777777" w:rsidR="00DC2BC6" w:rsidRPr="00E903AD" w:rsidRDefault="00DC2BC6" w:rsidP="00DC2BC6">
      <w:pPr>
        <w:rPr>
          <w:rFonts w:ascii="Times New Roman" w:hAnsi="Times New Roman" w:cs="Times New Roman"/>
          <w:sz w:val="16"/>
          <w:szCs w:val="16"/>
        </w:rPr>
      </w:pPr>
    </w:p>
    <w:p w14:paraId="250C7995" w14:textId="77777777" w:rsidR="0091168A" w:rsidRDefault="0091168A" w:rsidP="00DC2B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1168A" w:rsidSect="00D44D6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ACD"/>
    <w:multiLevelType w:val="hybridMultilevel"/>
    <w:tmpl w:val="4A0A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352"/>
    <w:multiLevelType w:val="hybridMultilevel"/>
    <w:tmpl w:val="202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721E"/>
    <w:multiLevelType w:val="hybridMultilevel"/>
    <w:tmpl w:val="A9BC21C8"/>
    <w:lvl w:ilvl="0" w:tplc="CF34A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42A11C0"/>
    <w:multiLevelType w:val="hybridMultilevel"/>
    <w:tmpl w:val="1F58E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B0928"/>
    <w:multiLevelType w:val="hybridMultilevel"/>
    <w:tmpl w:val="751896E2"/>
    <w:lvl w:ilvl="0" w:tplc="8BDACA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CA70EE4"/>
    <w:multiLevelType w:val="hybridMultilevel"/>
    <w:tmpl w:val="B0CCEE60"/>
    <w:lvl w:ilvl="0" w:tplc="2E9097A2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 w15:restartNumberingAfterBreak="0">
    <w:nsid w:val="70D0341D"/>
    <w:multiLevelType w:val="hybridMultilevel"/>
    <w:tmpl w:val="2E46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92163"/>
    <w:multiLevelType w:val="hybridMultilevel"/>
    <w:tmpl w:val="44667A98"/>
    <w:lvl w:ilvl="0" w:tplc="B776A44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803108177">
    <w:abstractNumId w:val="6"/>
  </w:num>
  <w:num w:numId="2" w16cid:durableId="2090886503">
    <w:abstractNumId w:val="0"/>
  </w:num>
  <w:num w:numId="3" w16cid:durableId="1299990501">
    <w:abstractNumId w:val="1"/>
  </w:num>
  <w:num w:numId="4" w16cid:durableId="2134863322">
    <w:abstractNumId w:val="7"/>
  </w:num>
  <w:num w:numId="5" w16cid:durableId="1895461790">
    <w:abstractNumId w:val="2"/>
  </w:num>
  <w:num w:numId="6" w16cid:durableId="1611087804">
    <w:abstractNumId w:val="4"/>
  </w:num>
  <w:num w:numId="7" w16cid:durableId="580214262">
    <w:abstractNumId w:val="3"/>
  </w:num>
  <w:num w:numId="8" w16cid:durableId="1870945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F"/>
    <w:rsid w:val="000030AE"/>
    <w:rsid w:val="00021C9A"/>
    <w:rsid w:val="00040149"/>
    <w:rsid w:val="0005289F"/>
    <w:rsid w:val="000567B3"/>
    <w:rsid w:val="00087BA4"/>
    <w:rsid w:val="000C0626"/>
    <w:rsid w:val="001514C3"/>
    <w:rsid w:val="00172930"/>
    <w:rsid w:val="001843E8"/>
    <w:rsid w:val="001A2E0D"/>
    <w:rsid w:val="001B0773"/>
    <w:rsid w:val="001B5C99"/>
    <w:rsid w:val="001C0B36"/>
    <w:rsid w:val="001F3DE5"/>
    <w:rsid w:val="0021060A"/>
    <w:rsid w:val="0022341C"/>
    <w:rsid w:val="00230007"/>
    <w:rsid w:val="00264923"/>
    <w:rsid w:val="00276CBD"/>
    <w:rsid w:val="002775E6"/>
    <w:rsid w:val="002C639C"/>
    <w:rsid w:val="0035269F"/>
    <w:rsid w:val="00397266"/>
    <w:rsid w:val="004334E7"/>
    <w:rsid w:val="0044000F"/>
    <w:rsid w:val="004C5D57"/>
    <w:rsid w:val="004E5D0D"/>
    <w:rsid w:val="00520C11"/>
    <w:rsid w:val="00536248"/>
    <w:rsid w:val="00550423"/>
    <w:rsid w:val="00552054"/>
    <w:rsid w:val="00650460"/>
    <w:rsid w:val="006A57BA"/>
    <w:rsid w:val="006C1232"/>
    <w:rsid w:val="006C40CF"/>
    <w:rsid w:val="006C7877"/>
    <w:rsid w:val="006E2BB4"/>
    <w:rsid w:val="006F468F"/>
    <w:rsid w:val="00704748"/>
    <w:rsid w:val="00742822"/>
    <w:rsid w:val="00774D79"/>
    <w:rsid w:val="00787647"/>
    <w:rsid w:val="007D5702"/>
    <w:rsid w:val="00853FD4"/>
    <w:rsid w:val="008B088B"/>
    <w:rsid w:val="008D232F"/>
    <w:rsid w:val="0091168A"/>
    <w:rsid w:val="009269EC"/>
    <w:rsid w:val="00936B2A"/>
    <w:rsid w:val="00965138"/>
    <w:rsid w:val="00973410"/>
    <w:rsid w:val="00990FED"/>
    <w:rsid w:val="009B1C31"/>
    <w:rsid w:val="009B3BBE"/>
    <w:rsid w:val="009F2843"/>
    <w:rsid w:val="00A15839"/>
    <w:rsid w:val="00A52E28"/>
    <w:rsid w:val="00A7638A"/>
    <w:rsid w:val="00A9291A"/>
    <w:rsid w:val="00B96E01"/>
    <w:rsid w:val="00C17A81"/>
    <w:rsid w:val="00C24D31"/>
    <w:rsid w:val="00C30FDC"/>
    <w:rsid w:val="00C473B5"/>
    <w:rsid w:val="00C52A82"/>
    <w:rsid w:val="00C67494"/>
    <w:rsid w:val="00C84B13"/>
    <w:rsid w:val="00CA2C27"/>
    <w:rsid w:val="00CD21B9"/>
    <w:rsid w:val="00CD25E7"/>
    <w:rsid w:val="00D0158F"/>
    <w:rsid w:val="00D1391D"/>
    <w:rsid w:val="00D44D66"/>
    <w:rsid w:val="00D5705E"/>
    <w:rsid w:val="00D65FCE"/>
    <w:rsid w:val="00D863FE"/>
    <w:rsid w:val="00DC2BC6"/>
    <w:rsid w:val="00DC3FB3"/>
    <w:rsid w:val="00DD048A"/>
    <w:rsid w:val="00DF7E6E"/>
    <w:rsid w:val="00E174D6"/>
    <w:rsid w:val="00E61E81"/>
    <w:rsid w:val="00E6534F"/>
    <w:rsid w:val="00E7630E"/>
    <w:rsid w:val="00EB6CCA"/>
    <w:rsid w:val="00F0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2F101F"/>
  <w15:docId w15:val="{53071425-7A08-4EB1-9DA3-2A4A20DB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0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763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1060A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0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7630E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21060A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customStyle="1" w:styleId="11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3"/>
    <w:uiPriority w:val="99"/>
    <w:locked/>
    <w:rsid w:val="0044000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1"/>
    <w:uiPriority w:val="99"/>
    <w:unhideWhenUsed/>
    <w:rsid w:val="004400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44000F"/>
  </w:style>
  <w:style w:type="paragraph" w:styleId="a5">
    <w:name w:val="Plain Text"/>
    <w:basedOn w:val="a"/>
    <w:link w:val="a6"/>
    <w:uiPriority w:val="99"/>
    <w:unhideWhenUsed/>
    <w:rsid w:val="004400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44000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0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440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10"/>
    <w:uiPriority w:val="99"/>
    <w:semiHidden/>
    <w:unhideWhenUsed/>
    <w:rsid w:val="00E7630E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E7630E"/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E7630E"/>
  </w:style>
  <w:style w:type="paragraph" w:customStyle="1" w:styleId="ConsPlusNormal">
    <w:name w:val="ConsPlusNormal"/>
    <w:uiPriority w:val="99"/>
    <w:qFormat/>
    <w:rsid w:val="00E76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nhideWhenUsed/>
    <w:rsid w:val="00DD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D048A"/>
    <w:pPr>
      <w:ind w:left="720"/>
      <w:contextualSpacing/>
    </w:pPr>
  </w:style>
  <w:style w:type="paragraph" w:customStyle="1" w:styleId="ConsPlusNormal0">
    <w:name w:val="ConsPlusNormal Знак"/>
    <w:rsid w:val="00DD048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uiPriority w:val="99"/>
    <w:rsid w:val="00DD048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a">
    <w:name w:val="Нормальный (таблица)"/>
    <w:basedOn w:val="a"/>
    <w:next w:val="a"/>
    <w:uiPriority w:val="99"/>
    <w:semiHidden/>
    <w:rsid w:val="00DD04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semiHidden/>
    <w:rsid w:val="00DD04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9B1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2">
    <w:name w:val="Текст Знак1"/>
    <w:basedOn w:val="a0"/>
    <w:uiPriority w:val="99"/>
    <w:locked/>
    <w:rsid w:val="00A7638A"/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853FD4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13"/>
    <w:uiPriority w:val="99"/>
    <w:semiHidden/>
    <w:unhideWhenUsed/>
    <w:rsid w:val="0021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d"/>
    <w:uiPriority w:val="99"/>
    <w:semiHidden/>
    <w:locked/>
    <w:rsid w:val="0021060A"/>
  </w:style>
  <w:style w:type="character" w:customStyle="1" w:styleId="ae">
    <w:name w:val="Верхний колонтитул Знак"/>
    <w:basedOn w:val="a0"/>
    <w:uiPriority w:val="99"/>
    <w:semiHidden/>
    <w:rsid w:val="0021060A"/>
  </w:style>
  <w:style w:type="paragraph" w:styleId="af">
    <w:name w:val="footer"/>
    <w:basedOn w:val="a"/>
    <w:link w:val="14"/>
    <w:uiPriority w:val="99"/>
    <w:semiHidden/>
    <w:unhideWhenUsed/>
    <w:rsid w:val="0021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21060A"/>
  </w:style>
  <w:style w:type="character" w:customStyle="1" w:styleId="af0">
    <w:name w:val="Нижний колонтитул Знак"/>
    <w:basedOn w:val="a0"/>
    <w:uiPriority w:val="99"/>
    <w:semiHidden/>
    <w:rsid w:val="0021060A"/>
  </w:style>
  <w:style w:type="paragraph" w:styleId="af1">
    <w:name w:val="Body Text"/>
    <w:basedOn w:val="a"/>
    <w:link w:val="15"/>
    <w:uiPriority w:val="99"/>
    <w:unhideWhenUsed/>
    <w:rsid w:val="0021060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5">
    <w:name w:val="Основной текст Знак1"/>
    <w:basedOn w:val="a0"/>
    <w:link w:val="af1"/>
    <w:uiPriority w:val="99"/>
    <w:semiHidden/>
    <w:locked/>
    <w:rsid w:val="0021060A"/>
    <w:rPr>
      <w:rFonts w:ascii="Arial" w:eastAsia="Lucida Sans Unicode" w:hAnsi="Arial" w:cs="Times New Roman"/>
      <w:sz w:val="24"/>
      <w:szCs w:val="24"/>
    </w:rPr>
  </w:style>
  <w:style w:type="character" w:customStyle="1" w:styleId="af2">
    <w:name w:val="Основной текст Знак"/>
    <w:basedOn w:val="a0"/>
    <w:uiPriority w:val="99"/>
    <w:rsid w:val="0021060A"/>
  </w:style>
  <w:style w:type="paragraph" w:styleId="af3">
    <w:name w:val="Balloon Text"/>
    <w:basedOn w:val="a"/>
    <w:link w:val="16"/>
    <w:uiPriority w:val="99"/>
    <w:semiHidden/>
    <w:unhideWhenUsed/>
    <w:rsid w:val="0021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3"/>
    <w:uiPriority w:val="99"/>
    <w:semiHidden/>
    <w:locked/>
    <w:rsid w:val="002106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uiPriority w:val="99"/>
    <w:semiHidden/>
    <w:rsid w:val="0021060A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21060A"/>
    <w:rPr>
      <w:rFonts w:ascii="Arial" w:hAnsi="Arial" w:cs="Arial"/>
    </w:rPr>
  </w:style>
  <w:style w:type="paragraph" w:customStyle="1" w:styleId="ConsNormal0">
    <w:name w:val="ConsNormal"/>
    <w:link w:val="ConsNormal"/>
    <w:rsid w:val="00210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21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21060A"/>
    <w:rPr>
      <w:color w:val="0000FF"/>
      <w:u w:val="single"/>
    </w:rPr>
  </w:style>
  <w:style w:type="paragraph" w:styleId="af6">
    <w:name w:val="Title"/>
    <w:basedOn w:val="a"/>
    <w:link w:val="af7"/>
    <w:qFormat/>
    <w:rsid w:val="0021060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7">
    <w:name w:val="Заголовок Знак"/>
    <w:basedOn w:val="a0"/>
    <w:link w:val="af6"/>
    <w:rsid w:val="0021060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Знак Знак1 Знак"/>
    <w:basedOn w:val="a"/>
    <w:rsid w:val="008B088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blk">
    <w:name w:val="blk"/>
    <w:basedOn w:val="a0"/>
    <w:rsid w:val="00550423"/>
  </w:style>
  <w:style w:type="character" w:customStyle="1" w:styleId="nobr">
    <w:name w:val="nobr"/>
    <w:basedOn w:val="a0"/>
    <w:rsid w:val="00550423"/>
  </w:style>
  <w:style w:type="paragraph" w:customStyle="1" w:styleId="printj">
    <w:name w:val="printj"/>
    <w:basedOn w:val="a"/>
    <w:rsid w:val="00021C9A"/>
    <w:pP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Strong"/>
    <w:qFormat/>
    <w:rsid w:val="00021C9A"/>
    <w:rPr>
      <w:b/>
      <w:bCs/>
    </w:rPr>
  </w:style>
  <w:style w:type="character" w:customStyle="1" w:styleId="af9">
    <w:name w:val="Название Знак"/>
    <w:rsid w:val="000401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13" Type="http://schemas.openxmlformats.org/officeDocument/2006/relationships/hyperlink" Target="consultantplus://offline/ref=7CF5E7937C8365AECD73DB089C4B5A5200234B2C2A47CD5E7C7E2E6552A10B04C699CC1DB4251D60v5K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12" Type="http://schemas.openxmlformats.org/officeDocument/2006/relationships/hyperlink" Target="consultantplus://offline/ref=3BED62AED1E3212B22C1DBDF5D5BEC44C0DF1B5703116FB590C22EBE0812C0CC4463F9713D97mAn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roshnevo.rkursk.ru" TargetMode="External"/><Relationship Id="rId11" Type="http://schemas.openxmlformats.org/officeDocument/2006/relationships/hyperlink" Target="consultantplus://offline/ref=3D4CF882AD44F61CB78531C71F3BFD99A8498F4FF10B93FD02292512BEFAB10893E0A8ACD7B3D119f0k7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4CF882AD44F61CB78531C71F3BFD99A8498F4FF10B93FD02292512BEFAB10893E0A8ACD7BAD2f1k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CF882AD44F61CB78531C71F3BFD99A8498F4FF10B93FD02292512BEFAB10893E0A8AED7B3fDk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659D-A41E-4EBC-AF7B-A9F12929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194</Pages>
  <Words>52742</Words>
  <Characters>300633</Characters>
  <Application>Microsoft Office Word</Application>
  <DocSecurity>0</DocSecurity>
  <Lines>2505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10</cp:revision>
  <cp:lastPrinted>2022-11-22T12:15:00Z</cp:lastPrinted>
  <dcterms:created xsi:type="dcterms:W3CDTF">2022-11-21T11:15:00Z</dcterms:created>
  <dcterms:modified xsi:type="dcterms:W3CDTF">2022-11-23T08:47:00Z</dcterms:modified>
</cp:coreProperties>
</file>