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Pr="00512C57" w:rsidRDefault="00E62ABC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У</w:t>
      </w:r>
      <w:r w:rsidRPr="00E62ABC">
        <w:rPr>
          <w:b/>
          <w:bCs/>
          <w:sz w:val="28"/>
          <w:szCs w:val="28"/>
          <w:shd w:val="clear" w:color="auto" w:fill="FFFFFF"/>
        </w:rPr>
        <w:t xml:space="preserve">силена административная и уголовная ответственность </w:t>
      </w:r>
      <w:r>
        <w:rPr>
          <w:b/>
          <w:bCs/>
          <w:sz w:val="28"/>
          <w:szCs w:val="28"/>
          <w:shd w:val="clear" w:color="auto" w:fill="FFFFFF"/>
        </w:rPr>
        <w:t>за вождение без прав</w:t>
      </w:r>
      <w:r w:rsidR="00B93243" w:rsidRPr="00512C57">
        <w:rPr>
          <w:b/>
          <w:sz w:val="28"/>
          <w:szCs w:val="28"/>
          <w:shd w:val="clear" w:color="auto" w:fill="FFFFFF"/>
        </w:rPr>
        <w:t>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62ABC" w:rsidRP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111111"/>
          <w:sz w:val="28"/>
          <w:szCs w:val="28"/>
          <w:shd w:val="clear" w:color="auto" w:fill="FDFDFD"/>
        </w:rPr>
        <w:t>С 25 июля 2022 года вступили</w:t>
      </w:r>
      <w:r w:rsidRPr="00E62ABC">
        <w:rPr>
          <w:color w:val="111111"/>
          <w:sz w:val="28"/>
          <w:szCs w:val="28"/>
          <w:shd w:val="clear" w:color="auto" w:fill="FDFDFD"/>
        </w:rPr>
        <w:t xml:space="preserve"> в силу изменения, внесенные федеральными законами № 257-ФЗ и № 258-ФЗ от 14.07.2022 в Кодекс об административных правонарушениях и Уголовный кодекс Российской Федерации.</w:t>
      </w:r>
    </w:p>
    <w:p w:rsidR="00E62ABC" w:rsidRP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62ABC">
        <w:rPr>
          <w:color w:val="111111"/>
          <w:sz w:val="28"/>
          <w:szCs w:val="28"/>
          <w:shd w:val="clear" w:color="auto" w:fill="FDFDFD"/>
        </w:rPr>
        <w:t xml:space="preserve">Статья 12.7 </w:t>
      </w:r>
      <w:proofErr w:type="spellStart"/>
      <w:r w:rsidRPr="00E62ABC">
        <w:rPr>
          <w:color w:val="111111"/>
          <w:sz w:val="28"/>
          <w:szCs w:val="28"/>
          <w:shd w:val="clear" w:color="auto" w:fill="FDFDFD"/>
        </w:rPr>
        <w:t>КоАП</w:t>
      </w:r>
      <w:proofErr w:type="spellEnd"/>
      <w:r w:rsidRPr="00E62ABC">
        <w:rPr>
          <w:color w:val="111111"/>
          <w:sz w:val="28"/>
          <w:szCs w:val="28"/>
          <w:shd w:val="clear" w:color="auto" w:fill="FDFDFD"/>
        </w:rPr>
        <w:t xml:space="preserve"> РФ дополнена четвертой частью, предусматривающей ответственность за повторное управление транспортным средством водителем, лишенным права управления транспортными средствами.</w:t>
      </w:r>
      <w:r>
        <w:rPr>
          <w:color w:val="111111"/>
          <w:sz w:val="28"/>
          <w:szCs w:val="28"/>
          <w:shd w:val="clear" w:color="auto" w:fill="FDFDFD"/>
        </w:rPr>
        <w:t xml:space="preserve"> </w:t>
      </w:r>
      <w:r w:rsidRPr="00E62ABC">
        <w:rPr>
          <w:color w:val="111111"/>
          <w:sz w:val="28"/>
          <w:szCs w:val="28"/>
          <w:shd w:val="clear" w:color="auto" w:fill="FDFDFD"/>
        </w:rPr>
        <w:t>Ответственность за такое вождение предусмотрена в виде штрафа в размере от 50 тыс. до 100тыс. рублей либо обязательных работ на срок от 150 до 200 часов.</w:t>
      </w:r>
    </w:p>
    <w:p w:rsidR="00E62ABC" w:rsidRP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62ABC">
        <w:rPr>
          <w:color w:val="111111"/>
          <w:sz w:val="28"/>
          <w:szCs w:val="28"/>
          <w:shd w:val="clear" w:color="auto" w:fill="FDFDFD"/>
        </w:rPr>
        <w:t>Уголовный кодекс Российской Федерации дополнен новой статьей 264.3, которая предусматривает ответственность за управление транспортным средством лицом, лишенным права управления транспортными средствами и подвергнутым административному наказанию.</w:t>
      </w:r>
    </w:p>
    <w:p w:rsidR="00E62ABC" w:rsidRP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62ABC">
        <w:rPr>
          <w:color w:val="111111"/>
          <w:sz w:val="28"/>
          <w:szCs w:val="28"/>
          <w:shd w:val="clear" w:color="auto" w:fill="FDFDFD"/>
        </w:rPr>
        <w:t xml:space="preserve">Часть 1 ст. 264.3 УК РФ устанавливает ответственность за управление автомобилем, трамваем либо другим механическим транспортным средством лицом, лишенным права управления транспортными средствами и подвергнутым административному наказанию за деяние, предусмотренное ч. 4 ст. 12.7 </w:t>
      </w:r>
      <w:proofErr w:type="spellStart"/>
      <w:r w:rsidRPr="00E62ABC">
        <w:rPr>
          <w:color w:val="111111"/>
          <w:sz w:val="28"/>
          <w:szCs w:val="28"/>
          <w:shd w:val="clear" w:color="auto" w:fill="FDFDFD"/>
        </w:rPr>
        <w:t>КоАП</w:t>
      </w:r>
      <w:proofErr w:type="spellEnd"/>
      <w:r w:rsidRPr="00E62ABC">
        <w:rPr>
          <w:color w:val="111111"/>
          <w:sz w:val="28"/>
          <w:szCs w:val="28"/>
          <w:shd w:val="clear" w:color="auto" w:fill="FDFDFD"/>
        </w:rPr>
        <w:t xml:space="preserve"> РФ.</w:t>
      </w:r>
    </w:p>
    <w:p w:rsidR="00E62ABC" w:rsidRP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62ABC">
        <w:rPr>
          <w:color w:val="111111"/>
          <w:sz w:val="28"/>
          <w:szCs w:val="28"/>
          <w:shd w:val="clear" w:color="auto" w:fill="FDFDFD"/>
        </w:rPr>
        <w:t>Часть 2 ст. 264.3 УК РФ предусматривает ответственность за управление автомобилем, трамваем либо другим механическим транспортным средством лицом, лишенным права управления транспортными средствами, имеющим судимость за совершение преступления, предусмотренного п. «в» ч. 2 ст. 264 УК РФ, п. «в» ч. 4 ст. 264, п. «в» ч. 6 ст. 264 УК РФ, ст. 264.3 УК РФ</w:t>
      </w:r>
      <w:r>
        <w:rPr>
          <w:color w:val="111111"/>
          <w:sz w:val="28"/>
          <w:szCs w:val="28"/>
          <w:shd w:val="clear" w:color="auto" w:fill="FDFDFD"/>
        </w:rPr>
        <w:t xml:space="preserve">. </w:t>
      </w:r>
      <w:r w:rsidRPr="00E62ABC">
        <w:rPr>
          <w:color w:val="111111"/>
          <w:sz w:val="28"/>
          <w:szCs w:val="28"/>
          <w:shd w:val="clear" w:color="auto" w:fill="FDFDFD"/>
        </w:rPr>
        <w:t>Ответственность по данной статье – штраф до 300 тыс. рублей, либо обязательные работы до 480 часов, либо принудительные работы на срок до 2 лет, либо лишение свободы на срок до 2 лет.</w:t>
      </w:r>
      <w:r>
        <w:rPr>
          <w:color w:val="111111"/>
          <w:sz w:val="28"/>
          <w:szCs w:val="28"/>
          <w:shd w:val="clear" w:color="auto" w:fill="FDFDFD"/>
        </w:rPr>
        <w:t xml:space="preserve"> </w:t>
      </w:r>
      <w:r w:rsidRPr="00E62ABC">
        <w:rPr>
          <w:color w:val="111111"/>
          <w:sz w:val="28"/>
          <w:szCs w:val="28"/>
          <w:shd w:val="clear" w:color="auto" w:fill="FDFDFD"/>
        </w:rPr>
        <w:t>Кроме того, предусмотрено обязательное дополнительное наказание в виде лишения права занимать определенные должности или заниматься определенной деятельностью на срок до трех лет.</w:t>
      </w:r>
    </w:p>
    <w:p w:rsid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62ABC">
        <w:rPr>
          <w:color w:val="111111"/>
          <w:sz w:val="28"/>
          <w:szCs w:val="28"/>
          <w:shd w:val="clear" w:color="auto" w:fill="FDFDFD"/>
        </w:rPr>
        <w:t>Части вторая, четвертая и шестая статьи 264 УК РФ дополнены пунктами «в», предусматривающими ответственность за нарушение ПДД и повлекшим по неосторожности причинение тяжкого вреда здоровью либо гибель человека, совершенное лицом, не имеющим или лишенным права управления транспортными средствами.</w:t>
      </w:r>
    </w:p>
    <w:p w:rsidR="00E62ABC" w:rsidRPr="00E62ABC" w:rsidRDefault="00E62ABC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62ABC">
        <w:rPr>
          <w:color w:val="111111"/>
          <w:sz w:val="28"/>
          <w:szCs w:val="28"/>
          <w:shd w:val="clear" w:color="auto" w:fill="FDFDFD"/>
        </w:rPr>
        <w:t>Кроме того, законодатель в ст. 104.1 УК РФ предусмотрел конфискацию транспортного средства, принадлежащего обвиняемому и использованного им при совершении преступления, предусмотренного ст.ст. 264.1, 264.2, 264.3 УК РФ.</w:t>
      </w:r>
    </w:p>
    <w:p w:rsidR="00254460" w:rsidRPr="00254460" w:rsidRDefault="00254460" w:rsidP="00E62ABC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</w:p>
    <w:p w:rsidR="00EB1C51" w:rsidRPr="00EB1C51" w:rsidRDefault="00EB1C51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</w:p>
    <w:p w:rsidR="00773098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2C57"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 w:rsidRPr="00512C57"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512C57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1F127A"/>
    <w:rsid w:val="00254460"/>
    <w:rsid w:val="00271091"/>
    <w:rsid w:val="003A573F"/>
    <w:rsid w:val="003D4768"/>
    <w:rsid w:val="00477D3B"/>
    <w:rsid w:val="00512C57"/>
    <w:rsid w:val="005203C1"/>
    <w:rsid w:val="00773098"/>
    <w:rsid w:val="008E5E05"/>
    <w:rsid w:val="00A741C3"/>
    <w:rsid w:val="00B93243"/>
    <w:rsid w:val="00CB418B"/>
    <w:rsid w:val="00D246A7"/>
    <w:rsid w:val="00D27A5E"/>
    <w:rsid w:val="00E21D10"/>
    <w:rsid w:val="00E62ABC"/>
    <w:rsid w:val="00EB1C51"/>
    <w:rsid w:val="00F35B95"/>
    <w:rsid w:val="00F410FA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2022-04-03T21:24:00Z</dcterms:created>
  <dcterms:modified xsi:type="dcterms:W3CDTF">2022-09-18T22:22:00Z</dcterms:modified>
</cp:coreProperties>
</file>