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561" w:rsidRDefault="00D71561" w:rsidP="00D71561">
      <w:pPr>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ВОРОШНЕВСКОГО СЕЛЬСОВЕТА</w:t>
      </w:r>
    </w:p>
    <w:p w:rsidR="00D71561" w:rsidRDefault="00D71561" w:rsidP="00D71561">
      <w:pPr>
        <w:jc w:val="center"/>
        <w:rPr>
          <w:rFonts w:ascii="Times New Roman" w:hAnsi="Times New Roman" w:cs="Times New Roman"/>
          <w:b/>
          <w:bCs/>
          <w:sz w:val="28"/>
          <w:szCs w:val="28"/>
        </w:rPr>
      </w:pPr>
      <w:r>
        <w:rPr>
          <w:rFonts w:ascii="Times New Roman" w:hAnsi="Times New Roman" w:cs="Times New Roman"/>
          <w:b/>
          <w:bCs/>
          <w:sz w:val="28"/>
          <w:szCs w:val="28"/>
        </w:rPr>
        <w:t>КУРСКОГО РАЙОНА КУРСКОЙ ОБЛАСТИ</w:t>
      </w:r>
    </w:p>
    <w:p w:rsidR="00D71561" w:rsidRDefault="00D71561" w:rsidP="00D71561">
      <w:pPr>
        <w:rPr>
          <w:rFonts w:ascii="Times New Roman" w:hAnsi="Times New Roman" w:cs="Times New Roman"/>
          <w:sz w:val="28"/>
          <w:szCs w:val="28"/>
        </w:rPr>
      </w:pPr>
    </w:p>
    <w:p w:rsidR="00D71561" w:rsidRDefault="00D71561" w:rsidP="00D71561">
      <w:pPr>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ПОСТАНОВЛЕНИЕ</w:t>
      </w:r>
    </w:p>
    <w:p w:rsidR="00D71561" w:rsidRDefault="00D71561" w:rsidP="00D71561">
      <w:pPr>
        <w:rPr>
          <w:rFonts w:ascii="Times New Roman" w:hAnsi="Times New Roman" w:cs="Times New Roman"/>
          <w:sz w:val="28"/>
          <w:szCs w:val="28"/>
        </w:rPr>
      </w:pPr>
    </w:p>
    <w:p w:rsidR="00D71561" w:rsidRDefault="002B0D26" w:rsidP="00D71561">
      <w:pPr>
        <w:rPr>
          <w:rFonts w:ascii="Times New Roman" w:hAnsi="Times New Roman" w:cs="Times New Roman"/>
          <w:b/>
          <w:sz w:val="28"/>
          <w:szCs w:val="28"/>
        </w:rPr>
      </w:pPr>
      <w:r>
        <w:rPr>
          <w:rFonts w:ascii="Times New Roman" w:hAnsi="Times New Roman" w:cs="Times New Roman"/>
          <w:b/>
          <w:sz w:val="28"/>
          <w:szCs w:val="28"/>
        </w:rPr>
        <w:t>от 13.01.2020</w:t>
      </w:r>
      <w:r w:rsidR="00D71561">
        <w:rPr>
          <w:rFonts w:ascii="Times New Roman" w:hAnsi="Times New Roman" w:cs="Times New Roman"/>
          <w:b/>
          <w:sz w:val="28"/>
          <w:szCs w:val="28"/>
        </w:rPr>
        <w:t xml:space="preserve">г.                                                                                         </w:t>
      </w:r>
      <w:r w:rsidR="00D71561" w:rsidRPr="00DA3C34">
        <w:rPr>
          <w:rFonts w:ascii="Times New Roman" w:hAnsi="Times New Roman" w:cs="Times New Roman"/>
          <w:b/>
          <w:sz w:val="28"/>
          <w:szCs w:val="28"/>
        </w:rPr>
        <w:t xml:space="preserve">№  </w:t>
      </w:r>
      <w:r w:rsidR="00DA3C34" w:rsidRPr="00DA3C34">
        <w:rPr>
          <w:rFonts w:ascii="Times New Roman" w:hAnsi="Times New Roman" w:cs="Times New Roman"/>
          <w:b/>
          <w:sz w:val="28"/>
          <w:szCs w:val="28"/>
        </w:rPr>
        <w:t>4</w:t>
      </w:r>
    </w:p>
    <w:p w:rsidR="00D71561" w:rsidRDefault="00D71561" w:rsidP="00D71561">
      <w:pPr>
        <w:rPr>
          <w:rFonts w:ascii="Times New Roman" w:hAnsi="Times New Roman" w:cs="Times New Roman"/>
          <w:sz w:val="28"/>
          <w:szCs w:val="28"/>
        </w:rPr>
      </w:pP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орошнево</w:t>
      </w:r>
      <w:proofErr w:type="spellEnd"/>
    </w:p>
    <w:p w:rsidR="002B0D26" w:rsidRDefault="00D71561" w:rsidP="00DA3C34">
      <w:pPr>
        <w:spacing w:after="0" w:line="240" w:lineRule="auto"/>
        <w:rPr>
          <w:rFonts w:ascii="Times New Roman" w:hAnsi="Times New Roman" w:cs="Times New Roman"/>
          <w:sz w:val="28"/>
          <w:szCs w:val="28"/>
        </w:rPr>
      </w:pPr>
      <w:r>
        <w:rPr>
          <w:rFonts w:ascii="Times New Roman" w:hAnsi="Times New Roman" w:cs="Times New Roman"/>
          <w:sz w:val="28"/>
          <w:szCs w:val="28"/>
        </w:rPr>
        <w:t>Об оплате труда работников муниципального</w:t>
      </w:r>
    </w:p>
    <w:p w:rsidR="002B0D26" w:rsidRDefault="00D71561" w:rsidP="00DA3C3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казенного учреждения «ОДА</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С»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w:t>
      </w:r>
    </w:p>
    <w:p w:rsidR="00D71561" w:rsidRDefault="00D71561" w:rsidP="00DA3C34">
      <w:pPr>
        <w:spacing w:after="0" w:line="240" w:lineRule="auto"/>
        <w:rPr>
          <w:rFonts w:ascii="Times New Roman" w:hAnsi="Times New Roman" w:cs="Times New Roman"/>
          <w:sz w:val="28"/>
          <w:szCs w:val="28"/>
        </w:rPr>
      </w:pPr>
      <w:r>
        <w:rPr>
          <w:rFonts w:ascii="Times New Roman" w:hAnsi="Times New Roman" w:cs="Times New Roman"/>
          <w:sz w:val="28"/>
          <w:szCs w:val="28"/>
        </w:rPr>
        <w:t>Курского района Курской области</w:t>
      </w:r>
    </w:p>
    <w:p w:rsidR="00D71561" w:rsidRDefault="00D71561" w:rsidP="00D71561">
      <w:pPr>
        <w:widowControl w:val="0"/>
        <w:autoSpaceDE w:val="0"/>
        <w:autoSpaceDN w:val="0"/>
        <w:adjustRightInd w:val="0"/>
        <w:spacing w:after="0" w:line="240" w:lineRule="auto"/>
        <w:ind w:firstLine="540"/>
        <w:jc w:val="both"/>
        <w:rPr>
          <w:rFonts w:ascii="Calibri" w:hAnsi="Calibri" w:cs="Calibri"/>
        </w:rPr>
      </w:pPr>
    </w:p>
    <w:p w:rsidR="00D71561" w:rsidRDefault="00D71561" w:rsidP="00D71561">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0" w:name="Par14"/>
      <w:bookmarkEnd w:id="0"/>
      <w:r>
        <w:rPr>
          <w:rFonts w:ascii="Times New Roman" w:hAnsi="Times New Roman" w:cs="Times New Roman"/>
          <w:sz w:val="28"/>
          <w:szCs w:val="28"/>
        </w:rPr>
        <w:t xml:space="preserve"> </w:t>
      </w:r>
      <w:r w:rsidR="002B0D26">
        <w:rPr>
          <w:rFonts w:ascii="Times New Roman" w:hAnsi="Times New Roman" w:cs="Times New Roman"/>
          <w:sz w:val="28"/>
          <w:szCs w:val="28"/>
        </w:rPr>
        <w:t>В соответствии с Бюджетным кодексом Российской Федерации, 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МО «</w:t>
      </w:r>
      <w:proofErr w:type="spellStart"/>
      <w:r w:rsidR="002B0D26">
        <w:rPr>
          <w:rFonts w:ascii="Times New Roman" w:hAnsi="Times New Roman" w:cs="Times New Roman"/>
          <w:sz w:val="28"/>
          <w:szCs w:val="28"/>
        </w:rPr>
        <w:t>Ворошневский</w:t>
      </w:r>
      <w:proofErr w:type="spellEnd"/>
      <w:r w:rsidR="002B0D26">
        <w:rPr>
          <w:rFonts w:ascii="Times New Roman" w:hAnsi="Times New Roman" w:cs="Times New Roman"/>
          <w:sz w:val="28"/>
          <w:szCs w:val="28"/>
        </w:rPr>
        <w:t xml:space="preserve"> сельсовет» Курского района Курской области, Администрация </w:t>
      </w:r>
      <w:proofErr w:type="spellStart"/>
      <w:r w:rsidR="002B0D26">
        <w:rPr>
          <w:rFonts w:ascii="Times New Roman" w:hAnsi="Times New Roman" w:cs="Times New Roman"/>
          <w:sz w:val="28"/>
          <w:szCs w:val="28"/>
        </w:rPr>
        <w:t>Ворошневского</w:t>
      </w:r>
      <w:proofErr w:type="spellEnd"/>
      <w:r w:rsidR="002B0D26">
        <w:rPr>
          <w:rFonts w:ascii="Times New Roman" w:hAnsi="Times New Roman" w:cs="Times New Roman"/>
          <w:sz w:val="28"/>
          <w:szCs w:val="28"/>
        </w:rPr>
        <w:t xml:space="preserve"> сельсовета Курского района Курской области</w:t>
      </w:r>
    </w:p>
    <w:p w:rsidR="00D71561" w:rsidRDefault="00D71561" w:rsidP="00D71561">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D71561" w:rsidRDefault="00D71561" w:rsidP="00D71561">
      <w:pPr>
        <w:widowControl w:val="0"/>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ПОСТАНОВЛЯЕТ:</w:t>
      </w:r>
    </w:p>
    <w:p w:rsidR="00D71561" w:rsidRDefault="00D71561" w:rsidP="00D71561">
      <w:pPr>
        <w:widowControl w:val="0"/>
        <w:autoSpaceDE w:val="0"/>
        <w:autoSpaceDN w:val="0"/>
        <w:adjustRightInd w:val="0"/>
        <w:spacing w:after="0" w:line="240" w:lineRule="auto"/>
        <w:ind w:firstLine="708"/>
        <w:jc w:val="both"/>
        <w:rPr>
          <w:rFonts w:ascii="Times New Roman" w:hAnsi="Times New Roman" w:cs="Times New Roman"/>
          <w:b/>
          <w:sz w:val="28"/>
          <w:szCs w:val="28"/>
        </w:rPr>
      </w:pPr>
    </w:p>
    <w:p w:rsidR="00D71561" w:rsidRDefault="00D71561" w:rsidP="00D71561">
      <w:pPr>
        <w:widowControl w:val="0"/>
        <w:autoSpaceDE w:val="0"/>
        <w:autoSpaceDN w:val="0"/>
        <w:adjustRightInd w:val="0"/>
        <w:spacing w:after="0" w:line="240" w:lineRule="auto"/>
        <w:ind w:firstLine="708"/>
        <w:jc w:val="both"/>
        <w:rPr>
          <w:rFonts w:ascii="Times New Roman" w:hAnsi="Times New Roman" w:cs="Times New Roman"/>
          <w:b/>
          <w:sz w:val="28"/>
          <w:szCs w:val="28"/>
        </w:rPr>
      </w:pPr>
    </w:p>
    <w:p w:rsidR="00D71561" w:rsidRDefault="00D71561" w:rsidP="00F77F3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E838E6">
        <w:rPr>
          <w:rFonts w:ascii="Times New Roman" w:hAnsi="Times New Roman" w:cs="Times New Roman"/>
          <w:sz w:val="28"/>
          <w:szCs w:val="28"/>
        </w:rPr>
        <w:t xml:space="preserve"> </w:t>
      </w:r>
      <w:r w:rsidR="002B0D26">
        <w:rPr>
          <w:rFonts w:ascii="Times New Roman" w:hAnsi="Times New Roman" w:cs="Times New Roman"/>
          <w:sz w:val="28"/>
          <w:szCs w:val="28"/>
        </w:rPr>
        <w:t>Утвердить прилагаемое Примерное Положение об оплате труда работников муниципального казенного учреждения «ОДА</w:t>
      </w:r>
      <w:proofErr w:type="gramStart"/>
      <w:r w:rsidR="002B0D26">
        <w:rPr>
          <w:rFonts w:ascii="Times New Roman" w:hAnsi="Times New Roman" w:cs="Times New Roman"/>
          <w:sz w:val="28"/>
          <w:szCs w:val="28"/>
        </w:rPr>
        <w:t>.М</w:t>
      </w:r>
      <w:proofErr w:type="gramEnd"/>
      <w:r w:rsidR="002B0D26">
        <w:rPr>
          <w:rFonts w:ascii="Times New Roman" w:hAnsi="Times New Roman" w:cs="Times New Roman"/>
          <w:sz w:val="28"/>
          <w:szCs w:val="28"/>
        </w:rPr>
        <w:t xml:space="preserve">С» </w:t>
      </w:r>
      <w:proofErr w:type="spellStart"/>
      <w:r w:rsidR="002B0D26">
        <w:rPr>
          <w:rFonts w:ascii="Times New Roman" w:hAnsi="Times New Roman" w:cs="Times New Roman"/>
          <w:sz w:val="28"/>
          <w:szCs w:val="28"/>
        </w:rPr>
        <w:t>Ворошневского</w:t>
      </w:r>
      <w:proofErr w:type="spellEnd"/>
      <w:r w:rsidR="002B0D26">
        <w:rPr>
          <w:rFonts w:ascii="Times New Roman" w:hAnsi="Times New Roman" w:cs="Times New Roman"/>
          <w:sz w:val="28"/>
          <w:szCs w:val="28"/>
        </w:rPr>
        <w:t xml:space="preserve"> сельсовета Курского района Курской области</w:t>
      </w:r>
      <w:r w:rsidR="00761D6D">
        <w:rPr>
          <w:rFonts w:ascii="Times New Roman" w:hAnsi="Times New Roman" w:cs="Times New Roman"/>
          <w:sz w:val="28"/>
          <w:szCs w:val="28"/>
        </w:rPr>
        <w:t xml:space="preserve"> в новой редакции </w:t>
      </w:r>
      <w:r w:rsidR="002B0D26">
        <w:rPr>
          <w:rFonts w:ascii="Times New Roman" w:hAnsi="Times New Roman" w:cs="Times New Roman"/>
          <w:sz w:val="28"/>
          <w:szCs w:val="28"/>
        </w:rPr>
        <w:t xml:space="preserve"> согласно приложению </w:t>
      </w:r>
      <w:r w:rsidR="00F77F39">
        <w:rPr>
          <w:rFonts w:ascii="Times New Roman" w:hAnsi="Times New Roman" w:cs="Times New Roman"/>
          <w:sz w:val="28"/>
          <w:szCs w:val="28"/>
        </w:rPr>
        <w:t>к настоящему постановлению.</w:t>
      </w:r>
    </w:p>
    <w:p w:rsidR="00F77F39" w:rsidRDefault="00F77F39" w:rsidP="00F77F39">
      <w:pPr>
        <w:ind w:firstLine="567"/>
        <w:jc w:val="both"/>
        <w:rPr>
          <w:rFonts w:ascii="Times New Roman" w:hAnsi="Times New Roman" w:cs="Times New Roman"/>
          <w:sz w:val="28"/>
          <w:szCs w:val="28"/>
        </w:rPr>
      </w:pPr>
      <w:r>
        <w:rPr>
          <w:rFonts w:ascii="Times New Roman" w:hAnsi="Times New Roman" w:cs="Times New Roman"/>
          <w:sz w:val="28"/>
          <w:szCs w:val="28"/>
        </w:rPr>
        <w:t>2.</w:t>
      </w:r>
      <w:r w:rsidR="00E838E6">
        <w:rPr>
          <w:rFonts w:ascii="Times New Roman" w:hAnsi="Times New Roman" w:cs="Times New Roman"/>
          <w:sz w:val="28"/>
          <w:szCs w:val="28"/>
        </w:rPr>
        <w:t xml:space="preserve"> </w:t>
      </w:r>
      <w:r>
        <w:rPr>
          <w:rFonts w:ascii="Times New Roman" w:hAnsi="Times New Roman" w:cs="Times New Roman"/>
          <w:sz w:val="28"/>
          <w:szCs w:val="28"/>
        </w:rPr>
        <w:t xml:space="preserve">Признать утратившим силу Постановление главы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 №59 от 29.05.2014 года «Об оплате труда работников муниципального казенного учреждения «ОДА</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С»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 по виду экономической деятельности 75.14 «Вспомогательная деятельность в области государственного управления» со всеми внесенными в него изменениями.</w:t>
      </w:r>
    </w:p>
    <w:p w:rsidR="00F77F39" w:rsidRDefault="00F77F39" w:rsidP="00F77F39">
      <w:pPr>
        <w:ind w:firstLine="567"/>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Разместить постановление</w:t>
      </w:r>
      <w:proofErr w:type="gramEnd"/>
      <w:r>
        <w:rPr>
          <w:rFonts w:ascii="Times New Roman" w:hAnsi="Times New Roman" w:cs="Times New Roman"/>
          <w:sz w:val="28"/>
          <w:szCs w:val="28"/>
        </w:rPr>
        <w:t xml:space="preserve">  в сети «Интернет» на официальном сайте Администрации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w:t>
      </w:r>
    </w:p>
    <w:p w:rsidR="008001FB" w:rsidRDefault="00F77F39" w:rsidP="00F77F39">
      <w:pPr>
        <w:ind w:firstLine="567"/>
        <w:jc w:val="both"/>
        <w:rPr>
          <w:rFonts w:ascii="Times New Roman" w:hAnsi="Times New Roman" w:cs="Times New Roman"/>
          <w:sz w:val="28"/>
          <w:szCs w:val="28"/>
        </w:rPr>
      </w:pPr>
      <w:r>
        <w:rPr>
          <w:rFonts w:ascii="Times New Roman" w:hAnsi="Times New Roman" w:cs="Times New Roman"/>
          <w:sz w:val="28"/>
          <w:szCs w:val="28"/>
        </w:rPr>
        <w:t>4.</w:t>
      </w:r>
      <w:r w:rsidR="00E838E6">
        <w:rPr>
          <w:rFonts w:ascii="Times New Roman" w:hAnsi="Times New Roman" w:cs="Times New Roman"/>
          <w:sz w:val="28"/>
          <w:szCs w:val="28"/>
        </w:rPr>
        <w:t xml:space="preserve"> </w:t>
      </w:r>
      <w:r>
        <w:rPr>
          <w:rFonts w:ascii="Times New Roman" w:hAnsi="Times New Roman" w:cs="Times New Roman"/>
          <w:sz w:val="28"/>
          <w:szCs w:val="28"/>
        </w:rPr>
        <w:t>Контроль оставляю за собой.</w:t>
      </w:r>
    </w:p>
    <w:p w:rsidR="008001FB" w:rsidRDefault="008001FB" w:rsidP="006B5DB3">
      <w:pPr>
        <w:widowControl w:val="0"/>
        <w:autoSpaceDE w:val="0"/>
        <w:autoSpaceDN w:val="0"/>
        <w:adjustRightInd w:val="0"/>
        <w:spacing w:after="0" w:line="240" w:lineRule="auto"/>
        <w:jc w:val="both"/>
        <w:rPr>
          <w:rFonts w:ascii="Times New Roman" w:hAnsi="Times New Roman" w:cs="Times New Roman"/>
          <w:sz w:val="28"/>
          <w:szCs w:val="28"/>
        </w:rPr>
      </w:pPr>
    </w:p>
    <w:p w:rsidR="006B5DB3" w:rsidRDefault="00F77F39" w:rsidP="006B5DB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8001FB">
        <w:rPr>
          <w:rFonts w:ascii="Times New Roman" w:hAnsi="Times New Roman" w:cs="Times New Roman"/>
          <w:sz w:val="28"/>
          <w:szCs w:val="28"/>
        </w:rPr>
        <w:t>.</w:t>
      </w:r>
      <w:r w:rsidR="006B5DB3">
        <w:rPr>
          <w:rFonts w:ascii="Times New Roman" w:hAnsi="Times New Roman" w:cs="Times New Roman"/>
          <w:sz w:val="28"/>
          <w:szCs w:val="28"/>
        </w:rPr>
        <w:t xml:space="preserve"> Постановление вступает в силу со дня его подписания.</w:t>
      </w:r>
    </w:p>
    <w:p w:rsidR="006B5DB3" w:rsidRDefault="006B5DB3" w:rsidP="006B5DB3">
      <w:pPr>
        <w:widowControl w:val="0"/>
        <w:autoSpaceDE w:val="0"/>
        <w:autoSpaceDN w:val="0"/>
        <w:adjustRightInd w:val="0"/>
        <w:spacing w:after="0" w:line="240" w:lineRule="auto"/>
        <w:jc w:val="both"/>
        <w:rPr>
          <w:rFonts w:ascii="Times New Roman" w:hAnsi="Times New Roman" w:cs="Times New Roman"/>
          <w:sz w:val="28"/>
          <w:szCs w:val="28"/>
        </w:rPr>
      </w:pPr>
    </w:p>
    <w:p w:rsidR="006B5DB3" w:rsidRDefault="006B5DB3" w:rsidP="006B5DB3">
      <w:pPr>
        <w:widowControl w:val="0"/>
        <w:autoSpaceDE w:val="0"/>
        <w:autoSpaceDN w:val="0"/>
        <w:adjustRightInd w:val="0"/>
        <w:spacing w:after="0" w:line="240" w:lineRule="auto"/>
        <w:jc w:val="both"/>
        <w:rPr>
          <w:rFonts w:ascii="Times New Roman" w:hAnsi="Times New Roman" w:cs="Times New Roman"/>
          <w:sz w:val="28"/>
          <w:szCs w:val="28"/>
        </w:rPr>
      </w:pPr>
    </w:p>
    <w:p w:rsidR="006B5DB3" w:rsidRDefault="006B5DB3" w:rsidP="006B5DB3">
      <w:pPr>
        <w:widowControl w:val="0"/>
        <w:autoSpaceDE w:val="0"/>
        <w:autoSpaceDN w:val="0"/>
        <w:adjustRightInd w:val="0"/>
        <w:spacing w:after="0" w:line="240" w:lineRule="auto"/>
        <w:jc w:val="both"/>
        <w:rPr>
          <w:rFonts w:ascii="Times New Roman" w:hAnsi="Times New Roman" w:cs="Times New Roman"/>
          <w:sz w:val="28"/>
          <w:szCs w:val="28"/>
        </w:rPr>
      </w:pPr>
    </w:p>
    <w:p w:rsidR="006B5DB3" w:rsidRDefault="006B5DB3" w:rsidP="006B5DB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Н.С.Тарасов</w:t>
      </w:r>
    </w:p>
    <w:p w:rsidR="008001FB" w:rsidRDefault="008001FB" w:rsidP="006B5DB3">
      <w:pPr>
        <w:widowControl w:val="0"/>
        <w:autoSpaceDE w:val="0"/>
        <w:autoSpaceDN w:val="0"/>
        <w:adjustRightInd w:val="0"/>
        <w:spacing w:after="0" w:line="240" w:lineRule="auto"/>
        <w:jc w:val="both"/>
        <w:rPr>
          <w:rFonts w:ascii="Times New Roman" w:hAnsi="Times New Roman" w:cs="Times New Roman"/>
          <w:sz w:val="28"/>
          <w:szCs w:val="28"/>
        </w:rPr>
      </w:pPr>
    </w:p>
    <w:p w:rsidR="008001FB" w:rsidRDefault="008001FB" w:rsidP="006B5DB3">
      <w:pPr>
        <w:widowControl w:val="0"/>
        <w:autoSpaceDE w:val="0"/>
        <w:autoSpaceDN w:val="0"/>
        <w:adjustRightInd w:val="0"/>
        <w:spacing w:after="0" w:line="240" w:lineRule="auto"/>
        <w:jc w:val="both"/>
        <w:rPr>
          <w:rFonts w:ascii="Times New Roman" w:hAnsi="Times New Roman" w:cs="Times New Roman"/>
          <w:sz w:val="28"/>
          <w:szCs w:val="28"/>
        </w:rPr>
      </w:pPr>
    </w:p>
    <w:p w:rsidR="008001FB" w:rsidRDefault="008001FB" w:rsidP="006B5DB3">
      <w:pPr>
        <w:widowControl w:val="0"/>
        <w:autoSpaceDE w:val="0"/>
        <w:autoSpaceDN w:val="0"/>
        <w:adjustRightInd w:val="0"/>
        <w:spacing w:after="0" w:line="240" w:lineRule="auto"/>
        <w:jc w:val="both"/>
        <w:rPr>
          <w:rFonts w:ascii="Times New Roman" w:hAnsi="Times New Roman" w:cs="Times New Roman"/>
          <w:sz w:val="28"/>
          <w:szCs w:val="28"/>
        </w:rPr>
      </w:pPr>
    </w:p>
    <w:p w:rsidR="008001FB" w:rsidRDefault="008001FB" w:rsidP="006B5DB3">
      <w:pPr>
        <w:widowControl w:val="0"/>
        <w:autoSpaceDE w:val="0"/>
        <w:autoSpaceDN w:val="0"/>
        <w:adjustRightInd w:val="0"/>
        <w:spacing w:after="0" w:line="240" w:lineRule="auto"/>
        <w:jc w:val="both"/>
        <w:rPr>
          <w:rFonts w:ascii="Times New Roman" w:hAnsi="Times New Roman" w:cs="Times New Roman"/>
          <w:sz w:val="28"/>
          <w:szCs w:val="28"/>
        </w:rPr>
      </w:pPr>
    </w:p>
    <w:p w:rsidR="008001FB" w:rsidRDefault="008001FB" w:rsidP="006B5DB3">
      <w:pPr>
        <w:widowControl w:val="0"/>
        <w:autoSpaceDE w:val="0"/>
        <w:autoSpaceDN w:val="0"/>
        <w:adjustRightInd w:val="0"/>
        <w:spacing w:after="0" w:line="240" w:lineRule="auto"/>
        <w:jc w:val="both"/>
        <w:rPr>
          <w:rFonts w:ascii="Times New Roman" w:hAnsi="Times New Roman" w:cs="Times New Roman"/>
          <w:sz w:val="28"/>
          <w:szCs w:val="28"/>
        </w:rPr>
      </w:pPr>
    </w:p>
    <w:p w:rsidR="008001FB" w:rsidRDefault="008001FB" w:rsidP="006B5DB3">
      <w:pPr>
        <w:widowControl w:val="0"/>
        <w:autoSpaceDE w:val="0"/>
        <w:autoSpaceDN w:val="0"/>
        <w:adjustRightInd w:val="0"/>
        <w:spacing w:after="0" w:line="240" w:lineRule="auto"/>
        <w:jc w:val="both"/>
        <w:rPr>
          <w:rFonts w:ascii="Times New Roman" w:hAnsi="Times New Roman" w:cs="Times New Roman"/>
          <w:sz w:val="28"/>
          <w:szCs w:val="28"/>
        </w:rPr>
      </w:pPr>
    </w:p>
    <w:p w:rsidR="008001FB" w:rsidRDefault="008001FB" w:rsidP="006B5DB3">
      <w:pPr>
        <w:widowControl w:val="0"/>
        <w:autoSpaceDE w:val="0"/>
        <w:autoSpaceDN w:val="0"/>
        <w:adjustRightInd w:val="0"/>
        <w:spacing w:after="0" w:line="240" w:lineRule="auto"/>
        <w:jc w:val="both"/>
        <w:rPr>
          <w:rFonts w:ascii="Times New Roman" w:hAnsi="Times New Roman" w:cs="Times New Roman"/>
          <w:sz w:val="28"/>
          <w:szCs w:val="28"/>
        </w:rPr>
      </w:pPr>
    </w:p>
    <w:p w:rsidR="008001FB" w:rsidRDefault="008001FB" w:rsidP="006B5DB3">
      <w:pPr>
        <w:widowControl w:val="0"/>
        <w:autoSpaceDE w:val="0"/>
        <w:autoSpaceDN w:val="0"/>
        <w:adjustRightInd w:val="0"/>
        <w:spacing w:after="0" w:line="240" w:lineRule="auto"/>
        <w:jc w:val="both"/>
        <w:rPr>
          <w:rFonts w:ascii="Times New Roman" w:hAnsi="Times New Roman" w:cs="Times New Roman"/>
          <w:sz w:val="28"/>
          <w:szCs w:val="28"/>
        </w:rPr>
      </w:pPr>
    </w:p>
    <w:p w:rsidR="008001FB" w:rsidRDefault="008001FB" w:rsidP="006B5DB3">
      <w:pPr>
        <w:widowControl w:val="0"/>
        <w:autoSpaceDE w:val="0"/>
        <w:autoSpaceDN w:val="0"/>
        <w:adjustRightInd w:val="0"/>
        <w:spacing w:after="0" w:line="240" w:lineRule="auto"/>
        <w:jc w:val="both"/>
        <w:rPr>
          <w:rFonts w:ascii="Times New Roman" w:hAnsi="Times New Roman" w:cs="Times New Roman"/>
          <w:sz w:val="28"/>
          <w:szCs w:val="28"/>
        </w:rPr>
      </w:pPr>
    </w:p>
    <w:p w:rsidR="008001FB" w:rsidRDefault="008001FB" w:rsidP="006B5DB3">
      <w:pPr>
        <w:widowControl w:val="0"/>
        <w:autoSpaceDE w:val="0"/>
        <w:autoSpaceDN w:val="0"/>
        <w:adjustRightInd w:val="0"/>
        <w:spacing w:after="0" w:line="240" w:lineRule="auto"/>
        <w:jc w:val="both"/>
        <w:rPr>
          <w:rFonts w:ascii="Times New Roman" w:hAnsi="Times New Roman" w:cs="Times New Roman"/>
          <w:sz w:val="28"/>
          <w:szCs w:val="28"/>
        </w:rPr>
      </w:pPr>
    </w:p>
    <w:p w:rsidR="008001FB" w:rsidRDefault="008001FB" w:rsidP="006B5DB3">
      <w:pPr>
        <w:widowControl w:val="0"/>
        <w:autoSpaceDE w:val="0"/>
        <w:autoSpaceDN w:val="0"/>
        <w:adjustRightInd w:val="0"/>
        <w:spacing w:after="0" w:line="240" w:lineRule="auto"/>
        <w:jc w:val="both"/>
        <w:rPr>
          <w:rFonts w:ascii="Times New Roman" w:hAnsi="Times New Roman" w:cs="Times New Roman"/>
          <w:sz w:val="28"/>
          <w:szCs w:val="28"/>
        </w:rPr>
      </w:pPr>
    </w:p>
    <w:p w:rsidR="008001FB" w:rsidRDefault="008001FB" w:rsidP="006B5DB3">
      <w:pPr>
        <w:widowControl w:val="0"/>
        <w:autoSpaceDE w:val="0"/>
        <w:autoSpaceDN w:val="0"/>
        <w:adjustRightInd w:val="0"/>
        <w:spacing w:after="0" w:line="240" w:lineRule="auto"/>
        <w:jc w:val="both"/>
        <w:rPr>
          <w:rFonts w:ascii="Times New Roman" w:hAnsi="Times New Roman" w:cs="Times New Roman"/>
          <w:sz w:val="28"/>
          <w:szCs w:val="28"/>
        </w:rPr>
      </w:pPr>
    </w:p>
    <w:p w:rsidR="008001FB" w:rsidRDefault="008001FB" w:rsidP="006B5DB3">
      <w:pPr>
        <w:widowControl w:val="0"/>
        <w:autoSpaceDE w:val="0"/>
        <w:autoSpaceDN w:val="0"/>
        <w:adjustRightInd w:val="0"/>
        <w:spacing w:after="0" w:line="240" w:lineRule="auto"/>
        <w:jc w:val="both"/>
        <w:rPr>
          <w:rFonts w:ascii="Times New Roman" w:hAnsi="Times New Roman" w:cs="Times New Roman"/>
          <w:sz w:val="28"/>
          <w:szCs w:val="28"/>
        </w:rPr>
      </w:pPr>
    </w:p>
    <w:p w:rsidR="008001FB" w:rsidRDefault="008001FB" w:rsidP="006B5DB3">
      <w:pPr>
        <w:widowControl w:val="0"/>
        <w:autoSpaceDE w:val="0"/>
        <w:autoSpaceDN w:val="0"/>
        <w:adjustRightInd w:val="0"/>
        <w:spacing w:after="0" w:line="240" w:lineRule="auto"/>
        <w:jc w:val="both"/>
        <w:rPr>
          <w:rFonts w:ascii="Times New Roman" w:hAnsi="Times New Roman" w:cs="Times New Roman"/>
          <w:sz w:val="28"/>
          <w:szCs w:val="28"/>
        </w:rPr>
      </w:pPr>
    </w:p>
    <w:p w:rsidR="008001FB" w:rsidRDefault="008001FB" w:rsidP="006B5DB3">
      <w:pPr>
        <w:widowControl w:val="0"/>
        <w:autoSpaceDE w:val="0"/>
        <w:autoSpaceDN w:val="0"/>
        <w:adjustRightInd w:val="0"/>
        <w:spacing w:after="0" w:line="240" w:lineRule="auto"/>
        <w:jc w:val="both"/>
        <w:rPr>
          <w:rFonts w:ascii="Times New Roman" w:hAnsi="Times New Roman" w:cs="Times New Roman"/>
          <w:sz w:val="28"/>
          <w:szCs w:val="28"/>
        </w:rPr>
      </w:pPr>
    </w:p>
    <w:p w:rsidR="008001FB" w:rsidRDefault="008001FB" w:rsidP="006B5DB3">
      <w:pPr>
        <w:widowControl w:val="0"/>
        <w:autoSpaceDE w:val="0"/>
        <w:autoSpaceDN w:val="0"/>
        <w:adjustRightInd w:val="0"/>
        <w:spacing w:after="0" w:line="240" w:lineRule="auto"/>
        <w:jc w:val="both"/>
        <w:rPr>
          <w:rFonts w:ascii="Times New Roman" w:hAnsi="Times New Roman" w:cs="Times New Roman"/>
          <w:sz w:val="28"/>
          <w:szCs w:val="28"/>
        </w:rPr>
      </w:pPr>
    </w:p>
    <w:p w:rsidR="008001FB" w:rsidRDefault="008001FB" w:rsidP="006B5DB3">
      <w:pPr>
        <w:widowControl w:val="0"/>
        <w:autoSpaceDE w:val="0"/>
        <w:autoSpaceDN w:val="0"/>
        <w:adjustRightInd w:val="0"/>
        <w:spacing w:after="0" w:line="240" w:lineRule="auto"/>
        <w:jc w:val="both"/>
        <w:rPr>
          <w:rFonts w:ascii="Times New Roman" w:hAnsi="Times New Roman" w:cs="Times New Roman"/>
          <w:sz w:val="28"/>
          <w:szCs w:val="28"/>
        </w:rPr>
      </w:pPr>
    </w:p>
    <w:p w:rsidR="008001FB" w:rsidRDefault="008001FB" w:rsidP="006B5DB3">
      <w:pPr>
        <w:widowControl w:val="0"/>
        <w:autoSpaceDE w:val="0"/>
        <w:autoSpaceDN w:val="0"/>
        <w:adjustRightInd w:val="0"/>
        <w:spacing w:after="0" w:line="240" w:lineRule="auto"/>
        <w:jc w:val="both"/>
        <w:rPr>
          <w:rFonts w:ascii="Times New Roman" w:hAnsi="Times New Roman" w:cs="Times New Roman"/>
          <w:sz w:val="28"/>
          <w:szCs w:val="28"/>
        </w:rPr>
      </w:pPr>
    </w:p>
    <w:p w:rsidR="008001FB" w:rsidRDefault="008001FB" w:rsidP="006B5DB3">
      <w:pPr>
        <w:widowControl w:val="0"/>
        <w:autoSpaceDE w:val="0"/>
        <w:autoSpaceDN w:val="0"/>
        <w:adjustRightInd w:val="0"/>
        <w:spacing w:after="0" w:line="240" w:lineRule="auto"/>
        <w:jc w:val="both"/>
        <w:rPr>
          <w:rFonts w:ascii="Times New Roman" w:hAnsi="Times New Roman" w:cs="Times New Roman"/>
          <w:sz w:val="28"/>
          <w:szCs w:val="28"/>
        </w:rPr>
      </w:pPr>
    </w:p>
    <w:p w:rsidR="008001FB" w:rsidRDefault="008001FB" w:rsidP="006B5DB3">
      <w:pPr>
        <w:widowControl w:val="0"/>
        <w:autoSpaceDE w:val="0"/>
        <w:autoSpaceDN w:val="0"/>
        <w:adjustRightInd w:val="0"/>
        <w:spacing w:after="0" w:line="240" w:lineRule="auto"/>
        <w:jc w:val="both"/>
        <w:rPr>
          <w:rFonts w:ascii="Times New Roman" w:hAnsi="Times New Roman" w:cs="Times New Roman"/>
          <w:sz w:val="28"/>
          <w:szCs w:val="28"/>
        </w:rPr>
      </w:pPr>
    </w:p>
    <w:p w:rsidR="008001FB" w:rsidRDefault="008001FB" w:rsidP="006B5DB3">
      <w:pPr>
        <w:widowControl w:val="0"/>
        <w:autoSpaceDE w:val="0"/>
        <w:autoSpaceDN w:val="0"/>
        <w:adjustRightInd w:val="0"/>
        <w:spacing w:after="0" w:line="240" w:lineRule="auto"/>
        <w:jc w:val="both"/>
        <w:rPr>
          <w:rFonts w:ascii="Times New Roman" w:hAnsi="Times New Roman" w:cs="Times New Roman"/>
          <w:sz w:val="28"/>
          <w:szCs w:val="28"/>
        </w:rPr>
      </w:pPr>
    </w:p>
    <w:p w:rsidR="00F77F39" w:rsidRDefault="00F77F39" w:rsidP="008001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7F39" w:rsidRDefault="00F77F39" w:rsidP="008001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7F39" w:rsidRDefault="00F77F39" w:rsidP="008001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7F39" w:rsidRDefault="00F77F39" w:rsidP="008001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7F39" w:rsidRDefault="00F77F39" w:rsidP="008001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7F39" w:rsidRDefault="00F77F39" w:rsidP="008001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7F39" w:rsidRDefault="00F77F39" w:rsidP="008001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7F39" w:rsidRDefault="00F77F39" w:rsidP="008001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7F39" w:rsidRDefault="00F77F39" w:rsidP="008001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7F39" w:rsidRDefault="00F77F39" w:rsidP="008001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7F39" w:rsidRDefault="00F77F39" w:rsidP="008001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7F39" w:rsidRDefault="00F77F39" w:rsidP="008001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7F39" w:rsidRDefault="00F77F39" w:rsidP="008001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7F39" w:rsidRDefault="00F77F39" w:rsidP="008001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7F39" w:rsidRDefault="00F77F39" w:rsidP="008001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7F39" w:rsidRDefault="00F77F39" w:rsidP="008001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7F39" w:rsidRDefault="00F77F39" w:rsidP="008001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77F39" w:rsidRDefault="00F77F39" w:rsidP="008001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A3C34" w:rsidRDefault="00DA3C34" w:rsidP="008001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8001FB" w:rsidRDefault="008001FB" w:rsidP="008001FB">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8001FB" w:rsidRDefault="008001FB" w:rsidP="008001FB">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w:t>
      </w:r>
    </w:p>
    <w:p w:rsidR="008001FB" w:rsidRDefault="008001FB" w:rsidP="008001FB">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Курского района Курской области</w:t>
      </w:r>
    </w:p>
    <w:p w:rsidR="008001FB" w:rsidRDefault="00F77F39" w:rsidP="008001FB">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от 13.01.2019</w:t>
      </w:r>
      <w:r w:rsidR="008001FB">
        <w:rPr>
          <w:rFonts w:ascii="Times New Roman" w:hAnsi="Times New Roman" w:cs="Times New Roman"/>
          <w:sz w:val="28"/>
          <w:szCs w:val="28"/>
        </w:rPr>
        <w:t xml:space="preserve">г. </w:t>
      </w:r>
      <w:r w:rsidR="00DA3C34" w:rsidRPr="00DA3C34">
        <w:rPr>
          <w:rFonts w:ascii="Times New Roman" w:hAnsi="Times New Roman" w:cs="Times New Roman"/>
          <w:sz w:val="28"/>
          <w:szCs w:val="28"/>
        </w:rPr>
        <w:t>№ 4</w:t>
      </w:r>
    </w:p>
    <w:p w:rsidR="008001FB" w:rsidRDefault="008001FB" w:rsidP="008001FB">
      <w:pPr>
        <w:widowControl w:val="0"/>
        <w:autoSpaceDE w:val="0"/>
        <w:autoSpaceDN w:val="0"/>
        <w:adjustRightInd w:val="0"/>
        <w:spacing w:after="0" w:line="240" w:lineRule="auto"/>
        <w:jc w:val="right"/>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jc w:val="right"/>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ПРИМЕРНОЕ ПОЛОЖЕНИЕ</w:t>
      </w:r>
    </w:p>
    <w:p w:rsidR="008001FB" w:rsidRDefault="008001FB" w:rsidP="008001F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ОПЛАТЕ ТРУДА РАБОТНИКОВ МУНИЦИПАЛЬНОГО КАЗЕННОГО УЧРЕЖДЕНИЯ "ОДА</w:t>
      </w:r>
      <w:proofErr w:type="gramStart"/>
      <w:r>
        <w:rPr>
          <w:rFonts w:ascii="Times New Roman" w:hAnsi="Times New Roman" w:cs="Times New Roman"/>
          <w:b/>
          <w:bCs/>
          <w:sz w:val="28"/>
          <w:szCs w:val="28"/>
        </w:rPr>
        <w:t>.М</w:t>
      </w:r>
      <w:proofErr w:type="gramEnd"/>
      <w:r>
        <w:rPr>
          <w:rFonts w:ascii="Times New Roman" w:hAnsi="Times New Roman" w:cs="Times New Roman"/>
          <w:b/>
          <w:bCs/>
          <w:sz w:val="28"/>
          <w:szCs w:val="28"/>
        </w:rPr>
        <w:t>С» ВОРОШНЕВСКОГО СЕЛЬСОВЕТА КУРСКОГО РАЙОНА КУРСКОЙ ОБЛАСТИ</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2"/>
      <w:bookmarkEnd w:id="1"/>
      <w:r>
        <w:rPr>
          <w:rFonts w:ascii="Times New Roman" w:hAnsi="Times New Roman" w:cs="Times New Roman"/>
          <w:sz w:val="28"/>
          <w:szCs w:val="28"/>
        </w:rPr>
        <w:t>1. Общие положения</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Настоящее Примерное положение об оплате труда работников муниципального казенного учреждения,  по виду экономической деятельности "Вспомогательная деятельность в области государственного управления" (далее по тексту - Положение) разработано с целью установления оплаты труда, обеспечивающей заинтересованность работников в конечных результатах труда, совершенствования управления финансовыми, материальными и кадровыми ресурсами учреждения на основе Постановления Администрации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 от 25.06.2010 г. № 184-4-35 «О</w:t>
      </w:r>
      <w:proofErr w:type="gramEnd"/>
      <w:r>
        <w:rPr>
          <w:rFonts w:ascii="Times New Roman" w:hAnsi="Times New Roman" w:cs="Times New Roman"/>
          <w:sz w:val="28"/>
          <w:szCs w:val="28"/>
        </w:rPr>
        <w:t xml:space="preserve"> введении новой системы оплаты  труда работников муниципальных учреждений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оплата которых осуществляется на основе единой тарифной сетки по оплате труда работников муниципальных учреждений» а также нормативных правовых актов Российской Федерации, Курской области и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принятых в связи с введением новых систем оплаты труда.</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Положение включает в себя рекомендуемые минимальные размеры окладов (должностных окладов), ставок заработной платы (далее - минимальные оклады) по профессиональным квалификационным группам, рекомендуемые размеры повышающих коэффициентов к окладам, условия и размеры выплат компенсационного и стимулирующего характера, критерии их установления, условия оплаты труда руководителей учреждения.</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Условия оплаты труда, включая размер оклада (должностного оклада), ставки заработной платы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Положение определяет порядок </w:t>
      </w:r>
      <w:proofErr w:type="gramStart"/>
      <w:r>
        <w:rPr>
          <w:rFonts w:ascii="Times New Roman" w:hAnsi="Times New Roman" w:cs="Times New Roman"/>
          <w:sz w:val="28"/>
          <w:szCs w:val="28"/>
        </w:rPr>
        <w:t>формирования фонда оплаты труда работников учреждения</w:t>
      </w:r>
      <w:proofErr w:type="gramEnd"/>
      <w:r>
        <w:rPr>
          <w:rFonts w:ascii="Times New Roman" w:hAnsi="Times New Roman" w:cs="Times New Roman"/>
          <w:sz w:val="28"/>
          <w:szCs w:val="28"/>
        </w:rPr>
        <w:t xml:space="preserve"> за счет средств бюджета МО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 установления размеров окладов (должностных окладов), ставок заработной платы по профессиональным квалификационным группам (далее по тексту - ПКГ) и квалификационным уровням, повышающих коэффициентов, а также выплат </w:t>
      </w:r>
      <w:r>
        <w:rPr>
          <w:rFonts w:ascii="Times New Roman" w:hAnsi="Times New Roman" w:cs="Times New Roman"/>
          <w:sz w:val="28"/>
          <w:szCs w:val="28"/>
        </w:rPr>
        <w:lastRenderedPageBreak/>
        <w:t>компенсационного и стимулирующего характера.</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Заработная плата работников учреждения (без учета премий и иных стимулирующих выплат), устанавливаемая в соответствии с локальными нормативными актами учреждения, которые разрабатываются на основе настоящего Положения,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муниципальных учреждений, при условии сохранения объема должностных обязанностей работников и выполнения ими</w:t>
      </w:r>
      <w:proofErr w:type="gramEnd"/>
      <w:r>
        <w:rPr>
          <w:rFonts w:ascii="Times New Roman" w:hAnsi="Times New Roman" w:cs="Times New Roman"/>
          <w:sz w:val="28"/>
          <w:szCs w:val="28"/>
        </w:rPr>
        <w:t xml:space="preserve"> работ той же квалификации.</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Pr>
          <w:rFonts w:ascii="Times New Roman" w:hAnsi="Times New Roman" w:cs="Times New Roman"/>
          <w:sz w:val="28"/>
          <w:szCs w:val="28"/>
        </w:rPr>
        <w:t>размера оплаты труда</w:t>
      </w:r>
      <w:proofErr w:type="gramEnd"/>
      <w:r>
        <w:rPr>
          <w:rFonts w:ascii="Times New Roman" w:hAnsi="Times New Roman" w:cs="Times New Roman"/>
          <w:sz w:val="28"/>
          <w:szCs w:val="28"/>
        </w:rPr>
        <w:t>.</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Введение в учреждении новой системы оплаты труда не может рассматриваться как основание для отказа от предоставления льгот и гарантий, установленных трудовым законодательством.</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Система оплаты труда работников в учреждении устанавливается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 содержащими нормы трудового права, и настоящим Положением.</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53"/>
      <w:bookmarkEnd w:id="2"/>
      <w:r>
        <w:rPr>
          <w:rFonts w:ascii="Times New Roman" w:hAnsi="Times New Roman" w:cs="Times New Roman"/>
          <w:b/>
          <w:sz w:val="28"/>
          <w:szCs w:val="28"/>
        </w:rPr>
        <w:t>2. Порядок и условия оплаты труда</w:t>
      </w:r>
    </w:p>
    <w:p w:rsidR="008001FB" w:rsidRDefault="008001FB" w:rsidP="008001FB">
      <w:pPr>
        <w:widowControl w:val="0"/>
        <w:autoSpaceDE w:val="0"/>
        <w:autoSpaceDN w:val="0"/>
        <w:adjustRightInd w:val="0"/>
        <w:spacing w:after="0" w:line="240" w:lineRule="auto"/>
        <w:jc w:val="center"/>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55"/>
      <w:bookmarkEnd w:id="3"/>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Система оплаты труда работников учреждения включает в себя размеры окладов (должностных окладов), ставок заработной платы, повышающие коэффициенты, выплаты компенсационного и стимулирующего характера.</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Системы оплаты труда работников учреждения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государственных гарантий по оплате труда; перечня видов выплат компенсационного характера; перечня видов выплат стимулирующего характера; настоящего Положения; рекомендаций Российской трехсторонней комиссии по регулированию социально-трудовых отношений; мнения первичной профсоюзной организации и ее выборного органа или представительного органа работников.</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Фонд оплаты труда работников учреждения формируется на календарный год исходя из объема лимитов бюджетных обязательств местного бюджета.</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2.4. Учреждение в </w:t>
      </w:r>
      <w:proofErr w:type="gramStart"/>
      <w:r>
        <w:rPr>
          <w:rFonts w:ascii="Times New Roman" w:hAnsi="Times New Roman" w:cs="Times New Roman"/>
          <w:sz w:val="28"/>
          <w:szCs w:val="28"/>
        </w:rPr>
        <w:t>пределах</w:t>
      </w:r>
      <w:proofErr w:type="gramEnd"/>
      <w:r>
        <w:rPr>
          <w:rFonts w:ascii="Times New Roman" w:hAnsi="Times New Roman" w:cs="Times New Roman"/>
          <w:sz w:val="28"/>
          <w:szCs w:val="28"/>
        </w:rPr>
        <w:t xml:space="preserve"> имеющихся у него средств на оплату труда работников самостоятельно определяет размеры окладов (должностных окладов), ставок заработной платы, а также размеры доплат, надбавок, премий и других мер материального стимулирования без ограничения их максимальными размерами.</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proofErr w:type="gramStart"/>
      <w:r>
        <w:rPr>
          <w:rFonts w:ascii="Times New Roman" w:hAnsi="Times New Roman" w:cs="Times New Roman"/>
          <w:sz w:val="28"/>
          <w:szCs w:val="28"/>
        </w:rPr>
        <w:t>Размер оклада (должностного оклада), ставки заработной платы работника устанавливается руководителем учреждения по квалификационным уровням соответствующих ПКГ с учетом требований к уровню профессиональной подготовки работника, удостоверяемому документами об образовании, требований к стажу работы, удостоверяемому записями в трудовой книжке и в иных выданных в установленном порядке документах, и требований к квалификации работника, которые необходимы для осуществления соответствующей профессиональной деятельности, а также с</w:t>
      </w:r>
      <w:proofErr w:type="gramEnd"/>
      <w:r>
        <w:rPr>
          <w:rFonts w:ascii="Times New Roman" w:hAnsi="Times New Roman" w:cs="Times New Roman"/>
          <w:sz w:val="28"/>
          <w:szCs w:val="28"/>
        </w:rPr>
        <w:t xml:space="preserve"> учетом сложности и объема выполняемой работы.</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Руководитель учреждения на основе расчетов и в пределах средств, предусмотренных на оплату труда работников, самостоятельно устанавливает размеры повышающих коэффициентов к минимальным окладам (ставкам) по ПКГ для соответствующих квалификационных уровней.</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proofErr w:type="gramStart"/>
      <w:r>
        <w:rPr>
          <w:rFonts w:ascii="Times New Roman" w:hAnsi="Times New Roman" w:cs="Times New Roman"/>
          <w:sz w:val="28"/>
          <w:szCs w:val="28"/>
        </w:rPr>
        <w:t>Размеры повышающих коэффициентов к минимальным окладам (ставкам) по соответствующим ПКГ рассчитываются на основе проведения дифференциации типовых должностей, включаемых в штатное расписание учреждения, по квалификационным уровням ПКГ.</w:t>
      </w:r>
      <w:proofErr w:type="gramEnd"/>
      <w:r>
        <w:rPr>
          <w:rFonts w:ascii="Times New Roman" w:hAnsi="Times New Roman" w:cs="Times New Roman"/>
          <w:sz w:val="28"/>
          <w:szCs w:val="28"/>
        </w:rPr>
        <w:t xml:space="preserve"> Указанные должности должны соответствовать уставным целям и задачам учреждения и содержаться в соответствии с разделами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При установлении компенсационных выплат рекомендуется указывать в трудовых договорах работников, что они применяются для каждого конкретного рабочего места. При этом работодателю рекомендуется принимать меры по проведению аттестации рабочих мест с целью разработки и реализации программы действия по обеспечению безопасных условий и охраны труда.</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Выплаты стимулирующего характера рекомендуется увязывать с результатами работы.</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ind w:firstLine="540"/>
        <w:jc w:val="center"/>
        <w:outlineLvl w:val="2"/>
        <w:rPr>
          <w:rFonts w:ascii="Times New Roman" w:hAnsi="Times New Roman" w:cs="Times New Roman"/>
          <w:b/>
          <w:sz w:val="28"/>
          <w:szCs w:val="28"/>
        </w:rPr>
      </w:pPr>
      <w:bookmarkStart w:id="4" w:name="Par68"/>
      <w:bookmarkEnd w:id="4"/>
      <w:r>
        <w:rPr>
          <w:rFonts w:ascii="Times New Roman" w:hAnsi="Times New Roman" w:cs="Times New Roman"/>
          <w:b/>
          <w:sz w:val="28"/>
          <w:szCs w:val="28"/>
        </w:rPr>
        <w:t>3. Порядок и условия оплаты труда работников</w:t>
      </w:r>
    </w:p>
    <w:p w:rsidR="008001FB" w:rsidRDefault="008001FB" w:rsidP="008001FB">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Рекомендуемые минимальные размеры окладов (ставок) работников  установлены на основе отнесения занимаемых ими должностей к ПКГ с </w:t>
      </w:r>
      <w:r>
        <w:rPr>
          <w:rFonts w:ascii="Times New Roman" w:hAnsi="Times New Roman" w:cs="Times New Roman"/>
          <w:sz w:val="28"/>
          <w:szCs w:val="28"/>
        </w:rPr>
        <w:lastRenderedPageBreak/>
        <w:t>учетом требований к профессиональной подготовке и уровню квалификации.</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tblPr>
      <w:tblGrid>
        <w:gridCol w:w="2745"/>
        <w:gridCol w:w="90"/>
        <w:gridCol w:w="4170"/>
        <w:gridCol w:w="83"/>
        <w:gridCol w:w="2152"/>
      </w:tblGrid>
      <w:tr w:rsidR="008001FB" w:rsidTr="008001FB">
        <w:trPr>
          <w:trHeight w:val="400"/>
        </w:trPr>
        <w:tc>
          <w:tcPr>
            <w:tcW w:w="9240" w:type="dxa"/>
            <w:gridSpan w:val="5"/>
            <w:tcBorders>
              <w:top w:val="single" w:sz="8" w:space="0" w:color="auto"/>
              <w:left w:val="single" w:sz="8" w:space="0" w:color="auto"/>
              <w:bottom w:val="single" w:sz="8" w:space="0" w:color="auto"/>
              <w:right w:val="single" w:sz="8" w:space="0" w:color="auto"/>
            </w:tcBorders>
            <w:hideMark/>
          </w:tcPr>
          <w:p w:rsidR="008001FB" w:rsidRDefault="008001F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Профессиональная квалификационная группа общеотраслевых должностей руководителей, специалистов и служащих</w:t>
            </w:r>
          </w:p>
        </w:tc>
      </w:tr>
      <w:tr w:rsidR="008001FB" w:rsidTr="008001FB">
        <w:trPr>
          <w:trHeight w:val="400"/>
        </w:trPr>
        <w:tc>
          <w:tcPr>
            <w:tcW w:w="9240" w:type="dxa"/>
            <w:gridSpan w:val="5"/>
            <w:tcBorders>
              <w:top w:val="single" w:sz="8" w:space="0" w:color="auto"/>
              <w:left w:val="single" w:sz="8" w:space="0" w:color="auto"/>
              <w:bottom w:val="single" w:sz="8" w:space="0" w:color="auto"/>
              <w:right w:val="single" w:sz="8" w:space="0" w:color="auto"/>
            </w:tcBorders>
            <w:hideMark/>
          </w:tcPr>
          <w:p w:rsidR="008001FB" w:rsidRDefault="008001F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Профессиональная квалификационная группа  «Общеотраслевые должности служащих второго  уровня»</w:t>
            </w:r>
          </w:p>
        </w:tc>
      </w:tr>
      <w:tr w:rsidR="008001FB" w:rsidTr="008001FB">
        <w:trPr>
          <w:trHeight w:val="400"/>
        </w:trPr>
        <w:tc>
          <w:tcPr>
            <w:tcW w:w="2835" w:type="dxa"/>
            <w:gridSpan w:val="2"/>
            <w:vMerge w:val="restart"/>
            <w:tcBorders>
              <w:top w:val="single" w:sz="8" w:space="0" w:color="auto"/>
              <w:left w:val="single" w:sz="8" w:space="0" w:color="auto"/>
              <w:bottom w:val="single" w:sz="8" w:space="0" w:color="auto"/>
              <w:right w:val="single" w:sz="4" w:space="0" w:color="auto"/>
            </w:tcBorders>
            <w:hideMark/>
          </w:tcPr>
          <w:p w:rsidR="008001FB" w:rsidRDefault="008001F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1квалификационный уровень</w:t>
            </w:r>
          </w:p>
        </w:tc>
        <w:tc>
          <w:tcPr>
            <w:tcW w:w="4170" w:type="dxa"/>
            <w:tcBorders>
              <w:top w:val="single" w:sz="8" w:space="0" w:color="auto"/>
              <w:left w:val="single" w:sz="4" w:space="0" w:color="auto"/>
              <w:bottom w:val="single" w:sz="8" w:space="0" w:color="auto"/>
              <w:right w:val="single" w:sz="4" w:space="0" w:color="auto"/>
            </w:tcBorders>
            <w:hideMark/>
          </w:tcPr>
          <w:p w:rsidR="008001FB" w:rsidRDefault="008001FB">
            <w:pPr>
              <w:widowControl w:val="0"/>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hAnsi="Times New Roman" w:cs="Times New Roman"/>
                <w:sz w:val="28"/>
                <w:szCs w:val="28"/>
              </w:rPr>
              <w:t>Должности, отнесенные к ПКГ</w:t>
            </w:r>
          </w:p>
          <w:p w:rsidR="008001FB" w:rsidRDefault="008001F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«Общеотраслевые должности служащих второго  уровня</w:t>
            </w:r>
          </w:p>
        </w:tc>
        <w:tc>
          <w:tcPr>
            <w:tcW w:w="2235" w:type="dxa"/>
            <w:gridSpan w:val="2"/>
            <w:tcBorders>
              <w:top w:val="single" w:sz="8" w:space="0" w:color="auto"/>
              <w:left w:val="single" w:sz="4" w:space="0" w:color="auto"/>
              <w:bottom w:val="single" w:sz="8" w:space="0" w:color="auto"/>
              <w:right w:val="single" w:sz="8" w:space="0" w:color="auto"/>
            </w:tcBorders>
            <w:hideMark/>
          </w:tcPr>
          <w:p w:rsidR="008001FB" w:rsidRDefault="008001FB">
            <w:pPr>
              <w:widowControl w:val="0"/>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hAnsi="Times New Roman" w:cs="Times New Roman"/>
                <w:sz w:val="28"/>
                <w:szCs w:val="28"/>
              </w:rPr>
              <w:t>Минимальный оклад</w:t>
            </w:r>
          </w:p>
          <w:p w:rsidR="008001FB" w:rsidRDefault="008001F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(руб.)</w:t>
            </w:r>
          </w:p>
        </w:tc>
      </w:tr>
      <w:tr w:rsidR="008001FB" w:rsidTr="008001FB">
        <w:trPr>
          <w:trHeight w:val="400"/>
        </w:trPr>
        <w:tc>
          <w:tcPr>
            <w:tcW w:w="13583" w:type="dxa"/>
            <w:gridSpan w:val="2"/>
            <w:vMerge/>
            <w:tcBorders>
              <w:top w:val="single" w:sz="8" w:space="0" w:color="auto"/>
              <w:left w:val="single" w:sz="8" w:space="0" w:color="auto"/>
              <w:bottom w:val="single" w:sz="8" w:space="0" w:color="auto"/>
              <w:right w:val="single" w:sz="4" w:space="0" w:color="auto"/>
            </w:tcBorders>
            <w:vAlign w:val="center"/>
            <w:hideMark/>
          </w:tcPr>
          <w:p w:rsidR="008001FB" w:rsidRDefault="008001FB">
            <w:pPr>
              <w:spacing w:after="0" w:line="240" w:lineRule="auto"/>
              <w:rPr>
                <w:rFonts w:ascii="Times New Roman" w:hAnsi="Times New Roman" w:cs="Times New Roman"/>
                <w:sz w:val="28"/>
                <w:szCs w:val="28"/>
                <w:lang w:eastAsia="en-US"/>
              </w:rPr>
            </w:pPr>
          </w:p>
        </w:tc>
        <w:tc>
          <w:tcPr>
            <w:tcW w:w="4170" w:type="dxa"/>
            <w:tcBorders>
              <w:top w:val="single" w:sz="8" w:space="0" w:color="auto"/>
              <w:left w:val="single" w:sz="4" w:space="0" w:color="auto"/>
              <w:bottom w:val="single" w:sz="8" w:space="0" w:color="auto"/>
              <w:right w:val="single" w:sz="4" w:space="0" w:color="auto"/>
            </w:tcBorders>
            <w:hideMark/>
          </w:tcPr>
          <w:p w:rsidR="008001FB" w:rsidRDefault="008001FB">
            <w:pPr>
              <w:widowControl w:val="0"/>
              <w:autoSpaceDE w:val="0"/>
              <w:autoSpaceDN w:val="0"/>
              <w:adjustRightInd w:val="0"/>
              <w:spacing w:after="0" w:line="240" w:lineRule="auto"/>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Должности</w:t>
            </w:r>
            <w:proofErr w:type="gramEnd"/>
            <w:r>
              <w:rPr>
                <w:rFonts w:ascii="Times New Roman" w:hAnsi="Times New Roman" w:cs="Times New Roman"/>
                <w:sz w:val="28"/>
                <w:szCs w:val="28"/>
              </w:rPr>
              <w:t xml:space="preserve"> отнесенные к квалификационным группам в соответствии с Приказом Министерства здравоохранения и Социального развития Российской Федерации от 29.05.2008 г. № 247</w:t>
            </w:r>
          </w:p>
          <w:p w:rsidR="008001FB" w:rsidRDefault="008001F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 утверждении профессиональных квалификационных групп общеотраслевых должностей руководителей, специалистов и служащих»</w:t>
            </w:r>
          </w:p>
        </w:tc>
        <w:tc>
          <w:tcPr>
            <w:tcW w:w="2235" w:type="dxa"/>
            <w:gridSpan w:val="2"/>
            <w:tcBorders>
              <w:top w:val="single" w:sz="8" w:space="0" w:color="auto"/>
              <w:left w:val="single" w:sz="4" w:space="0" w:color="auto"/>
              <w:bottom w:val="single" w:sz="8" w:space="0" w:color="auto"/>
              <w:right w:val="single" w:sz="8" w:space="0" w:color="auto"/>
            </w:tcBorders>
          </w:tcPr>
          <w:p w:rsidR="008001FB" w:rsidRDefault="008001FB">
            <w:pPr>
              <w:widowControl w:val="0"/>
              <w:autoSpaceDE w:val="0"/>
              <w:autoSpaceDN w:val="0"/>
              <w:adjustRightInd w:val="0"/>
              <w:spacing w:after="0" w:line="240" w:lineRule="auto"/>
              <w:rPr>
                <w:rFonts w:ascii="Times New Roman" w:hAnsi="Times New Roman" w:cs="Times New Roman"/>
                <w:sz w:val="28"/>
                <w:szCs w:val="28"/>
              </w:rPr>
            </w:pPr>
          </w:p>
          <w:p w:rsidR="008001FB" w:rsidRDefault="008001F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7000</w:t>
            </w:r>
          </w:p>
        </w:tc>
      </w:tr>
      <w:tr w:rsidR="008001FB" w:rsidTr="008001FB">
        <w:trPr>
          <w:trHeight w:val="400"/>
        </w:trPr>
        <w:tc>
          <w:tcPr>
            <w:tcW w:w="9240" w:type="dxa"/>
            <w:gridSpan w:val="5"/>
            <w:tcBorders>
              <w:top w:val="single" w:sz="8" w:space="0" w:color="auto"/>
              <w:left w:val="single" w:sz="8" w:space="0" w:color="auto"/>
              <w:bottom w:val="single" w:sz="8" w:space="0" w:color="auto"/>
              <w:right w:val="single" w:sz="8" w:space="0" w:color="auto"/>
            </w:tcBorders>
            <w:hideMark/>
          </w:tcPr>
          <w:p w:rsidR="008001FB" w:rsidRDefault="008001F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Профессиональная квалификационная группа  «Общеотраслевые должности служащих третьего уровня»</w:t>
            </w:r>
          </w:p>
        </w:tc>
      </w:tr>
      <w:tr w:rsidR="008001FB" w:rsidTr="008001FB">
        <w:trPr>
          <w:trHeight w:val="400"/>
        </w:trPr>
        <w:tc>
          <w:tcPr>
            <w:tcW w:w="2835" w:type="dxa"/>
            <w:gridSpan w:val="2"/>
            <w:tcBorders>
              <w:top w:val="nil"/>
              <w:left w:val="single" w:sz="8" w:space="0" w:color="auto"/>
              <w:bottom w:val="single" w:sz="8" w:space="0" w:color="auto"/>
              <w:right w:val="single" w:sz="4" w:space="0" w:color="auto"/>
            </w:tcBorders>
            <w:hideMark/>
          </w:tcPr>
          <w:p w:rsidR="008001FB" w:rsidRDefault="008001F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Квалификационные уровни</w:t>
            </w:r>
          </w:p>
        </w:tc>
        <w:tc>
          <w:tcPr>
            <w:tcW w:w="4253" w:type="dxa"/>
            <w:gridSpan w:val="2"/>
            <w:tcBorders>
              <w:top w:val="nil"/>
              <w:left w:val="single" w:sz="4" w:space="0" w:color="auto"/>
              <w:bottom w:val="single" w:sz="8" w:space="0" w:color="auto"/>
              <w:right w:val="single" w:sz="8" w:space="0" w:color="auto"/>
            </w:tcBorders>
            <w:hideMark/>
          </w:tcPr>
          <w:p w:rsidR="008001FB" w:rsidRDefault="008001FB">
            <w:pPr>
              <w:widowControl w:val="0"/>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hAnsi="Times New Roman" w:cs="Times New Roman"/>
                <w:sz w:val="28"/>
                <w:szCs w:val="28"/>
              </w:rPr>
              <w:t>Должности, отнесенные к ПКГ</w:t>
            </w:r>
          </w:p>
          <w:p w:rsidR="008001FB" w:rsidRDefault="008001F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«Общеотраслевые должности служащих третьего  уровня</w:t>
            </w:r>
          </w:p>
        </w:tc>
        <w:tc>
          <w:tcPr>
            <w:tcW w:w="2152" w:type="dxa"/>
            <w:tcBorders>
              <w:top w:val="nil"/>
              <w:left w:val="single" w:sz="8" w:space="0" w:color="auto"/>
              <w:bottom w:val="single" w:sz="8" w:space="0" w:color="auto"/>
              <w:right w:val="single" w:sz="8" w:space="0" w:color="auto"/>
            </w:tcBorders>
            <w:hideMark/>
          </w:tcPr>
          <w:p w:rsidR="008001FB" w:rsidRDefault="008001FB">
            <w:pPr>
              <w:widowControl w:val="0"/>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hAnsi="Times New Roman" w:cs="Times New Roman"/>
                <w:sz w:val="28"/>
                <w:szCs w:val="28"/>
              </w:rPr>
              <w:t>Минимальный оклад</w:t>
            </w:r>
          </w:p>
          <w:p w:rsidR="008001FB" w:rsidRDefault="008001F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(руб.)</w:t>
            </w:r>
          </w:p>
        </w:tc>
      </w:tr>
      <w:tr w:rsidR="008001FB" w:rsidTr="008001FB">
        <w:trPr>
          <w:trHeight w:val="400"/>
        </w:trPr>
        <w:tc>
          <w:tcPr>
            <w:tcW w:w="2835" w:type="dxa"/>
            <w:gridSpan w:val="2"/>
            <w:tcBorders>
              <w:top w:val="nil"/>
              <w:left w:val="single" w:sz="8" w:space="0" w:color="auto"/>
              <w:bottom w:val="single" w:sz="8" w:space="0" w:color="auto"/>
              <w:right w:val="single" w:sz="4" w:space="0" w:color="auto"/>
            </w:tcBorders>
            <w:hideMark/>
          </w:tcPr>
          <w:p w:rsidR="008001FB" w:rsidRDefault="008001F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1 квалификационный уровень</w:t>
            </w:r>
          </w:p>
        </w:tc>
        <w:tc>
          <w:tcPr>
            <w:tcW w:w="4253" w:type="dxa"/>
            <w:gridSpan w:val="2"/>
            <w:tcBorders>
              <w:top w:val="nil"/>
              <w:left w:val="single" w:sz="4" w:space="0" w:color="auto"/>
              <w:bottom w:val="single" w:sz="8" w:space="0" w:color="auto"/>
              <w:right w:val="single" w:sz="8" w:space="0" w:color="auto"/>
            </w:tcBorders>
            <w:hideMark/>
          </w:tcPr>
          <w:p w:rsidR="008001FB" w:rsidRDefault="008001FB">
            <w:pPr>
              <w:widowControl w:val="0"/>
              <w:autoSpaceDE w:val="0"/>
              <w:autoSpaceDN w:val="0"/>
              <w:adjustRightInd w:val="0"/>
              <w:spacing w:after="0" w:line="240" w:lineRule="auto"/>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Должности</w:t>
            </w:r>
            <w:proofErr w:type="gramEnd"/>
            <w:r>
              <w:rPr>
                <w:rFonts w:ascii="Times New Roman" w:hAnsi="Times New Roman" w:cs="Times New Roman"/>
                <w:sz w:val="28"/>
                <w:szCs w:val="28"/>
              </w:rPr>
              <w:t xml:space="preserve"> отнесенные к квалификационным группам в соответствии с Приказом Министерства здравоохранения и Социального развития Российской Федерации от 29.05.2008 г. № 247</w:t>
            </w:r>
          </w:p>
          <w:p w:rsidR="008001FB" w:rsidRDefault="008001F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«Об утверждении профессиональных квалификационных групп общеотраслевых должностей руководителей, специалистов и служащих» </w:t>
            </w:r>
          </w:p>
        </w:tc>
        <w:tc>
          <w:tcPr>
            <w:tcW w:w="2152" w:type="dxa"/>
            <w:tcBorders>
              <w:top w:val="nil"/>
              <w:left w:val="single" w:sz="8" w:space="0" w:color="auto"/>
              <w:bottom w:val="single" w:sz="8" w:space="0" w:color="auto"/>
              <w:right w:val="single" w:sz="8" w:space="0" w:color="auto"/>
            </w:tcBorders>
            <w:hideMark/>
          </w:tcPr>
          <w:p w:rsidR="008001FB" w:rsidRDefault="008001F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7775</w:t>
            </w:r>
          </w:p>
        </w:tc>
      </w:tr>
      <w:tr w:rsidR="008001FB" w:rsidTr="008001FB">
        <w:trPr>
          <w:trHeight w:val="400"/>
        </w:trPr>
        <w:tc>
          <w:tcPr>
            <w:tcW w:w="9240" w:type="dxa"/>
            <w:gridSpan w:val="5"/>
            <w:tcBorders>
              <w:top w:val="single" w:sz="8" w:space="0" w:color="auto"/>
              <w:left w:val="single" w:sz="8" w:space="0" w:color="auto"/>
              <w:bottom w:val="single" w:sz="8" w:space="0" w:color="auto"/>
              <w:right w:val="single" w:sz="8" w:space="0" w:color="auto"/>
            </w:tcBorders>
            <w:hideMark/>
          </w:tcPr>
          <w:p w:rsidR="008001FB" w:rsidRDefault="008001F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Профессиональная квалификационная группа общеотраслевых профессий рабочих</w:t>
            </w:r>
          </w:p>
        </w:tc>
      </w:tr>
      <w:tr w:rsidR="008001FB" w:rsidTr="008001FB">
        <w:trPr>
          <w:trHeight w:val="400"/>
        </w:trPr>
        <w:tc>
          <w:tcPr>
            <w:tcW w:w="9240" w:type="dxa"/>
            <w:gridSpan w:val="5"/>
            <w:tcBorders>
              <w:top w:val="single" w:sz="8" w:space="0" w:color="auto"/>
              <w:left w:val="single" w:sz="8" w:space="0" w:color="auto"/>
              <w:bottom w:val="single" w:sz="8" w:space="0" w:color="auto"/>
              <w:right w:val="single" w:sz="8" w:space="0" w:color="auto"/>
            </w:tcBorders>
            <w:hideMark/>
          </w:tcPr>
          <w:p w:rsidR="008001FB" w:rsidRDefault="008001F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Профессиональная квалификационная группа  «Общеотраслевые профессии рабочих первого уровня»</w:t>
            </w:r>
          </w:p>
        </w:tc>
      </w:tr>
      <w:tr w:rsidR="008001FB" w:rsidTr="008001FB">
        <w:trPr>
          <w:trHeight w:val="400"/>
        </w:trPr>
        <w:tc>
          <w:tcPr>
            <w:tcW w:w="2745" w:type="dxa"/>
            <w:tcBorders>
              <w:top w:val="nil"/>
              <w:left w:val="single" w:sz="8" w:space="0" w:color="auto"/>
              <w:bottom w:val="single" w:sz="8" w:space="0" w:color="auto"/>
              <w:right w:val="single" w:sz="4" w:space="0" w:color="auto"/>
            </w:tcBorders>
            <w:hideMark/>
          </w:tcPr>
          <w:p w:rsidR="008001FB" w:rsidRDefault="008001F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lastRenderedPageBreak/>
              <w:t>Квалификационные уровни</w:t>
            </w:r>
          </w:p>
        </w:tc>
        <w:tc>
          <w:tcPr>
            <w:tcW w:w="4343" w:type="dxa"/>
            <w:gridSpan w:val="3"/>
            <w:tcBorders>
              <w:top w:val="nil"/>
              <w:left w:val="single" w:sz="4" w:space="0" w:color="auto"/>
              <w:bottom w:val="single" w:sz="8" w:space="0" w:color="auto"/>
              <w:right w:val="single" w:sz="8" w:space="0" w:color="auto"/>
            </w:tcBorders>
            <w:hideMark/>
          </w:tcPr>
          <w:p w:rsidR="008001FB" w:rsidRDefault="008001FB">
            <w:pPr>
              <w:widowControl w:val="0"/>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hAnsi="Times New Roman" w:cs="Times New Roman"/>
                <w:sz w:val="28"/>
                <w:szCs w:val="28"/>
              </w:rPr>
              <w:t>Должности, отнесенные к ПКГ</w:t>
            </w:r>
          </w:p>
          <w:p w:rsidR="008001FB" w:rsidRDefault="008001F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«Общеотраслевые профессии рабочих первого  уровня</w:t>
            </w:r>
          </w:p>
        </w:tc>
        <w:tc>
          <w:tcPr>
            <w:tcW w:w="2152" w:type="dxa"/>
            <w:tcBorders>
              <w:top w:val="nil"/>
              <w:left w:val="single" w:sz="8" w:space="0" w:color="auto"/>
              <w:bottom w:val="single" w:sz="8" w:space="0" w:color="auto"/>
              <w:right w:val="single" w:sz="8" w:space="0" w:color="auto"/>
            </w:tcBorders>
            <w:hideMark/>
          </w:tcPr>
          <w:p w:rsidR="008001FB" w:rsidRDefault="008001FB">
            <w:pPr>
              <w:widowControl w:val="0"/>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hAnsi="Times New Roman" w:cs="Times New Roman"/>
                <w:sz w:val="28"/>
                <w:szCs w:val="28"/>
              </w:rPr>
              <w:t>Минимальный оклад</w:t>
            </w:r>
          </w:p>
          <w:p w:rsidR="008001FB" w:rsidRDefault="008001F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(руб.)</w:t>
            </w:r>
          </w:p>
        </w:tc>
      </w:tr>
      <w:tr w:rsidR="008001FB" w:rsidTr="008001FB">
        <w:trPr>
          <w:trHeight w:val="3750"/>
        </w:trPr>
        <w:tc>
          <w:tcPr>
            <w:tcW w:w="2745" w:type="dxa"/>
            <w:tcBorders>
              <w:top w:val="nil"/>
              <w:left w:val="single" w:sz="8" w:space="0" w:color="auto"/>
              <w:bottom w:val="single" w:sz="4" w:space="0" w:color="auto"/>
              <w:right w:val="single" w:sz="4" w:space="0" w:color="auto"/>
            </w:tcBorders>
            <w:hideMark/>
          </w:tcPr>
          <w:p w:rsidR="008001FB" w:rsidRDefault="008001F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1 квалификационный уровень</w:t>
            </w:r>
          </w:p>
        </w:tc>
        <w:tc>
          <w:tcPr>
            <w:tcW w:w="4343" w:type="dxa"/>
            <w:gridSpan w:val="3"/>
            <w:tcBorders>
              <w:top w:val="nil"/>
              <w:left w:val="single" w:sz="4" w:space="0" w:color="auto"/>
              <w:bottom w:val="single" w:sz="4" w:space="0" w:color="auto"/>
              <w:right w:val="single" w:sz="8" w:space="0" w:color="auto"/>
            </w:tcBorders>
            <w:hideMark/>
          </w:tcPr>
          <w:p w:rsidR="008001FB" w:rsidRDefault="008001FB">
            <w:pPr>
              <w:widowControl w:val="0"/>
              <w:autoSpaceDE w:val="0"/>
              <w:autoSpaceDN w:val="0"/>
              <w:adjustRightInd w:val="0"/>
              <w:spacing w:after="0" w:line="240" w:lineRule="auto"/>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Должности</w:t>
            </w:r>
            <w:proofErr w:type="gramEnd"/>
            <w:r>
              <w:rPr>
                <w:rFonts w:ascii="Times New Roman" w:hAnsi="Times New Roman" w:cs="Times New Roman"/>
                <w:sz w:val="28"/>
                <w:szCs w:val="28"/>
              </w:rPr>
              <w:t xml:space="preserve"> отнесенные к квалификационным группам в соответствии с Приказом Министерства здравоохранения и Социального развития Российской Федерации от 29.05.2008 г. № 248н</w:t>
            </w:r>
          </w:p>
          <w:p w:rsidR="008001FB" w:rsidRDefault="008001F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«Об утверждении профессиональных квалификационных групп  общеотраслевых профессий рабочих» </w:t>
            </w:r>
          </w:p>
        </w:tc>
        <w:tc>
          <w:tcPr>
            <w:tcW w:w="2152" w:type="dxa"/>
            <w:tcBorders>
              <w:top w:val="nil"/>
              <w:left w:val="single" w:sz="8" w:space="0" w:color="auto"/>
              <w:bottom w:val="single" w:sz="4" w:space="0" w:color="auto"/>
              <w:right w:val="single" w:sz="8" w:space="0" w:color="auto"/>
            </w:tcBorders>
            <w:hideMark/>
          </w:tcPr>
          <w:p w:rsidR="008001FB" w:rsidRDefault="008001F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4400</w:t>
            </w:r>
          </w:p>
        </w:tc>
      </w:tr>
      <w:tr w:rsidR="008001FB" w:rsidTr="008001FB">
        <w:trPr>
          <w:trHeight w:val="99"/>
        </w:trPr>
        <w:tc>
          <w:tcPr>
            <w:tcW w:w="9240" w:type="dxa"/>
            <w:gridSpan w:val="5"/>
            <w:tcBorders>
              <w:top w:val="single" w:sz="4" w:space="0" w:color="auto"/>
              <w:left w:val="single" w:sz="8" w:space="0" w:color="auto"/>
              <w:bottom w:val="single" w:sz="4" w:space="0" w:color="auto"/>
              <w:right w:val="single" w:sz="8" w:space="0" w:color="auto"/>
            </w:tcBorders>
            <w:hideMark/>
          </w:tcPr>
          <w:p w:rsidR="008001FB" w:rsidRDefault="008001F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Профессиональная квалификационная группа «Общеотраслевые профессии рабочих второго уровня»</w:t>
            </w:r>
          </w:p>
        </w:tc>
      </w:tr>
      <w:tr w:rsidR="008001FB" w:rsidTr="008001FB">
        <w:trPr>
          <w:trHeight w:val="400"/>
        </w:trPr>
        <w:tc>
          <w:tcPr>
            <w:tcW w:w="2745" w:type="dxa"/>
            <w:tcBorders>
              <w:top w:val="single" w:sz="4" w:space="0" w:color="auto"/>
              <w:left w:val="single" w:sz="8" w:space="0" w:color="auto"/>
              <w:bottom w:val="single" w:sz="8" w:space="0" w:color="auto"/>
              <w:right w:val="single" w:sz="4" w:space="0" w:color="auto"/>
            </w:tcBorders>
            <w:hideMark/>
          </w:tcPr>
          <w:p w:rsidR="008001FB" w:rsidRDefault="008001F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1 квалификационный уровень</w:t>
            </w:r>
          </w:p>
        </w:tc>
        <w:tc>
          <w:tcPr>
            <w:tcW w:w="4343" w:type="dxa"/>
            <w:gridSpan w:val="3"/>
            <w:tcBorders>
              <w:top w:val="single" w:sz="4" w:space="0" w:color="auto"/>
              <w:left w:val="single" w:sz="4" w:space="0" w:color="auto"/>
              <w:bottom w:val="single" w:sz="8" w:space="0" w:color="auto"/>
              <w:right w:val="single" w:sz="8" w:space="0" w:color="auto"/>
            </w:tcBorders>
            <w:hideMark/>
          </w:tcPr>
          <w:p w:rsidR="008001FB" w:rsidRDefault="008001FB">
            <w:pPr>
              <w:widowControl w:val="0"/>
              <w:autoSpaceDE w:val="0"/>
              <w:autoSpaceDN w:val="0"/>
              <w:adjustRightInd w:val="0"/>
              <w:spacing w:after="0" w:line="240" w:lineRule="auto"/>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Должности</w:t>
            </w:r>
            <w:proofErr w:type="gramEnd"/>
            <w:r>
              <w:rPr>
                <w:rFonts w:ascii="Times New Roman" w:hAnsi="Times New Roman" w:cs="Times New Roman"/>
                <w:sz w:val="28"/>
                <w:szCs w:val="28"/>
              </w:rPr>
              <w:t xml:space="preserve"> отнесенные к квалификационным группам в соответствии с Приказом Министерства здравоохранения и Социального развития Российской Федерации от 29.05.2008 г. № 248н</w:t>
            </w:r>
          </w:p>
          <w:p w:rsidR="008001FB" w:rsidRDefault="008001F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«Об утверждении профессиональных квалификационных групп  общеотраслевых профессий рабочих»</w:t>
            </w:r>
          </w:p>
        </w:tc>
        <w:tc>
          <w:tcPr>
            <w:tcW w:w="2152" w:type="dxa"/>
            <w:tcBorders>
              <w:top w:val="single" w:sz="4" w:space="0" w:color="auto"/>
              <w:left w:val="single" w:sz="8" w:space="0" w:color="auto"/>
              <w:bottom w:val="single" w:sz="8" w:space="0" w:color="auto"/>
              <w:right w:val="single" w:sz="8" w:space="0" w:color="auto"/>
            </w:tcBorders>
            <w:hideMark/>
          </w:tcPr>
          <w:p w:rsidR="008001FB" w:rsidRDefault="008001F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6665</w:t>
            </w:r>
          </w:p>
        </w:tc>
      </w:tr>
    </w:tbl>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К рекомендуемым минимальным окладам (ставкам)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соответствующим</w:t>
      </w:r>
      <w:proofErr w:type="gramEnd"/>
      <w:r>
        <w:rPr>
          <w:rFonts w:ascii="Times New Roman" w:hAnsi="Times New Roman" w:cs="Times New Roman"/>
          <w:sz w:val="28"/>
          <w:szCs w:val="28"/>
        </w:rPr>
        <w:t xml:space="preserve"> ПКГ устанавливается повышающий коэффициент к окладу по учреждению.</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Размер выплат по повышающему коэффициенту к должностному окладу (ставке) определяется путем умножения размера должностного оклада (ставки) работника на повышающий коэффициент.</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Повышающий коэффициент к должностному окладу (ставке) не  образует новый должностной оклад, который учитывается при начислении компенсационных и стимулирующих выплат.</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Повышающий коэффициент к окладу по учреждению (структурному подразделению) устанавливается всем работникам учреждения. Рекомендуемые размеры повышающего коэффициента к окладу по учреждению составляют 0,5.</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3.4. </w:t>
      </w:r>
      <w:proofErr w:type="gramStart"/>
      <w:r>
        <w:rPr>
          <w:rFonts w:ascii="Times New Roman" w:hAnsi="Times New Roman" w:cs="Times New Roman"/>
          <w:sz w:val="28"/>
          <w:szCs w:val="28"/>
        </w:rPr>
        <w:t>К рекомендуемым минимальным окладам (ставкам) по соответствующим ПКГ на определенный период времени в течение соответствующего календарного года в пределах выделенных финансовых средств может быть установлен персональный повышающий коэффициент.</w:t>
      </w:r>
      <w:proofErr w:type="gramEnd"/>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выплат по повышающему коэффициенту к окладу определяется путем умножения размера оклада работника на повышающий коэффициент.</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опыта, стажа работы и других факторов.</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Персональный повышающий коэффициент к окладу может быть установлен на определенный период времени.</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Применение персонального повышающего коэффициента к окладу не образует новый оклад и не учитывается при начислении иных компенсационных и стимулирующих выплат, устанавливаемых в процентном отношении к рекомендуемому минимальному должностному окладу, ставке.</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об установлении персонального повышающего коэффициента к окладу и его размерах принимается руководителем учреждения в отношении конкретного работника.</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Рекомендуемый размер персонального повышающего коэффициента - до 3,0.</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С учетом условий труда работникам устанавливаются выплаты компенсационного характера, предусмотренные  разделом 3 настоящего Положения.</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Работникам устанавливаются стимулирующие выплаты, предусмотренные разделом 4 настоящего Положения.</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Оплата труда лиц, работающих по совместительству, производится исходя из оклада (должностного оклада), ставки, выплат компенсационного и стимулирующего характера, предусмотренных законодательными и нормативными правовыми актами Российской Федерации, а также настоящим Положением, пропорционально отработанному времени в зависимости от выработки либо на других условиях, определенных трудовым договором.</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ind w:firstLine="540"/>
        <w:jc w:val="center"/>
        <w:outlineLvl w:val="2"/>
        <w:rPr>
          <w:rFonts w:ascii="Times New Roman" w:hAnsi="Times New Roman" w:cs="Times New Roman"/>
          <w:b/>
          <w:sz w:val="28"/>
          <w:szCs w:val="28"/>
        </w:rPr>
      </w:pPr>
      <w:bookmarkStart w:id="5" w:name="Par89"/>
      <w:bookmarkEnd w:id="5"/>
      <w:r>
        <w:rPr>
          <w:rFonts w:ascii="Times New Roman" w:hAnsi="Times New Roman" w:cs="Times New Roman"/>
          <w:b/>
          <w:sz w:val="28"/>
          <w:szCs w:val="28"/>
        </w:rPr>
        <w:t>4. Условия оплаты труда руководителя учреждения</w:t>
      </w:r>
    </w:p>
    <w:p w:rsidR="008001FB" w:rsidRDefault="008001FB" w:rsidP="008001FB">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Заработная плата руководителя учреждения,   состоит из </w:t>
      </w:r>
      <w:r>
        <w:rPr>
          <w:rFonts w:ascii="Times New Roman" w:hAnsi="Times New Roman" w:cs="Times New Roman"/>
          <w:sz w:val="28"/>
          <w:szCs w:val="28"/>
        </w:rPr>
        <w:lastRenderedPageBreak/>
        <w:t>должностного оклада</w:t>
      </w:r>
      <w:r w:rsidR="004D3258">
        <w:rPr>
          <w:rFonts w:ascii="Times New Roman" w:hAnsi="Times New Roman" w:cs="Times New Roman"/>
          <w:sz w:val="28"/>
          <w:szCs w:val="28"/>
        </w:rPr>
        <w:t>, персонального повышающего коэффициента к должностному окладу</w:t>
      </w:r>
      <w:r>
        <w:rPr>
          <w:rFonts w:ascii="Times New Roman" w:hAnsi="Times New Roman" w:cs="Times New Roman"/>
          <w:sz w:val="28"/>
          <w:szCs w:val="28"/>
        </w:rPr>
        <w:t xml:space="preserve"> и выплат стимулирующего и компенсационного характера.</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Должностной оклад руководителя учреждения,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трех размеров указанной средней заработной платы.</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rsidR="008001FB" w:rsidRDefault="008001FB" w:rsidP="008001F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перечень должностей и профессий работников включаются все штатные должности и профессии.</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Порядок исчисления размера средней заработной платы для определения размера должностного оклада руководителя утверждается согласно приложению N 1 к настоящему Положению.</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Выплаты компенсационного и стимулирующего характера устанавливаются для руководителя учреждения  в процентах к должностному окладу или в абсолютных размерах, если иное не установлено нормативными правовыми актами органов местного самоуправления.</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4.6. Руководителю учреждения выплаты стимулирующего характера (в том числе премии) устанавливаются Администрацией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Заместителям руководителя и главному бухгалтеру учреждения выплаты стимулирующего и компенсационного характера устанавливаются руководителем учреждения.</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4.7. Премирование руководителя учреждения осуществляется с учетом результатов деятельности учреждения в соответствии с критериями оценки эффективности работы учреждения и целевыми показателями эффективности работы учреждения, установленными Администрацией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4.8.Выплаты стимулирующего характера руководителю  учреждения осуществляются за счет бюджетных ассигнований, предусмотренных на оплату труда учреждения.</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03"/>
      <w:bookmarkEnd w:id="6"/>
      <w:r>
        <w:rPr>
          <w:rFonts w:ascii="Times New Roman" w:hAnsi="Times New Roman" w:cs="Times New Roman"/>
          <w:b/>
          <w:sz w:val="28"/>
          <w:szCs w:val="28"/>
        </w:rPr>
        <w:t>5. Компенсационные выплаты</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Оплата труда работников учреждения, занятых на работах с вредными, опасными и иными особыми условиями труда, производится в повышенном размере. В этих целях работникам могут быть осуществлены следующие выплаты компенсационного характера:</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выплаты работникам, занятым на работах с вредными и (или) опасными и иными особыми условиями труда, по результатам аттестации рабочих мест;</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доплата за совмещение профессий (должностей);</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доплата за расширение зон обслуживания;</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доплата за работу в ночное время;</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повышенная оплата за работу в выходные и нерабочие праздничные дни;</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повышенная оплата сверхурочной работы;</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доплата за обслуживание электронно-вычислительной техники при отсутствии в штате должности инженера.</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Выплаты компенсационного характера, размеры и условия их осуществления устанавливаются коллективным договором, соглашениями, локальными нормативными актами учреждения в соответствии с трудовым законодательством и иными нормативными правовыми актами, содержащими нормы трудового права, настоящим Положением.</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Размеры и условия осуществления выплат компенсационного характера конкретизируются в трудовых договорах работников.</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Включение в этот перечень других видов компенсационных выплат не допускается.</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Выплаты работникам, занятым на тяжелых работах, работах с вредными и (или) опасными и иными особыми условиями труда, осуществляются в следующем виде:</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выплаты работникам, занятым на тяжелых работах, работах с вредными и (или) опасными условиями труда;</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выплаты работникам с иными особыми условиями труда.</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 </w:t>
      </w:r>
      <w:proofErr w:type="gramStart"/>
      <w:r>
        <w:rPr>
          <w:rFonts w:ascii="Times New Roman" w:hAnsi="Times New Roman" w:cs="Times New Roman"/>
          <w:sz w:val="28"/>
          <w:szCs w:val="28"/>
        </w:rPr>
        <w:t>Работникам учреждения доплата за работу в ночное время производится в размере не менее 50 процентов от часового должностного оклада за каждый час работы в ночное время; рабочим - из расчета часового оклада с учетом повышения за работу в опасных для здоровья и особо тяжелых условиях труда; специалистам и служащим - из расчета должностного оклада по занимаемой должности.</w:t>
      </w:r>
      <w:proofErr w:type="gramEnd"/>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Ночным считается время с 22 часов до 6 часов.</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5.5.Работникам учреждения, которым с их согласия вводится рабочий день с разделением смены на части (с перерывом в работе свыше 2 часов), за отработанное время в эти дни производится доплата из расчета должностного оклада по занимаемой должности.</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Время внутрисменного перерыва в рабочее время не включается.</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Перечень должностей работников, которым могут устанавливаться указанные доплаты, и размеры доплат определяются руководителем учреждения по согласованию с выборным профсоюзным органом.</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5.6. </w:t>
      </w:r>
      <w:proofErr w:type="gramStart"/>
      <w:r>
        <w:rPr>
          <w:rFonts w:ascii="Times New Roman" w:hAnsi="Times New Roman" w:cs="Times New Roman"/>
          <w:sz w:val="28"/>
          <w:szCs w:val="28"/>
        </w:rPr>
        <w:t>Работникам учреждения, выполняющим в одном и том же учреждении в пределах рабочего дня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может производиться доплата за совмещение профессий (должностей), увеличение объема работ или исполнение обязанностей временно отсутствующего работника в случае, если вышеперечисленные обязанности</w:t>
      </w:r>
      <w:proofErr w:type="gramEnd"/>
      <w:r>
        <w:rPr>
          <w:rFonts w:ascii="Times New Roman" w:hAnsi="Times New Roman" w:cs="Times New Roman"/>
          <w:sz w:val="28"/>
          <w:szCs w:val="28"/>
        </w:rPr>
        <w:t xml:space="preserve"> не входят в выполнение трудовой функции работника, определенной трудовым договором или дополнительным соглашением к трудовому договору на соответствующий календарный год.</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Условия и порядок установления доплат за совмещение профессий (должностей) или исполнение обязанностей временно отсутствующего работника фиксируются в коллективном договоре и дополнительных соглашениях к трудовому договору.</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5.7.Рабочим, занятым на работах с тяжелыми условиями труда, устанавливаются доплаты в размере от 12 до 24 процентов оклада по результатам аттестации рабочего места. Указанные доплаты начисляются за время фактической занятости рабочего на таких рабочих местах. Перечень конкретных работ, профессий рабочих и размеры доплат утверждаются руководителем учреждения по согласованию с выборным профсоюзным органом.</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момент введения оплаты труда указанная выплата устанавливается всем работникам, получавшим ее ранее. При этом работодатель принимает меры по проведению в установленном трудовым законодательством порядке аттестации рабочих мест по условиям труда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Доплата за работу в выходные и (или) нерабочие праздничные дни производится работникам, привлекавшимся к работе в установленные им графиком выходные и (или) нерабочие праздничные дни.</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доплаты составляет: работникам, труд которых оплачивается по дневным и часовым ставкам, - в размере не </w:t>
      </w:r>
      <w:proofErr w:type="gramStart"/>
      <w:r>
        <w:rPr>
          <w:rFonts w:ascii="Times New Roman" w:hAnsi="Times New Roman" w:cs="Times New Roman"/>
          <w:sz w:val="28"/>
          <w:szCs w:val="28"/>
        </w:rPr>
        <w:t>менее двойной</w:t>
      </w:r>
      <w:proofErr w:type="gramEnd"/>
      <w:r>
        <w:rPr>
          <w:rFonts w:ascii="Times New Roman" w:hAnsi="Times New Roman" w:cs="Times New Roman"/>
          <w:sz w:val="28"/>
          <w:szCs w:val="28"/>
        </w:rPr>
        <w:t xml:space="preserve"> дневной или часовой ставки; </w:t>
      </w:r>
      <w:proofErr w:type="gramStart"/>
      <w:r>
        <w:rPr>
          <w:rFonts w:ascii="Times New Roman" w:hAnsi="Times New Roman" w:cs="Times New Roman"/>
          <w:sz w:val="28"/>
          <w:szCs w:val="28"/>
        </w:rPr>
        <w:t>работникам, получающим оклад (должностной оклад), -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roofErr w:type="gramEnd"/>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работникам, получающим оклад (должностной оклад), - 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w:t>
      </w:r>
      <w:r>
        <w:rPr>
          <w:rFonts w:ascii="Times New Roman" w:hAnsi="Times New Roman" w:cs="Times New Roman"/>
          <w:sz w:val="28"/>
          <w:szCs w:val="28"/>
        </w:rPr>
        <w:lastRenderedPageBreak/>
        <w:t>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w:t>
      </w:r>
      <w:proofErr w:type="gramEnd"/>
      <w:r>
        <w:rPr>
          <w:rFonts w:ascii="Times New Roman" w:hAnsi="Times New Roman" w:cs="Times New Roman"/>
          <w:sz w:val="28"/>
          <w:szCs w:val="28"/>
        </w:rPr>
        <w:t xml:space="preserve"> времени.</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Конкретные размеры доплат за работу в выходной и (или) нерабочий праздничный день могут устанавливаться коллективным договором, локальным нормативным актом учреждения, принимаемым с учетом мнения выборного органа первичной профсоюзной организации учреждения или иного представителя (представительного органа) работников, трудовым договором.</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желанию работника, работавшего в выходной и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 Доплата за обслуживание электронно-вычислительной техники при отсутствии в штате должности инженера осуществляется из расчета 5% за каждый компьютер.</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Конкретные размеры оплаты за обслуживание электронно-вычислительной техники могут определяться коллективным договором, локальным нормативным актом учреждения или трудовым договором.</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5.10. Во всех случаях доплаты к должностным окладам (ставкам) работников предусматриваются в процентах, абсолютный размер каждой доплаты исчисляется из должностного оклада (ставки) с учетом повышения за работу на тяжелых работах, работах с вредными и (или) опасными и иными особыми условиями.</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5.11. Во всех случаях надбавки к должностным окладам (ставкам) работников предусматриваются в процентах, абсолютный размер каждой надбавки исчисляется из должностного оклада (ставки).</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7" w:name="Par141"/>
      <w:bookmarkEnd w:id="7"/>
      <w:r>
        <w:rPr>
          <w:rFonts w:ascii="Times New Roman" w:hAnsi="Times New Roman" w:cs="Times New Roman"/>
          <w:b/>
          <w:sz w:val="28"/>
          <w:szCs w:val="28"/>
        </w:rPr>
        <w:t>6. Стимулирующие выплаты</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 В целях стимулирования работников и руководителя учреждения к качественному результату труда, а также поощрения работников и руководителя учреждения за выполненную работу могут устанавливаться следующие виды выплат стимулирующего характера:</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выплаты за интенсивность и высокие результаты работы;</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выплаты за качество выполняемых работ;</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выплаты за стаж непрерывной работы (выслугу лет);</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премиальные выплаты по итогам работы.</w:t>
      </w:r>
    </w:p>
    <w:p w:rsidR="00F20555" w:rsidRDefault="00F20555"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Единовременные премии.</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Выплаты стимулирующего характера, размеры и условия их осуществления устанавливаются коллективным договором, соглашениями, локальными нормативными актами учреждения в соответствии с настоящим Положением в пределах утвержденных ассигнований.</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Выплаты стимулирующего характера устанавливаются работнику и руководителю учреждения с учетом критериев, позволяющих оценить </w:t>
      </w:r>
      <w:r>
        <w:rPr>
          <w:rFonts w:ascii="Times New Roman" w:hAnsi="Times New Roman" w:cs="Times New Roman"/>
          <w:sz w:val="28"/>
          <w:szCs w:val="28"/>
        </w:rPr>
        <w:lastRenderedPageBreak/>
        <w:t>результативность и качество работы. Размеры и условия осуществления выплат стимулирующего характера конкретизируются в трудовых договорах работников.</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 Выплаты стимулирующего характера за стаж непрерывной работы (выслугу лет) устанавливаются работникам и руководителям учреждения в зависимости от общего количества лет, проработанных в муниципальном казенном учреждении  или других муниципальных учреждениях.</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Рекомендуемые размеры надбавки к должностному окладу (ставке) за  стаж работы (выслугу лет) устанавливаются в следующих размерах:</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стаже от 1 года до 5 лет - 10% к должностному окладу;</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стаже от 5 до 10 лет - 20% к должностному окладу;</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стаже от 10 до 15 лет - 25% к должностному окладу;</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стаже свыше 15 лет - до 30% к должностному окладу.</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Надбавка за стаж  работы (выслугу лет) работникам учреждения выплачивается по основной должности исходя из должностного оклада без учета повышений за работу на тяжелых работах, работах с вредными и (или) опасными и иными особыми условиями труда, по результатам аттестации рабочих мест, других повышений, надбавок и доплат.</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Изменение размера надбавки за стаж непрерывной работы (выслугу лет) производится со дня достижения стажа, дающего право на увеличение размера выплаты, если документы, подтверждающие  стаж (выслугу лет), находятся в учреждении, или со дня представления необходимого документа, подтверждающего  стаж (выслугу лет).</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 За высокие результаты и качество работы, интенсивность труда руководителем в пределах средств, направленных на оплату труда, с учетом мнения выборного органа первичной профсоюзной организации учреждения или иного представителя (представительного органа) работников могут устанавливаться надбавки стимулирующего характера, размеры и условия которых определяются локальным нормативным актом учреждения.</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установлении надбавки учитываются:</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рост профессионального мастерства;</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обновление содержания, форм и методов работы;</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активная работа по привлечению шефствующих предприятий, общественности, спонсоров к проблемам обеспечения более высокого уровня деятельности учреждения;</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эффективная работа по укреплению материально-технической базы учреждения;</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другие показатели (критерии) в работе, устанавливаемые локальными нормативными актами учреждения.</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надбавки конкретному работнику определяется руководителем учреждения.</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Руководителю учреждения стимулирующие надбавки к должностному окладу устанавливаются соответствующими локальными нормативными актами Администрации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6.4. Размеры стимулирующих выплат рекомендуется устанавливать в процентном отношении к должностным окладам (ставкам) по соответствующим квалификационным уровням ПКГ.</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 В целях поощрения работников за выполненную работу в учреждении может производиться выплата премий по итогам работы (за месяц, квартал, полугодие, год с учетом качества выполняемых работ, высокие результаты работы, важности и срочности выполняемых работ).</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Премирование осуществляется по решению руководителя учреждения в пределах бюджетных ассигнований на оплату труда работников учреждения:</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 Премия по итогам работы выплачивается с целью поощрения работников за общие результаты труда по итогам работы.</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премировании могут учитываться:</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успешное и добросовестное исполнение работником своих должностных обязанностей в соответствующем периоде;</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проведение качественной подготовки и проведения мероприятий, связанных с уставной деятельностью учреждения;</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выполнение порученной работы, связанной с обеспечением рабочего процесса или уставной деятельности учреждения;</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качественная подготовка и своевременная сдача отчетности;</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оперативность и качественный результат труда;</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 с сохранностью имущества учреждения);</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мероприятий, направленных на повышение авторитета и имиджа учреждения среди населения;</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укрепление материально-технической базы учреждения;</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участие в течение месяца (квартала), года в выполнении важных работ, мероприятий;</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иные показатели (критерии) в работе, устанавливаемые локальными нормативными актами учреждения.</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 Премия по итогам работы выплачивается в пределах имеющихся средств на оплату труда. Конкретный размер премии может определяться как в процентах к окладу (должностному окладу), ставке работника, так и в абсолютном размере. Максимальным размером премия по итогам работы не ограничена.</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 По решению руководителя учреждения работникам, грубо нарушившим трудовую или производственную дисциплину, систематически не выполнявшим порученные им задания, допустившим производственные упущения в работе, премия может не выплачиваться или может быть выплачена в меньшем размере.</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Показатели и критерии оценки результатов и качества работы специалистов, рабочих и служащих учреждения утверждаются локальными </w:t>
      </w:r>
      <w:r>
        <w:rPr>
          <w:rFonts w:ascii="Times New Roman" w:hAnsi="Times New Roman" w:cs="Times New Roman"/>
          <w:sz w:val="28"/>
          <w:szCs w:val="28"/>
        </w:rPr>
        <w:lastRenderedPageBreak/>
        <w:t>актами учреждения.</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96"/>
      <w:bookmarkEnd w:id="8"/>
      <w:r>
        <w:rPr>
          <w:rFonts w:ascii="Times New Roman" w:hAnsi="Times New Roman" w:cs="Times New Roman"/>
          <w:sz w:val="28"/>
          <w:szCs w:val="28"/>
        </w:rPr>
        <w:t>7. Другие вопросы оплаты труда</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Штатное расписание учреждения включает в себя все должности служащих (профессии рабочих) данного учреждения и ежегодно по состоянию на 1 января утверждается руководителем учреждения по согласованию с Администрацией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7.3. По должностям служащих (профессиям рабочих), размеры окладов по которым не определены настоящим Положением, размеры окладов устанавливаются по решению руководителя, но не более чем оклад руководителя учреждения.</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203"/>
      <w:bookmarkEnd w:id="9"/>
      <w:r>
        <w:rPr>
          <w:rFonts w:ascii="Times New Roman" w:hAnsi="Times New Roman" w:cs="Times New Roman"/>
          <w:sz w:val="28"/>
          <w:szCs w:val="28"/>
        </w:rPr>
        <w:t>8. Заключительные положения</w:t>
      </w:r>
    </w:p>
    <w:p w:rsidR="008001FB" w:rsidRDefault="008001FB" w:rsidP="008001FB">
      <w:pPr>
        <w:widowControl w:val="0"/>
        <w:autoSpaceDE w:val="0"/>
        <w:autoSpaceDN w:val="0"/>
        <w:adjustRightInd w:val="0"/>
        <w:spacing w:after="0" w:line="240" w:lineRule="auto"/>
        <w:jc w:val="center"/>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 Работникам учреждения выплачивается материальная помощь к отпуску в размере до трех должностного оклада (ставки заработной платы), установленного на день ее выплаты по занимаемой должности.</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Работнику, принятому на работу в течение календарного года, материальная помощь выплачивается за фактически отработанное время.</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 В пределах средств, выделенных учреждению на оплату труда работников, может выплачиваться дополнительная материальная помощь в размере до двух должностных окладов (ставок заработной платы), установленных на день ее выплаты по занимаемой должности, рабочей профессии, в следующих случаях:</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 высокие показатели в работе и в связи с юбилейными датами работника (50, 55 и 60 лет);</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выходом на пенсию до 10 должностных окладов</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длительной болезнью или несчастьем, постигшим самого работника или его близких родственников (родителей, супругов, детей);</w:t>
      </w:r>
    </w:p>
    <w:p w:rsidR="00EB51C7" w:rsidRDefault="00EB51C7"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бракосочетанием до 3 должностных окладов;</w:t>
      </w:r>
    </w:p>
    <w:p w:rsidR="00EB51C7" w:rsidRDefault="00EB51C7"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рождением ребенка до 3 должностных окладов.</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об оказании материальной помощи и ее конкретных размерах принимает руководитель учреждения на основании письменного заявления работника и финансовых возможностей учреждения.</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об оказании материальной помощи руководителю учреждения и ее конкретных размерах принимает Администрация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w:t>
      </w:r>
      <w:r w:rsidR="00E838E6">
        <w:rPr>
          <w:rFonts w:ascii="Times New Roman" w:hAnsi="Times New Roman" w:cs="Times New Roman"/>
          <w:sz w:val="28"/>
          <w:szCs w:val="28"/>
        </w:rPr>
        <w:t>Курского района Курской области</w:t>
      </w:r>
      <w:r>
        <w:rPr>
          <w:rFonts w:ascii="Times New Roman" w:hAnsi="Times New Roman" w:cs="Times New Roman"/>
          <w:sz w:val="28"/>
          <w:szCs w:val="28"/>
        </w:rPr>
        <w:t xml:space="preserve"> на основании письменного заявления руководителя и финансовых возможностей учреждения.</w:t>
      </w:r>
    </w:p>
    <w:p w:rsidR="00E1788D" w:rsidRDefault="008001FB" w:rsidP="00E1788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8.2.1.</w:t>
      </w:r>
      <w:r w:rsidR="00E838E6">
        <w:rPr>
          <w:rFonts w:ascii="Times New Roman" w:hAnsi="Times New Roman" w:cs="Times New Roman"/>
          <w:sz w:val="28"/>
          <w:szCs w:val="28"/>
        </w:rPr>
        <w:t xml:space="preserve"> </w:t>
      </w:r>
      <w:r w:rsidR="00E1788D">
        <w:rPr>
          <w:rFonts w:ascii="Times New Roman" w:hAnsi="Times New Roman" w:cs="Times New Roman"/>
          <w:sz w:val="28"/>
          <w:szCs w:val="28"/>
        </w:rPr>
        <w:t xml:space="preserve">В пределах средств, выделенных учреждению на оплату труда работников, может выплачиваться единовременная премия в следующих </w:t>
      </w:r>
      <w:r w:rsidR="00E1788D">
        <w:rPr>
          <w:rFonts w:ascii="Times New Roman" w:hAnsi="Times New Roman" w:cs="Times New Roman"/>
          <w:sz w:val="28"/>
          <w:szCs w:val="28"/>
        </w:rPr>
        <w:lastRenderedPageBreak/>
        <w:t>случаях:</w:t>
      </w:r>
    </w:p>
    <w:p w:rsidR="00E1788D" w:rsidRDefault="00E1788D" w:rsidP="00E1788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838E6">
        <w:rPr>
          <w:rFonts w:ascii="Times New Roman" w:hAnsi="Times New Roman" w:cs="Times New Roman"/>
          <w:sz w:val="28"/>
          <w:szCs w:val="28"/>
        </w:rPr>
        <w:t xml:space="preserve"> </w:t>
      </w:r>
      <w:r>
        <w:rPr>
          <w:rFonts w:ascii="Times New Roman" w:hAnsi="Times New Roman" w:cs="Times New Roman"/>
          <w:sz w:val="28"/>
          <w:szCs w:val="28"/>
        </w:rPr>
        <w:t>по итогам работы за год;</w:t>
      </w:r>
    </w:p>
    <w:p w:rsidR="00E1788D" w:rsidRDefault="00E1788D" w:rsidP="00E1788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838E6">
        <w:rPr>
          <w:rFonts w:ascii="Times New Roman" w:hAnsi="Times New Roman" w:cs="Times New Roman"/>
          <w:sz w:val="28"/>
          <w:szCs w:val="28"/>
        </w:rPr>
        <w:t xml:space="preserve"> </w:t>
      </w:r>
      <w:r>
        <w:rPr>
          <w:rFonts w:ascii="Times New Roman" w:hAnsi="Times New Roman" w:cs="Times New Roman"/>
          <w:sz w:val="28"/>
          <w:szCs w:val="28"/>
        </w:rPr>
        <w:t xml:space="preserve">в связи с государственными или профессиональными праздниками, знаменательными и профессиональными юбилейными датами, а также к праздничным дням :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новому году,  23 февраля, 8-е марта.</w:t>
      </w:r>
    </w:p>
    <w:p w:rsidR="008001FB" w:rsidRDefault="00E1788D" w:rsidP="00AB01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 выплате единовременной прем</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конкретных размерах принимает руководитель учреждения  с учетом  финансовых возможностей учреждения.</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 Средства на оплату труда, формируемые за счет бюджетных ассигнований  местного бюджета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могут направляться учреждением на выплаты стимулирующего характера.</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 Настоящее Положение является примерным. На его основе учреждение разрабатывают локальные нормативные акты по оплате труда в порядке, установленном трудовым законодательством.</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0" w:name="Par219"/>
      <w:bookmarkEnd w:id="10"/>
    </w:p>
    <w:p w:rsidR="008001FB" w:rsidRDefault="008001FB" w:rsidP="008001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617AB" w:rsidRDefault="009617AB" w:rsidP="008001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617AB" w:rsidRDefault="009617AB" w:rsidP="008001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617AB" w:rsidRDefault="009617AB" w:rsidP="008001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617AB" w:rsidRDefault="009617AB" w:rsidP="008001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617AB" w:rsidRDefault="009617AB" w:rsidP="008001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617AB" w:rsidRDefault="009617AB" w:rsidP="008001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617AB" w:rsidRDefault="009617AB" w:rsidP="008001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617AB" w:rsidRDefault="009617AB" w:rsidP="008001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617AB" w:rsidRDefault="009617AB" w:rsidP="008001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617AB" w:rsidRDefault="009617AB" w:rsidP="008001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617AB" w:rsidRDefault="009617AB" w:rsidP="008001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617AB" w:rsidRDefault="009617AB" w:rsidP="008001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617AB" w:rsidRDefault="009617AB" w:rsidP="008001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617AB" w:rsidRDefault="009617AB" w:rsidP="008001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617AB" w:rsidRDefault="009617AB" w:rsidP="008001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617AB" w:rsidRDefault="009617AB" w:rsidP="008001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617AB" w:rsidRDefault="009617AB" w:rsidP="008001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617AB" w:rsidRDefault="009617AB" w:rsidP="008001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617AB" w:rsidRDefault="009617AB" w:rsidP="008001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1" w:name="Par385"/>
      <w:bookmarkEnd w:id="11"/>
    </w:p>
    <w:p w:rsidR="008001FB" w:rsidRDefault="008001FB" w:rsidP="008001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1</w:t>
      </w:r>
    </w:p>
    <w:p w:rsidR="008001FB" w:rsidRDefault="008001FB" w:rsidP="008001F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Примерному положению об оплате труда</w:t>
      </w:r>
    </w:p>
    <w:p w:rsidR="008001FB" w:rsidRDefault="008001FB" w:rsidP="008001F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работников муниципального казенного учреждения</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jc w:val="center"/>
        <w:rPr>
          <w:rFonts w:ascii="Times New Roman" w:hAnsi="Times New Roman" w:cs="Times New Roman"/>
          <w:b/>
          <w:sz w:val="28"/>
          <w:szCs w:val="28"/>
        </w:rPr>
      </w:pPr>
      <w:bookmarkStart w:id="12" w:name="Par393"/>
      <w:bookmarkEnd w:id="12"/>
      <w:r>
        <w:rPr>
          <w:rFonts w:ascii="Times New Roman" w:hAnsi="Times New Roman" w:cs="Times New Roman"/>
          <w:b/>
          <w:sz w:val="28"/>
          <w:szCs w:val="28"/>
        </w:rPr>
        <w:t>ПОРЯДОК</w:t>
      </w:r>
    </w:p>
    <w:p w:rsidR="008001FB" w:rsidRDefault="008001FB" w:rsidP="008001FB">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ИСЧИСЛЕНИЯ РАЗМЕРА СРЕДНЕЙ ЗАРАБОТНОЙ ПЛАТЫ </w:t>
      </w:r>
      <w:proofErr w:type="gramStart"/>
      <w:r>
        <w:rPr>
          <w:rFonts w:ascii="Times New Roman" w:hAnsi="Times New Roman" w:cs="Times New Roman"/>
          <w:b/>
          <w:sz w:val="28"/>
          <w:szCs w:val="28"/>
        </w:rPr>
        <w:t>ДЛЯ</w:t>
      </w:r>
      <w:proofErr w:type="gramEnd"/>
    </w:p>
    <w:p w:rsidR="008001FB" w:rsidRDefault="008001FB" w:rsidP="008001FB">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ОПРЕДЕЛЕНИЯ РАЗМЕРА ДОЛЖНОСТНОГО ОКЛАДА РУКОВОДИТЕЛЯ МУНИЦИПАЛЬНОГО КАЗЕННОГО УЧРЕЖДЕНИЯ </w:t>
      </w:r>
    </w:p>
    <w:p w:rsidR="008001FB" w:rsidRDefault="008001FB" w:rsidP="008001FB">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«ОДА</w:t>
      </w:r>
      <w:proofErr w:type="gramStart"/>
      <w:r>
        <w:rPr>
          <w:rFonts w:ascii="Times New Roman" w:hAnsi="Times New Roman" w:cs="Times New Roman"/>
          <w:b/>
          <w:sz w:val="28"/>
          <w:szCs w:val="28"/>
        </w:rPr>
        <w:t>.М</w:t>
      </w:r>
      <w:proofErr w:type="gramEnd"/>
      <w:r>
        <w:rPr>
          <w:rFonts w:ascii="Times New Roman" w:hAnsi="Times New Roman" w:cs="Times New Roman"/>
          <w:b/>
          <w:sz w:val="28"/>
          <w:szCs w:val="28"/>
        </w:rPr>
        <w:t>С» ВОРОШНЕВСКОГО СЕЛЬСОВЕТА</w:t>
      </w:r>
    </w:p>
    <w:p w:rsidR="008001FB" w:rsidRDefault="008001FB" w:rsidP="008001FB">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КУРСКОГО РАЙОНА КУРСКОЙ ОБЛАСТИ</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Порядок исчисления размера средней заработной платы для определения размера должностного оклада руководителя учреждения, подведомственного Администрации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  (далее по тексту - Порядок), определяет правила исчисления средней заработной платы для определения размера должностного оклада руководителя учреждения по виду экономической деятельности "Регулирование и содействие эффективному ведению экономической деятельности, деятельность в области региональной, национальной и молодежной политики" (далее по тексту</w:t>
      </w:r>
      <w:proofErr w:type="gramEnd"/>
      <w:r>
        <w:rPr>
          <w:rFonts w:ascii="Times New Roman" w:hAnsi="Times New Roman" w:cs="Times New Roman"/>
          <w:sz w:val="28"/>
          <w:szCs w:val="28"/>
        </w:rPr>
        <w:t xml:space="preserve"> - учреждение).</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Должностной оклад руководителя учреждения,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трех размеров указанной средней заработной платы.</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расчете средней заработной платы учитываются оклады (должностные оклады), ставки заработной </w:t>
      </w:r>
      <w:proofErr w:type="gramStart"/>
      <w:r>
        <w:rPr>
          <w:rFonts w:ascii="Times New Roman" w:hAnsi="Times New Roman" w:cs="Times New Roman"/>
          <w:sz w:val="28"/>
          <w:szCs w:val="28"/>
        </w:rPr>
        <w:t>платы и выплаты стимулирующего характера работников основного персонала учреждения</w:t>
      </w:r>
      <w:proofErr w:type="gramEnd"/>
      <w:r>
        <w:rPr>
          <w:rFonts w:ascii="Times New Roman" w:hAnsi="Times New Roman" w:cs="Times New Roman"/>
          <w:sz w:val="28"/>
          <w:szCs w:val="28"/>
        </w:rPr>
        <w:t>.</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расчете средней заработной </w:t>
      </w:r>
      <w:proofErr w:type="gramStart"/>
      <w:r>
        <w:rPr>
          <w:rFonts w:ascii="Times New Roman" w:hAnsi="Times New Roman" w:cs="Times New Roman"/>
          <w:sz w:val="28"/>
          <w:szCs w:val="28"/>
        </w:rPr>
        <w:t>платы учитываются выплаты стимулирующего характера работников основного персонала учреждения</w:t>
      </w:r>
      <w:proofErr w:type="gramEnd"/>
      <w:r>
        <w:rPr>
          <w:rFonts w:ascii="Times New Roman" w:hAnsi="Times New Roman" w:cs="Times New Roman"/>
          <w:sz w:val="28"/>
          <w:szCs w:val="28"/>
        </w:rPr>
        <w:t xml:space="preserve"> независимо от финансовых источников, за счет которых осуществляются данные выплаты.</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расчете средней заработной </w:t>
      </w:r>
      <w:proofErr w:type="gramStart"/>
      <w:r>
        <w:rPr>
          <w:rFonts w:ascii="Times New Roman" w:hAnsi="Times New Roman" w:cs="Times New Roman"/>
          <w:sz w:val="28"/>
          <w:szCs w:val="28"/>
        </w:rPr>
        <w:t>платы не учитываются выплаты компенсационного характера работников основного персонала учреждения</w:t>
      </w:r>
      <w:proofErr w:type="gramEnd"/>
      <w:r>
        <w:rPr>
          <w:rFonts w:ascii="Times New Roman" w:hAnsi="Times New Roman" w:cs="Times New Roman"/>
          <w:sz w:val="28"/>
          <w:szCs w:val="28"/>
        </w:rPr>
        <w:t>.</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Средняя заработная плата работников основного персонала учреждения определяется путем деления суммы окладов (должностных окладов), ставок заработной платы и выплат стимулирующего характера работников основного персонала учреждения за отработанное время в </w:t>
      </w:r>
      <w:r>
        <w:rPr>
          <w:rFonts w:ascii="Times New Roman" w:hAnsi="Times New Roman" w:cs="Times New Roman"/>
          <w:sz w:val="28"/>
          <w:szCs w:val="28"/>
        </w:rPr>
        <w:lastRenderedPageBreak/>
        <w:t>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roofErr w:type="gramEnd"/>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w:t>
      </w:r>
      <w:proofErr w:type="gramEnd"/>
      <w:r>
        <w:rPr>
          <w:rFonts w:ascii="Times New Roman" w:hAnsi="Times New Roman" w:cs="Times New Roman"/>
          <w:sz w:val="28"/>
          <w:szCs w:val="28"/>
        </w:rPr>
        <w:t xml:space="preserve"> дней месяца.</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рабочий</w:t>
      </w:r>
      <w:proofErr w:type="gramEnd"/>
      <w:r>
        <w:rPr>
          <w:rFonts w:ascii="Times New Roman" w:hAnsi="Times New Roman" w:cs="Times New Roman"/>
          <w:sz w:val="28"/>
          <w:szCs w:val="28"/>
        </w:rPr>
        <w:t xml:space="preserve"> день, предшествовавший выходным или нерабочим праздничным дням.</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Среднемесячная численность работников основного персонала учреждения, являющихся внешними совместителями, при определении среднемесячной численности работников основного персонала учреждения учитывается пропорционально отработанному времени.</w:t>
      </w: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19"/>
      <w:bookmarkEnd w:id="13"/>
    </w:p>
    <w:p w:rsidR="008001FB" w:rsidRDefault="008001FB" w:rsidP="008001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B376C" w:rsidRDefault="00BB376C">
      <w:bookmarkStart w:id="14" w:name="Par440"/>
      <w:bookmarkEnd w:id="14"/>
    </w:p>
    <w:sectPr w:rsidR="00BB376C" w:rsidSect="00BB37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D71561"/>
    <w:rsid w:val="002B0D26"/>
    <w:rsid w:val="00412895"/>
    <w:rsid w:val="004D3258"/>
    <w:rsid w:val="005B7B25"/>
    <w:rsid w:val="006B3450"/>
    <w:rsid w:val="006B5DB3"/>
    <w:rsid w:val="00761D6D"/>
    <w:rsid w:val="008001FB"/>
    <w:rsid w:val="0080784D"/>
    <w:rsid w:val="0084777A"/>
    <w:rsid w:val="008D35E5"/>
    <w:rsid w:val="009617AB"/>
    <w:rsid w:val="009B33AD"/>
    <w:rsid w:val="009E2198"/>
    <w:rsid w:val="00AB015A"/>
    <w:rsid w:val="00BB376C"/>
    <w:rsid w:val="00D40A72"/>
    <w:rsid w:val="00D71561"/>
    <w:rsid w:val="00D80BDD"/>
    <w:rsid w:val="00DA3C34"/>
    <w:rsid w:val="00DC4D95"/>
    <w:rsid w:val="00E1788D"/>
    <w:rsid w:val="00E838E6"/>
    <w:rsid w:val="00EB51C7"/>
    <w:rsid w:val="00F02DB2"/>
    <w:rsid w:val="00F20555"/>
    <w:rsid w:val="00F77F39"/>
    <w:rsid w:val="00FB0950"/>
    <w:rsid w:val="00FC48A5"/>
    <w:rsid w:val="00FC7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7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686995">
      <w:bodyDiv w:val="1"/>
      <w:marLeft w:val="0"/>
      <w:marRight w:val="0"/>
      <w:marTop w:val="0"/>
      <w:marBottom w:val="0"/>
      <w:divBdr>
        <w:top w:val="none" w:sz="0" w:space="0" w:color="auto"/>
        <w:left w:val="none" w:sz="0" w:space="0" w:color="auto"/>
        <w:bottom w:val="none" w:sz="0" w:space="0" w:color="auto"/>
        <w:right w:val="none" w:sz="0" w:space="0" w:color="auto"/>
      </w:divBdr>
    </w:div>
    <w:div w:id="527065830">
      <w:bodyDiv w:val="1"/>
      <w:marLeft w:val="0"/>
      <w:marRight w:val="0"/>
      <w:marTop w:val="0"/>
      <w:marBottom w:val="0"/>
      <w:divBdr>
        <w:top w:val="none" w:sz="0" w:space="0" w:color="auto"/>
        <w:left w:val="none" w:sz="0" w:space="0" w:color="auto"/>
        <w:bottom w:val="none" w:sz="0" w:space="0" w:color="auto"/>
        <w:right w:val="none" w:sz="0" w:space="0" w:color="auto"/>
      </w:divBdr>
    </w:div>
    <w:div w:id="115888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7D691-CA47-4C5B-855E-05E3305C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Pages>
  <Words>5498</Words>
  <Characters>31340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2020-01-13T09:17:00Z</cp:lastPrinted>
  <dcterms:created xsi:type="dcterms:W3CDTF">2016-03-01T15:10:00Z</dcterms:created>
  <dcterms:modified xsi:type="dcterms:W3CDTF">2020-01-17T08:11:00Z</dcterms:modified>
</cp:coreProperties>
</file>