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2" w:rsidRDefault="00362B32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Pr="00362B32" w:rsidRDefault="00362B32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362B32" w:rsidRPr="00362B32" w:rsidRDefault="00362B32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Pr="00362B32" w:rsidRDefault="00362B32" w:rsidP="0036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11.11.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№116</w:t>
      </w:r>
    </w:p>
    <w:p w:rsid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сельсовета </w:t>
      </w:r>
    </w:p>
    <w:p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 от 21.10.2014 г.  № 140</w:t>
      </w:r>
    </w:p>
    <w:p w:rsidR="00362B32" w:rsidRPr="00362B32" w:rsidRDefault="00362B32" w:rsidP="0036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Pr="00362B32"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4E35CF">
        <w:rPr>
          <w:rFonts w:ascii="Times New Roman" w:hAnsi="Times New Roman" w:cs="Times New Roman"/>
          <w:b/>
          <w:sz w:val="28"/>
          <w:szCs w:val="28"/>
        </w:rPr>
        <w:t>»</w:t>
      </w:r>
      <w:r w:rsidRPr="00362B32">
        <w:rPr>
          <w:rFonts w:ascii="Times New Roman" w:hAnsi="Times New Roman" w:cs="Times New Roman"/>
          <w:b/>
          <w:sz w:val="28"/>
          <w:szCs w:val="28"/>
        </w:rPr>
        <w:t>.</w:t>
      </w:r>
    </w:p>
    <w:p w:rsidR="00362B32" w:rsidRPr="00362B32" w:rsidRDefault="00362B32" w:rsidP="0036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B32" w:rsidRPr="00362B32" w:rsidRDefault="00362B32" w:rsidP="00362B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B32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 w:rsidRPr="00362B32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62B32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362B3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Pr="00362B32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62B32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</w:t>
      </w:r>
    </w:p>
    <w:p w:rsidR="00362B32" w:rsidRPr="00362B32" w:rsidRDefault="00362B32" w:rsidP="0036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B32" w:rsidRPr="00362B32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2B32" w:rsidRPr="00362B32" w:rsidRDefault="00362B32" w:rsidP="00362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362B32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362B32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  <w:r w:rsidRPr="00362B3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21.10.2014 г.  № 140:</w:t>
      </w:r>
    </w:p>
    <w:p w:rsidR="00362B32" w:rsidRPr="00362B32" w:rsidRDefault="00362B32" w:rsidP="00362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B32" w:rsidRPr="004D1AA3" w:rsidRDefault="00362B32" w:rsidP="00362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362B32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362B32" w:rsidRPr="004D1AA3" w:rsidRDefault="00362B32" w:rsidP="00362B32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B32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362B32" w:rsidRPr="004D1AA3" w:rsidRDefault="00362B32" w:rsidP="00362B32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r w:rsidR="004E3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E35CF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2B32" w:rsidRPr="004D1AA3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</w:t>
      </w:r>
      <w:r w:rsidR="004E35CF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62B32" w:rsidRPr="004D1AA3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B32" w:rsidRPr="00616FBE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Н.С.Тарасов</w:t>
      </w:r>
    </w:p>
    <w:p w:rsidR="00085DDD" w:rsidRDefault="00085DDD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5CF" w:rsidRDefault="004E35CF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4E35CF" w:rsidRDefault="004E35CF" w:rsidP="004E35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32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362B32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35CF" w:rsidRDefault="004E35CF" w:rsidP="004E35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 от 11.11.2019г.</w:t>
      </w:r>
    </w:p>
    <w:p w:rsidR="004E35CF" w:rsidRDefault="004E35CF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DDD" w:rsidRDefault="00085DDD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085DDD" w:rsidRPr="004E35CF" w:rsidRDefault="00085DDD" w:rsidP="004E35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CF"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4E35CF" w:rsidRPr="004E35C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4E35CF" w:rsidRPr="004E35C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E35CF" w:rsidRPr="004E35C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tbl>
      <w:tblPr>
        <w:tblW w:w="4470" w:type="pct"/>
        <w:jc w:val="center"/>
        <w:tblInd w:w="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5974"/>
      </w:tblGrid>
      <w:tr w:rsidR="00085DDD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:rsidTr="00085DDD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2 «Повышение эффективности и реализации молодежной политики»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085DDD" w:rsidTr="00085DDD">
        <w:trPr>
          <w:trHeight w:val="211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Цели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085DDD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Вовлечение молодежи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сельсовета в общественную деятельность, гражданско-патриотическому воспитанию.</w:t>
            </w:r>
          </w:p>
        </w:tc>
      </w:tr>
      <w:tr w:rsidR="00085DDD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и индикаторы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-увеличение доли молодежи вовлеченной в общественную деятельность</w:t>
            </w:r>
          </w:p>
          <w:p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увеличение доли регулярно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физической культурой и спортом </w:t>
            </w:r>
          </w:p>
        </w:tc>
      </w:tr>
      <w:tr w:rsidR="00085DDD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2015-2021 годы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085DDD" w:rsidTr="00085DDD">
        <w:trPr>
          <w:trHeight w:val="12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объем бюджетных ассигнований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подпрограммы  в 2015-2021 годах за счет всех источни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ков финансирования составит </w:t>
            </w:r>
            <w:r w:rsidR="006B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2314766,45</w:t>
            </w:r>
            <w:r w:rsidR="0087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87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за сч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 средств местного бюджета -</w:t>
            </w:r>
            <w:r w:rsidR="0053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2314766,45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230000,0</w:t>
            </w:r>
            <w:r w:rsidR="00725D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648270,0</w:t>
            </w:r>
            <w:r w:rsidR="00725D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670000,0</w:t>
            </w:r>
            <w:r w:rsidR="00725D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–230000,0</w:t>
            </w:r>
            <w:r w:rsidR="00725D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</w:t>
            </w:r>
            <w:r w:rsidR="0087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176496,45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230000,0</w:t>
            </w:r>
            <w:r w:rsidR="00725D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  <w:r w:rsidR="00362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362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2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30000,00 рублей.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ания подпрограммы 2 составит </w:t>
            </w:r>
            <w:r w:rsidR="0053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1708666,45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 в том числе за с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чет средств местного бюджета </w:t>
            </w:r>
            <w:r w:rsidR="0053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1708666,45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2015 год – 160000,00 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478270,00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500000,00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–160000,00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6B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110396,45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6B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</w:t>
            </w:r>
            <w:r w:rsidR="0053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рублей.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вания подпрограммы 3 составит </w:t>
            </w:r>
            <w:r w:rsidR="0053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506100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 в том числе за 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счет 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средств местного бюджета </w:t>
            </w:r>
            <w:r w:rsidR="0053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506100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70000,00 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170000,00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206B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70000,00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–70000,00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536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66100,00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85DDD" w:rsidRDefault="005360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0000,00 рублей.</w:t>
            </w:r>
          </w:p>
          <w:p w:rsidR="00085DDD" w:rsidRDefault="005360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год-3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0000,00 рублей.</w:t>
            </w:r>
          </w:p>
        </w:tc>
      </w:tr>
      <w:tr w:rsidR="00085DDD" w:rsidTr="00085DDD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конечных результатов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A7453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2021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планируется:</w:t>
            </w:r>
          </w:p>
          <w:p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-увеличение доли молодежи вовлеченной в общественную деятельность  до 20 процентов </w:t>
            </w:r>
          </w:p>
          <w:p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увеличение доли регулярно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физической культурой и спортом до 52%;</w:t>
            </w:r>
          </w:p>
        </w:tc>
      </w:tr>
    </w:tbl>
    <w:p w:rsidR="00085DDD" w:rsidRDefault="00085DDD" w:rsidP="00085D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муниципальная 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муниципальном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сегодня молодежь  составляет 500 человек, это 11 % населения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 Курской области в целом.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выгодно отличает ее от других групп населения. Именно молодые люди быстрее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продолжается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маргинализация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молодые люди не стремятся активно участвовать в бизнесе и предпринимательстве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слабо развивается культура ответственного гражданского поведения.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развития,  как  Российской Федерации, так 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Именно поэтому муниципальная  молодежная политика в  муниципальном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скоординированных действий всех органов власти обеспечивается организация летнего отдыха, оздоровления и занятости детей, подростков и молодежи.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общественно значимый результат настоящей программы - наращивание "человеческого капитала". Таким образом, выполнение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мероприятий настоящей программы позволит реализовать идею, заложенную в Концепции долгосрочного социально-экономического развития Российской Федерации на период до 2020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реализации муниципальной программы ожидается повышение эффективности реализации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девиантного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поведения.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5360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 муниципальной  политики в сфере муниципальной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 на период до 2021 года сформированы с учетом целей и задач, представленных в  стратегических документах, закрепленных в федеральном и региональном законодательстве.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- мероприятия последовательно выполняются на протяжении всего срока действия муниципальной программы без привязки к календарным годам,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чем отдельные этапы ее реализации не выделяются.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реализации муниципальной программы: 2015 - 2021 годы без  выделения этапов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..</w:t>
      </w:r>
      <w:proofErr w:type="gramEnd"/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области.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Приоритетами муниципальной 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 Курской области являются: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поддержка общественно значимых инициатив, общественно полезной деятельности молодежи;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гражданское и патриотическое воспитание молодежи;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профилактика правонарушений среди молодежи;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Программой предусмотрен комплекс мер по реализации формирования гражданского правосознания, патриотического воспитания, допризывной подготовке молодежи. 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муниципальной программы является повышение эффективности реализации молодежной политики, создание благоприятных  условий для ее реализации.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муниципальной программы: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вовлечение молодежи в общественную деятельность;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показателях (индикаторах) муниципальной программы приведены в приложении N 1 к настоящей  муниципальной программе.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гражданского образования.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показателях и индикаторах  муниципальной 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pStyle w:val="a5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доли молодежи вовлеченной в общественную деятельность</w:t>
      </w:r>
    </w:p>
    <w:p w:rsidR="00085DDD" w:rsidRDefault="00085DDD" w:rsidP="00085DDD">
      <w:pPr>
        <w:pStyle w:val="a5"/>
        <w:autoSpaceDE w:val="0"/>
        <w:autoSpaceDN w:val="0"/>
        <w:adjustRightInd w:val="0"/>
        <w:spacing w:after="0" w:line="240" w:lineRule="auto"/>
        <w:ind w:left="0"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увеличение доли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Обобщенная характеристика основных мероприятий муниципальной программы и подпрограмм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Курской области с целью повышения их эффективности и результативности.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включает 2 подпрограммы, реализация мероприятий которых в комплексе призвана обеспечить достижение цели госпрограммы и решение программных задач: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 вышеперечисленных подпрограмм муниципальной программы, наряду с положительными тенденциями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экономике и социальной сфере, будет способствовать достижению цели и решению задач муниципальной программы. Перечень основных мероприятий муниципальной программы представлен в приложении N 2 к настоящей  муниципальной программе.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Обобщенная характеристика мер государственного регулирования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государственного регулирования в рамках муниципальной программы не предусмотрены.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 по этапам реализации муниципальной 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задания в рамках реализации муниципальной программы не доводятся.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Обобщенная характеристика основных мероприятий, реализуемых муниципальным образованием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сельсовета Курского района  Курской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случае участия в реализации Государственной 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не участвует в разработке и реализации Государственных программ направленных на повышение эффективности работы с молодежью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реализации  муниципальной 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реализации муниципальной программы предприятия, организации, государственные внебюджетные фонды не участвуют. 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выделения подпрограмм муниципальной 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муниципальной программы будут реализованы следующие подпрограммы: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«Повышение эффективности реализации молодежной политики»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3 «Реализация муниципальной политики в сфере физической культуры и спорта»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Подпрограммы 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объема финансовых ресурсов, необходимых для реализации  муниципальной 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финансового обеспечения реализации  муниципальной программы </w:t>
      </w:r>
      <w:r w:rsidR="00A745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2015 - 2021 годы составит </w:t>
      </w:r>
      <w:r w:rsidR="008877CD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536074">
        <w:rPr>
          <w:rFonts w:ascii="Times New Roman" w:eastAsiaTheme="minorHAnsi" w:hAnsi="Times New Roman" w:cs="Times New Roman"/>
          <w:sz w:val="28"/>
          <w:szCs w:val="28"/>
          <w:lang w:eastAsia="en-US"/>
        </w:rPr>
        <w:t>14766,45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в том числе по годам за счет сред</w:t>
      </w:r>
      <w:r w:rsidR="0053607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местного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2015 год – 230000,00  рублей;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2016 год – 648270,0  рублей;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год – 670000,00 рублей;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2018 год – 230000,00 рублей;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2019 год – </w:t>
      </w:r>
      <w:r w:rsidR="00536074">
        <w:rPr>
          <w:rFonts w:ascii="Times New Roman" w:eastAsiaTheme="minorHAnsi" w:hAnsi="Times New Roman" w:cs="Times New Roman"/>
          <w:sz w:val="28"/>
          <w:szCs w:val="28"/>
          <w:lang w:eastAsia="en-US"/>
        </w:rPr>
        <w:t>176496,45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 – 230000,00 рублей;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год-</w:t>
      </w:r>
      <w:r w:rsidR="00A745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607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30000,00 рублей.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 реализации муниципальной  программы за счет средств местного бюджета представлено в приложении N 3 к настоящей муниципальной программе.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местного бюджета и внебюджетных источников на реализацию целей  муниципальной программы представлены в приложении N 4 к настоящей муниципальной программе.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муниципальной программы и описание мер управления рисками реализации  муниципальной 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анализа мероприятий, предлагаемых для реализации в рамках  муниципальной программы, выделены следующие риски ее реализации.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риски, которые могут привести к снижению объемов финансирования программных мероприятий из средств  местного бюджета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 и как следствие приведет к росту социальной напряженности в обществе.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госпрограммы.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риски будут минимизированы в рамках совершенствования мер правового регулирования, предусмотренных  муниципальной программой. 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 муниципальной программы.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статистических показателей, обеспечивающих объективность оценки хода и результатов реализации  муниципальной программы;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Методика оценки эффективности муниципальной 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 муниципальной программы проводится на основе: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оценки степени достижения целей и решения задач  муниципальной программы путем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сопоставления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фактически достигнутых в отчетном году значений показателей (индикаторов)  муниципальной программы и входящих в нее подпрограмм и их плановых значений, приведенных в приложении № 1 к  муниципальной программе, по формуле: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100%, где: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целей (решения задач);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значение показателя (индикатора)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/подпрограммы в отчетном году;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запланированное на отчетный год значение показателя (индикатора)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/подпрограммы - для показателей (индикаторов), тенденцией изменения которых является рост значений, или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показателя (индикатора), тенденцией изменения которого является снижение значений;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оценки уровня освоения средств местного бюджета и иных источников ресурсного обеспечения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сопоставления плановых и фактических объемов финансирования основных мероприятий госпрограммы, представленных в приложениях 3, 4 к настоящей  муниципальной программе по каждому источнику ресурсного обеспечения  по формуле: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Уф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100%, где: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Уф - уровень освоения средств  муниципальной программы в отчетном году,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средств, фактически освоенных на реализацию  муниципальной программы в отчетном году,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бюджетных назначений по  муниципальной программе на отчетный год.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очередного года реализации  муниципальной программы ответственный исполнитель по каждому показателю (индикатору)  муниципальной программы (подпрограммы) определяет и утверждает приказом интервалы значений показателя (индикатора), при которых реализация  муниципальной программы характеризуется: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высоким уровнем эффективности;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удовлетворительным уровнем эффективности;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неудовлетворительным уровнем эффективности.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Нижняя граница интервала значений показателя (индикатора) для целей отнесения  муниципальной программы к высокому уровню эффективности не может быть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 муниципальной программы к удовлетворительному уровню эффективности не может быть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значение, соответствующее степени достижения цели на соответствующий год, равной 75 процентов.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считается реализуемой с высоким уровнем эффективности, если: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 муниципальной программы к высокому уровню эффективности;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менее 95% мероприятий, запланированных на отчетный год,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объеме;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освоено не менее 98% средств, запланированных для реализации  муниципальной программы в отчетном году.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считается реализуемой с удовлетворительным уровнем эффективности, если: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80% и более показателей 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 менее 80% мероприятий, запланированных на отчетный год,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объеме;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освоено от 95 до 98% средств, запланированных для реализации  муниципальной программы в отчетном году.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 2 «Повышение эффективности реализации молодежной политики»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2748"/>
        <w:gridCol w:w="6823"/>
      </w:tblGrid>
      <w:tr w:rsidR="00085DDD" w:rsidTr="00085DDD">
        <w:trPr>
          <w:trHeight w:val="15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</w:t>
            </w:r>
          </w:p>
        </w:tc>
      </w:tr>
      <w:tr w:rsidR="00085DDD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5DDD" w:rsidTr="00085DDD">
        <w:trPr>
          <w:trHeight w:val="4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5DDD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эффективности   реализации  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                         </w:t>
            </w:r>
          </w:p>
        </w:tc>
      </w:tr>
      <w:tr w:rsidR="00085DDD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мероприятий  по  работе  с  детьми  и молодежью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             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 детей 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общественную деятельность;             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физического развития детей  в результате   обустройства   детских   игровых    и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площадок;                   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DDD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 годы в один этап</w:t>
            </w:r>
          </w:p>
        </w:tc>
      </w:tr>
      <w:tr w:rsidR="00085DDD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сфере молодежной политики в том числе: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созданию условий для поддержки талантливой молодежи, вовлечению молодежи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85DDD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 Программы  за  счет  средств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 города  Курска  на  2015  -   2021   годы</w:t>
            </w:r>
          </w:p>
          <w:p w:rsidR="00085DDD" w:rsidRDefault="00A74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8877CD">
              <w:rPr>
                <w:rFonts w:ascii="Times New Roman" w:hAnsi="Times New Roman" w:cs="Times New Roman"/>
                <w:sz w:val="28"/>
                <w:szCs w:val="28"/>
              </w:rPr>
              <w:t>1708666,45</w:t>
            </w:r>
            <w:r w:rsidR="00085DDD">
              <w:rPr>
                <w:rFonts w:ascii="Times New Roman" w:hAnsi="Times New Roman" w:cs="Times New Roman"/>
                <w:sz w:val="28"/>
                <w:szCs w:val="28"/>
              </w:rPr>
              <w:t xml:space="preserve">   руб., в том числе:               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– 160000,00  рублей;         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– 478270,00 рублей;         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– 500000,00 рублей;         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160000,00 рублей;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8877CD">
              <w:rPr>
                <w:rFonts w:ascii="Times New Roman" w:hAnsi="Times New Roman" w:cs="Times New Roman"/>
                <w:sz w:val="28"/>
                <w:szCs w:val="28"/>
              </w:rPr>
              <w:t>110396,45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7453E" w:rsidRDefault="00A74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8877CD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85DDD" w:rsidRDefault="008877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год-10</w:t>
            </w:r>
            <w:r w:rsidR="00A7453E">
              <w:rPr>
                <w:rFonts w:ascii="Times New Roman" w:hAnsi="Times New Roman" w:cs="Times New Roman"/>
                <w:sz w:val="28"/>
                <w:szCs w:val="28"/>
              </w:rPr>
              <w:t>0000,00 рублей.</w:t>
            </w:r>
            <w:r w:rsidR="00085D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085DDD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охвата  детей 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молодежными мероприятиями.              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 установленных   детских   игровых   и спортивных площадок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              </w:t>
            </w:r>
          </w:p>
        </w:tc>
      </w:tr>
      <w:tr w:rsidR="00085DDD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подпрограммы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позволит:         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степень охвата детей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молодежными мероприятиями на 5%;           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  детские  игровые площадки   и   спортивные снаряды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молодежной политики в 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фактором устойчивого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роста благосостояния ее граждан и совершенствования общественных отношений является эффективная государственная молодежная политика, которая рассматривается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в муниципальном образовании составляет 500 человек.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Молодежь в значительной части обладает тем уровнем мобильности, интеллектуальной активности и здоровья,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Молодежь, находящаяся в настоящее время в возрасте от 14 до 25 лет, к 2020 году станет основным трудовым ресурсом региона, а трудовая деятельность этих людей - источником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социального обеспечения детей, инвалидов и старшего поколения. От количества детей, рожденных в молодых семьях сегодня, напрямую зависит улучшение демографической ситуации в регионе.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существует реальная необходимость в применении современных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области.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 этапов реализации подпрограммы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молодежной политики на территории муниципального образования является: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единой молодежной политики в муниципальном образовании;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социально-экономических и правовых условий и гарантий для самореализации и становления молодого человека; 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соблюдения на территории муниципального образования прав и интересов молодежи;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молодежи к решению социальных, экономических и общественных задач на местном уровне;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духовное, патриотическое и интеллектуальное развитие молодежи;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межмуниципального, межрегионального и международного сотрудничества молодежных организаций;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координация деятельности    муниципальных учреждений, занимающихся решением молодежных проблем.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соблюдения на территории муниципального образования прав и интересов молодежи;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молодежи к решению социальных, экономических и общественных задач на местном уровне;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духовное, патриотическое и интеллектуальное развитие молодежи;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поддержка и реализация научно значимых инициатив в области    социальной защиты молодежи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межмуниципального, межрегионального и международного сотрудничества молодежных организаций;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 индикаторах  подпрограммы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целом в результате реализации подпрограммы 2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Основной общественно значимый результат реализации настоящей подпрограммы - предупреждение потерь "человеческого капитала".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Результатом реализации подпрограммы 2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девиантного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поведения.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  подпрограммы и ведомственных целевых программ подпр</w:t>
      </w:r>
      <w:r w:rsidR="004E35CF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085DDD" w:rsidRDefault="00085DDD" w:rsidP="0008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 сфере молодежной политики в том числе:</w:t>
      </w:r>
    </w:p>
    <w:p w:rsidR="00085DDD" w:rsidRDefault="00085DDD" w:rsidP="0008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созданию условий для поддержки талантливой молодежи, вовлечению молодежи в 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мероприятия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уточняться.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4E35CF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в рамках  реализации подпрограммы не предусмотрены.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по этапам реализации муниципальной  программы (подпрограммы) (при оказании муниципальными учреждениями муниципальных услуг (работ) в рамках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  <w:proofErr w:type="gramEnd"/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не предусмотрены в рамках подпрограммы.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4E35CF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не участвует в реализации государственных программ  направленных на повышение эффективности работы с молодежью.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собственности,  в реализации программы (подпрограммы);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организации, государственные внебюджетные фонды в реализации подпрограммы не участвуют.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бюджетных средств на реализацию подпрограммы на весь период реализации до 2021 года за счет средств</w:t>
      </w:r>
      <w:r w:rsidR="00A7453E">
        <w:rPr>
          <w:rFonts w:ascii="Times New Roman" w:hAnsi="Times New Roman" w:cs="Times New Roman"/>
          <w:sz w:val="28"/>
          <w:szCs w:val="28"/>
        </w:rPr>
        <w:t xml:space="preserve"> местного бюджета составляет </w:t>
      </w:r>
      <w:r w:rsidR="008877CD">
        <w:rPr>
          <w:rFonts w:ascii="Times New Roman" w:hAnsi="Times New Roman" w:cs="Times New Roman"/>
          <w:sz w:val="28"/>
          <w:szCs w:val="28"/>
        </w:rPr>
        <w:t>1708666,45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год-160000,00 рублей;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год-478270,00 рублей;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год-500000,00 рублей;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год-160000,00 рублей;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8877CD">
        <w:rPr>
          <w:rFonts w:ascii="Times New Roman" w:hAnsi="Times New Roman" w:cs="Times New Roman"/>
          <w:sz w:val="28"/>
          <w:szCs w:val="28"/>
        </w:rPr>
        <w:t>110396,45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8877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0000,00 рублей;</w:t>
      </w:r>
    </w:p>
    <w:p w:rsidR="00085DDD" w:rsidRDefault="008877C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год-10</w:t>
      </w:r>
      <w:r w:rsidR="00085DDD">
        <w:rPr>
          <w:rFonts w:ascii="Times New Roman" w:hAnsi="Times New Roman" w:cs="Times New Roman"/>
          <w:sz w:val="28"/>
          <w:szCs w:val="28"/>
        </w:rPr>
        <w:t>0000,00 рублей.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объемы на реализацию подпрограммы не предусматриваются.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  программы (подпрограммы) и негативно влияющих на основные параметры муниципальной  программы (подпрограммы)) и описание мер управления рисками реализации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оценки достижения цели Подпрограммы  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 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Информационные риски в рамках подпрограммы 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877CD" w:rsidRDefault="008877C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3 «Реализация муниципальной политики в сфере физической культуры и спорта»</w:t>
      </w:r>
    </w:p>
    <w:p w:rsidR="00085DDD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4470" w:type="pct"/>
        <w:jc w:val="center"/>
        <w:tblInd w:w="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5974"/>
      </w:tblGrid>
      <w:tr w:rsidR="00085DDD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«Реализация муниципальной политики в сфере физической культуры и спорта»  </w:t>
            </w:r>
          </w:p>
        </w:tc>
      </w:tr>
      <w:tr w:rsidR="00085DDD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:rsidTr="00085DDD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:rsidTr="00085DDD">
        <w:trPr>
          <w:trHeight w:val="782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Цели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Укрепление физического здоровья жителей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Вовлечение жителей поселения в занятия физической культурой и спортом.</w:t>
            </w:r>
          </w:p>
        </w:tc>
      </w:tr>
      <w:tr w:rsidR="00085DDD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и индикаторы 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увеличение доли регулярно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физической культурой и спортом 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увеличение доли участников в региональных соревнованиях </w:t>
            </w:r>
          </w:p>
        </w:tc>
      </w:tr>
      <w:tr w:rsidR="00085DDD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2015-2021 годы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085DDD" w:rsidTr="00085DDD">
        <w:trPr>
          <w:trHeight w:val="1029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объем бюджетных ассигнований </w:t>
            </w:r>
          </w:p>
          <w:p w:rsidR="00085DDD" w:rsidRDefault="00085D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Общий объем финансирования подпрограммы  в 2015-2021 годах за счет всех источ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ников 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финансирования составит </w:t>
            </w:r>
            <w:r w:rsidR="008877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606100,00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рублей.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подпрограммы 4 в 2015-2021 годах за счет сред</w:t>
            </w:r>
            <w:r w:rsidR="00A745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 местного бюджета составит </w:t>
            </w:r>
            <w:r w:rsidR="008877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606100,00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рублей, в том числе по годам: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 70000,00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170000,00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170000,00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70000,00 рублей;</w:t>
            </w:r>
          </w:p>
          <w:p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8877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66100,00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85DDD" w:rsidRDefault="00887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0000,00 рублей;</w:t>
            </w:r>
          </w:p>
          <w:p w:rsidR="00085DDD" w:rsidRDefault="00887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год-3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0000,00 рублей.</w:t>
            </w:r>
          </w:p>
        </w:tc>
      </w:tr>
      <w:tr w:rsidR="00085DDD" w:rsidTr="00085DDD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конечных результатов</w:t>
            </w:r>
          </w:p>
          <w:p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2021 году планируется:</w:t>
            </w:r>
          </w:p>
          <w:p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увеличение доли регулярно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физической культурой и спортом до 52%;</w:t>
            </w:r>
          </w:p>
          <w:p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доли участников в региональных соревнованиях до 5%.</w:t>
            </w:r>
          </w:p>
        </w:tc>
      </w:tr>
    </w:tbl>
    <w:p w:rsidR="00085DDD" w:rsidRDefault="00085DDD" w:rsidP="00085D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DDD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N 131-ФЗ "Об общих принципах организации местного самоуправления в Российской Федерации" полномочия по организации работы с молодежью, по работе в области физической культуры и массового спорта относятся к полномочиям органов местного самоуправления.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предусматриваются в бюджете муниципального образования расходы на организацию физкультурных мероприятий, приобретение спортивной одежды и спортинвентаря для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участвующей в соревнованиях по футболу.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социальной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станет  установка детских игровых и спортивных  площадок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только одна детская площадка.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регулярно уделяет постоянное внимание развитию массовой физической культуры и спорта.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нет специальных мест для занятия массовым спортом. Дети получают необходимые услуги по месту учебы в школах, молодежь по возможности участвует в соревнованиях проводимых по футболу с поддержкой со стороны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устойчивой потребности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систематических занятиях физической культурой и 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планируется строительство физкультурно-оздоровительного комплекса, однако дата начала строительства  не определена.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комплексно решать вопросы по организации мероприятий по работе с детьми и молодежью, созданию условий для развития физической культуры, массового спорта и отдыха детей и молодежи.</w:t>
      </w:r>
    </w:p>
    <w:p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укрепления  здоровья,   улучшения благосостояния и качества  жизни  граждан  необходимо  акцентировать  внимание на развитии массовой  физической  культуры и  спорта.  Занятия  физической  культурой  и  спортом  должны  стать  составляющей  частью  здорового  образа  жизни  населения.  Дальнейшее  увеличение  числа  жителей,  регулярно  занимающихся  физической  культурой  и  спортом  создание  благоприятных  условий  для  развития  инфраструктуры  физической культурой  и  спорта на территории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</w:t>
      </w:r>
    </w:p>
    <w:p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 в  сфере  развития физической  культуры и спорта  являются:</w:t>
      </w:r>
    </w:p>
    <w:p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укрепление материально-технической  базы;</w:t>
      </w:r>
    </w:p>
    <w:p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районных, областных  и  всероссийских  соревнованиях;</w:t>
      </w:r>
    </w:p>
    <w:p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-содействие  развитию  физической  культуры  и  спорта 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области;</w:t>
      </w:r>
    </w:p>
    <w:p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информирование  граждан  о  деятельности 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  в  области  физической  культуры  и  спорта.</w:t>
      </w:r>
    </w:p>
    <w:p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Спортивная команда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регулярно участвует в проводимых областных и районных мероприятиях.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обеспечивает команду спортивным инвентарем, оплачивает взносы для участия в соревнованиях, приобретает спортивную одежду.</w:t>
      </w:r>
    </w:p>
    <w:p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 сфере физической культуры и спорта в муниципальном образовании «</w:t>
      </w:r>
      <w:proofErr w:type="spellStart"/>
      <w:r>
        <w:rPr>
          <w:color w:val="000000"/>
          <w:sz w:val="28"/>
          <w:szCs w:val="28"/>
        </w:rPr>
        <w:t>Ворошневский</w:t>
      </w:r>
      <w:proofErr w:type="spellEnd"/>
      <w:r>
        <w:rPr>
          <w:color w:val="000000"/>
          <w:sz w:val="28"/>
          <w:szCs w:val="28"/>
        </w:rPr>
        <w:t xml:space="preserve"> сельсовет» Курского района Курской области были  выявлены  такие  проблемы  как:</w:t>
      </w:r>
    </w:p>
    <w:p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-недостаточное привлечение населения к регулярным занятиям физической культуры    и спортом;</w:t>
      </w:r>
    </w:p>
    <w:p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несоответствие уровня материальной  базы и инфраструктуры  для  занятий физической культурой и спортом задачам развития массового  спорта;</w:t>
      </w:r>
    </w:p>
    <w:p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недостаточный  уровень  пропаганды  занятий  физической культурой и спортом, здорового  образа  жизни.</w:t>
      </w:r>
    </w:p>
    <w:p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Реализация  данной Программы позволит  создать  условия  для  развития массовых   форм  физкультурно-оздоровительной работы  по  месту  жительства,  укрепить  материально-техническую  базу  физической  культуры   и  спорта,   пропагандировать  здоровый  образ  жизни,  повысить эффективность  профилактики  негативных  социальных  явлений (наркомании, алкоголизма)  среди  молодежи  с  помощью  средств  физической  культуры и спорта.</w:t>
      </w:r>
    </w:p>
    <w:p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085DDD" w:rsidRPr="004E35CF" w:rsidRDefault="00085DDD" w:rsidP="00085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Цель (цели), </w:t>
      </w:r>
      <w:r w:rsidRPr="004E35CF">
        <w:rPr>
          <w:rFonts w:ascii="Times New Roman" w:hAnsi="Times New Roman" w:cs="Times New Roman"/>
          <w:b/>
          <w:sz w:val="28"/>
          <w:szCs w:val="28"/>
        </w:rPr>
        <w:t xml:space="preserve">задачи, сроки и этапы реализации подпрограммы </w:t>
      </w:r>
    </w:p>
    <w:p w:rsidR="00085DDD" w:rsidRDefault="00085DDD" w:rsidP="00085D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подпрограммы 3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Укрепление физического здоровья жителей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совета Курского района Курской области.</w:t>
      </w:r>
    </w:p>
    <w:p w:rsidR="00085DDD" w:rsidRDefault="00085DDD" w:rsidP="00085DD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связано с решением следующие задачи:</w:t>
      </w:r>
    </w:p>
    <w:p w:rsidR="00085DDD" w:rsidRDefault="00085DDD" w:rsidP="00085DDD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вовлечение жителей поселения в занятие физической культурой и спортом.</w:t>
      </w:r>
    </w:p>
    <w:p w:rsidR="00085DDD" w:rsidRDefault="00085DDD" w:rsidP="00085D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</w:t>
      </w:r>
      <w:r w:rsidR="008877CD">
        <w:rPr>
          <w:rFonts w:ascii="Times New Roman" w:hAnsi="Times New Roman" w:cs="Times New Roman"/>
          <w:sz w:val="28"/>
          <w:szCs w:val="28"/>
        </w:rPr>
        <w:t>изации подпрограммы 3: 2015-2021</w:t>
      </w:r>
      <w:r>
        <w:rPr>
          <w:rFonts w:ascii="Times New Roman" w:hAnsi="Times New Roman" w:cs="Times New Roman"/>
          <w:sz w:val="28"/>
          <w:szCs w:val="28"/>
        </w:rPr>
        <w:t xml:space="preserve"> годы, этапы реализации подпрограммы 3 не выделяются.</w:t>
      </w:r>
    </w:p>
    <w:p w:rsidR="00085DDD" w:rsidRDefault="00085DDD" w:rsidP="00085DDD">
      <w:pPr>
        <w:rPr>
          <w:rFonts w:ascii="Times New Roman" w:hAnsi="Times New Roman" w:cs="Times New Roman"/>
          <w:b/>
          <w:sz w:val="28"/>
          <w:szCs w:val="28"/>
        </w:rPr>
      </w:pPr>
    </w:p>
    <w:p w:rsidR="00085DDD" w:rsidRPr="004E35CF" w:rsidRDefault="00085DDD" w:rsidP="00085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выделения системы основных мероприятий </w:t>
      </w:r>
    </w:p>
    <w:p w:rsidR="00085DDD" w:rsidRPr="004E35CF" w:rsidRDefault="00085DDD" w:rsidP="00085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и краткое описание основных мероприятий подпрограммы </w:t>
      </w:r>
    </w:p>
    <w:p w:rsidR="00085DDD" w:rsidRDefault="00085DDD" w:rsidP="00085DDD">
      <w:pPr>
        <w:suppressAutoHyphens/>
        <w:ind w:firstLine="72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Достижение цели и решение задач подпрограммы  намечается за счет реализации основного мероприятия.</w:t>
      </w:r>
    </w:p>
    <w:p w:rsidR="00085DDD" w:rsidRDefault="00085DDD" w:rsidP="00085D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системы спортивных и физкультурных мероприятий с населением, что позволит вовлечь в занятие физической культурой и спортом и укрепить физическое здоровье жителей сельского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085DDD" w:rsidRDefault="00085DDD" w:rsidP="00085D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подпрограммы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 в приложении № 2 к Программе.</w:t>
      </w:r>
    </w:p>
    <w:p w:rsidR="00085DDD" w:rsidRDefault="00085DDD" w:rsidP="00085D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DDD" w:rsidRPr="004E35CF" w:rsidRDefault="00085DDD" w:rsidP="0008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Ресурсное обеспечение подпрограммы </w:t>
      </w:r>
    </w:p>
    <w:p w:rsidR="00085DDD" w:rsidRDefault="00085DDD" w:rsidP="008877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Предполагаемые объемы финансирования подпрограммы</w:t>
      </w:r>
      <w:r w:rsidR="00A7453E">
        <w:rPr>
          <w:rFonts w:ascii="Times New Roman" w:hAnsi="Times New Roman" w:cs="Times New Roman"/>
          <w:bCs/>
          <w:sz w:val="28"/>
          <w:szCs w:val="28"/>
        </w:rPr>
        <w:t xml:space="preserve"> 3 за 2015-2021 годы составит </w:t>
      </w:r>
      <w:r w:rsidR="008877CD">
        <w:rPr>
          <w:rFonts w:ascii="Times New Roman" w:hAnsi="Times New Roman" w:cs="Times New Roman"/>
          <w:bCs/>
          <w:sz w:val="28"/>
          <w:szCs w:val="28"/>
        </w:rPr>
        <w:t>606100,00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рублей. Объемы финансирования в разрезе источников финансирования по годам реализации представлены в таблице № 3. 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Программы за счет средств местного бюджета по годам представлены соответственно в приложении  № 4 к Программе.</w:t>
      </w:r>
    </w:p>
    <w:p w:rsidR="00085DDD" w:rsidRDefault="00085DDD" w:rsidP="00085D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финансового обеспечения подпрограммы 3 подлежит ежегодному уточнению при формировании бюджета на очередной финансовый год и плановый период.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объемы на реализацию подпрограммы не предусматриваются.</w:t>
      </w:r>
    </w:p>
    <w:p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  программы (подпрограммы)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</w:t>
      </w:r>
      <w:r w:rsidR="004E35CF">
        <w:rPr>
          <w:rFonts w:ascii="Times New Roman" w:hAnsi="Times New Roman" w:cs="Times New Roman"/>
          <w:b/>
          <w:sz w:val="28"/>
          <w:szCs w:val="28"/>
        </w:rPr>
        <w:t>ммы (подпрограммы)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оценки достижения цели Подпрограммы  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 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Информационные риски в рамках подпрограммы 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DDD" w:rsidRDefault="00085DDD" w:rsidP="00085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F72F2" w:rsidSect="00755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 программе   «Повышение эффективности работы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молодежью, организация отдыха и оздоровления детей, молодежи,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спорта»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Курского района Курской области</w:t>
      </w:r>
    </w:p>
    <w:p w:rsidR="00085DDD" w:rsidRDefault="00085DDD" w:rsidP="00887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</w:t>
      </w:r>
      <w:r w:rsidR="004E35CF">
        <w:rPr>
          <w:rFonts w:ascii="Times New Roman" w:hAnsi="Times New Roman" w:cs="Times New Roman"/>
          <w:sz w:val="24"/>
          <w:szCs w:val="24"/>
        </w:rPr>
        <w:t xml:space="preserve"> 11.11.</w:t>
      </w:r>
      <w:r w:rsidR="008877CD">
        <w:rPr>
          <w:rFonts w:ascii="Times New Roman" w:hAnsi="Times New Roman" w:cs="Times New Roman"/>
          <w:sz w:val="24"/>
          <w:szCs w:val="24"/>
        </w:rPr>
        <w:t>2019г.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и индикаторах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 Курского района Курской области и их значениях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30" w:type="dxa"/>
        <w:tblLook w:val="04A0"/>
      </w:tblPr>
      <w:tblGrid>
        <w:gridCol w:w="633"/>
        <w:gridCol w:w="2848"/>
        <w:gridCol w:w="1287"/>
        <w:gridCol w:w="696"/>
        <w:gridCol w:w="696"/>
        <w:gridCol w:w="696"/>
        <w:gridCol w:w="696"/>
        <w:gridCol w:w="696"/>
        <w:gridCol w:w="962"/>
        <w:gridCol w:w="8"/>
        <w:gridCol w:w="36"/>
        <w:gridCol w:w="660"/>
        <w:gridCol w:w="16"/>
      </w:tblGrid>
      <w:tr w:rsidR="00B96EF5" w:rsidTr="008A474E">
        <w:trPr>
          <w:gridAfter w:val="1"/>
          <w:wAfter w:w="16" w:type="dxa"/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96EF5" w:rsidRDefault="00B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6EF5" w:rsidRDefault="00B96EF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085DDD" w:rsidTr="00C467E3">
        <w:trPr>
          <w:gridAfter w:val="1"/>
          <w:wAfter w:w="16" w:type="dxa"/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DDD" w:rsidRDefault="0008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DDD" w:rsidRDefault="0008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DDD" w:rsidRDefault="0008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85DDD" w:rsidTr="00B96EF5">
        <w:trPr>
          <w:gridAfter w:val="2"/>
          <w:wAfter w:w="246" w:type="dxa"/>
        </w:trPr>
        <w:tc>
          <w:tcPr>
            <w:tcW w:w="96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Курского района Курской области</w:t>
            </w:r>
          </w:p>
        </w:tc>
      </w:tr>
      <w:tr w:rsidR="00085DDD" w:rsidTr="00B96EF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pStyle w:val="a5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85DDD" w:rsidTr="00B96EF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pStyle w:val="a5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молодежи вовлеченной в общественную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5DDD" w:rsidTr="00B96EF5">
        <w:trPr>
          <w:gridAfter w:val="2"/>
          <w:wAfter w:w="246" w:type="dxa"/>
          <w:trHeight w:val="345"/>
        </w:trPr>
        <w:tc>
          <w:tcPr>
            <w:tcW w:w="96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2»Повышение эффективности реализации молодежной политики»</w:t>
            </w:r>
          </w:p>
        </w:tc>
      </w:tr>
      <w:tr w:rsidR="00085DDD" w:rsidTr="00B96EF5">
        <w:trPr>
          <w:gridAfter w:val="1"/>
          <w:wAfter w:w="16" w:type="dxa"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DDD" w:rsidRDefault="00085DDD">
            <w:pPr>
              <w:pStyle w:val="a5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охвата детей и молодежи молодежными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5DDD" w:rsidTr="00B96EF5">
        <w:trPr>
          <w:gridAfter w:val="1"/>
          <w:wAfter w:w="16" w:type="dxa"/>
          <w:trHeight w:val="643"/>
        </w:trPr>
        <w:tc>
          <w:tcPr>
            <w:tcW w:w="96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 «Реализация муниципальной политики в сфере физической культуры и спорта»</w:t>
            </w:r>
          </w:p>
        </w:tc>
        <w:tc>
          <w:tcPr>
            <w:tcW w:w="2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DD" w:rsidRDefault="0008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DD" w:rsidRDefault="00085DDD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DD" w:rsidTr="00B96EF5">
        <w:trPr>
          <w:gridAfter w:val="1"/>
          <w:wAfter w:w="16" w:type="dxa"/>
          <w:trHeight w:val="6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pStyle w:val="a5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DD" w:rsidRDefault="00217F60" w:rsidP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8877CD" w:rsidRDefault="008877C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CF72F2">
      <w:pPr>
        <w:widowControl w:val="0"/>
        <w:autoSpaceDE w:val="0"/>
        <w:autoSpaceDN w:val="0"/>
        <w:adjustRightInd w:val="0"/>
        <w:spacing w:after="0" w:line="240" w:lineRule="auto"/>
        <w:ind w:right="1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 программе "Повышение эффективности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с молодежью,  организация отдыха и оздоровления детей,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молодежи, развитие физической культуры и спорта »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 Курской области"</w:t>
      </w:r>
    </w:p>
    <w:p w:rsidR="004E35CF" w:rsidRDefault="004E35CF" w:rsidP="004E3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 11.11.2019г.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"Повышение эффективности работы с молодежью,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отдыха и оздоровления детей, молодежи, развитие физической культуры и спорта »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 Курской области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56"/>
        <w:gridCol w:w="2609"/>
        <w:gridCol w:w="1985"/>
        <w:gridCol w:w="1645"/>
        <w:gridCol w:w="1645"/>
        <w:gridCol w:w="2495"/>
        <w:gridCol w:w="1472"/>
        <w:gridCol w:w="2835"/>
      </w:tblGrid>
      <w:tr w:rsidR="00085DDD" w:rsidTr="0051347F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показателями  программы (подпрограммы)</w:t>
            </w:r>
          </w:p>
        </w:tc>
      </w:tr>
      <w:tr w:rsidR="00085DDD" w:rsidTr="0051347F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5DDD" w:rsidTr="0051347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"Повышение эффективности реализации молодежной политики»"  </w:t>
            </w:r>
          </w:p>
        </w:tc>
      </w:tr>
      <w:tr w:rsidR="00085DDD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1: 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N 1</w:t>
            </w:r>
          </w:p>
        </w:tc>
      </w:tr>
      <w:tr w:rsidR="00085DDD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условий для поддержки талантливой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</w:tr>
      <w:tr w:rsidR="00085DDD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активную общественную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</w:tr>
      <w:tr w:rsidR="00085DDD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</w:tr>
      <w:tr w:rsidR="00085DDD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новых детских игровых площадок и установка спортивного оборудования, закупка оборудования и т.д. (турники, шведские стенки)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:rsidTr="0051347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085DDD" w:rsidTr="0051347F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1:вовлечение населения в занятия физической культурой и массовым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:rsidTr="0051347F"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:rsidTr="0051347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активных участников за вклад в развитие физкультурного движения за активную общественную деятельность по физическому и военно-патриотическому воспитанию детей и молодежи, пропаганде физической культуры и спорта (медали, грамоты, премии)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:rsidTr="0051347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в проводимых соревнованиях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формы, уплата членских взносов за участие, приобретение спортинвентаря.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F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085DDD" w:rsidRDefault="00085DDD" w:rsidP="00085DDD">
      <w:pPr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 программе  к муниципальной программе 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работы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молодежью, организация отдыха и оздоровления детей, молодежи, 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физической культуры и спорта»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 муниципальном образовании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:rsidR="00313F35" w:rsidRPr="00313F35" w:rsidRDefault="00313F35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3F35">
        <w:rPr>
          <w:rFonts w:ascii="Times New Roman" w:hAnsi="Times New Roman" w:cs="Times New Roman"/>
          <w:sz w:val="20"/>
          <w:szCs w:val="20"/>
        </w:rPr>
        <w:t>ред. 11.11.2019г.</w:t>
      </w:r>
    </w:p>
    <w:p w:rsidR="00085DDD" w:rsidRDefault="00085DDD" w:rsidP="0031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программы  "Повышение эффективности работы с молодежью, организация отдыха и оздоровления детей, молодежи, развитие физической культуры и спорта» в  муниципальном образовании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счет средств местного бюджета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4"/>
        <w:gridCol w:w="2974"/>
        <w:gridCol w:w="1699"/>
        <w:gridCol w:w="1134"/>
        <w:gridCol w:w="993"/>
        <w:gridCol w:w="992"/>
        <w:gridCol w:w="992"/>
        <w:gridCol w:w="851"/>
        <w:gridCol w:w="992"/>
        <w:gridCol w:w="1423"/>
        <w:gridCol w:w="993"/>
      </w:tblGrid>
      <w:tr w:rsidR="00085DDD" w:rsidRPr="003C4802" w:rsidTr="00A01A1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Pr="003C480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Pr="003C480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:rsidR="00085DDD" w:rsidRPr="003C480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Pr="003C480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DD" w:rsidRPr="003C4802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DDD" w:rsidRPr="003C4802" w:rsidRDefault="00085DD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</w:tr>
      <w:tr w:rsidR="00AF0F4D" w:rsidRPr="003C4802" w:rsidTr="00A01A18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D" w:rsidRPr="003C480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D" w:rsidRPr="003C480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D" w:rsidRPr="003C480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D" w:rsidRPr="003C480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D" w:rsidRPr="003C4802" w:rsidRDefault="003C4802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AF0F4D" w:rsidRPr="003C4802" w:rsidTr="00A01A1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D" w:rsidRPr="003C4802" w:rsidRDefault="003C4802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F0F4D" w:rsidRPr="003C4802" w:rsidTr="00A01A1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"Повышение эффективности работы с молодежью, организация отдыха и оздоровления детей, молодежи, развитие физической культуры и спорта» в  муниципальном образовании «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2314766,45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670000,0</w:t>
            </w:r>
            <w:r w:rsidR="00A01A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176496,45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D" w:rsidRPr="003C4802" w:rsidRDefault="0051347F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30000,00</w:t>
            </w:r>
          </w:p>
        </w:tc>
      </w:tr>
      <w:tr w:rsidR="0051347F" w:rsidRPr="003C4802" w:rsidTr="00A01A18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7F" w:rsidRPr="003C4802" w:rsidRDefault="00513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7F" w:rsidRPr="003C4802" w:rsidRDefault="00513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47F" w:rsidRPr="003C480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2314766,45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670000,0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176496,45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130000,00</w:t>
            </w:r>
          </w:p>
        </w:tc>
      </w:tr>
      <w:tr w:rsidR="00AF0F4D" w:rsidRPr="003C4802" w:rsidTr="00A01A1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реализации молодежной политики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1708666,45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D" w:rsidRPr="003C4802" w:rsidRDefault="0051347F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="00A0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51347F" w:rsidRPr="003C4802" w:rsidTr="00A01A18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7F" w:rsidRPr="003C4802" w:rsidRDefault="00513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7F" w:rsidRPr="003C4802" w:rsidRDefault="00513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47F" w:rsidRPr="003C4802" w:rsidRDefault="0051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исполнитель подпрограммы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1708666,45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7F" w:rsidRPr="003C4802" w:rsidRDefault="0051347F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100000,00</w:t>
            </w:r>
          </w:p>
        </w:tc>
      </w:tr>
      <w:tr w:rsidR="00A647E2" w:rsidRPr="003C4802" w:rsidTr="00A01A1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1 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1708666,45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100000,00</w:t>
            </w:r>
          </w:p>
        </w:tc>
      </w:tr>
      <w:tr w:rsidR="00A647E2" w:rsidRPr="003C4802" w:rsidTr="000C151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1708666,45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100000,00</w:t>
            </w:r>
          </w:p>
        </w:tc>
      </w:tr>
      <w:tr w:rsidR="00AF0F4D" w:rsidRPr="003C4802" w:rsidTr="00A01A18">
        <w:trPr>
          <w:trHeight w:val="3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D" w:rsidRPr="003C480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D" w:rsidRPr="003C480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в сфере физической культуры и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D" w:rsidRPr="003C4802" w:rsidRDefault="00AF0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D" w:rsidRPr="003C4802" w:rsidRDefault="00A7453E" w:rsidP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A647E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606100,00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 w:rsidR="00A74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 w:rsidR="00A74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 w:rsidR="00A74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 w:rsidR="00A74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4D" w:rsidRPr="003C48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0F4D" w:rsidRPr="003C4802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  <w:r w:rsidR="00A74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D" w:rsidRPr="003C4802" w:rsidRDefault="00A647E2" w:rsidP="00AF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01A18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</w:tr>
      <w:tr w:rsidR="00A647E2" w:rsidRPr="003C4802" w:rsidTr="00A647E2">
        <w:trPr>
          <w:trHeight w:val="435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A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606100,00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A647E2" w:rsidRPr="003C4802" w:rsidTr="00A647E2">
        <w:trPr>
          <w:trHeight w:val="26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A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606100,00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A647E2" w:rsidRPr="003C4802" w:rsidTr="004E35CF">
        <w:trPr>
          <w:trHeight w:val="1282"/>
        </w:trPr>
        <w:tc>
          <w:tcPr>
            <w:tcW w:w="28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A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606100,00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A647E2" w:rsidRPr="003C4802" w:rsidTr="004E35CF">
        <w:trPr>
          <w:trHeight w:val="855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3C4802" w:rsidRDefault="00A647E2" w:rsidP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7E2" w:rsidRPr="003C480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7E2" w:rsidRPr="003C480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Default="00A647E2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5DDD" w:rsidRPr="003C480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85DDD" w:rsidRPr="003C4802" w:rsidRDefault="00085DDD" w:rsidP="00085DDD">
      <w:pPr>
        <w:rPr>
          <w:rFonts w:ascii="Times New Roman" w:hAnsi="Times New Roman" w:cs="Times New Roman"/>
          <w:sz w:val="16"/>
          <w:szCs w:val="16"/>
        </w:rPr>
      </w:pPr>
    </w:p>
    <w:p w:rsidR="00085DDD" w:rsidRDefault="00085DDD" w:rsidP="00085DDD">
      <w:pPr>
        <w:rPr>
          <w:sz w:val="20"/>
          <w:szCs w:val="20"/>
        </w:rPr>
      </w:pPr>
    </w:p>
    <w:p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2F2" w:rsidRPr="00313F35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 муниципальной программе  "Повышение эффективности работы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 xml:space="preserve"> с молодежью, организация отдыха и оздоровления детей, молодежи, 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развитие физической культуры и спорта»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в  муниципальном образовании «</w:t>
      </w:r>
      <w:proofErr w:type="spellStart"/>
      <w:r w:rsidRPr="00313F35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313F35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313F35" w:rsidRDefault="00085DDD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:rsidR="00085DDD" w:rsidRPr="00313F35" w:rsidRDefault="00313F35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ред. 11.11.2019г.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РАСХОДОВ ФЕДЕРАЛЬНОГО БЮДЖЕТА, ОБЛАСТНОГО БЮДЖЕТА, БЮДЖЕТОВ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ГОСУДАРСТВЕННЫХ ВНЕБЮДЖЕТНЫХ ФОНДОВ, МЕСТНОГО БЮДЖЕТОВ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И ВНЕБЮДЖЕТНЫХ ИСТОЧНИКОВ НА РЕАЛИЗАЦИЮ ЦЕЛЕЙ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МУНИЦИПАЛЬНОЙ  ПРОГРАММЫ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"Повышение эффективности работы с молодежью, организация отдыха и оздоровления детей, молодежи,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развитие физической культуры и спорта» в  муниципальном образовании «</w:t>
      </w:r>
      <w:proofErr w:type="spellStart"/>
      <w:r w:rsidRPr="00313F35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313F35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( РУБЛЕЙ)</w:t>
      </w: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0"/>
        <w:gridCol w:w="2624"/>
        <w:gridCol w:w="1724"/>
        <w:gridCol w:w="30"/>
        <w:gridCol w:w="1293"/>
        <w:gridCol w:w="992"/>
        <w:gridCol w:w="993"/>
        <w:gridCol w:w="1260"/>
        <w:gridCol w:w="1275"/>
        <w:gridCol w:w="1289"/>
        <w:gridCol w:w="945"/>
        <w:gridCol w:w="30"/>
        <w:gridCol w:w="22"/>
        <w:gridCol w:w="1134"/>
      </w:tblGrid>
      <w:tr w:rsidR="00832302" w:rsidRPr="00832302" w:rsidTr="008A474E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2" w:rsidRPr="00832302" w:rsidRDefault="0083230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  <w:p w:rsidR="00832302" w:rsidRPr="00832302" w:rsidRDefault="0083230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Оценка расхо</w:t>
            </w:r>
            <w:r w:rsidR="00A647E2">
              <w:rPr>
                <w:rFonts w:ascii="Times New Roman" w:hAnsi="Times New Roman" w:cs="Times New Roman"/>
                <w:sz w:val="16"/>
                <w:szCs w:val="16"/>
              </w:rPr>
              <w:t>дов (</w:t>
            </w: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руб.), годы</w:t>
            </w:r>
          </w:p>
        </w:tc>
      </w:tr>
      <w:tr w:rsidR="00832302" w:rsidRPr="00832302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02" w:rsidRPr="00832302" w:rsidRDefault="00832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02" w:rsidRPr="00832302" w:rsidRDefault="00832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02" w:rsidRPr="00832302" w:rsidRDefault="00832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02" w:rsidRPr="00832302" w:rsidRDefault="008323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2" w:rsidRPr="00832302" w:rsidRDefault="008A474E" w:rsidP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832302" w:rsidRPr="00832302" w:rsidTr="008A474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02" w:rsidRPr="00832302" w:rsidRDefault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2" w:rsidRPr="00832302" w:rsidRDefault="00832302" w:rsidP="0083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647E2" w:rsidRPr="00832302" w:rsidTr="008A474E">
        <w:trPr>
          <w:trHeight w:val="48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"Повышение эффективности работы с молодежью, организация отдыха и оздоровления детей, молодежи,</w:t>
            </w:r>
          </w:p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спорта» в  муниципальном образовании «</w:t>
            </w:r>
            <w:proofErr w:type="spell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области"</w:t>
            </w:r>
          </w:p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2314766,45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670000,0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176496,45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130000,00</w:t>
            </w:r>
          </w:p>
        </w:tc>
      </w:tr>
      <w:tr w:rsidR="008A474E" w:rsidRPr="00832302" w:rsidTr="008A474E">
        <w:trPr>
          <w:trHeight w:val="6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74E" w:rsidRPr="00832302" w:rsidRDefault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474E" w:rsidRPr="00832302" w:rsidTr="008A474E">
        <w:trPr>
          <w:trHeight w:val="13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647E2" w:rsidRPr="00832302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2314766,45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670000,0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176496,45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130000,00</w:t>
            </w:r>
          </w:p>
        </w:tc>
      </w:tr>
      <w:tr w:rsidR="00A647E2" w:rsidRPr="00832302" w:rsidTr="008A474E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 реализации молодежной политики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1708666,45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100000,00</w:t>
            </w:r>
          </w:p>
        </w:tc>
      </w:tr>
      <w:tr w:rsidR="008A474E" w:rsidRPr="00832302" w:rsidTr="008A474E">
        <w:trPr>
          <w:trHeight w:val="63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474E" w:rsidRPr="00832302" w:rsidTr="008A474E">
        <w:trPr>
          <w:trHeight w:val="1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647E2" w:rsidRPr="00832302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1708666,45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100000,00</w:t>
            </w:r>
          </w:p>
        </w:tc>
      </w:tr>
      <w:tr w:rsidR="00A647E2" w:rsidRPr="00832302" w:rsidTr="008A474E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1708666,45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100000,00</w:t>
            </w:r>
          </w:p>
        </w:tc>
      </w:tr>
      <w:tr w:rsidR="008A474E" w:rsidRPr="00832302" w:rsidTr="008A474E">
        <w:trPr>
          <w:trHeight w:val="63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474E" w:rsidRPr="00832302" w:rsidTr="008A474E">
        <w:trPr>
          <w:trHeight w:val="1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647E2" w:rsidRPr="00832302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1708666,45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110396,45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100000,00</w:t>
            </w:r>
          </w:p>
        </w:tc>
      </w:tr>
      <w:tr w:rsidR="00A647E2" w:rsidRPr="00832302" w:rsidTr="008A474E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муниципальной политики в сфере физической культуры и спорта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8A474E" w:rsidRPr="00832302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4E" w:rsidRPr="00832302" w:rsidRDefault="008A47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74E" w:rsidRPr="00832302" w:rsidRDefault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474E" w:rsidRPr="00832302" w:rsidRDefault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74E" w:rsidRPr="00832302" w:rsidRDefault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474E" w:rsidRPr="00832302" w:rsidRDefault="008A474E" w:rsidP="008A4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74E" w:rsidRPr="00832302" w:rsidRDefault="008A474E" w:rsidP="008A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E5" w:rsidRPr="00832302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E5" w:rsidRPr="0083230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E5" w:rsidRPr="0083230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7E2" w:rsidRPr="00832302" w:rsidTr="008A474E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A647E2" w:rsidRPr="00832302" w:rsidTr="008A474E">
        <w:trPr>
          <w:trHeight w:val="46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Вовлечение населения в занятия физической культурой и массовым спортом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1C26E5" w:rsidRPr="00832302" w:rsidTr="008A474E">
        <w:trPr>
          <w:trHeight w:val="3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E5" w:rsidRPr="0083230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E5" w:rsidRPr="0083230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1C26E5" w:rsidRPr="00832302" w:rsidRDefault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E5" w:rsidRPr="00832302" w:rsidTr="008A474E">
        <w:trPr>
          <w:trHeight w:val="54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E5" w:rsidRPr="0083230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E5" w:rsidRPr="00832302" w:rsidRDefault="001C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26E5" w:rsidRPr="00832302" w:rsidRDefault="001C26E5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E5" w:rsidRPr="00832302" w:rsidRDefault="001C26E5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7E2" w:rsidRPr="00832302" w:rsidTr="008A474E">
        <w:trPr>
          <w:trHeight w:val="44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E2" w:rsidRPr="00832302" w:rsidRDefault="00A64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832302" w:rsidRDefault="00A6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2" w:rsidRPr="003C4802" w:rsidRDefault="00A647E2" w:rsidP="004E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</w:tbl>
    <w:p w:rsidR="00085DDD" w:rsidRPr="00832302" w:rsidRDefault="00085DDD" w:rsidP="00CF72F2">
      <w:pPr>
        <w:rPr>
          <w:rFonts w:ascii="Times New Roman" w:hAnsi="Times New Roman" w:cs="Times New Roman"/>
          <w:sz w:val="16"/>
          <w:szCs w:val="16"/>
        </w:rPr>
      </w:pPr>
    </w:p>
    <w:sectPr w:rsidR="00085DDD" w:rsidRPr="00832302" w:rsidSect="00CF72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64E4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DDD"/>
    <w:rsid w:val="00024424"/>
    <w:rsid w:val="0006025C"/>
    <w:rsid w:val="00082EE9"/>
    <w:rsid w:val="00085DDD"/>
    <w:rsid w:val="000C1513"/>
    <w:rsid w:val="001B5B45"/>
    <w:rsid w:val="001C26E5"/>
    <w:rsid w:val="001C516F"/>
    <w:rsid w:val="00206B2A"/>
    <w:rsid w:val="00217F60"/>
    <w:rsid w:val="00313F35"/>
    <w:rsid w:val="00341C61"/>
    <w:rsid w:val="00362B32"/>
    <w:rsid w:val="003B6DBD"/>
    <w:rsid w:val="003C4802"/>
    <w:rsid w:val="004273EB"/>
    <w:rsid w:val="004E35CF"/>
    <w:rsid w:val="0051347F"/>
    <w:rsid w:val="00536074"/>
    <w:rsid w:val="0060062A"/>
    <w:rsid w:val="006361F9"/>
    <w:rsid w:val="006B2BED"/>
    <w:rsid w:val="00725D5C"/>
    <w:rsid w:val="00755FA7"/>
    <w:rsid w:val="00832302"/>
    <w:rsid w:val="0087290C"/>
    <w:rsid w:val="008877CD"/>
    <w:rsid w:val="008A474E"/>
    <w:rsid w:val="009D01CA"/>
    <w:rsid w:val="00A01A18"/>
    <w:rsid w:val="00A647E2"/>
    <w:rsid w:val="00A7453E"/>
    <w:rsid w:val="00AE7707"/>
    <w:rsid w:val="00AF0F4D"/>
    <w:rsid w:val="00B96EF5"/>
    <w:rsid w:val="00C467E3"/>
    <w:rsid w:val="00CA2812"/>
    <w:rsid w:val="00CF72F2"/>
    <w:rsid w:val="00E71179"/>
    <w:rsid w:val="00E85669"/>
    <w:rsid w:val="00F61E9A"/>
    <w:rsid w:val="00FB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D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085DD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5DD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85DDD"/>
    <w:pPr>
      <w:ind w:left="720"/>
      <w:contextualSpacing/>
    </w:pPr>
  </w:style>
  <w:style w:type="paragraph" w:customStyle="1" w:styleId="ConsPlusNormal">
    <w:name w:val="ConsPlusNormal"/>
    <w:uiPriority w:val="99"/>
    <w:rsid w:val="0008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2"/>
    <w:uiPriority w:val="59"/>
    <w:rsid w:val="00085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8107</Words>
  <Characters>46215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2019-11-11T13:25:00Z</cp:lastPrinted>
  <dcterms:created xsi:type="dcterms:W3CDTF">2018-10-29T09:43:00Z</dcterms:created>
  <dcterms:modified xsi:type="dcterms:W3CDTF">2019-11-11T13:28:00Z</dcterms:modified>
</cp:coreProperties>
</file>