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29" w:rsidRDefault="00606929" w:rsidP="00606929">
      <w:pPr>
        <w:jc w:val="center"/>
        <w:rPr>
          <w:rFonts w:ascii="Times New Roman" w:hAnsi="Times New Roman" w:cs="Times New Roman"/>
          <w:b/>
          <w:sz w:val="28"/>
          <w:szCs w:val="28"/>
        </w:rPr>
      </w:pPr>
    </w:p>
    <w:p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606929" w:rsidRDefault="00606929" w:rsidP="00606929">
      <w:pPr>
        <w:jc w:val="center"/>
        <w:rPr>
          <w:rFonts w:ascii="Times New Roman" w:hAnsi="Times New Roman" w:cs="Times New Roman"/>
          <w:b/>
          <w:sz w:val="28"/>
          <w:szCs w:val="28"/>
        </w:rPr>
      </w:pPr>
    </w:p>
    <w:p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06929" w:rsidRDefault="00606929" w:rsidP="00606929">
      <w:pPr>
        <w:jc w:val="center"/>
        <w:rPr>
          <w:rFonts w:ascii="Times New Roman" w:hAnsi="Times New Roman" w:cs="Times New Roman"/>
          <w:b/>
          <w:sz w:val="28"/>
          <w:szCs w:val="28"/>
        </w:rPr>
      </w:pPr>
    </w:p>
    <w:p w:rsidR="00606929" w:rsidRDefault="00606929" w:rsidP="00606929">
      <w:pPr>
        <w:rPr>
          <w:rFonts w:ascii="Times New Roman" w:hAnsi="Times New Roman" w:cs="Times New Roman"/>
          <w:b/>
          <w:sz w:val="28"/>
          <w:szCs w:val="28"/>
        </w:rPr>
      </w:pPr>
      <w:r>
        <w:rPr>
          <w:rFonts w:ascii="Times New Roman" w:hAnsi="Times New Roman" w:cs="Times New Roman"/>
          <w:b/>
          <w:sz w:val="28"/>
          <w:szCs w:val="28"/>
        </w:rPr>
        <w:t xml:space="preserve">от  08.11.2019 г.                                                                                     № 112 </w:t>
      </w:r>
    </w:p>
    <w:p w:rsidR="00606929" w:rsidRDefault="00606929" w:rsidP="00606929">
      <w:pP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орошнево</w:t>
      </w:r>
    </w:p>
    <w:p w:rsidR="00606929" w:rsidRDefault="00606929" w:rsidP="00606929">
      <w:pPr>
        <w:rPr>
          <w:rFonts w:ascii="Times New Roman" w:hAnsi="Times New Roman" w:cs="Times New Roman"/>
          <w:sz w:val="28"/>
          <w:szCs w:val="28"/>
        </w:rPr>
      </w:pPr>
      <w:r>
        <w:rPr>
          <w:rFonts w:ascii="Times New Roman" w:hAnsi="Times New Roman" w:cs="Times New Roman"/>
          <w:sz w:val="28"/>
          <w:szCs w:val="28"/>
        </w:rPr>
        <w:t xml:space="preserve">О  внесении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2020 год и на плановый период 2021  и 2022 годов» в Собрание  депутатов Ворошневского сельсовета Курского района </w:t>
      </w:r>
    </w:p>
    <w:p w:rsidR="00606929" w:rsidRDefault="00606929" w:rsidP="00606929">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Бюджетным кодексом Российской Федерации, Положением о бюджетном процессе в муниципальном образовании «Ворошневский сельсовет» Курского района, Уставом муниципального образования «Ворошневский сельсовет» Курского района, Администрация Ворошневского сельсовета Курского района </w:t>
      </w:r>
    </w:p>
    <w:p w:rsidR="00606929" w:rsidRDefault="00606929" w:rsidP="00606929">
      <w:pPr>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606929" w:rsidRDefault="00606929" w:rsidP="00606929">
      <w:pPr>
        <w:jc w:val="both"/>
        <w:rPr>
          <w:rFonts w:ascii="Times New Roman" w:hAnsi="Times New Roman" w:cs="Times New Roman"/>
          <w:sz w:val="28"/>
          <w:szCs w:val="28"/>
        </w:rPr>
      </w:pPr>
      <w:r>
        <w:rPr>
          <w:rFonts w:ascii="Times New Roman" w:hAnsi="Times New Roman" w:cs="Times New Roman"/>
          <w:sz w:val="28"/>
          <w:szCs w:val="28"/>
        </w:rPr>
        <w:t>1. Внести проект Решения Собрания депутатов Ворошневского сельсовета Курского района Курской области  «О бюджете муниципального образования «Ворошневский сельсовет» на 2020 год и на плановый период 2021 и 2022 годов  в Собрание депутатов Ворошневского сельсовета Курского района  с документами и материалами, определенными статьей 184.2 Бюджетного кодекса Российской Федерации на рассмотрение  (Приложение №1).</w:t>
      </w:r>
    </w:p>
    <w:p w:rsidR="00606929" w:rsidRDefault="00606929" w:rsidP="00606929">
      <w:pPr>
        <w:jc w:val="both"/>
        <w:rPr>
          <w:rFonts w:ascii="Times New Roman" w:hAnsi="Times New Roman" w:cs="Times New Roman"/>
          <w:sz w:val="28"/>
          <w:szCs w:val="28"/>
        </w:rPr>
      </w:pPr>
      <w:r>
        <w:rPr>
          <w:rFonts w:ascii="Times New Roman" w:hAnsi="Times New Roman" w:cs="Times New Roman"/>
          <w:sz w:val="28"/>
          <w:szCs w:val="28"/>
        </w:rPr>
        <w:t>2. Одобрить:</w:t>
      </w:r>
    </w:p>
    <w:p w:rsidR="00606929" w:rsidRDefault="00606929" w:rsidP="00606929">
      <w:pPr>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МО «Ворошневский сельсовет» на 2020 год и на плановый период 2021 и 2022 годов.</w:t>
      </w:r>
    </w:p>
    <w:p w:rsidR="00606929" w:rsidRDefault="00606929" w:rsidP="00606929">
      <w:pPr>
        <w:jc w:val="both"/>
        <w:rPr>
          <w:rFonts w:ascii="Times New Roman" w:hAnsi="Times New Roman" w:cs="Times New Roman"/>
          <w:sz w:val="28"/>
          <w:szCs w:val="28"/>
        </w:rPr>
      </w:pPr>
      <w:r>
        <w:rPr>
          <w:rFonts w:ascii="Times New Roman" w:hAnsi="Times New Roman" w:cs="Times New Roman"/>
          <w:sz w:val="28"/>
          <w:szCs w:val="28"/>
        </w:rPr>
        <w:t>- основные направления бюджетной и налоговой политики МО «Ворошневский сельсовет» на 2020 год и на плановый период 2021 и 2022 годов.</w:t>
      </w:r>
    </w:p>
    <w:p w:rsidR="00606929" w:rsidRDefault="00606929" w:rsidP="00606929">
      <w:pPr>
        <w:jc w:val="both"/>
        <w:rPr>
          <w:rFonts w:ascii="Times New Roman" w:hAnsi="Times New Roman" w:cs="Times New Roman"/>
          <w:sz w:val="28"/>
          <w:szCs w:val="28"/>
        </w:rPr>
      </w:pPr>
      <w:r>
        <w:rPr>
          <w:rFonts w:ascii="Times New Roman" w:hAnsi="Times New Roman" w:cs="Times New Roman"/>
          <w:sz w:val="28"/>
          <w:szCs w:val="28"/>
        </w:rPr>
        <w:lastRenderedPageBreak/>
        <w:t>3. Постановление вступает в силу со дня подписания и подлежит размещению в сети «Интернет» на официальном сайте Ворошневского сельсовета Курского района Курской области.</w:t>
      </w:r>
    </w:p>
    <w:p w:rsidR="00606929" w:rsidRDefault="00606929" w:rsidP="00606929">
      <w:pPr>
        <w:jc w:val="both"/>
        <w:rPr>
          <w:rFonts w:ascii="Times New Roman" w:hAnsi="Times New Roman" w:cs="Times New Roman"/>
          <w:sz w:val="28"/>
          <w:szCs w:val="28"/>
        </w:rPr>
      </w:pPr>
    </w:p>
    <w:p w:rsidR="00606929" w:rsidRDefault="00606929" w:rsidP="00606929">
      <w:pPr>
        <w:jc w:val="both"/>
        <w:rPr>
          <w:rFonts w:ascii="Times New Roman" w:hAnsi="Times New Roman" w:cs="Times New Roman"/>
          <w:sz w:val="28"/>
          <w:szCs w:val="28"/>
        </w:rPr>
      </w:pPr>
    </w:p>
    <w:p w:rsidR="00606929" w:rsidRDefault="00606929" w:rsidP="00606929">
      <w:pPr>
        <w:rPr>
          <w:rFonts w:ascii="Times New Roman" w:hAnsi="Times New Roman" w:cs="Times New Roman"/>
          <w:sz w:val="28"/>
          <w:szCs w:val="28"/>
        </w:rPr>
      </w:pPr>
      <w:r>
        <w:rPr>
          <w:rFonts w:ascii="Times New Roman" w:hAnsi="Times New Roman" w:cs="Times New Roman"/>
          <w:sz w:val="28"/>
          <w:szCs w:val="28"/>
        </w:rPr>
        <w:t>Глава Ворошневского сельсовета                                            Н.С.Тарасов</w:t>
      </w:r>
    </w:p>
    <w:p w:rsidR="00606929" w:rsidRDefault="00606929" w:rsidP="00606929">
      <w:pPr>
        <w:rPr>
          <w:rFonts w:ascii="Times New Roman" w:hAnsi="Times New Roman" w:cs="Times New Roman"/>
          <w:sz w:val="28"/>
          <w:szCs w:val="28"/>
        </w:rPr>
      </w:pPr>
    </w:p>
    <w:p w:rsidR="00606929" w:rsidRDefault="00606929" w:rsidP="00606929">
      <w:pPr>
        <w:rPr>
          <w:rFonts w:ascii="Times New Roman" w:hAnsi="Times New Roman" w:cs="Times New Roman"/>
          <w:sz w:val="28"/>
          <w:szCs w:val="28"/>
        </w:rPr>
      </w:pPr>
    </w:p>
    <w:p w:rsidR="00606929" w:rsidRDefault="00606929" w:rsidP="00606929">
      <w:pPr>
        <w:rPr>
          <w:rFonts w:ascii="Times New Roman" w:hAnsi="Times New Roman" w:cs="Times New Roman"/>
          <w:sz w:val="24"/>
          <w:szCs w:val="24"/>
        </w:rPr>
      </w:pPr>
    </w:p>
    <w:p w:rsidR="00606929" w:rsidRDefault="00606929" w:rsidP="00606929">
      <w:pPr>
        <w:rPr>
          <w:rFonts w:ascii="Times New Roman" w:hAnsi="Times New Roman" w:cs="Times New Roman"/>
        </w:rPr>
      </w:pPr>
    </w:p>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 w:rsidR="00606929" w:rsidRDefault="00606929" w:rsidP="00606929">
      <w:pPr>
        <w:jc w:val="right"/>
        <w:rPr>
          <w:rFonts w:ascii="Times New Roman" w:hAnsi="Times New Roman" w:cs="Times New Roman"/>
          <w:sz w:val="28"/>
          <w:szCs w:val="28"/>
        </w:rPr>
      </w:pPr>
    </w:p>
    <w:p w:rsidR="00606929" w:rsidRDefault="00606929" w:rsidP="00606929">
      <w:pPr>
        <w:jc w:val="right"/>
        <w:rPr>
          <w:rFonts w:ascii="Times New Roman" w:hAnsi="Times New Roman" w:cs="Times New Roman"/>
          <w:sz w:val="28"/>
          <w:szCs w:val="28"/>
        </w:rPr>
      </w:pPr>
    </w:p>
    <w:p w:rsidR="00606929" w:rsidRDefault="00606929" w:rsidP="00606929">
      <w:pPr>
        <w:jc w:val="right"/>
        <w:rPr>
          <w:rFonts w:ascii="Times New Roman" w:hAnsi="Times New Roman" w:cs="Times New Roman"/>
          <w:sz w:val="28"/>
          <w:szCs w:val="28"/>
        </w:rPr>
      </w:pPr>
    </w:p>
    <w:p w:rsidR="00606929" w:rsidRDefault="00606929" w:rsidP="00606929">
      <w:pPr>
        <w:jc w:val="right"/>
        <w:rPr>
          <w:rFonts w:ascii="Times New Roman" w:hAnsi="Times New Roman" w:cs="Times New Roman"/>
          <w:sz w:val="28"/>
          <w:szCs w:val="28"/>
        </w:rPr>
      </w:pPr>
    </w:p>
    <w:p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lastRenderedPageBreak/>
        <w:t xml:space="preserve">Приложение №1 </w:t>
      </w:r>
    </w:p>
    <w:p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к </w:t>
      </w:r>
      <w:r>
        <w:rPr>
          <w:rFonts w:ascii="Times New Roman" w:hAnsi="Times New Roman" w:cs="Times New Roman"/>
          <w:sz w:val="28"/>
          <w:szCs w:val="28"/>
        </w:rPr>
        <w:t>П</w:t>
      </w:r>
      <w:r w:rsidRPr="00606929">
        <w:rPr>
          <w:rFonts w:ascii="Times New Roman" w:hAnsi="Times New Roman" w:cs="Times New Roman"/>
          <w:sz w:val="28"/>
          <w:szCs w:val="28"/>
        </w:rPr>
        <w:t>остановлению</w:t>
      </w:r>
    </w:p>
    <w:p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 Администрации Ворошневского сельсовета</w:t>
      </w:r>
    </w:p>
    <w:p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Курского района Курской области</w:t>
      </w:r>
    </w:p>
    <w:p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 от 08.11.2019 г. № 112</w:t>
      </w:r>
    </w:p>
    <w:p w:rsidR="00D44D66" w:rsidRPr="00606929" w:rsidRDefault="00D44D66" w:rsidP="008B088B">
      <w:pPr>
        <w:pStyle w:val="a5"/>
        <w:jc w:val="center"/>
        <w:rPr>
          <w:rFonts w:ascii="Times New Roman" w:hAnsi="Times New Roman" w:cs="Times New Roman"/>
          <w:sz w:val="28"/>
          <w:szCs w:val="28"/>
        </w:rPr>
      </w:pPr>
    </w:p>
    <w:p w:rsidR="008B088B" w:rsidRPr="001C0B36" w:rsidRDefault="008B088B" w:rsidP="008B088B">
      <w:pPr>
        <w:pStyle w:val="a5"/>
        <w:jc w:val="center"/>
        <w:rPr>
          <w:rFonts w:ascii="Times New Roman" w:hAnsi="Times New Roman" w:cs="Times New Roman"/>
          <w:b/>
          <w:sz w:val="28"/>
          <w:szCs w:val="28"/>
        </w:rPr>
      </w:pPr>
      <w:r w:rsidRPr="001C0B36">
        <w:rPr>
          <w:rFonts w:ascii="Times New Roman" w:hAnsi="Times New Roman" w:cs="Times New Roman"/>
          <w:b/>
          <w:sz w:val="28"/>
          <w:szCs w:val="28"/>
        </w:rPr>
        <w:t>Проект Решения Собрания депутатов «О бюджете  муниципального образования  «Ворошневский сельсовет» Курского района Курской области на 2020 год и на плановый период 2021 и  2022 годов» с документами и материалами, представляемыми одновременно с проектом бюджета.</w:t>
      </w:r>
    </w:p>
    <w:p w:rsidR="008B088B" w:rsidRPr="001C0B36" w:rsidRDefault="008B088B" w:rsidP="008B088B">
      <w:pPr>
        <w:pStyle w:val="a5"/>
        <w:jc w:val="center"/>
        <w:rPr>
          <w:rFonts w:ascii="Times New Roman" w:hAnsi="Times New Roman" w:cs="Times New Roman"/>
          <w:b/>
          <w:sz w:val="28"/>
          <w:szCs w:val="28"/>
        </w:rPr>
      </w:pPr>
    </w:p>
    <w:p w:rsidR="008B088B" w:rsidRPr="001C0B36" w:rsidRDefault="008B088B" w:rsidP="008B088B">
      <w:pPr>
        <w:pStyle w:val="a5"/>
        <w:jc w:val="center"/>
        <w:rPr>
          <w:rFonts w:ascii="Times New Roman" w:hAnsi="Times New Roman" w:cs="Times New Roman"/>
          <w:sz w:val="28"/>
          <w:szCs w:val="28"/>
        </w:rPr>
      </w:pPr>
      <w:r w:rsidRPr="001C0B36">
        <w:rPr>
          <w:rFonts w:ascii="Times New Roman" w:hAnsi="Times New Roman" w:cs="Times New Roman"/>
          <w:sz w:val="28"/>
          <w:szCs w:val="28"/>
        </w:rPr>
        <w:t>ОГЛАВЛЕНИЕ</w:t>
      </w:r>
    </w:p>
    <w:p w:rsidR="008B088B" w:rsidRPr="001C0B36" w:rsidRDefault="008B088B" w:rsidP="008B088B">
      <w:pPr>
        <w:pStyle w:val="a5"/>
        <w:rPr>
          <w:rFonts w:ascii="Times New Roman" w:hAnsi="Times New Roman" w:cs="Times New Roman"/>
          <w:sz w:val="28"/>
          <w:szCs w:val="28"/>
        </w:rPr>
      </w:pP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Проект Решения Собрания депутатов</w:t>
      </w:r>
      <w:r w:rsidRPr="001C0B36">
        <w:rPr>
          <w:rFonts w:ascii="Times New Roman" w:hAnsi="Times New Roman" w:cs="Times New Roman"/>
          <w:b/>
          <w:sz w:val="28"/>
          <w:szCs w:val="28"/>
        </w:rPr>
        <w:t xml:space="preserve"> «</w:t>
      </w:r>
      <w:r w:rsidRPr="001C0B36">
        <w:rPr>
          <w:rFonts w:ascii="Times New Roman" w:hAnsi="Times New Roman" w:cs="Times New Roman"/>
          <w:sz w:val="28"/>
          <w:szCs w:val="28"/>
        </w:rPr>
        <w:t>О бюджете  муниципального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Пояснительная записка к проекту бюджета.</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Основные направления бюджетной и налоговой политики МО «Ворошневский сельсовет» Курского района Курской области на 2020 год и на плановый период 2021 – 2022 годов.</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Предварительные итоги социально-экономического развития МО «Ворошневский сельсовет» Курского района Курской области за истекший период текущего финансового года и ожидаемые итоги социально-экономического развития  МО «Ворошневский сельсовет» Курского района Курской области за текущий финансовый год.</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МО «Ворошневский сельсовет» Курского района Курской области на 2020 год и на плановый период 2021 – 2022 годов.</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основных характеристик МО «Ворошневский сельсовет» Курского района Курской области на 2020 год и на плановый период 2021 – 2022 годов.</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Методики и расчеты распределения межбюджетных трансфертов по внутреннему и внешнему муниципальному финансовому контролю.</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Верхний предел муниципального внутреннего долга.</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Оценка ожидаемого исполнения местного бюджета на текущий финансовый год.</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Паспорта программ.</w:t>
      </w:r>
    </w:p>
    <w:p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Реестр источников доходов.</w:t>
      </w:r>
    </w:p>
    <w:p w:rsidR="008B088B" w:rsidRPr="001C0B36" w:rsidRDefault="008B088B" w:rsidP="008B088B">
      <w:pPr>
        <w:spacing w:after="0" w:line="240" w:lineRule="auto"/>
        <w:jc w:val="both"/>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606929" w:rsidRDefault="00606929"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lastRenderedPageBreak/>
        <w:t>ПРОЕКТ</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СОБРАНИЕ ДЕПУТАТОВ</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 ВОРОШНЕВСКОГО СЕЛЬСОВЕТА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КУРСКОГО РАЙОНА  КУРСКОЙ ОБЛАСТИ</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РЕШЕНИЕ</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от 00.12.2019 г.                                                                                   № 00-0-00</w:t>
      </w:r>
    </w:p>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д</w:t>
      </w:r>
      <w:proofErr w:type="gramStart"/>
      <w:r w:rsidRPr="001C0B36">
        <w:rPr>
          <w:rFonts w:ascii="Times New Roman" w:eastAsia="Times New Roman" w:hAnsi="Times New Roman" w:cs="Times New Roman"/>
          <w:sz w:val="28"/>
          <w:szCs w:val="28"/>
        </w:rPr>
        <w:t>.В</w:t>
      </w:r>
      <w:proofErr w:type="gramEnd"/>
      <w:r w:rsidRPr="001C0B36">
        <w:rPr>
          <w:rFonts w:ascii="Times New Roman" w:eastAsia="Times New Roman" w:hAnsi="Times New Roman" w:cs="Times New Roman"/>
          <w:sz w:val="28"/>
          <w:szCs w:val="28"/>
        </w:rPr>
        <w:t>орошнево</w:t>
      </w:r>
    </w:p>
    <w:p w:rsidR="008B088B" w:rsidRDefault="008B088B" w:rsidP="008B088B">
      <w:pPr>
        <w:pStyle w:val="a5"/>
        <w:jc w:val="center"/>
        <w:outlineLvl w:val="0"/>
        <w:rPr>
          <w:rFonts w:ascii="Times New Roman" w:hAnsi="Times New Roman" w:cs="Times New Roman"/>
          <w:bCs/>
          <w:sz w:val="28"/>
          <w:szCs w:val="28"/>
        </w:rPr>
      </w:pPr>
    </w:p>
    <w:p w:rsidR="004334E7" w:rsidRDefault="004334E7" w:rsidP="008B088B">
      <w:pPr>
        <w:pStyle w:val="a5"/>
        <w:jc w:val="center"/>
        <w:outlineLvl w:val="0"/>
        <w:rPr>
          <w:rFonts w:ascii="Times New Roman" w:hAnsi="Times New Roman" w:cs="Times New Roman"/>
          <w:bCs/>
          <w:sz w:val="28"/>
          <w:szCs w:val="28"/>
        </w:rPr>
      </w:pPr>
    </w:p>
    <w:p w:rsidR="004334E7" w:rsidRPr="001C0B36" w:rsidRDefault="004334E7" w:rsidP="008B088B">
      <w:pPr>
        <w:pStyle w:val="a5"/>
        <w:jc w:val="center"/>
        <w:outlineLvl w:val="0"/>
        <w:rPr>
          <w:rFonts w:ascii="Times New Roman" w:hAnsi="Times New Roman" w:cs="Times New Roman"/>
          <w:bCs/>
          <w:sz w:val="28"/>
          <w:szCs w:val="28"/>
        </w:rPr>
      </w:pPr>
    </w:p>
    <w:p w:rsidR="008B088B" w:rsidRPr="001C0B36" w:rsidRDefault="008B088B" w:rsidP="008B088B">
      <w:pPr>
        <w:pStyle w:val="a5"/>
        <w:jc w:val="center"/>
        <w:outlineLvl w:val="0"/>
        <w:rPr>
          <w:rFonts w:ascii="Times New Roman" w:hAnsi="Times New Roman" w:cs="Times New Roman"/>
          <w:bCs/>
          <w:sz w:val="28"/>
          <w:szCs w:val="28"/>
        </w:rPr>
      </w:pPr>
    </w:p>
    <w:p w:rsidR="008B088B" w:rsidRPr="001C0B36" w:rsidRDefault="008B088B" w:rsidP="008B088B">
      <w:pPr>
        <w:pStyle w:val="a5"/>
        <w:rPr>
          <w:rFonts w:ascii="Times New Roman" w:hAnsi="Times New Roman" w:cs="Times New Roman"/>
          <w:sz w:val="28"/>
          <w:szCs w:val="28"/>
        </w:rPr>
      </w:pPr>
      <w:r w:rsidRPr="001C0B36">
        <w:rPr>
          <w:rFonts w:ascii="Times New Roman" w:hAnsi="Times New Roman" w:cs="Times New Roman"/>
          <w:sz w:val="28"/>
          <w:szCs w:val="28"/>
        </w:rPr>
        <w:t xml:space="preserve"> «О бюджете  муниципального образования</w:t>
      </w:r>
    </w:p>
    <w:p w:rsidR="008B088B" w:rsidRPr="001C0B36" w:rsidRDefault="008B088B" w:rsidP="008B088B">
      <w:pPr>
        <w:pStyle w:val="a5"/>
        <w:rPr>
          <w:rFonts w:ascii="Times New Roman" w:hAnsi="Times New Roman" w:cs="Times New Roman"/>
          <w:sz w:val="28"/>
          <w:szCs w:val="28"/>
        </w:rPr>
      </w:pPr>
      <w:r w:rsidRPr="001C0B36">
        <w:rPr>
          <w:rFonts w:ascii="Times New Roman" w:hAnsi="Times New Roman" w:cs="Times New Roman"/>
          <w:sz w:val="28"/>
          <w:szCs w:val="28"/>
        </w:rPr>
        <w:t xml:space="preserve"> «Ворошневский сельсовет» Курского района Курской области</w:t>
      </w:r>
    </w:p>
    <w:p w:rsidR="008B088B" w:rsidRPr="001C0B36" w:rsidRDefault="008B088B" w:rsidP="008B088B">
      <w:pPr>
        <w:pStyle w:val="a5"/>
        <w:rPr>
          <w:rFonts w:ascii="Times New Roman" w:hAnsi="Times New Roman" w:cs="Times New Roman"/>
          <w:sz w:val="28"/>
          <w:szCs w:val="28"/>
        </w:rPr>
      </w:pPr>
      <w:r w:rsidRPr="001C0B36">
        <w:rPr>
          <w:rFonts w:ascii="Times New Roman" w:hAnsi="Times New Roman" w:cs="Times New Roman"/>
          <w:sz w:val="28"/>
          <w:szCs w:val="28"/>
        </w:rPr>
        <w:t xml:space="preserve"> на 2020 год и на плановый период 2021 и  2022 годов»</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ab/>
        <w:t>Руководствуясь Бюджетным кодексом Российской Федерации, Положением о бюджетном процессе в МО «Ворошневский сельсовет» Курского района Курской области,  Собрание депутатов Ворошневского сельсовета Курского района Курской области</w:t>
      </w:r>
    </w:p>
    <w:p w:rsidR="008B088B" w:rsidRPr="001C0B36" w:rsidRDefault="008B088B" w:rsidP="008B088B">
      <w:pPr>
        <w:pStyle w:val="a5"/>
        <w:rPr>
          <w:rFonts w:ascii="Times New Roman" w:hAnsi="Times New Roman" w:cs="Times New Roman"/>
          <w:sz w:val="28"/>
          <w:szCs w:val="28"/>
        </w:rPr>
      </w:pPr>
    </w:p>
    <w:p w:rsidR="008B088B" w:rsidRPr="001C0B36" w:rsidRDefault="008B088B" w:rsidP="008B088B">
      <w:pPr>
        <w:pStyle w:val="a5"/>
        <w:rPr>
          <w:rFonts w:ascii="Times New Roman" w:hAnsi="Times New Roman" w:cs="Times New Roman"/>
          <w:b/>
          <w:sz w:val="28"/>
          <w:szCs w:val="28"/>
        </w:rPr>
      </w:pPr>
      <w:r w:rsidRPr="001C0B36">
        <w:rPr>
          <w:rFonts w:ascii="Times New Roman" w:hAnsi="Times New Roman" w:cs="Times New Roman"/>
          <w:b/>
          <w:sz w:val="28"/>
          <w:szCs w:val="28"/>
        </w:rPr>
        <w:t>РЕШИЛО:</w:t>
      </w:r>
    </w:p>
    <w:p w:rsidR="008B088B" w:rsidRPr="001C0B36" w:rsidRDefault="008B088B" w:rsidP="008B088B">
      <w:pPr>
        <w:pStyle w:val="a5"/>
        <w:rPr>
          <w:rFonts w:ascii="Times New Roman" w:hAnsi="Times New Roman" w:cs="Times New Roman"/>
          <w:b/>
          <w:sz w:val="28"/>
          <w:szCs w:val="28"/>
        </w:rPr>
      </w:pPr>
    </w:p>
    <w:p w:rsidR="008B088B" w:rsidRPr="001C0B36" w:rsidRDefault="008B088B" w:rsidP="008B088B">
      <w:pPr>
        <w:pStyle w:val="a5"/>
        <w:jc w:val="center"/>
        <w:rPr>
          <w:rFonts w:ascii="Times New Roman" w:hAnsi="Times New Roman" w:cs="Times New Roman"/>
          <w:b/>
          <w:sz w:val="28"/>
          <w:szCs w:val="28"/>
        </w:rPr>
      </w:pPr>
      <w:r w:rsidRPr="001C0B36">
        <w:rPr>
          <w:rFonts w:ascii="Times New Roman" w:hAnsi="Times New Roman" w:cs="Times New Roman"/>
          <w:b/>
          <w:sz w:val="28"/>
          <w:szCs w:val="28"/>
        </w:rPr>
        <w:t>Статья 1. Основные характеристики бюджета муниципального образования «Ворошневский сельсовет» Курского района Курской области.</w:t>
      </w:r>
    </w:p>
    <w:p w:rsidR="008B088B" w:rsidRPr="001C0B36" w:rsidRDefault="008B088B" w:rsidP="008B088B">
      <w:pPr>
        <w:pStyle w:val="a5"/>
        <w:rPr>
          <w:rFonts w:ascii="Times New Roman" w:hAnsi="Times New Roman" w:cs="Times New Roman"/>
          <w:b/>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1. </w:t>
      </w:r>
      <w:r w:rsidRPr="001C0B36">
        <w:rPr>
          <w:rFonts w:ascii="Times New Roman" w:hAnsi="Times New Roman" w:cs="Times New Roman"/>
          <w:spacing w:val="-10"/>
          <w:sz w:val="28"/>
          <w:szCs w:val="28"/>
        </w:rPr>
        <w:t xml:space="preserve">Утвердить основные характеристики бюджета </w:t>
      </w:r>
      <w:r w:rsidRPr="001C0B36">
        <w:rPr>
          <w:rFonts w:ascii="Times New Roman" w:hAnsi="Times New Roman" w:cs="Times New Roman"/>
          <w:sz w:val="28"/>
          <w:szCs w:val="28"/>
        </w:rPr>
        <w:t>муниципального образования «Ворошневский сельсовет» Курского района Курской области</w:t>
      </w:r>
      <w:r w:rsidRPr="001C0B36">
        <w:rPr>
          <w:rFonts w:ascii="Times New Roman" w:hAnsi="Times New Roman" w:cs="Times New Roman"/>
          <w:spacing w:val="-10"/>
          <w:sz w:val="28"/>
          <w:szCs w:val="28"/>
        </w:rPr>
        <w:t xml:space="preserve"> на 2020 год  (далее - местный бюджет):</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ab/>
        <w:t xml:space="preserve"> прогнозируемый общий объем доходов местного бюджета в сумме 9839897,00 </w:t>
      </w:r>
      <w:r w:rsidRPr="001C0B36">
        <w:rPr>
          <w:rFonts w:ascii="Times New Roman" w:hAnsi="Times New Roman" w:cs="Times New Roman"/>
          <w:bCs/>
          <w:sz w:val="28"/>
          <w:szCs w:val="28"/>
        </w:rPr>
        <w:t xml:space="preserve"> рублей</w:t>
      </w:r>
      <w:r w:rsidRPr="001C0B36">
        <w:rPr>
          <w:rFonts w:ascii="Times New Roman" w:hAnsi="Times New Roman" w:cs="Times New Roman"/>
          <w:sz w:val="28"/>
          <w:szCs w:val="28"/>
        </w:rPr>
        <w:t>;</w:t>
      </w:r>
    </w:p>
    <w:p w:rsidR="008B088B" w:rsidRPr="001C0B36" w:rsidRDefault="008B088B" w:rsidP="008B088B">
      <w:pPr>
        <w:pStyle w:val="a5"/>
        <w:jc w:val="both"/>
        <w:rPr>
          <w:rFonts w:ascii="Times New Roman" w:hAnsi="Times New Roman" w:cs="Times New Roman"/>
          <w:bCs/>
          <w:sz w:val="28"/>
          <w:szCs w:val="28"/>
        </w:rPr>
      </w:pPr>
      <w:r w:rsidRPr="001C0B36">
        <w:rPr>
          <w:rFonts w:ascii="Times New Roman" w:hAnsi="Times New Roman" w:cs="Times New Roman"/>
          <w:sz w:val="28"/>
          <w:szCs w:val="28"/>
        </w:rPr>
        <w:tab/>
        <w:t xml:space="preserve">общий объем расходов  местного бюджета в сумме 9839897,00 </w:t>
      </w:r>
      <w:r w:rsidRPr="001C0B36">
        <w:rPr>
          <w:rFonts w:ascii="Times New Roman" w:hAnsi="Times New Roman" w:cs="Times New Roman"/>
          <w:bCs/>
          <w:sz w:val="28"/>
          <w:szCs w:val="28"/>
        </w:rPr>
        <w:t>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bCs/>
          <w:sz w:val="28"/>
          <w:szCs w:val="28"/>
        </w:rPr>
        <w:t xml:space="preserve">          дефицит местного бюджета 0,00 рублей.</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2. Утвердить основные характеристики местного бюджета на 2021  и на  2022 годы:</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ab/>
        <w:t>прогнозируемый общий объем доходов местного бюджета на 2021 год в сумме  9323759,00  рублей, на 2022 год в сумме 9385739,00  рублей;</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ab/>
        <w:t>общий объем расходов местного бюджета на 2021 год в сумме 9323759,00 рублей, в том числе условно утвержденные расходы в сумме 228034,00 рублей, на 2022 год в сумме 9385739,00 рублей, в том числе условно утвержденные расходы в сумме 458923,00 рублей;</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xml:space="preserve">          дефицит местного бюджета  на 2021 год 0,00 рублей, дефицит местного бюджета  на 2022 год 0,00 рублей.</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lastRenderedPageBreak/>
        <w:t>Статья 2. Источники финансирования дефицита местного бюджета.</w:t>
      </w:r>
    </w:p>
    <w:p w:rsidR="008B088B" w:rsidRPr="001C0B36" w:rsidRDefault="008B088B" w:rsidP="008B088B">
      <w:pPr>
        <w:pStyle w:val="a5"/>
        <w:widowControl w:val="0"/>
        <w:jc w:val="center"/>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1. Утвердить источники финансирования дефицита местного бюджета:</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w:t>
      </w:r>
      <w:r w:rsidRPr="001C0B36">
        <w:rPr>
          <w:rFonts w:ascii="Times New Roman" w:hAnsi="Times New Roman" w:cs="Times New Roman"/>
          <w:sz w:val="28"/>
          <w:szCs w:val="28"/>
        </w:rPr>
        <w:tab/>
        <w:t>на 2020 год согласно приложению №1 к настоящему Решению;</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w:t>
      </w:r>
      <w:r w:rsidRPr="001C0B36">
        <w:rPr>
          <w:rFonts w:ascii="Times New Roman" w:hAnsi="Times New Roman" w:cs="Times New Roman"/>
          <w:sz w:val="28"/>
          <w:szCs w:val="28"/>
        </w:rPr>
        <w:tab/>
        <w:t>на плановый период 2021 и 2022 годов согласно приложению № 2 к настоящему Решению.</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center"/>
        <w:rPr>
          <w:rFonts w:ascii="Times New Roman" w:hAnsi="Times New Roman" w:cs="Times New Roman"/>
          <w:b/>
          <w:sz w:val="28"/>
          <w:szCs w:val="28"/>
        </w:rPr>
      </w:pPr>
      <w:r w:rsidRPr="001C0B36">
        <w:rPr>
          <w:rFonts w:ascii="Times New Roman" w:hAnsi="Times New Roman" w:cs="Times New Roman"/>
          <w:b/>
          <w:sz w:val="28"/>
          <w:szCs w:val="28"/>
        </w:rPr>
        <w:t>Статья 3. Главные администраторы  доходов местного бюджета, главные администраторы источников финансирования местного бюджета.</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1. Утвердить перечень главных администраторов доходов местного бюджета согласно приложению  № 3 к настоящему Решению.</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tabs>
          <w:tab w:val="left" w:pos="284"/>
          <w:tab w:val="left" w:pos="426"/>
        </w:tabs>
        <w:jc w:val="both"/>
        <w:rPr>
          <w:rFonts w:ascii="Times New Roman" w:hAnsi="Times New Roman" w:cs="Times New Roman"/>
          <w:sz w:val="28"/>
          <w:szCs w:val="28"/>
        </w:rPr>
      </w:pPr>
      <w:r w:rsidRPr="001C0B36">
        <w:rPr>
          <w:rFonts w:ascii="Times New Roman" w:hAnsi="Times New Roman" w:cs="Times New Roman"/>
          <w:sz w:val="28"/>
          <w:szCs w:val="28"/>
        </w:rPr>
        <w:t xml:space="preserve">2. Утвердить перечень главных </w:t>
      </w:r>
      <w:proofErr w:type="gramStart"/>
      <w:r w:rsidRPr="001C0B36">
        <w:rPr>
          <w:rFonts w:ascii="Times New Roman" w:hAnsi="Times New Roman" w:cs="Times New Roman"/>
          <w:sz w:val="28"/>
          <w:szCs w:val="28"/>
        </w:rPr>
        <w:t>администраторов источников финансирования дефицита местного бюджета</w:t>
      </w:r>
      <w:proofErr w:type="gramEnd"/>
      <w:r w:rsidRPr="001C0B36">
        <w:rPr>
          <w:rFonts w:ascii="Times New Roman" w:hAnsi="Times New Roman" w:cs="Times New Roman"/>
          <w:sz w:val="28"/>
          <w:szCs w:val="28"/>
        </w:rPr>
        <w:t xml:space="preserve"> согласно приложению № 4 к настоящему Решению.</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Статья 4. Особенности администрирования доходов местного бюджета в 2020 году и в плановом периоде  2021 и 2022 годов.</w:t>
      </w:r>
    </w:p>
    <w:p w:rsidR="008B088B" w:rsidRPr="001C0B36" w:rsidRDefault="008B088B" w:rsidP="008B088B">
      <w:pPr>
        <w:pStyle w:val="a5"/>
        <w:widowControl w:val="0"/>
        <w:jc w:val="center"/>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xml:space="preserve">4. </w:t>
      </w:r>
      <w:proofErr w:type="gramStart"/>
      <w:r w:rsidRPr="001C0B36">
        <w:rPr>
          <w:rFonts w:ascii="Times New Roman" w:hAnsi="Times New Roman" w:cs="Times New Roman"/>
          <w:sz w:val="28"/>
          <w:szCs w:val="28"/>
        </w:rPr>
        <w:t>Установить, что в 2020 году невыясненные поступления, зачисленные в местный бюджет до 1 января 2016 года  и  по которым по состоянию на 1 января 2020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roofErr w:type="gramEnd"/>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5. Установить, что указанные   в абзаце  первом части 4 настоящей статьи прочие неналоговые доходы местного бюджета возврату, зачету, уточнению не подлежат.</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Статья 5. Прогнозируемое поступление доходов местного бюджета в 2020 году и в плановом периоде 2021 и 2022 годов.</w:t>
      </w:r>
    </w:p>
    <w:p w:rsidR="008B088B" w:rsidRPr="001C0B36" w:rsidRDefault="008B088B" w:rsidP="008B088B">
      <w:pPr>
        <w:pStyle w:val="a5"/>
        <w:widowControl w:val="0"/>
        <w:jc w:val="center"/>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1. Утвердить прогнозируемое поступление доходов в местный бюджет:</w:t>
      </w:r>
    </w:p>
    <w:p w:rsidR="008B088B" w:rsidRPr="001C0B36" w:rsidRDefault="008B088B" w:rsidP="008B088B">
      <w:pPr>
        <w:pStyle w:val="a5"/>
        <w:widowControl w:val="0"/>
        <w:tabs>
          <w:tab w:val="left" w:pos="0"/>
          <w:tab w:val="left" w:pos="284"/>
        </w:tabs>
        <w:jc w:val="both"/>
        <w:rPr>
          <w:rFonts w:ascii="Times New Roman" w:hAnsi="Times New Roman" w:cs="Times New Roman"/>
          <w:sz w:val="28"/>
          <w:szCs w:val="28"/>
        </w:rPr>
      </w:pPr>
      <w:r w:rsidRPr="001C0B36">
        <w:rPr>
          <w:rFonts w:ascii="Times New Roman" w:hAnsi="Times New Roman" w:cs="Times New Roman"/>
          <w:sz w:val="28"/>
          <w:szCs w:val="28"/>
        </w:rPr>
        <w:tab/>
        <w:t xml:space="preserve"> в 2020 году согласно приложению  № 5 к настоящему Решению;</w:t>
      </w:r>
    </w:p>
    <w:p w:rsidR="008B088B" w:rsidRPr="001C0B36" w:rsidRDefault="008B088B" w:rsidP="008B088B">
      <w:pPr>
        <w:pStyle w:val="a5"/>
        <w:widowControl w:val="0"/>
        <w:tabs>
          <w:tab w:val="left" w:pos="0"/>
          <w:tab w:val="left" w:pos="284"/>
        </w:tabs>
        <w:jc w:val="both"/>
        <w:rPr>
          <w:rFonts w:ascii="Times New Roman" w:hAnsi="Times New Roman" w:cs="Times New Roman"/>
          <w:sz w:val="28"/>
          <w:szCs w:val="28"/>
        </w:rPr>
      </w:pPr>
      <w:r w:rsidRPr="001C0B36">
        <w:rPr>
          <w:rFonts w:ascii="Times New Roman" w:hAnsi="Times New Roman" w:cs="Times New Roman"/>
          <w:sz w:val="28"/>
          <w:szCs w:val="28"/>
        </w:rPr>
        <w:tab/>
        <w:t>на плановый период 2021 и 2022 годов  согласно приложению  № 6 к настоящему Решению.</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Статья 6. Бюджетные ассигнования местного бюджета на 2020 год и на плановый период 2021 и 2022 годов.</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1C0B36">
        <w:rPr>
          <w:rFonts w:ascii="Times New Roman" w:hAnsi="Times New Roman" w:cs="Times New Roman"/>
          <w:sz w:val="28"/>
          <w:szCs w:val="28"/>
        </w:rPr>
        <w:t>видов расходов классификации расходов местного бюджета</w:t>
      </w:r>
      <w:proofErr w:type="gramEnd"/>
      <w:r w:rsidRPr="001C0B36">
        <w:rPr>
          <w:rFonts w:ascii="Times New Roman" w:hAnsi="Times New Roman" w:cs="Times New Roman"/>
          <w:sz w:val="28"/>
          <w:szCs w:val="28"/>
        </w:rPr>
        <w:t>:</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2020 год согласно приложению № 7 к настоящему Решению;</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плановый период 2021 и 2022 годов согласно приложению № 8 к   настоящему Решению.</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2. Утвердить ведомственную структуру расходов местного бюджета:</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2020 год согласно приложению  № 9  к настоящему Решению;</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плановый период 2021 и 2022 годов согласно приложению  № 10  к настоящему Решению.</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3.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C0B36">
        <w:rPr>
          <w:rFonts w:ascii="Times New Roman" w:hAnsi="Times New Roman" w:cs="Times New Roman"/>
          <w:sz w:val="28"/>
          <w:szCs w:val="28"/>
        </w:rPr>
        <w:t>видов расходов классификации расходов местного бюджета</w:t>
      </w:r>
      <w:proofErr w:type="gramEnd"/>
      <w:r w:rsidRPr="001C0B36">
        <w:rPr>
          <w:rFonts w:ascii="Times New Roman" w:hAnsi="Times New Roman" w:cs="Times New Roman"/>
          <w:sz w:val="28"/>
          <w:szCs w:val="28"/>
        </w:rPr>
        <w:t>:</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2020 год согласно приложению № 11 к настоящему Решению;</w:t>
      </w:r>
    </w:p>
    <w:p w:rsidR="008B088B" w:rsidRPr="001C0B36" w:rsidRDefault="008B088B" w:rsidP="008B088B">
      <w:pPr>
        <w:pStyle w:val="a5"/>
        <w:tabs>
          <w:tab w:val="left" w:pos="142"/>
        </w:tabs>
        <w:jc w:val="both"/>
        <w:rPr>
          <w:rFonts w:ascii="Times New Roman" w:hAnsi="Times New Roman" w:cs="Times New Roman"/>
          <w:sz w:val="28"/>
          <w:szCs w:val="28"/>
        </w:rPr>
      </w:pPr>
      <w:r w:rsidRPr="001C0B36">
        <w:rPr>
          <w:rFonts w:ascii="Times New Roman" w:hAnsi="Times New Roman" w:cs="Times New Roman"/>
          <w:sz w:val="28"/>
          <w:szCs w:val="28"/>
        </w:rPr>
        <w:tab/>
        <w:t>на плановый период 2021 и 2022 годов согласно приложению № 12 к   настоящему Решению.</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4. Утвердить общий объем бюджетных ассигнований на исполнение публичных нормативных обязательств:</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2020 год в сумме 0,00 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2021 год в сумме 0,00 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2022 год в сумме 0,00 рублей.</w:t>
      </w:r>
    </w:p>
    <w:p w:rsidR="008B088B" w:rsidRPr="001C0B36" w:rsidRDefault="008B088B" w:rsidP="008B088B">
      <w:pPr>
        <w:pStyle w:val="a5"/>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5. Утвердить размер резервного фонда Администрации Ворошневского сельсовета Курского района Курской области:</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2020 год в сумме 245997,00 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2021 год в сумме 233094,00 рублей;</w:t>
      </w:r>
    </w:p>
    <w:p w:rsidR="008B088B" w:rsidRPr="001C0B36" w:rsidRDefault="008B088B" w:rsidP="008B088B">
      <w:pPr>
        <w:pStyle w:val="a5"/>
        <w:jc w:val="both"/>
        <w:rPr>
          <w:rFonts w:ascii="Times New Roman" w:hAnsi="Times New Roman" w:cs="Times New Roman"/>
          <w:sz w:val="28"/>
          <w:szCs w:val="28"/>
        </w:rPr>
      </w:pPr>
      <w:r w:rsidRPr="001C0B36">
        <w:rPr>
          <w:rFonts w:ascii="Times New Roman" w:hAnsi="Times New Roman" w:cs="Times New Roman"/>
          <w:sz w:val="28"/>
          <w:szCs w:val="28"/>
        </w:rPr>
        <w:t xml:space="preserve"> на 2022 год в сумме 234643,00 рублей.</w:t>
      </w: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xml:space="preserve"> </w:t>
      </w:r>
    </w:p>
    <w:p w:rsidR="008B088B" w:rsidRPr="001C0B36" w:rsidRDefault="008B088B" w:rsidP="008B088B">
      <w:pPr>
        <w:tabs>
          <w:tab w:val="left" w:pos="426"/>
        </w:tabs>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6. Утвердить м</w:t>
      </w:r>
      <w:r w:rsidRPr="001C0B36">
        <w:rPr>
          <w:rFonts w:ascii="Times New Roman" w:eastAsia="Times New Roman" w:hAnsi="Times New Roman" w:cs="Times New Roman"/>
          <w:sz w:val="28"/>
          <w:szCs w:val="28"/>
        </w:rPr>
        <w:t xml:space="preserve">етодику расчета </w:t>
      </w:r>
      <w:r w:rsidRPr="001C0B36">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согласно приложению № 18 к настоящему Решению.</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lastRenderedPageBreak/>
        <w:t>7. Утвердить м</w:t>
      </w:r>
      <w:r w:rsidRPr="001C0B36">
        <w:rPr>
          <w:rFonts w:ascii="Times New Roman" w:eastAsia="Times New Roman" w:hAnsi="Times New Roman" w:cs="Times New Roman"/>
          <w:sz w:val="28"/>
          <w:szCs w:val="28"/>
        </w:rPr>
        <w:t xml:space="preserve">етодику расчета </w:t>
      </w:r>
      <w:r w:rsidRPr="001C0B36">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   согласно приложению № 19 к настоящему Решению.</w:t>
      </w:r>
    </w:p>
    <w:p w:rsidR="008B088B" w:rsidRPr="001C0B36" w:rsidRDefault="008B088B" w:rsidP="008B088B">
      <w:pPr>
        <w:pStyle w:val="a5"/>
        <w:widowControl w:val="0"/>
        <w:jc w:val="both"/>
        <w:rPr>
          <w:rFonts w:ascii="Times New Roman" w:hAnsi="Times New Roman" w:cs="Times New Roman"/>
          <w:color w:val="FF0000"/>
          <w:sz w:val="28"/>
          <w:szCs w:val="28"/>
        </w:rPr>
      </w:pPr>
    </w:p>
    <w:p w:rsidR="008B088B" w:rsidRPr="001C0B36" w:rsidRDefault="008B088B" w:rsidP="008B088B">
      <w:pPr>
        <w:pStyle w:val="a5"/>
        <w:widowControl w:val="0"/>
        <w:jc w:val="both"/>
        <w:rPr>
          <w:rFonts w:ascii="Times New Roman" w:hAnsi="Times New Roman" w:cs="Times New Roman"/>
          <w:b/>
          <w:sz w:val="28"/>
          <w:szCs w:val="28"/>
        </w:rPr>
      </w:pPr>
      <w:r w:rsidRPr="001C0B36">
        <w:rPr>
          <w:rFonts w:ascii="Times New Roman" w:hAnsi="Times New Roman" w:cs="Times New Roman"/>
          <w:b/>
          <w:sz w:val="28"/>
          <w:szCs w:val="28"/>
        </w:rPr>
        <w:t>Статья 7. Особенности исполнения местного бюджета в 2020 году.</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1. Остатки средств местного бюджета по состоянию на 1 января 2020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 году на, те же цели, в качестве дополнительного источника.</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2. Установить,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бюджетных ассигнований на выполнение обязательств по обеспечению необходимого уровня софинансирования расходных обязательств  Ворошневского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бюджетных ассигнований на реализацию решений Администрации Ворошневского сельсовета Курского района Курской области.</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-в случае применения статьи 136 Бюджетного кодекса Российской Федерации;</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pStyle w:val="a5"/>
        <w:widowControl w:val="0"/>
        <w:jc w:val="both"/>
        <w:rPr>
          <w:rFonts w:ascii="Times New Roman" w:hAnsi="Times New Roman" w:cs="Times New Roman"/>
          <w:sz w:val="28"/>
          <w:szCs w:val="28"/>
        </w:rPr>
      </w:pPr>
      <w:r w:rsidRPr="001C0B36">
        <w:rPr>
          <w:rFonts w:ascii="Times New Roman" w:hAnsi="Times New Roman" w:cs="Times New Roman"/>
          <w:sz w:val="28"/>
          <w:szCs w:val="28"/>
        </w:rPr>
        <w:t>- изменения бюджетной классификации Российской Федерации;</w:t>
      </w:r>
    </w:p>
    <w:p w:rsidR="008B088B" w:rsidRPr="001C0B36" w:rsidRDefault="008B088B" w:rsidP="008B088B">
      <w:pPr>
        <w:pStyle w:val="a5"/>
        <w:widowControl w:val="0"/>
        <w:jc w:val="both"/>
        <w:rPr>
          <w:rFonts w:ascii="Times New Roman" w:hAnsi="Times New Roman" w:cs="Times New Roman"/>
          <w:sz w:val="28"/>
          <w:szCs w:val="28"/>
        </w:rPr>
      </w:pP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4. Установить, что получатель средств местного  бюджета вправе предусматривать авансовые платежи: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а) 100 процентов суммы договора (государственного контракта) – по договорам (контрактам):</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 об оплате расходов по участию  команд  Ворошневского сельсовета Курского района  Курской области в соревнованиях, сборах. </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об оказании услуг связи;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 поставке маркированных конвертов;</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 подписке на печатные издания и об их приобретении;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об обучении на курсах повышения квалификации;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 прохождении профессиональной переподготовки;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по договорам обязательного страхования гражданской ответственности владельцев автотранспортных средств;</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о проведении экспертизы проектной   документации и результатов инженерных изысканий;</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о проведении </w:t>
      </w:r>
      <w:proofErr w:type="gramStart"/>
      <w:r w:rsidRPr="001C0B36">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1C0B36">
        <w:rPr>
          <w:rFonts w:ascii="Times New Roman" w:hAnsi="Times New Roman" w:cs="Times New Roman"/>
          <w:sz w:val="28"/>
          <w:szCs w:val="28"/>
        </w:rPr>
        <w:t xml:space="preserve"> строительства, реконструкции или технического перевооружения этих объектов и иных случаях;</w:t>
      </w:r>
    </w:p>
    <w:p w:rsidR="008B088B" w:rsidRPr="001C0B36" w:rsidRDefault="008B088B" w:rsidP="008B088B">
      <w:pPr>
        <w:spacing w:line="240" w:lineRule="auto"/>
        <w:jc w:val="both"/>
        <w:rPr>
          <w:rFonts w:ascii="Times New Roman" w:hAnsi="Times New Roman" w:cs="Times New Roman"/>
          <w:sz w:val="28"/>
          <w:szCs w:val="28"/>
        </w:rPr>
      </w:pPr>
      <w:proofErr w:type="gramStart"/>
      <w:r w:rsidRPr="001C0B36">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3) не более 30 %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5. Предоставить право Администрации Ворошневского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Статья 8. Особенности использования бюджетных ассигнований на обеспечение деятельности органов местного самоуправления Ворошневского сельсовета Курского района Курской области и муниципальных учреждений.</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1. Администрация Ворошневского сельсовета Курского района Курской области не вправе принимать решения, приводящие к увеличению  в 2020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«Ворошневский сельсовет» Курского района Курской области  в соответствии с законодательством Российской Федерации. </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Статья 9.  Привлечение бюджетных кредитов в 2020 году.</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1. </w:t>
      </w:r>
      <w:proofErr w:type="gramStart"/>
      <w:r w:rsidRPr="001C0B36">
        <w:rPr>
          <w:rFonts w:ascii="Times New Roman" w:hAnsi="Times New Roman" w:cs="Times New Roman"/>
          <w:sz w:val="28"/>
          <w:szCs w:val="28"/>
        </w:rPr>
        <w:t>Установить, что в 2020 году  Администрация Ворошневского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roofErr w:type="gramEnd"/>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Статья 10. Муниципальный долг.</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1. Установить предельный объем муниципального долга  Ворошневского сельсовета Курского района  Курской области на 2020 год в сумме 6783119,00 рублей, на 2021 год в сумме 6837432,00 рубля и  2022 год в сумме  6894554,00 рубля.</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 Установить верхний предел муниципального внутреннего долга  муниципального образования «Ворошневский сельсовет»  Курского района Курской области согласно приложению № 13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на 1 января 2021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на 1 января 2022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на 1 января 2023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3. Утвердить Программы  муниципальных внутренних заимствований муниципального образования «Ворошневский сельсовет»  Курского района Курской области:</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на 2020 год согласно приложению  № 14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на плановый период 2021 и 2022 годов согласно приложению № 15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4. Утвердить Программы муниципальных  гарантий муниципального образования «Ворошневский сельсовет»  Курского района Курской области:   на 2020 год согласно приложению  № 16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на плановый период 2021 и 2022 годов согласно приложению № 17 к настоящему Решению.</w:t>
      </w:r>
    </w:p>
    <w:p w:rsidR="008B088B" w:rsidRPr="001C0B36" w:rsidRDefault="008B088B" w:rsidP="008B088B">
      <w:pPr>
        <w:spacing w:after="0" w:line="240" w:lineRule="auto"/>
        <w:jc w:val="both"/>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b/>
          <w:sz w:val="28"/>
          <w:szCs w:val="28"/>
        </w:rPr>
        <w:t>Статья 11. Вступление в силу и опубликование Решения.</w:t>
      </w:r>
    </w:p>
    <w:p w:rsidR="008B088B" w:rsidRPr="001C0B36" w:rsidRDefault="008B088B" w:rsidP="008B088B">
      <w:pPr>
        <w:spacing w:after="0" w:line="240" w:lineRule="auto"/>
        <w:jc w:val="both"/>
        <w:rPr>
          <w:rFonts w:ascii="Times New Roman" w:hAnsi="Times New Roman" w:cs="Times New Roman"/>
          <w:sz w:val="28"/>
          <w:szCs w:val="28"/>
        </w:rPr>
      </w:pPr>
    </w:p>
    <w:p w:rsidR="008B088B" w:rsidRPr="001C0B36" w:rsidRDefault="008B088B" w:rsidP="008B088B">
      <w:pPr>
        <w:pStyle w:val="a9"/>
        <w:numPr>
          <w:ilvl w:val="0"/>
          <w:numId w:val="3"/>
        </w:numPr>
        <w:tabs>
          <w:tab w:val="left" w:pos="284"/>
        </w:tabs>
        <w:spacing w:after="0" w:line="240" w:lineRule="auto"/>
        <w:ind w:hanging="720"/>
        <w:jc w:val="both"/>
        <w:rPr>
          <w:rFonts w:ascii="Times New Roman" w:hAnsi="Times New Roman" w:cs="Times New Roman"/>
          <w:sz w:val="28"/>
          <w:szCs w:val="28"/>
        </w:rPr>
      </w:pPr>
      <w:r w:rsidRPr="001C0B36">
        <w:rPr>
          <w:rFonts w:ascii="Times New Roman" w:hAnsi="Times New Roman" w:cs="Times New Roman"/>
          <w:sz w:val="28"/>
          <w:szCs w:val="28"/>
        </w:rPr>
        <w:t>Настоящее решение  вступает в силу с 1 января 2020 года.</w:t>
      </w:r>
    </w:p>
    <w:p w:rsidR="008B088B" w:rsidRPr="001C0B36" w:rsidRDefault="008B088B" w:rsidP="008B088B">
      <w:pPr>
        <w:pStyle w:val="a9"/>
        <w:numPr>
          <w:ilvl w:val="0"/>
          <w:numId w:val="3"/>
        </w:numPr>
        <w:tabs>
          <w:tab w:val="left" w:pos="284"/>
        </w:tabs>
        <w:spacing w:after="0" w:line="240" w:lineRule="auto"/>
        <w:ind w:left="0" w:firstLine="0"/>
        <w:jc w:val="both"/>
        <w:rPr>
          <w:rFonts w:ascii="Times New Roman" w:hAnsi="Times New Roman" w:cs="Times New Roman"/>
          <w:sz w:val="28"/>
          <w:szCs w:val="28"/>
        </w:rPr>
      </w:pPr>
      <w:proofErr w:type="gramStart"/>
      <w:r w:rsidRPr="001C0B36">
        <w:rPr>
          <w:rFonts w:ascii="Times New Roman" w:hAnsi="Times New Roman" w:cs="Times New Roman"/>
          <w:sz w:val="28"/>
          <w:szCs w:val="28"/>
        </w:rPr>
        <w:t xml:space="preserve">Опубликовать текстовую часть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2020 год и на плановый период 2021 и  2022 годов» в </w:t>
      </w:r>
      <w:r w:rsidRPr="001C0B36">
        <w:rPr>
          <w:rFonts w:ascii="Times New Roman" w:hAnsi="Times New Roman" w:cs="Times New Roman"/>
          <w:sz w:val="28"/>
          <w:szCs w:val="28"/>
        </w:rPr>
        <w:lastRenderedPageBreak/>
        <w:t>газете «Сельская новь» и разместить с приложениями в виде таблиц на официальном сайте Администрации Ворошневского сельсовета Курского района Курской области (</w:t>
      </w:r>
      <w:hyperlink r:id="rId7" w:history="1">
        <w:r w:rsidRPr="001C0B36">
          <w:rPr>
            <w:rStyle w:val="af5"/>
            <w:rFonts w:ascii="Times New Roman" w:hAnsi="Times New Roman" w:cs="Times New Roman"/>
            <w:sz w:val="28"/>
            <w:szCs w:val="28"/>
          </w:rPr>
          <w:t>http://voroshnevo.rkursk.ru</w:t>
        </w:r>
      </w:hyperlink>
      <w:r w:rsidRPr="001C0B36">
        <w:rPr>
          <w:rStyle w:val="af5"/>
          <w:rFonts w:ascii="Times New Roman" w:hAnsi="Times New Roman" w:cs="Times New Roman"/>
          <w:sz w:val="28"/>
          <w:szCs w:val="28"/>
        </w:rPr>
        <w:t>)</w:t>
      </w:r>
      <w:r w:rsidRPr="001C0B36">
        <w:rPr>
          <w:rFonts w:ascii="Times New Roman" w:hAnsi="Times New Roman" w:cs="Times New Roman"/>
          <w:sz w:val="28"/>
          <w:szCs w:val="28"/>
        </w:rPr>
        <w:t xml:space="preserve"> в сети</w:t>
      </w:r>
      <w:proofErr w:type="gramEnd"/>
      <w:r w:rsidRPr="001C0B36">
        <w:rPr>
          <w:rFonts w:ascii="Times New Roman" w:hAnsi="Times New Roman" w:cs="Times New Roman"/>
          <w:sz w:val="28"/>
          <w:szCs w:val="28"/>
        </w:rPr>
        <w:t xml:space="preserve"> Интернет.</w:t>
      </w:r>
    </w:p>
    <w:p w:rsidR="008B088B" w:rsidRPr="001C0B36" w:rsidRDefault="008B088B" w:rsidP="008B088B">
      <w:pPr>
        <w:spacing w:after="0" w:line="240" w:lineRule="auto"/>
        <w:jc w:val="both"/>
        <w:rPr>
          <w:rFonts w:ascii="Times New Roman" w:hAnsi="Times New Roman" w:cs="Times New Roman"/>
          <w:sz w:val="28"/>
          <w:szCs w:val="28"/>
        </w:rPr>
      </w:pP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Председатель Собрания депутатов</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Ворошневского сельсовета</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Курского района                                                                      К.Н.</w:t>
      </w:r>
      <w:proofErr w:type="gramStart"/>
      <w:r w:rsidRPr="001C0B36">
        <w:rPr>
          <w:rFonts w:ascii="Times New Roman" w:hAnsi="Times New Roman" w:cs="Times New Roman"/>
          <w:sz w:val="28"/>
          <w:szCs w:val="28"/>
        </w:rPr>
        <w:t>Вялых</w:t>
      </w:r>
      <w:proofErr w:type="gramEnd"/>
    </w:p>
    <w:p w:rsidR="008B088B" w:rsidRPr="001C0B36" w:rsidRDefault="008B088B" w:rsidP="008B088B">
      <w:pPr>
        <w:spacing w:after="0" w:line="240" w:lineRule="auto"/>
        <w:jc w:val="both"/>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Глава Ворошневского сельсовета                                          Н.С.Тарасов</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Курского района</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Источники финансирования дефицита</w:t>
      </w:r>
    </w:p>
    <w:p w:rsidR="008B088B" w:rsidRPr="001C0B36" w:rsidRDefault="008B088B" w:rsidP="008B088B">
      <w:pPr>
        <w:spacing w:line="240" w:lineRule="auto"/>
        <w:ind w:left="-426"/>
        <w:jc w:val="center"/>
        <w:rPr>
          <w:rFonts w:ascii="Times New Roman" w:hAnsi="Times New Roman" w:cs="Times New Roman"/>
          <w:b/>
          <w:sz w:val="28"/>
          <w:szCs w:val="28"/>
        </w:rPr>
      </w:pPr>
      <w:r w:rsidRPr="001C0B36">
        <w:rPr>
          <w:rFonts w:ascii="Times New Roman" w:hAnsi="Times New Roman" w:cs="Times New Roman"/>
          <w:b/>
          <w:sz w:val="28"/>
          <w:szCs w:val="28"/>
        </w:rPr>
        <w:t>местного бюджета  на 2020  год.</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Код  </w:t>
            </w:r>
            <w:proofErr w:type="gramStart"/>
            <w:r w:rsidRPr="001C0B36">
              <w:rPr>
                <w:rFonts w:ascii="Times New Roman" w:hAnsi="Times New Roman" w:cs="Times New Roman"/>
                <w:sz w:val="28"/>
                <w:szCs w:val="28"/>
              </w:rPr>
              <w:t>бюджетной</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классификации</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Наименование источников финансирования</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на 2020 год</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eastAsia="Times New Roman" w:hAnsi="Times New Roman" w:cs="Times New Roman"/>
                <w:b/>
                <w:sz w:val="28"/>
                <w:szCs w:val="28"/>
              </w:rPr>
            </w:pPr>
            <w:r w:rsidRPr="001C0B36">
              <w:rPr>
                <w:rFonts w:ascii="Times New Roman" w:hAnsi="Times New Roman" w:cs="Times New Roman"/>
                <w:b/>
                <w:sz w:val="28"/>
                <w:szCs w:val="28"/>
              </w:rPr>
              <w:t>Источники  внутреннего</w:t>
            </w:r>
            <w:r w:rsidRPr="001C0B36">
              <w:rPr>
                <w:rFonts w:ascii="Times New Roman" w:eastAsia="Times New Roman" w:hAnsi="Times New Roman" w:cs="Times New Roman"/>
                <w:b/>
                <w:sz w:val="28"/>
                <w:szCs w:val="28"/>
              </w:rPr>
              <w:t xml:space="preserve"> </w:t>
            </w:r>
            <w:r w:rsidRPr="001C0B36">
              <w:rPr>
                <w:rFonts w:ascii="Times New Roman" w:hAnsi="Times New Roman" w:cs="Times New Roman"/>
                <w:b/>
                <w:sz w:val="28"/>
                <w:szCs w:val="28"/>
              </w:rPr>
              <w:t>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Изменение остатков средств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rPr>
          <w:trHeight w:val="577"/>
        </w:trPr>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r w:rsidR="008B088B" w:rsidRPr="001C0B36" w:rsidTr="008B088B">
        <w:tc>
          <w:tcPr>
            <w:tcW w:w="34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9839897,00</w:t>
            </w:r>
          </w:p>
        </w:tc>
      </w:tr>
    </w:tbl>
    <w:p w:rsidR="004334E7" w:rsidRDefault="004334E7"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Приложение № 2</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Источники финансирования дефицита местного бюджета </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 на плановый период 2021 и 2022 годов.</w:t>
      </w: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единица измерения: руб.</w:t>
      </w:r>
    </w:p>
    <w:p w:rsidR="008B088B" w:rsidRPr="001C0B36" w:rsidRDefault="008B088B" w:rsidP="008B088B">
      <w:pPr>
        <w:spacing w:after="0" w:line="240" w:lineRule="auto"/>
        <w:rPr>
          <w:rFonts w:ascii="Times New Roman" w:eastAsia="Times New Roman" w:hAnsi="Times New Roman" w:cs="Times New Roman"/>
          <w:sz w:val="28"/>
          <w:szCs w:val="28"/>
        </w:rPr>
      </w:pPr>
    </w:p>
    <w:tbl>
      <w:tblPr>
        <w:tblW w:w="9747" w:type="dxa"/>
        <w:tblLook w:val="04A0" w:firstRow="1" w:lastRow="0" w:firstColumn="1" w:lastColumn="0" w:noHBand="0" w:noVBand="1"/>
      </w:tblPr>
      <w:tblGrid>
        <w:gridCol w:w="3085"/>
        <w:gridCol w:w="2977"/>
        <w:gridCol w:w="1701"/>
        <w:gridCol w:w="1984"/>
      </w:tblGrid>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Код </w:t>
            </w:r>
            <w:proofErr w:type="gramStart"/>
            <w:r w:rsidRPr="001C0B36">
              <w:rPr>
                <w:rFonts w:ascii="Times New Roman" w:hAnsi="Times New Roman" w:cs="Times New Roman"/>
                <w:sz w:val="28"/>
                <w:szCs w:val="28"/>
              </w:rPr>
              <w:t>бюджетной</w:t>
            </w:r>
            <w:proofErr w:type="gramEnd"/>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классификации</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Российской Федерации</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Наименование источников финансирования</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Сумма </w:t>
            </w:r>
            <w:proofErr w:type="gramStart"/>
            <w:r w:rsidRPr="001C0B36">
              <w:rPr>
                <w:rFonts w:ascii="Times New Roman" w:hAnsi="Times New Roman" w:cs="Times New Roman"/>
                <w:sz w:val="28"/>
                <w:szCs w:val="28"/>
              </w:rPr>
              <w:t>на</w:t>
            </w:r>
            <w:proofErr w:type="gramEnd"/>
            <w:r w:rsidRPr="001C0B36">
              <w:rPr>
                <w:rFonts w:ascii="Times New Roman" w:hAnsi="Times New Roman" w:cs="Times New Roman"/>
                <w:sz w:val="28"/>
                <w:szCs w:val="28"/>
              </w:rPr>
              <w:t xml:space="preserve"> </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2021 год</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Сумма </w:t>
            </w:r>
            <w:proofErr w:type="gramStart"/>
            <w:r w:rsidRPr="001C0B36">
              <w:rPr>
                <w:rFonts w:ascii="Times New Roman" w:hAnsi="Times New Roman" w:cs="Times New Roman"/>
                <w:sz w:val="28"/>
                <w:szCs w:val="28"/>
              </w:rPr>
              <w:t>на</w:t>
            </w:r>
            <w:proofErr w:type="gramEnd"/>
            <w:r w:rsidRPr="001C0B36">
              <w:rPr>
                <w:rFonts w:ascii="Times New Roman" w:hAnsi="Times New Roman" w:cs="Times New Roman"/>
                <w:sz w:val="28"/>
                <w:szCs w:val="28"/>
              </w:rPr>
              <w:t xml:space="preserve"> </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2022 год</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 xml:space="preserve">Источники </w:t>
            </w:r>
            <w:proofErr w:type="gramStart"/>
            <w:r w:rsidRPr="001C0B36">
              <w:rPr>
                <w:rFonts w:ascii="Times New Roman" w:hAnsi="Times New Roman" w:cs="Times New Roman"/>
                <w:b/>
                <w:sz w:val="28"/>
                <w:szCs w:val="28"/>
              </w:rPr>
              <w:t>внутреннего</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b/>
                <w:sz w:val="28"/>
                <w:szCs w:val="28"/>
              </w:rPr>
              <w:t>финансирования дефицита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sz w:val="28"/>
                <w:szCs w:val="28"/>
              </w:rPr>
            </w:pP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01 00 00 00 00 0000 000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Изменение остатков средств </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01 05 00 00 00 0000 000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Изменение остатков средств на счетах по учету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01 05 00 00 00 0000 500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01 05 02 00 00 0000 500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01 05 02 01 00 0000 510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Увеличение прочих остатков денежных средств бюджетов </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01 05 02 01 10 0000 510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01 05 00 00 00 0000 600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01 05 02 00 00 0000 600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01 05 02 01 00 0000 610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Уменьшение прочих остатков денежных  средств бюджетов </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r w:rsidR="008B088B" w:rsidRPr="001C0B36" w:rsidTr="001C0B36">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01 05 02 01 10 0000 610</w:t>
            </w:r>
          </w:p>
        </w:tc>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9323759,00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9385739,00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lang w:val="en-US"/>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3</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tabs>
          <w:tab w:val="left" w:pos="9921"/>
        </w:tabs>
        <w:spacing w:after="0" w:line="240" w:lineRule="auto"/>
        <w:ind w:right="140"/>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 xml:space="preserve">Перечень </w:t>
      </w:r>
    </w:p>
    <w:p w:rsidR="008B088B" w:rsidRPr="001C0B36" w:rsidRDefault="008B088B" w:rsidP="008B088B">
      <w:pPr>
        <w:tabs>
          <w:tab w:val="left" w:pos="9921"/>
        </w:tabs>
        <w:spacing w:after="0" w:line="240" w:lineRule="auto"/>
        <w:ind w:right="140"/>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главных администраторов доходов</w:t>
      </w:r>
    </w:p>
    <w:p w:rsidR="008B088B" w:rsidRPr="001C0B36" w:rsidRDefault="008B088B" w:rsidP="008B088B">
      <w:pPr>
        <w:tabs>
          <w:tab w:val="left" w:pos="9921"/>
        </w:tabs>
        <w:spacing w:after="0" w:line="240" w:lineRule="auto"/>
        <w:ind w:left="-709" w:right="140"/>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 xml:space="preserve">  местного бюджета. </w:t>
      </w:r>
    </w:p>
    <w:p w:rsidR="008B088B" w:rsidRPr="001C0B36" w:rsidRDefault="008B088B" w:rsidP="008B088B">
      <w:pPr>
        <w:tabs>
          <w:tab w:val="left" w:pos="9921"/>
        </w:tabs>
        <w:spacing w:after="0" w:line="240" w:lineRule="auto"/>
        <w:ind w:right="140"/>
        <w:jc w:val="center"/>
        <w:rPr>
          <w:rFonts w:ascii="Times New Roman" w:eastAsia="Times New Roman" w:hAnsi="Times New Roman" w:cs="Times New Roman"/>
          <w:b/>
          <w:bCs/>
          <w:sz w:val="28"/>
          <w:szCs w:val="28"/>
        </w:rPr>
      </w:pPr>
    </w:p>
    <w:tbl>
      <w:tblPr>
        <w:tblW w:w="10200" w:type="dxa"/>
        <w:tblInd w:w="-318" w:type="dxa"/>
        <w:tblLayout w:type="fixed"/>
        <w:tblLook w:val="01E0" w:firstRow="1" w:lastRow="1" w:firstColumn="1" w:lastColumn="1" w:noHBand="0" w:noVBand="0"/>
      </w:tblPr>
      <w:tblGrid>
        <w:gridCol w:w="1771"/>
        <w:gridCol w:w="28"/>
        <w:gridCol w:w="44"/>
        <w:gridCol w:w="3092"/>
        <w:gridCol w:w="5265"/>
      </w:tblGrid>
      <w:tr w:rsidR="008B088B" w:rsidRPr="001C0B36" w:rsidTr="008B088B">
        <w:tc>
          <w:tcPr>
            <w:tcW w:w="4935" w:type="dxa"/>
            <w:gridSpan w:val="4"/>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jc w:val="both"/>
              <w:rPr>
                <w:rFonts w:ascii="Times New Roman" w:hAnsi="Times New Roman" w:cs="Times New Roman"/>
                <w:bCs/>
                <w:sz w:val="28"/>
                <w:szCs w:val="28"/>
              </w:rPr>
            </w:pPr>
            <w:r w:rsidRPr="001C0B36">
              <w:rPr>
                <w:rFonts w:ascii="Times New Roman" w:hAnsi="Times New Roman" w:cs="Times New Roman"/>
                <w:bCs/>
                <w:sz w:val="28"/>
                <w:szCs w:val="28"/>
              </w:rPr>
              <w:t>Код бюджетной классификации Российской Федерации</w:t>
            </w:r>
          </w:p>
        </w:tc>
        <w:tc>
          <w:tcPr>
            <w:tcW w:w="5265" w:type="dxa"/>
            <w:vMerge w:val="restart"/>
            <w:tcBorders>
              <w:top w:val="single" w:sz="4" w:space="0" w:color="auto"/>
              <w:left w:val="single" w:sz="4" w:space="0" w:color="auto"/>
              <w:bottom w:val="single" w:sz="4" w:space="0" w:color="auto"/>
              <w:right w:val="single" w:sz="4" w:space="0" w:color="auto"/>
            </w:tcBorders>
          </w:tcPr>
          <w:p w:rsidR="008B088B" w:rsidRPr="001C0B36" w:rsidRDefault="008B088B" w:rsidP="008B088B">
            <w:pPr>
              <w:tabs>
                <w:tab w:val="left" w:pos="9921"/>
              </w:tabs>
              <w:spacing w:after="0"/>
              <w:ind w:right="140"/>
              <w:jc w:val="both"/>
              <w:rPr>
                <w:rFonts w:ascii="Times New Roman" w:hAnsi="Times New Roman" w:cs="Times New Roman"/>
                <w:bCs/>
                <w:sz w:val="28"/>
                <w:szCs w:val="28"/>
              </w:rPr>
            </w:pPr>
            <w:r w:rsidRPr="001C0B36">
              <w:rPr>
                <w:rFonts w:ascii="Times New Roman" w:hAnsi="Times New Roman" w:cs="Times New Roman"/>
                <w:snapToGrid w:val="0"/>
                <w:sz w:val="28"/>
                <w:szCs w:val="28"/>
              </w:rPr>
              <w:t>Наименование главного администратора доходов местного бюджета</w:t>
            </w:r>
          </w:p>
          <w:p w:rsidR="008B088B" w:rsidRPr="001C0B36" w:rsidRDefault="008B088B" w:rsidP="008B088B">
            <w:pPr>
              <w:tabs>
                <w:tab w:val="left" w:pos="9921"/>
              </w:tabs>
              <w:spacing w:after="0"/>
              <w:ind w:right="140"/>
              <w:jc w:val="both"/>
              <w:rPr>
                <w:rFonts w:ascii="Times New Roman" w:hAnsi="Times New Roman" w:cs="Times New Roman"/>
                <w:bCs/>
                <w:sz w:val="28"/>
                <w:szCs w:val="28"/>
              </w:rPr>
            </w:pPr>
          </w:p>
        </w:tc>
      </w:tr>
      <w:tr w:rsidR="008B088B" w:rsidRPr="001C0B36" w:rsidTr="008B088B">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rPr>
                <w:rFonts w:ascii="Times New Roman" w:hAnsi="Times New Roman" w:cs="Times New Roman"/>
                <w:bCs/>
                <w:sz w:val="28"/>
                <w:szCs w:val="28"/>
              </w:rPr>
            </w:pPr>
            <w:r w:rsidRPr="001C0B36">
              <w:rPr>
                <w:rFonts w:ascii="Times New Roman" w:hAnsi="Times New Roman" w:cs="Times New Roman"/>
                <w:bCs/>
                <w:sz w:val="28"/>
                <w:szCs w:val="28"/>
              </w:rPr>
              <w:t>Главного</w:t>
            </w:r>
          </w:p>
          <w:p w:rsidR="008B088B" w:rsidRPr="001C0B36" w:rsidRDefault="008B088B" w:rsidP="008B088B">
            <w:pPr>
              <w:tabs>
                <w:tab w:val="left" w:pos="9921"/>
              </w:tabs>
              <w:spacing w:after="0"/>
              <w:ind w:right="140"/>
              <w:rPr>
                <w:rFonts w:ascii="Times New Roman" w:hAnsi="Times New Roman" w:cs="Times New Roman"/>
                <w:bCs/>
                <w:sz w:val="28"/>
                <w:szCs w:val="28"/>
              </w:rPr>
            </w:pPr>
            <w:proofErr w:type="gramStart"/>
            <w:r w:rsidRPr="001C0B36">
              <w:rPr>
                <w:rFonts w:ascii="Times New Roman" w:hAnsi="Times New Roman" w:cs="Times New Roman"/>
                <w:bCs/>
                <w:sz w:val="28"/>
                <w:szCs w:val="28"/>
              </w:rPr>
              <w:t>админист-ратора</w:t>
            </w:r>
            <w:proofErr w:type="gramEnd"/>
          </w:p>
          <w:p w:rsidR="008B088B" w:rsidRPr="001C0B36" w:rsidRDefault="008B088B" w:rsidP="008B088B">
            <w:pPr>
              <w:tabs>
                <w:tab w:val="left" w:pos="9921"/>
              </w:tabs>
              <w:spacing w:after="0"/>
              <w:ind w:right="140"/>
              <w:rPr>
                <w:rFonts w:ascii="Times New Roman" w:hAnsi="Times New Roman" w:cs="Times New Roman"/>
                <w:bCs/>
                <w:sz w:val="28"/>
                <w:szCs w:val="28"/>
              </w:rPr>
            </w:pPr>
            <w:r w:rsidRPr="001C0B36">
              <w:rPr>
                <w:rFonts w:ascii="Times New Roman" w:hAnsi="Times New Roman" w:cs="Times New Roman"/>
                <w:bCs/>
                <w:sz w:val="28"/>
                <w:szCs w:val="28"/>
              </w:rPr>
              <w:t>доходов</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jc w:val="center"/>
              <w:rPr>
                <w:rFonts w:ascii="Times New Roman" w:hAnsi="Times New Roman" w:cs="Times New Roman"/>
                <w:bCs/>
                <w:sz w:val="28"/>
                <w:szCs w:val="28"/>
              </w:rPr>
            </w:pPr>
            <w:r w:rsidRPr="001C0B36">
              <w:rPr>
                <w:rFonts w:ascii="Times New Roman" w:hAnsi="Times New Roman" w:cs="Times New Roman"/>
                <w:bCs/>
                <w:sz w:val="28"/>
                <w:szCs w:val="28"/>
              </w:rPr>
              <w:t>Доходов местного бюджета</w:t>
            </w:r>
          </w:p>
        </w:tc>
        <w:tc>
          <w:tcPr>
            <w:tcW w:w="5265" w:type="dxa"/>
            <w:vMerge/>
            <w:tcBorders>
              <w:top w:val="single" w:sz="4" w:space="0" w:color="auto"/>
              <w:left w:val="single" w:sz="4" w:space="0" w:color="auto"/>
              <w:bottom w:val="single" w:sz="4" w:space="0" w:color="auto"/>
              <w:right w:val="single" w:sz="4" w:space="0" w:color="auto"/>
            </w:tcBorders>
            <w:vAlign w:val="center"/>
            <w:hideMark/>
          </w:tcPr>
          <w:p w:rsidR="008B088B" w:rsidRPr="001C0B36" w:rsidRDefault="008B088B" w:rsidP="008B088B">
            <w:pPr>
              <w:spacing w:after="0" w:line="240" w:lineRule="auto"/>
              <w:rPr>
                <w:rFonts w:ascii="Times New Roman" w:hAnsi="Times New Roman" w:cs="Times New Roman"/>
                <w:bCs/>
                <w:sz w:val="28"/>
                <w:szCs w:val="28"/>
              </w:rPr>
            </w:pPr>
          </w:p>
        </w:tc>
      </w:tr>
      <w:tr w:rsidR="008B088B" w:rsidRPr="001C0B36" w:rsidTr="008B088B">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jc w:val="center"/>
              <w:rPr>
                <w:rFonts w:ascii="Times New Roman" w:hAnsi="Times New Roman" w:cs="Times New Roman"/>
                <w:bCs/>
                <w:sz w:val="28"/>
                <w:szCs w:val="28"/>
              </w:rPr>
            </w:pPr>
            <w:r w:rsidRPr="001C0B36">
              <w:rPr>
                <w:rFonts w:ascii="Times New Roman" w:hAnsi="Times New Roman" w:cs="Times New Roman"/>
                <w:bCs/>
                <w:sz w:val="28"/>
                <w:szCs w:val="28"/>
              </w:rPr>
              <w:t>1</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jc w:val="center"/>
              <w:rPr>
                <w:rFonts w:ascii="Times New Roman" w:hAnsi="Times New Roman" w:cs="Times New Roman"/>
                <w:bCs/>
                <w:sz w:val="28"/>
                <w:szCs w:val="28"/>
              </w:rPr>
            </w:pPr>
            <w:r w:rsidRPr="001C0B36">
              <w:rPr>
                <w:rFonts w:ascii="Times New Roman" w:hAnsi="Times New Roman" w:cs="Times New Roman"/>
                <w:bCs/>
                <w:sz w:val="28"/>
                <w:szCs w:val="28"/>
              </w:rPr>
              <w:t>2</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firstLine="708"/>
              <w:jc w:val="center"/>
              <w:rPr>
                <w:rFonts w:ascii="Times New Roman" w:hAnsi="Times New Roman" w:cs="Times New Roman"/>
                <w:bCs/>
                <w:sz w:val="28"/>
                <w:szCs w:val="28"/>
              </w:rPr>
            </w:pPr>
            <w:r w:rsidRPr="001C0B36">
              <w:rPr>
                <w:rFonts w:ascii="Times New Roman" w:hAnsi="Times New Roman" w:cs="Times New Roman"/>
                <w:bCs/>
                <w:sz w:val="28"/>
                <w:szCs w:val="28"/>
              </w:rPr>
              <w:t>3</w:t>
            </w:r>
          </w:p>
        </w:tc>
      </w:tr>
      <w:tr w:rsidR="008B088B" w:rsidRPr="001C0B36" w:rsidTr="008B088B">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ind w:right="140"/>
              <w:rPr>
                <w:rFonts w:ascii="Times New Roman" w:hAnsi="Times New Roman" w:cs="Times New Roman"/>
                <w:bCs/>
                <w:sz w:val="28"/>
                <w:szCs w:val="28"/>
              </w:rPr>
            </w:pPr>
            <w:r w:rsidRPr="001C0B36">
              <w:rPr>
                <w:rFonts w:ascii="Times New Roman" w:hAnsi="Times New Roman" w:cs="Times New Roman"/>
                <w:bCs/>
                <w:sz w:val="28"/>
                <w:szCs w:val="28"/>
              </w:rPr>
              <w:t>001</w:t>
            </w: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tabs>
                <w:tab w:val="left" w:pos="9921"/>
              </w:tabs>
              <w:ind w:right="140"/>
              <w:jc w:val="center"/>
              <w:rPr>
                <w:rFonts w:ascii="Times New Roman" w:hAnsi="Times New Roman" w:cs="Times New Roman"/>
                <w:bCs/>
                <w:sz w:val="28"/>
                <w:szCs w:val="28"/>
              </w:rPr>
            </w:pPr>
          </w:p>
        </w:tc>
        <w:tc>
          <w:tcPr>
            <w:tcW w:w="526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tabs>
                <w:tab w:val="left" w:pos="9921"/>
              </w:tabs>
              <w:ind w:right="140"/>
              <w:jc w:val="both"/>
              <w:rPr>
                <w:rFonts w:ascii="Times New Roman" w:hAnsi="Times New Roman" w:cs="Times New Roman"/>
                <w:b/>
                <w:bCs/>
                <w:sz w:val="28"/>
                <w:szCs w:val="28"/>
              </w:rPr>
            </w:pPr>
            <w:r w:rsidRPr="001C0B36">
              <w:rPr>
                <w:rFonts w:ascii="Times New Roman" w:hAnsi="Times New Roman" w:cs="Times New Roman"/>
                <w:b/>
                <w:bCs/>
                <w:sz w:val="28"/>
                <w:szCs w:val="28"/>
              </w:rPr>
              <w:t>Администрация Ворошневского сельсовета Курского района Курской области</w:t>
            </w:r>
          </w:p>
        </w:tc>
      </w:tr>
      <w:tr w:rsidR="008B088B" w:rsidRPr="001C0B36" w:rsidTr="008B088B">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ind w:right="140"/>
              <w:rPr>
                <w:rFonts w:ascii="Times New Roman" w:hAnsi="Times New Roman" w:cs="Times New Roman"/>
                <w:bCs/>
                <w:sz w:val="28"/>
                <w:szCs w:val="28"/>
              </w:rPr>
            </w:pPr>
            <w:r w:rsidRPr="001C0B36">
              <w:rPr>
                <w:rFonts w:ascii="Times New Roman" w:hAnsi="Times New Roman" w:cs="Times New Roman"/>
                <w:bCs/>
                <w:sz w:val="28"/>
                <w:szCs w:val="28"/>
              </w:rPr>
              <w:t>001</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rPr>
                <w:rFonts w:ascii="Times New Roman" w:hAnsi="Times New Roman" w:cs="Times New Roman"/>
                <w:snapToGrid w:val="0"/>
                <w:sz w:val="28"/>
                <w:szCs w:val="28"/>
              </w:rPr>
            </w:pPr>
            <w:r w:rsidRPr="001C0B36">
              <w:rPr>
                <w:rFonts w:ascii="Times New Roman" w:hAnsi="Times New Roman" w:cs="Times New Roman"/>
                <w:sz w:val="28"/>
                <w:szCs w:val="28"/>
              </w:rPr>
              <w:t>108 04020 01 0000 110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spacing w:after="0"/>
              <w:jc w:val="both"/>
              <w:rPr>
                <w:rFonts w:ascii="Times New Roman" w:hAnsi="Times New Roman" w:cs="Times New Roman"/>
                <w:snapToGrid w:val="0"/>
                <w:sz w:val="28"/>
                <w:szCs w:val="28"/>
              </w:rPr>
            </w:pPr>
            <w:r w:rsidRPr="001C0B36">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rPr>
                <w:rFonts w:ascii="Times New Roman" w:hAnsi="Times New Roman" w:cs="Times New Roman"/>
                <w:bCs/>
                <w:sz w:val="28"/>
                <w:szCs w:val="28"/>
              </w:rPr>
            </w:pPr>
            <w:r w:rsidRPr="001C0B36">
              <w:rPr>
                <w:rFonts w:ascii="Times New Roman" w:hAnsi="Times New Roman" w:cs="Times New Roman"/>
                <w:bCs/>
                <w:sz w:val="28"/>
                <w:szCs w:val="28"/>
              </w:rPr>
              <w:t>001</w:t>
            </w: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111 01050 10 0000 120</w:t>
            </w:r>
          </w:p>
          <w:p w:rsidR="008B088B" w:rsidRPr="001C0B36" w:rsidRDefault="008B088B" w:rsidP="008B088B">
            <w:pPr>
              <w:autoSpaceDE w:val="0"/>
              <w:autoSpaceDN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left" w:pos="9921"/>
              </w:tabs>
              <w:spacing w:after="0"/>
              <w:ind w:right="140"/>
              <w:rPr>
                <w:rFonts w:ascii="Times New Roman" w:hAnsi="Times New Roman" w:cs="Times New Roman"/>
                <w:bCs/>
                <w:sz w:val="28"/>
                <w:szCs w:val="28"/>
              </w:rPr>
            </w:pPr>
            <w:r w:rsidRPr="001C0B36">
              <w:rPr>
                <w:rFonts w:ascii="Times New Roman" w:hAnsi="Times New Roman" w:cs="Times New Roman"/>
                <w:bCs/>
                <w:sz w:val="28"/>
                <w:szCs w:val="28"/>
              </w:rPr>
              <w:t>001</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111 02085 10 000 120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111 03050 10 0000 120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бюджетов сельских поселений </w:t>
            </w:r>
          </w:p>
        </w:tc>
      </w:tr>
      <w:tr w:rsidR="008B088B" w:rsidRPr="001C0B36" w:rsidTr="008B088B">
        <w:trPr>
          <w:trHeight w:val="1215"/>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111 05025 10 0000 120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proofErr w:type="gramStart"/>
            <w:r w:rsidRPr="001C0B36">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111 05027 10 0000 120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111 05035 10 0000 120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111 05075 10 0000 120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tabs>
                <w:tab w:val="left" w:pos="249"/>
                <w:tab w:val="center" w:pos="1439"/>
              </w:tabs>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111 05093 10 0000 120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tabs>
                <w:tab w:val="left" w:pos="249"/>
                <w:tab w:val="center" w:pos="1439"/>
              </w:tabs>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1 11 05325 10 0000 120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111 07015 10 0000 120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перечисления части прибыли, остающейся после уплаты налогов и иных обязательных платежей </w:t>
            </w:r>
            <w:r w:rsidRPr="001C0B36">
              <w:rPr>
                <w:rFonts w:ascii="Times New Roman" w:hAnsi="Times New Roman" w:cs="Times New Roman"/>
                <w:sz w:val="28"/>
                <w:szCs w:val="28"/>
              </w:rPr>
              <w:lastRenderedPageBreak/>
              <w:t xml:space="preserve">муниципальных унитарных предприятий, созданных сельскими поселениями </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111 08050 10 0000 120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B088B" w:rsidRPr="001C0B36" w:rsidTr="008B088B">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092"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111 09015 10 0000 120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8B088B" w:rsidRPr="001C0B36" w:rsidTr="008B088B">
        <w:trPr>
          <w:trHeight w:val="1043"/>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111 09025 10 0000 120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111 09035 10 0000 120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hAnsi="Times New Roman" w:cs="Times New Roman"/>
                <w:sz w:val="28"/>
                <w:szCs w:val="28"/>
              </w:rPr>
              <w:t xml:space="preserve">Доходы от эксплуатации и использования </w:t>
            </w:r>
            <w:proofErr w:type="gramStart"/>
            <w:r w:rsidRPr="001C0B36">
              <w:rPr>
                <w:rFonts w:ascii="Times New Roman" w:hAnsi="Times New Roman" w:cs="Times New Roman"/>
                <w:sz w:val="28"/>
                <w:szCs w:val="28"/>
              </w:rPr>
              <w:t>имущества</w:t>
            </w:r>
            <w:proofErr w:type="gramEnd"/>
            <w:r w:rsidRPr="001C0B36">
              <w:rPr>
                <w:rFonts w:ascii="Times New Roman" w:hAnsi="Times New Roman" w:cs="Times New Roman"/>
                <w:sz w:val="28"/>
                <w:szCs w:val="28"/>
              </w:rPr>
              <w:t xml:space="preserve"> автомобильных дорог, находящихся в собственности сельских поселений</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111 09045 10 0000 120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112</w:t>
            </w:r>
            <w:r w:rsidRPr="001C0B36">
              <w:rPr>
                <w:rFonts w:ascii="Times New Roman" w:hAnsi="Times New Roman" w:cs="Times New Roman"/>
                <w:sz w:val="28"/>
                <w:szCs w:val="28"/>
                <w:lang w:val="en-US"/>
              </w:rPr>
              <w:t xml:space="preserve"> </w:t>
            </w:r>
            <w:r w:rsidRPr="001C0B36">
              <w:rPr>
                <w:rFonts w:ascii="Times New Roman" w:hAnsi="Times New Roman" w:cs="Times New Roman"/>
                <w:sz w:val="28"/>
                <w:szCs w:val="28"/>
              </w:rPr>
              <w:t>04052 10 0000 120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112 05050 10 0000 120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Плата за пользование водными объектами, находящимися в собственности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113 01076 10 0000 130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оказания информационных услуг органами местного самоуправления </w:t>
            </w:r>
            <w:r w:rsidRPr="001C0B36">
              <w:rPr>
                <w:rFonts w:ascii="Times New Roman" w:hAnsi="Times New Roman" w:cs="Times New Roman"/>
                <w:sz w:val="28"/>
                <w:szCs w:val="28"/>
              </w:rPr>
              <w:lastRenderedPageBreak/>
              <w:t>сельских поселений, казенными учреждениями сельских поселений</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113 01540 10 0000 130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113 01995 10 0000 130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113 02065 10 0000 130</w:t>
            </w:r>
          </w:p>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поступающие в порядке возмещения расходов, понесенных в связи с эксплуатацией имущества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113 02995 10 0000 130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Прочие доходы от компенсации затрат бюджетов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114 01050 10 0000 410</w:t>
            </w:r>
          </w:p>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продажи квартир, находящихся в собственности сельских поселений </w:t>
            </w:r>
          </w:p>
        </w:tc>
      </w:tr>
      <w:tr w:rsidR="008B088B" w:rsidRPr="001C0B36" w:rsidTr="008B088B">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3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114 02052 10 0000 410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B088B" w:rsidRPr="001C0B36" w:rsidTr="008B088B">
        <w:trPr>
          <w:trHeight w:val="2626"/>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114 02053 10 0000 410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088B" w:rsidRPr="001C0B36" w:rsidTr="008B088B">
        <w:trPr>
          <w:trHeight w:val="1335"/>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114 02058 10 0000 410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реализации недвижимого имущества бюджетных, автономных учреждений, находящегося в собственности сельских поселений, в </w:t>
            </w:r>
            <w:r w:rsidRPr="001C0B36">
              <w:rPr>
                <w:rFonts w:ascii="Times New Roman" w:hAnsi="Times New Roman" w:cs="Times New Roman"/>
                <w:sz w:val="28"/>
                <w:szCs w:val="28"/>
              </w:rPr>
              <w:lastRenderedPageBreak/>
              <w:t>части реализации основных средств</w:t>
            </w:r>
          </w:p>
        </w:tc>
      </w:tr>
      <w:tr w:rsidR="008B088B" w:rsidRPr="001C0B36" w:rsidTr="008B088B">
        <w:trPr>
          <w:trHeight w:val="2626"/>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114 02052 10 0000 440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114 02053 10 0000 440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088B" w:rsidRPr="001C0B36" w:rsidTr="008B088B">
        <w:trPr>
          <w:trHeight w:val="1474"/>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114 03050 10 0000 410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B088B" w:rsidRPr="001C0B36" w:rsidTr="008B088B">
        <w:trPr>
          <w:trHeight w:val="1566"/>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114 03050 10 0000 440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B088B" w:rsidRPr="001C0B36" w:rsidTr="008B088B">
        <w:trPr>
          <w:trHeight w:val="1071"/>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114 04050 10 0000 420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Доходы от продажи нематериальных активов, находящихся в собственности сельских поселений </w:t>
            </w:r>
          </w:p>
        </w:tc>
      </w:tr>
      <w:tr w:rsidR="008B088B" w:rsidRPr="001C0B36" w:rsidTr="008B088B">
        <w:trPr>
          <w:trHeight w:val="1601"/>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114 06025 10 0000 430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114 06045 10 0000 430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 xml:space="preserve">Доходы от продажи земельных участков, </w:t>
            </w:r>
            <w:r w:rsidRPr="001C0B36">
              <w:rPr>
                <w:rFonts w:ascii="Times New Roman" w:hAnsi="Times New Roman" w:cs="Times New Roman"/>
                <w:sz w:val="28"/>
                <w:szCs w:val="28"/>
              </w:rPr>
              <w:lastRenderedPageBreak/>
              <w:t>находящихся в собственности сельских поселений, находящихся в пользовании бюджетных и автономных учреждений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114 06325 10 0000 430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8B088B" w:rsidRPr="001C0B36" w:rsidTr="008B088B">
        <w:trPr>
          <w:trHeight w:val="840"/>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115 02050 10 0000 140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8B088B" w:rsidRPr="001C0B36" w:rsidTr="008B088B">
        <w:trPr>
          <w:trHeight w:val="84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116 18050 10 0000 140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tc>
      </w:tr>
      <w:tr w:rsidR="008B088B" w:rsidRPr="001C0B36" w:rsidTr="008B088B">
        <w:trPr>
          <w:trHeight w:val="84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116 21050 10 0000 140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8B088B" w:rsidRPr="001C0B36" w:rsidTr="008B088B">
        <w:trPr>
          <w:trHeight w:val="2062"/>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116 23051 10 0000 140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B088B" w:rsidRPr="001C0B36" w:rsidTr="008B088B">
        <w:trPr>
          <w:trHeight w:val="1445"/>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116 23052 10 0000 140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116 32000 10 0000 140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116 33050 10 0000 140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ind w:firstLine="60"/>
              <w:jc w:val="both"/>
              <w:rPr>
                <w:rFonts w:ascii="Times New Roman" w:hAnsi="Times New Roman" w:cs="Times New Roman"/>
                <w:b/>
                <w:sz w:val="28"/>
                <w:szCs w:val="28"/>
              </w:rPr>
            </w:pPr>
            <w:r w:rsidRPr="001C0B36">
              <w:rPr>
                <w:rFonts w:ascii="Times New Roman" w:hAnsi="Times New Roman" w:cs="Times New Roman"/>
                <w:sz w:val="28"/>
                <w:szCs w:val="28"/>
              </w:rPr>
              <w:t xml:space="preserve">Денежные взыскания (штрафы) за нарушение законодательства Российской </w:t>
            </w:r>
            <w:r w:rsidRPr="001C0B36">
              <w:rPr>
                <w:rFonts w:ascii="Times New Roman" w:hAnsi="Times New Roman" w:cs="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B088B" w:rsidRPr="001C0B36" w:rsidTr="008B088B">
        <w:trPr>
          <w:trHeight w:val="2073"/>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116 37040 10 0000 140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8B088B" w:rsidRPr="001C0B36" w:rsidTr="008B088B">
        <w:trPr>
          <w:trHeight w:val="380"/>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116 46000 10 0000 140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8B088B" w:rsidRPr="001C0B36" w:rsidTr="008B088B">
        <w:trPr>
          <w:trHeight w:val="997"/>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116 90050 10 0000 140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8B088B" w:rsidRPr="001C0B36" w:rsidTr="008B088B">
        <w:trPr>
          <w:trHeight w:val="714"/>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117 01050 10 0000 180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hAnsi="Times New Roman" w:cs="Times New Roman"/>
                <w:sz w:val="28"/>
                <w:szCs w:val="28"/>
              </w:rPr>
              <w:t>Невыясненные поступления, зачисляемые в бюджеты сельских поселений</w:t>
            </w:r>
          </w:p>
        </w:tc>
      </w:tr>
      <w:tr w:rsidR="008B088B" w:rsidRPr="001C0B36" w:rsidTr="008B088B">
        <w:trPr>
          <w:trHeight w:val="1981"/>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117 02020 10 0000 180</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B088B" w:rsidRPr="001C0B36" w:rsidTr="008B088B">
        <w:trPr>
          <w:trHeight w:val="817"/>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117 05050 10 0000 180</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554739">
            <w:pPr>
              <w:pStyle w:val="ConsPlusNormal"/>
              <w:spacing w:line="276" w:lineRule="auto"/>
              <w:ind w:firstLine="61"/>
              <w:jc w:val="both"/>
              <w:rPr>
                <w:rFonts w:ascii="Times New Roman" w:hAnsi="Times New Roman" w:cs="Times New Roman"/>
                <w:b/>
                <w:sz w:val="28"/>
                <w:szCs w:val="28"/>
              </w:rPr>
            </w:pPr>
            <w:r w:rsidRPr="001C0B36">
              <w:rPr>
                <w:rFonts w:ascii="Times New Roman" w:hAnsi="Times New Roman" w:cs="Times New Roman"/>
                <w:sz w:val="28"/>
                <w:szCs w:val="28"/>
              </w:rPr>
              <w:t>Прочие неналоговые доходы бюджетов сельских поселений</w:t>
            </w:r>
          </w:p>
        </w:tc>
      </w:tr>
      <w:tr w:rsidR="008B088B" w:rsidRPr="001C0B36" w:rsidTr="008B088B">
        <w:trPr>
          <w:trHeight w:val="737"/>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117 14030 10 0000 150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Средства самообложения граждан, зачисляемые в бюджеты сельских поселений</w:t>
            </w:r>
          </w:p>
        </w:tc>
      </w:tr>
      <w:tr w:rsidR="008B088B" w:rsidRPr="001C0B36" w:rsidTr="008B088B">
        <w:trPr>
          <w:trHeight w:val="1693"/>
        </w:trPr>
        <w:tc>
          <w:tcPr>
            <w:tcW w:w="177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001</w:t>
            </w: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jc w:val="right"/>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118 05000 10 0000 180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8B088B" w:rsidRPr="001C0B36" w:rsidTr="008B088B">
        <w:trPr>
          <w:trHeight w:val="726"/>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118 05200 10 0000 151</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8B088B" w:rsidRPr="001C0B36" w:rsidTr="008B088B">
        <w:trPr>
          <w:trHeight w:val="726"/>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 xml:space="preserve">001 </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 xml:space="preserve">   2 00 00000 00 0000 000</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lang w:val="en-US"/>
              </w:rPr>
            </w:pPr>
            <w:r w:rsidRPr="001C0B36">
              <w:rPr>
                <w:rFonts w:ascii="Times New Roman" w:hAnsi="Times New Roman" w:cs="Times New Roman"/>
                <w:snapToGrid w:val="0"/>
                <w:color w:val="000000"/>
                <w:sz w:val="28"/>
                <w:szCs w:val="28"/>
              </w:rPr>
              <w:t>Безвозмездные поступления *</w:t>
            </w:r>
          </w:p>
        </w:tc>
      </w:tr>
      <w:tr w:rsidR="008B088B" w:rsidRPr="001C0B36" w:rsidTr="008B088B">
        <w:trPr>
          <w:trHeight w:val="726"/>
        </w:trPr>
        <w:tc>
          <w:tcPr>
            <w:tcW w:w="177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 xml:space="preserve">   2 18 60010 10 0000 151</w:t>
            </w:r>
          </w:p>
        </w:tc>
        <w:tc>
          <w:tcPr>
            <w:tcW w:w="526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napToGrid w:val="0"/>
                <w:color w:val="000000"/>
                <w:sz w:val="28"/>
                <w:szCs w:val="28"/>
              </w:rPr>
            </w:pPr>
            <w:r w:rsidRPr="001C0B36">
              <w:rPr>
                <w:rFonts w:ascii="Times New Roman" w:hAnsi="Times New Roman" w:cs="Times New Roman"/>
                <w:snapToGrid w:val="0"/>
                <w:color w:val="000000"/>
                <w:sz w:val="28"/>
                <w:szCs w:val="2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r>
    </w:tbl>
    <w:p w:rsidR="008B088B" w:rsidRPr="001C0B36" w:rsidRDefault="008B088B" w:rsidP="008B088B">
      <w:pPr>
        <w:spacing w:after="0"/>
        <w:jc w:val="both"/>
        <w:rPr>
          <w:rFonts w:ascii="Times New Roman" w:hAnsi="Times New Roman" w:cs="Times New Roman"/>
          <w:sz w:val="28"/>
          <w:szCs w:val="28"/>
        </w:rPr>
      </w:pPr>
    </w:p>
    <w:p w:rsidR="008B088B" w:rsidRPr="001C0B36" w:rsidRDefault="008B088B" w:rsidP="008B088B">
      <w:pPr>
        <w:spacing w:after="0"/>
        <w:jc w:val="both"/>
        <w:rPr>
          <w:rFonts w:ascii="Times New Roman" w:hAnsi="Times New Roman" w:cs="Times New Roman"/>
          <w:sz w:val="28"/>
          <w:szCs w:val="28"/>
        </w:rPr>
      </w:pP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1C0B36">
        <w:rPr>
          <w:rFonts w:ascii="Times New Roman" w:hAnsi="Times New Roman" w:cs="Times New Roman"/>
          <w:snapToGrid w:val="0"/>
          <w:color w:val="000000"/>
          <w:sz w:val="28"/>
          <w:szCs w:val="28"/>
        </w:rPr>
        <w:t>местного самоуправления</w:t>
      </w:r>
      <w:r w:rsidRPr="001C0B36">
        <w:rPr>
          <w:rFonts w:ascii="Times New Roman" w:hAnsi="Times New Roman" w:cs="Times New Roman"/>
          <w:sz w:val="28"/>
          <w:szCs w:val="28"/>
        </w:rPr>
        <w:t>, а также созданные ими учреждения, являющиеся получателями указанных средств.</w:t>
      </w:r>
    </w:p>
    <w:p w:rsidR="008B088B" w:rsidRPr="001C0B36" w:rsidRDefault="008B088B" w:rsidP="008B088B">
      <w:pPr>
        <w:jc w:val="both"/>
        <w:rPr>
          <w:rFonts w:ascii="Times New Roman" w:hAnsi="Times New Roman" w:cs="Times New Roman"/>
          <w:sz w:val="28"/>
          <w:szCs w:val="28"/>
        </w:rPr>
      </w:pPr>
      <w:proofErr w:type="gramStart"/>
      <w:r w:rsidRPr="001C0B36">
        <w:rPr>
          <w:rFonts w:ascii="Times New Roman" w:hAnsi="Times New Roman" w:cs="Times New Roman"/>
          <w:snapToGrid w:val="0"/>
          <w:color w:val="000000"/>
          <w:sz w:val="28"/>
          <w:szCs w:val="28"/>
        </w:rPr>
        <w:t>** -</w:t>
      </w:r>
      <w:r w:rsidRPr="001C0B36">
        <w:rPr>
          <w:rFonts w:ascii="Times New Roman" w:hAnsi="Times New Roman" w:cs="Times New Roman"/>
          <w:sz w:val="28"/>
          <w:szCs w:val="28"/>
        </w:rPr>
        <w:t xml:space="preserve"> Главными администраторами доходов, администраторами доходов по подгруппе доходов «</w:t>
      </w:r>
      <w:r w:rsidRPr="001C0B36">
        <w:rPr>
          <w:rFonts w:ascii="Times New Roman" w:hAnsi="Times New Roman" w:cs="Times New Roman"/>
          <w:snapToGrid w:val="0"/>
          <w:sz w:val="28"/>
          <w:szCs w:val="28"/>
        </w:rPr>
        <w:t>2 18 60010 10 0000 151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1C0B36">
        <w:rPr>
          <w:rFonts w:ascii="Times New Roman" w:hAnsi="Times New Roman" w:cs="Times New Roman"/>
          <w:sz w:val="28"/>
          <w:szCs w:val="28"/>
        </w:rPr>
        <w:t xml:space="preserve"> являются уполномоченные органы </w:t>
      </w:r>
      <w:r w:rsidRPr="001C0B36">
        <w:rPr>
          <w:rFonts w:ascii="Times New Roman" w:hAnsi="Times New Roman" w:cs="Times New Roman"/>
          <w:snapToGrid w:val="0"/>
          <w:color w:val="000000"/>
          <w:sz w:val="28"/>
          <w:szCs w:val="28"/>
        </w:rPr>
        <w:t>местного самоуправления</w:t>
      </w:r>
      <w:r w:rsidRPr="001C0B36">
        <w:rPr>
          <w:rFonts w:ascii="Times New Roman" w:hAnsi="Times New Roman" w:cs="Times New Roman"/>
          <w:sz w:val="28"/>
          <w:szCs w:val="28"/>
        </w:rPr>
        <w:t>, а также созданные ими учреждения, предоставившие соответствующие субсидии и субвенции.</w:t>
      </w:r>
      <w:proofErr w:type="gramEnd"/>
    </w:p>
    <w:p w:rsidR="008B088B" w:rsidRPr="001C0B36" w:rsidRDefault="008B088B"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4</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Перечень </w:t>
      </w:r>
    </w:p>
    <w:p w:rsidR="008B088B" w:rsidRPr="001C0B36" w:rsidRDefault="008B088B" w:rsidP="008B088B">
      <w:pPr>
        <w:spacing w:after="0" w:line="240" w:lineRule="auto"/>
        <w:ind w:left="-426"/>
        <w:jc w:val="center"/>
        <w:rPr>
          <w:rFonts w:ascii="Times New Roman" w:hAnsi="Times New Roman" w:cs="Times New Roman"/>
          <w:b/>
          <w:sz w:val="28"/>
          <w:szCs w:val="28"/>
        </w:rPr>
      </w:pPr>
      <w:r w:rsidRPr="001C0B36">
        <w:rPr>
          <w:rFonts w:ascii="Times New Roman" w:hAnsi="Times New Roman" w:cs="Times New Roman"/>
          <w:b/>
          <w:sz w:val="28"/>
          <w:szCs w:val="28"/>
        </w:rPr>
        <w:t>главных администраторов источников финансирования дефицита</w:t>
      </w:r>
    </w:p>
    <w:p w:rsidR="008B088B" w:rsidRPr="001C0B36" w:rsidRDefault="008B088B" w:rsidP="008B088B">
      <w:pPr>
        <w:spacing w:after="0" w:line="240" w:lineRule="auto"/>
        <w:ind w:left="-426"/>
        <w:jc w:val="center"/>
        <w:rPr>
          <w:rFonts w:ascii="Times New Roman" w:hAnsi="Times New Roman" w:cs="Times New Roman"/>
          <w:b/>
          <w:sz w:val="28"/>
          <w:szCs w:val="28"/>
        </w:rPr>
      </w:pPr>
      <w:r w:rsidRPr="001C0B36">
        <w:rPr>
          <w:rFonts w:ascii="Times New Roman" w:hAnsi="Times New Roman" w:cs="Times New Roman"/>
          <w:b/>
          <w:sz w:val="28"/>
          <w:szCs w:val="28"/>
        </w:rPr>
        <w:t xml:space="preserve"> местного бюджета. </w:t>
      </w:r>
    </w:p>
    <w:p w:rsidR="008B088B" w:rsidRPr="001C0B36" w:rsidRDefault="008B088B" w:rsidP="008B088B">
      <w:pPr>
        <w:spacing w:line="240" w:lineRule="auto"/>
        <w:jc w:val="right"/>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8B088B" w:rsidRPr="001C0B36" w:rsidTr="008B088B">
        <w:trPr>
          <w:trHeight w:val="1395"/>
        </w:trPr>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Times New Roman" w:hAnsi="Times New Roman" w:cs="Times New Roman"/>
                <w:sz w:val="28"/>
                <w:szCs w:val="28"/>
              </w:rPr>
            </w:pPr>
            <w:r w:rsidRPr="001C0B36">
              <w:rPr>
                <w:rFonts w:ascii="Times New Roman" w:hAnsi="Times New Roman" w:cs="Times New Roman"/>
                <w:sz w:val="28"/>
                <w:szCs w:val="28"/>
              </w:rPr>
              <w:t>Код</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главного</w:t>
            </w:r>
          </w:p>
          <w:p w:rsidR="008B088B" w:rsidRPr="001C0B36" w:rsidRDefault="008B088B" w:rsidP="008B088B">
            <w:pPr>
              <w:spacing w:after="0" w:line="240" w:lineRule="auto"/>
              <w:jc w:val="both"/>
              <w:rPr>
                <w:rFonts w:ascii="Times New Roman" w:hAnsi="Times New Roman" w:cs="Times New Roman"/>
                <w:sz w:val="28"/>
                <w:szCs w:val="28"/>
              </w:rPr>
            </w:pPr>
            <w:proofErr w:type="gramStart"/>
            <w:r w:rsidRPr="001C0B36">
              <w:rPr>
                <w:rFonts w:ascii="Times New Roman" w:hAnsi="Times New Roman" w:cs="Times New Roman"/>
                <w:sz w:val="28"/>
                <w:szCs w:val="28"/>
              </w:rPr>
              <w:t>администрато-ра</w:t>
            </w:r>
            <w:proofErr w:type="gramEnd"/>
          </w:p>
        </w:tc>
        <w:tc>
          <w:tcPr>
            <w:tcW w:w="266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Код группы, подгруппы, </w:t>
            </w:r>
            <w:r w:rsidRPr="001C0B36">
              <w:rPr>
                <w:rFonts w:ascii="Times New Roman" w:eastAsia="Times New Roman" w:hAnsi="Times New Roman" w:cs="Times New Roman"/>
                <w:sz w:val="28"/>
                <w:szCs w:val="28"/>
              </w:rPr>
              <w:t xml:space="preserve"> </w:t>
            </w:r>
            <w:r w:rsidRPr="001C0B36">
              <w:rPr>
                <w:rFonts w:ascii="Times New Roman" w:hAnsi="Times New Roman" w:cs="Times New Roman"/>
                <w:sz w:val="28"/>
                <w:szCs w:val="28"/>
              </w:rPr>
              <w:t>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Наименование</w:t>
            </w:r>
          </w:p>
        </w:tc>
      </w:tr>
      <w:tr w:rsidR="008B088B" w:rsidRPr="001C0B36" w:rsidTr="008B088B">
        <w:trPr>
          <w:trHeight w:val="255"/>
        </w:trPr>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2</w:t>
            </w: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3</w:t>
            </w:r>
          </w:p>
        </w:tc>
      </w:tr>
      <w:tr w:rsidR="008B088B" w:rsidRPr="001C0B36" w:rsidTr="008B088B">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b/>
                <w:sz w:val="28"/>
                <w:szCs w:val="28"/>
              </w:rPr>
            </w:pPr>
            <w:r w:rsidRPr="001C0B36">
              <w:rPr>
                <w:rFonts w:ascii="Times New Roman" w:hAnsi="Times New Roman" w:cs="Times New Roman"/>
                <w:b/>
                <w:sz w:val="28"/>
                <w:szCs w:val="28"/>
              </w:rPr>
              <w:t>001</w:t>
            </w:r>
          </w:p>
        </w:tc>
        <w:tc>
          <w:tcPr>
            <w:tcW w:w="266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hAnsi="Times New Roman" w:cs="Times New Roman"/>
                <w:sz w:val="28"/>
                <w:szCs w:val="28"/>
              </w:rPr>
            </w:pP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Times New Roman" w:hAnsi="Times New Roman" w:cs="Times New Roman"/>
                <w:b/>
                <w:sz w:val="28"/>
                <w:szCs w:val="28"/>
              </w:rPr>
            </w:pPr>
            <w:r w:rsidRPr="001C0B36">
              <w:rPr>
                <w:rFonts w:ascii="Times New Roman" w:hAnsi="Times New Roman" w:cs="Times New Roman"/>
                <w:b/>
                <w:sz w:val="28"/>
                <w:szCs w:val="28"/>
              </w:rPr>
              <w:t>Администрация  Ворошневского сельсовета</w:t>
            </w:r>
          </w:p>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b/>
                <w:sz w:val="28"/>
                <w:szCs w:val="28"/>
              </w:rPr>
              <w:t>Курского района  Курской области</w:t>
            </w:r>
          </w:p>
        </w:tc>
      </w:tr>
      <w:tr w:rsidR="008B088B" w:rsidRPr="001C0B36" w:rsidTr="008B088B">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001</w:t>
            </w:r>
          </w:p>
        </w:tc>
        <w:tc>
          <w:tcPr>
            <w:tcW w:w="266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Увеличение прочих остатков денежных средств  бюджетов сельских  поселений</w:t>
            </w:r>
          </w:p>
        </w:tc>
      </w:tr>
      <w:tr w:rsidR="008B088B" w:rsidRPr="001C0B36" w:rsidTr="008B088B">
        <w:tc>
          <w:tcPr>
            <w:tcW w:w="168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001</w:t>
            </w:r>
          </w:p>
        </w:tc>
        <w:tc>
          <w:tcPr>
            <w:tcW w:w="266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hAnsi="Times New Roman" w:cs="Times New Roman"/>
                <w:sz w:val="28"/>
                <w:szCs w:val="28"/>
              </w:rPr>
            </w:pPr>
            <w:r w:rsidRPr="001C0B36">
              <w:rPr>
                <w:rFonts w:ascii="Times New Roman" w:hAnsi="Times New Roman" w:cs="Times New Roman"/>
                <w:sz w:val="28"/>
                <w:szCs w:val="28"/>
              </w:rPr>
              <w:t>Уменьшение  прочих остатков денежных средств  бюджетов сельских  поселений</w:t>
            </w:r>
          </w:p>
        </w:tc>
      </w:tr>
    </w:tbl>
    <w:p w:rsidR="008B088B" w:rsidRPr="001C0B36" w:rsidRDefault="008B088B"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1C0B36" w:rsidRDefault="001C0B36"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4334E7" w:rsidRDefault="004334E7"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5</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Прогнозируемое поступление доходов в местный бюджет на 2020 год.</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9572" w:type="dxa"/>
        <w:tblLayout w:type="fixed"/>
        <w:tblLook w:val="01E0" w:firstRow="1" w:lastRow="1" w:firstColumn="1" w:lastColumn="1" w:noHBand="0" w:noVBand="0"/>
      </w:tblPr>
      <w:tblGrid>
        <w:gridCol w:w="3085"/>
        <w:gridCol w:w="4537"/>
        <w:gridCol w:w="1950"/>
      </w:tblGrid>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Код </w:t>
            </w:r>
            <w:proofErr w:type="gramStart"/>
            <w:r w:rsidRPr="001C0B36">
              <w:rPr>
                <w:rFonts w:ascii="Times New Roman" w:hAnsi="Times New Roman" w:cs="Times New Roman"/>
                <w:sz w:val="28"/>
                <w:szCs w:val="28"/>
              </w:rPr>
              <w:t>бюджетной</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классификации</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Российской Федерации</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Наименование доходов</w:t>
            </w:r>
          </w:p>
        </w:tc>
        <w:tc>
          <w:tcPr>
            <w:tcW w:w="19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Сумма </w:t>
            </w:r>
            <w:proofErr w:type="gramStart"/>
            <w:r w:rsidRPr="001C0B36">
              <w:rPr>
                <w:rFonts w:ascii="Times New Roman" w:hAnsi="Times New Roman" w:cs="Times New Roman"/>
                <w:sz w:val="28"/>
                <w:szCs w:val="28"/>
              </w:rPr>
              <w:t>на</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2020 год</w:t>
            </w:r>
          </w:p>
          <w:p w:rsidR="008B088B" w:rsidRPr="001C0B36" w:rsidRDefault="008B088B" w:rsidP="008B088B">
            <w:pPr>
              <w:spacing w:after="0" w:line="240" w:lineRule="auto"/>
              <w:rPr>
                <w:rFonts w:ascii="Times New Roman" w:hAnsi="Times New Roman" w:cs="Times New Roman"/>
                <w:sz w:val="28"/>
                <w:szCs w:val="28"/>
              </w:rPr>
            </w:pP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2</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3</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Доходы бюджета-всего</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9839897,00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1 00 00000 00 0000 000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6783119,00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tabs>
                <w:tab w:val="right" w:pos="2869"/>
              </w:tabs>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1 01 00000 00 0000 000</w:t>
            </w:r>
            <w:r w:rsidRPr="001C0B36">
              <w:rPr>
                <w:rFonts w:ascii="Times New Roman" w:hAnsi="Times New Roman" w:cs="Times New Roman"/>
                <w:b/>
                <w:sz w:val="28"/>
                <w:szCs w:val="28"/>
              </w:rPr>
              <w:tab/>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Налоги на прибыль, доходы</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1496772,39</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1 01 02000 01 0000 110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Налог на доходы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1496772,39</w:t>
            </w:r>
          </w:p>
        </w:tc>
      </w:tr>
      <w:tr w:rsidR="008B088B" w:rsidRPr="001C0B36" w:rsidTr="008B088B">
        <w:trPr>
          <w:trHeight w:val="699"/>
        </w:trPr>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1 01 02010 01 0000 110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1488902,07</w:t>
            </w:r>
          </w:p>
        </w:tc>
      </w:tr>
      <w:tr w:rsidR="008B088B" w:rsidRPr="001C0B36" w:rsidTr="008B088B">
        <w:trPr>
          <w:trHeight w:val="810"/>
        </w:trPr>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1 01 02020 01 0000 110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1684,32</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1 01 02030 01 0000 110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Налог на доходы физических лиц с доходов, полученных физическими лицами в соответствии со </w:t>
            </w:r>
            <w:hyperlink r:id="rId8" w:history="1">
              <w:r w:rsidRPr="001C0B36">
                <w:rPr>
                  <w:rFonts w:ascii="Times New Roman" w:hAnsi="Times New Roman" w:cs="Times New Roman"/>
                  <w:sz w:val="28"/>
                  <w:szCs w:val="28"/>
                </w:rPr>
                <w:t>статьей 228</w:t>
              </w:r>
            </w:hyperlink>
            <w:r w:rsidRPr="001C0B36">
              <w:rPr>
                <w:rFonts w:ascii="Times New Roman" w:hAnsi="Times New Roman" w:cs="Times New Roman"/>
                <w:sz w:val="28"/>
                <w:szCs w:val="28"/>
              </w:rPr>
              <w:t xml:space="preserve"> Налогового кодекса Российской Федерации</w:t>
            </w:r>
          </w:p>
          <w:p w:rsidR="008B088B" w:rsidRPr="001C0B36" w:rsidRDefault="008B088B" w:rsidP="008B088B">
            <w:pPr>
              <w:spacing w:after="0" w:line="240" w:lineRule="auto"/>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6186,00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lastRenderedPageBreak/>
              <w:t>105 00000 00 0000 000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Налоги на совокупный доход</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24655,41</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105 03000 01 0000 110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24655,41</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105 03010 01 0000 110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24655,41</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106 00000 00 0000 000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Налоги на имущество</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5261691,20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106 01000 00 0000 110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518996,13</w:t>
            </w:r>
          </w:p>
        </w:tc>
      </w:tr>
      <w:tr w:rsidR="008B088B" w:rsidRPr="001C0B36" w:rsidTr="008B088B">
        <w:trPr>
          <w:trHeight w:val="1770"/>
        </w:trPr>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106 01030 10 0000 110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518996,13</w:t>
            </w:r>
          </w:p>
          <w:p w:rsidR="008B088B" w:rsidRPr="001C0B36" w:rsidRDefault="008B088B" w:rsidP="008B088B">
            <w:pPr>
              <w:spacing w:after="0" w:line="240" w:lineRule="auto"/>
              <w:rPr>
                <w:rFonts w:ascii="Times New Roman" w:hAnsi="Times New Roman" w:cs="Times New Roman"/>
                <w:sz w:val="28"/>
                <w:szCs w:val="28"/>
              </w:rPr>
            </w:pP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106 06000 00 0000 110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Земельный налог</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4742695,07</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106 06030 00 0000 110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организаций</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4020535,22</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106 06033 10 0000 110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4020535,22</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106 06040 00 0000 110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722159,85</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106 06043 10 0000 110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722159,85</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200 00000 00 0000 000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b/>
                <w:sz w:val="28"/>
                <w:szCs w:val="28"/>
              </w:rPr>
            </w:pPr>
            <w:r w:rsidRPr="001C0B36">
              <w:rPr>
                <w:rFonts w:ascii="Times New Roman" w:hAnsi="Times New Roman" w:cs="Times New Roman"/>
                <w:b/>
                <w:sz w:val="28"/>
                <w:szCs w:val="28"/>
              </w:rPr>
              <w:t>Безвозмездные поступления</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
                <w:sz w:val="28"/>
                <w:szCs w:val="28"/>
              </w:rPr>
            </w:pPr>
            <w:r w:rsidRPr="001C0B36">
              <w:rPr>
                <w:rFonts w:ascii="Times New Roman" w:hAnsi="Times New Roman" w:cs="Times New Roman"/>
                <w:b/>
                <w:sz w:val="28"/>
                <w:szCs w:val="28"/>
              </w:rPr>
              <w:t>3056778,00</w:t>
            </w:r>
          </w:p>
        </w:tc>
      </w:tr>
      <w:tr w:rsidR="008B088B" w:rsidRPr="001C0B36" w:rsidTr="008B088B">
        <w:trPr>
          <w:trHeight w:val="837"/>
        </w:trPr>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202 00000 00 0000 000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3056778,00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202 10000 00 0000 150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Дотации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2854892,00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202 15001 00 0000 150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Дотации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2854892,00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202 15001 10 0000 150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2854892,00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202 30000 00 0000 150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201886,00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202 35118 00 0000 150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201886,00</w:t>
            </w:r>
          </w:p>
        </w:tc>
      </w:tr>
      <w:tr w:rsidR="008B088B" w:rsidRPr="001C0B36" w:rsidTr="008B088B">
        <w:tc>
          <w:tcPr>
            <w:tcW w:w="30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202 35118 10 0000 150</w:t>
            </w:r>
          </w:p>
        </w:tc>
        <w:tc>
          <w:tcPr>
            <w:tcW w:w="45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201886,00</w:t>
            </w:r>
          </w:p>
        </w:tc>
      </w:tr>
    </w:tbl>
    <w:p w:rsidR="008B088B" w:rsidRPr="001C0B36" w:rsidRDefault="008B088B" w:rsidP="008B088B">
      <w:pPr>
        <w:spacing w:after="0"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6</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Прогнозируемое поступление доходов</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 в местный бюджет на плановый период 2021 и 2022 годов.</w:t>
      </w:r>
    </w:p>
    <w:p w:rsidR="008B088B" w:rsidRPr="001C0B36" w:rsidRDefault="008B088B" w:rsidP="008B088B">
      <w:pPr>
        <w:spacing w:after="0" w:line="240" w:lineRule="auto"/>
        <w:jc w:val="center"/>
        <w:rPr>
          <w:rFonts w:ascii="Times New Roman" w:hAnsi="Times New Roman" w:cs="Times New Roman"/>
          <w:b/>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Единица измерения: руб.</w:t>
      </w:r>
    </w:p>
    <w:tbl>
      <w:tblPr>
        <w:tblW w:w="10207" w:type="dxa"/>
        <w:tblInd w:w="-176" w:type="dxa"/>
        <w:tblLayout w:type="fixed"/>
        <w:tblLook w:val="01E0" w:firstRow="1" w:lastRow="1" w:firstColumn="1" w:lastColumn="1" w:noHBand="0" w:noVBand="0"/>
      </w:tblPr>
      <w:tblGrid>
        <w:gridCol w:w="2836"/>
        <w:gridCol w:w="3827"/>
        <w:gridCol w:w="1701"/>
        <w:gridCol w:w="284"/>
        <w:gridCol w:w="1275"/>
        <w:gridCol w:w="284"/>
      </w:tblGrid>
      <w:tr w:rsidR="008B088B" w:rsidRPr="001C0B36" w:rsidTr="00554739">
        <w:trPr>
          <w:gridAfter w:val="1"/>
          <w:wAfter w:w="284" w:type="dxa"/>
        </w:trPr>
        <w:tc>
          <w:tcPr>
            <w:tcW w:w="283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Код </w:t>
            </w:r>
            <w:proofErr w:type="gramStart"/>
            <w:r w:rsidRPr="001C0B36">
              <w:rPr>
                <w:rFonts w:ascii="Times New Roman" w:hAnsi="Times New Roman" w:cs="Times New Roman"/>
                <w:sz w:val="28"/>
                <w:szCs w:val="28"/>
              </w:rPr>
              <w:t>бюджетной</w:t>
            </w:r>
            <w:proofErr w:type="gramEnd"/>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классификации</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 2021 г.</w:t>
            </w:r>
          </w:p>
          <w:p w:rsidR="008B088B" w:rsidRPr="001C0B36" w:rsidRDefault="008B088B" w:rsidP="008B088B">
            <w:pPr>
              <w:spacing w:after="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 xml:space="preserve"> 2022 г.</w:t>
            </w:r>
          </w:p>
          <w:p w:rsidR="008B088B" w:rsidRPr="001C0B36" w:rsidRDefault="008B088B" w:rsidP="008B088B">
            <w:pPr>
              <w:spacing w:after="0"/>
              <w:rPr>
                <w:rFonts w:ascii="Times New Roman" w:hAnsi="Times New Roman" w:cs="Times New Roman"/>
                <w:sz w:val="28"/>
                <w:szCs w:val="28"/>
              </w:rPr>
            </w:pPr>
          </w:p>
        </w:tc>
      </w:tr>
      <w:tr w:rsidR="008B088B" w:rsidRPr="001C0B36" w:rsidTr="00554739">
        <w:trPr>
          <w:gridAfter w:val="1"/>
          <w:wAfter w:w="284" w:type="dxa"/>
        </w:trPr>
        <w:tc>
          <w:tcPr>
            <w:tcW w:w="283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w:t>
            </w:r>
          </w:p>
        </w:tc>
      </w:tr>
      <w:tr w:rsidR="008B088B" w:rsidRPr="001C0B36" w:rsidTr="00554739">
        <w:trPr>
          <w:gridAfter w:val="1"/>
          <w:wAfter w:w="284" w:type="dxa"/>
        </w:trPr>
        <w:tc>
          <w:tcPr>
            <w:tcW w:w="283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Доходы бюджета всего</w:t>
            </w:r>
          </w:p>
        </w:tc>
        <w:tc>
          <w:tcPr>
            <w:tcW w:w="38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9323759,00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9385739,00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1 00 00000 00 0000 000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Налоговые и неналоговые доходы</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6837432,00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6894554,00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1 01 00000 00 0000 000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Налоги на прибыль, доходы</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1550272,53</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1606476,91</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1 01 02000 01 0000 110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Налог на доходы физических лиц</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1550272,53</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1606476,91</w:t>
            </w:r>
          </w:p>
        </w:tc>
      </w:tr>
      <w:tr w:rsidR="008B088B" w:rsidRPr="001C0B36" w:rsidTr="00554739">
        <w:trPr>
          <w:trHeight w:val="2119"/>
        </w:trPr>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1 01 02010 01 0000 110</w:t>
            </w:r>
          </w:p>
        </w:tc>
        <w:tc>
          <w:tcPr>
            <w:tcW w:w="3827" w:type="dxa"/>
            <w:tcBorders>
              <w:top w:val="single" w:sz="4" w:space="0" w:color="auto"/>
              <w:left w:val="single" w:sz="4" w:space="0" w:color="auto"/>
              <w:bottom w:val="single" w:sz="4" w:space="0" w:color="auto"/>
              <w:right w:val="single" w:sz="4" w:space="0" w:color="auto"/>
            </w:tcBorders>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1542346,63</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1598488,37</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1 01 02020 01 0000 110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autoSpaceDE w:val="0"/>
              <w:autoSpaceDN w:val="0"/>
              <w:adjustRightInd w:val="0"/>
              <w:jc w:val="both"/>
              <w:rPr>
                <w:rFonts w:ascii="Times New Roman" w:hAnsi="Times New Roman" w:cs="Times New Roman"/>
                <w:sz w:val="24"/>
                <w:szCs w:val="24"/>
              </w:rPr>
            </w:pPr>
            <w:r w:rsidRPr="00554739">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r w:rsidRPr="00554739">
              <w:rPr>
                <w:rFonts w:ascii="Times New Roman" w:hAnsi="Times New Roman" w:cs="Times New Roman"/>
                <w:sz w:val="24"/>
                <w:szCs w:val="24"/>
              </w:rPr>
              <w:lastRenderedPageBreak/>
              <w:t>лиц, занимающихся частной практикой в соответствии со статьей 227 Налогового кодекса Российской  Федерации</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lastRenderedPageBreak/>
              <w:t>1739,90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1802,54</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lastRenderedPageBreak/>
              <w:t>1 01 02030 01 0000 110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autoSpaceDE w:val="0"/>
              <w:autoSpaceDN w:val="0"/>
              <w:adjustRightInd w:val="0"/>
              <w:spacing w:after="0" w:line="240" w:lineRule="auto"/>
              <w:jc w:val="both"/>
              <w:rPr>
                <w:rFonts w:ascii="Times New Roman" w:hAnsi="Times New Roman" w:cs="Times New Roman"/>
                <w:sz w:val="24"/>
                <w:szCs w:val="24"/>
              </w:rPr>
            </w:pPr>
            <w:r w:rsidRPr="00554739">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9" w:history="1">
              <w:r w:rsidRPr="00554739">
                <w:rPr>
                  <w:rFonts w:ascii="Times New Roman" w:hAnsi="Times New Roman" w:cs="Times New Roman"/>
                  <w:sz w:val="24"/>
                  <w:szCs w:val="24"/>
                </w:rPr>
                <w:t>статьей 228</w:t>
              </w:r>
            </w:hyperlink>
            <w:r w:rsidRPr="00554739">
              <w:rPr>
                <w:rFonts w:ascii="Times New Roman" w:hAnsi="Times New Roman" w:cs="Times New Roman"/>
                <w:sz w:val="24"/>
                <w:szCs w:val="24"/>
              </w:rPr>
              <w:t xml:space="preserve"> Налогового кодекса Российской Федерации</w:t>
            </w:r>
          </w:p>
          <w:p w:rsidR="008B088B" w:rsidRPr="00554739" w:rsidRDefault="008B088B" w:rsidP="008B088B">
            <w:pPr>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6186,00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6186,00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105 00000 00 0000 000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Налоги на совокупный доход</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25468,27</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26385,89</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105 03000 01 0000 110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Единый сельскохозяйственный налог</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25468,27</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26385,89</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105 03010 01 0000 110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Единый сельскохозяйственный налог</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25468,27</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26385,89</w:t>
            </w:r>
          </w:p>
        </w:tc>
      </w:tr>
      <w:tr w:rsidR="008B088B" w:rsidRPr="001C0B36" w:rsidTr="00554739">
        <w:trPr>
          <w:trHeight w:val="350"/>
        </w:trPr>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106 00000 00 0000 000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Налоги на имущество</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5261691,20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5261691,20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106 01000 00 0000 110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Налог на имущество физических лиц</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518996,13</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518996,13</w:t>
            </w:r>
          </w:p>
        </w:tc>
      </w:tr>
      <w:tr w:rsidR="008B088B" w:rsidRPr="001C0B36" w:rsidTr="00554739">
        <w:trPr>
          <w:trHeight w:val="1256"/>
        </w:trPr>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106 01030 10 0000 110</w:t>
            </w:r>
          </w:p>
        </w:tc>
        <w:tc>
          <w:tcPr>
            <w:tcW w:w="3827" w:type="dxa"/>
            <w:tcBorders>
              <w:top w:val="single" w:sz="4" w:space="0" w:color="auto"/>
              <w:left w:val="single" w:sz="4" w:space="0" w:color="auto"/>
              <w:bottom w:val="single" w:sz="4" w:space="0" w:color="auto"/>
              <w:right w:val="single" w:sz="4" w:space="0" w:color="auto"/>
            </w:tcBorders>
          </w:tcPr>
          <w:p w:rsidR="008B088B" w:rsidRPr="00554739" w:rsidRDefault="008B088B" w:rsidP="008B088B">
            <w:pPr>
              <w:autoSpaceDE w:val="0"/>
              <w:autoSpaceDN w:val="0"/>
              <w:adjustRightInd w:val="0"/>
              <w:spacing w:after="0" w:line="240" w:lineRule="auto"/>
              <w:jc w:val="both"/>
              <w:rPr>
                <w:rFonts w:ascii="Times New Roman" w:hAnsi="Times New Roman" w:cs="Times New Roman"/>
                <w:sz w:val="24"/>
                <w:szCs w:val="24"/>
              </w:rPr>
            </w:pPr>
            <w:r w:rsidRPr="00554739">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518996,13</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518996,13</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106 06000 00 0000 110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Земельный налог</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4742695,07</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4742695,07</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106 06030 00 0000 110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Земельный налог с организаций</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4020535,22</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4020535,22</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106 06033 10 0000 110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4020535,22</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4020535,22</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1 06 06040 00 0000 110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Земельный налог с физических лиц</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722159,85</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722159,85</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1 06 06043 10 0000 110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722159,85</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722159,85</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200 00000 00 0000 000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b/>
                <w:sz w:val="24"/>
                <w:szCs w:val="24"/>
              </w:rPr>
            </w:pPr>
            <w:r w:rsidRPr="00554739">
              <w:rPr>
                <w:rFonts w:ascii="Times New Roman" w:hAnsi="Times New Roman" w:cs="Times New Roman"/>
                <w:b/>
                <w:sz w:val="24"/>
                <w:szCs w:val="24"/>
              </w:rPr>
              <w:t>Безвозмездные поступления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2486327,00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b/>
                <w:sz w:val="24"/>
                <w:szCs w:val="24"/>
              </w:rPr>
            </w:pPr>
            <w:r w:rsidRPr="00554739">
              <w:rPr>
                <w:rFonts w:ascii="Times New Roman" w:hAnsi="Times New Roman" w:cs="Times New Roman"/>
                <w:b/>
                <w:sz w:val="24"/>
                <w:szCs w:val="24"/>
              </w:rPr>
              <w:t>2491185,00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202 00000 00 0000 000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2486327,00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2491185,00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202 01001 00 0000 150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 xml:space="preserve">Дотации на выравнивание </w:t>
            </w:r>
            <w:r w:rsidRPr="00554739">
              <w:rPr>
                <w:rFonts w:ascii="Times New Roman" w:hAnsi="Times New Roman" w:cs="Times New Roman"/>
                <w:sz w:val="24"/>
                <w:szCs w:val="24"/>
              </w:rPr>
              <w:lastRenderedPageBreak/>
              <w:t>бюджетной обеспеченности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lastRenderedPageBreak/>
              <w:t>2283914,00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2283914,00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lastRenderedPageBreak/>
              <w:t>202 01001 10 0000 150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2283914,00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2283914,00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202 03000 00 0000 150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Субвенции бюджетам бюджетной системы Российской Федерации</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202413,00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207271,00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202 03015 00 0000 150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202413,00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207271,00</w:t>
            </w:r>
          </w:p>
        </w:tc>
      </w:tr>
      <w:tr w:rsidR="008B088B" w:rsidRPr="001C0B36" w:rsidTr="00554739">
        <w:tc>
          <w:tcPr>
            <w:tcW w:w="2836"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202 03015 10 0000 150</w:t>
            </w:r>
          </w:p>
        </w:tc>
        <w:tc>
          <w:tcPr>
            <w:tcW w:w="3827" w:type="dxa"/>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jc w:val="both"/>
              <w:rPr>
                <w:rFonts w:ascii="Times New Roman" w:hAnsi="Times New Roman" w:cs="Times New Roman"/>
                <w:sz w:val="24"/>
                <w:szCs w:val="24"/>
              </w:rPr>
            </w:pPr>
            <w:r w:rsidRPr="00554739">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202413,00</w:t>
            </w:r>
          </w:p>
        </w:tc>
        <w:tc>
          <w:tcPr>
            <w:tcW w:w="1559" w:type="dxa"/>
            <w:gridSpan w:val="2"/>
            <w:tcBorders>
              <w:top w:val="single" w:sz="4" w:space="0" w:color="auto"/>
              <w:left w:val="single" w:sz="4" w:space="0" w:color="auto"/>
              <w:bottom w:val="single" w:sz="4" w:space="0" w:color="auto"/>
              <w:right w:val="single" w:sz="4" w:space="0" w:color="auto"/>
            </w:tcBorders>
            <w:hideMark/>
          </w:tcPr>
          <w:p w:rsidR="008B088B" w:rsidRPr="00554739" w:rsidRDefault="008B088B" w:rsidP="008B088B">
            <w:pPr>
              <w:rPr>
                <w:rFonts w:ascii="Times New Roman" w:hAnsi="Times New Roman" w:cs="Times New Roman"/>
                <w:sz w:val="24"/>
                <w:szCs w:val="24"/>
              </w:rPr>
            </w:pPr>
            <w:r w:rsidRPr="00554739">
              <w:rPr>
                <w:rFonts w:ascii="Times New Roman" w:hAnsi="Times New Roman" w:cs="Times New Roman"/>
                <w:sz w:val="24"/>
                <w:szCs w:val="24"/>
              </w:rPr>
              <w:t>207271,00</w:t>
            </w:r>
          </w:p>
        </w:tc>
      </w:tr>
    </w:tbl>
    <w:p w:rsidR="008B088B" w:rsidRDefault="008B088B" w:rsidP="008B088B">
      <w:pPr>
        <w:spacing w:line="240" w:lineRule="auto"/>
        <w:jc w:val="right"/>
        <w:rPr>
          <w:rFonts w:ascii="Times New Roman" w:hAnsi="Times New Roman" w:cs="Times New Roman"/>
          <w:sz w:val="28"/>
          <w:szCs w:val="28"/>
        </w:rPr>
      </w:pPr>
    </w:p>
    <w:p w:rsidR="00D44D66" w:rsidRDefault="00D44D6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7</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w:t>
      </w:r>
      <w:proofErr w:type="gramStart"/>
      <w:r w:rsidRPr="001C0B36">
        <w:rPr>
          <w:rFonts w:ascii="Times New Roman" w:hAnsi="Times New Roman" w:cs="Times New Roman"/>
          <w:b/>
          <w:sz w:val="28"/>
          <w:szCs w:val="28"/>
        </w:rPr>
        <w:t>видов расходов классификации расходов  местного бюджета</w:t>
      </w:r>
      <w:proofErr w:type="gramEnd"/>
      <w:r w:rsidRPr="001C0B36">
        <w:rPr>
          <w:rFonts w:ascii="Times New Roman" w:hAnsi="Times New Roman" w:cs="Times New Roman"/>
          <w:b/>
          <w:sz w:val="28"/>
          <w:szCs w:val="28"/>
        </w:rPr>
        <w:t xml:space="preserve">  на 2020 год.</w:t>
      </w: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РЗ</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roofErr w:type="gramStart"/>
            <w:r w:rsidRPr="001C0B36">
              <w:rPr>
                <w:rFonts w:ascii="Times New Roman" w:eastAsia="Calibri" w:hAnsi="Times New Roman" w:cs="Times New Roman"/>
                <w:sz w:val="28"/>
                <w:szCs w:val="28"/>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2020 год</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6</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9839897,00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7200204,00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Функционирование высшего должностного лица субъекта Российской Федерации и </w:t>
            </w:r>
            <w:r w:rsidRPr="001C0B36">
              <w:rPr>
                <w:rFonts w:ascii="Times New Roman" w:eastAsia="Calibri" w:hAnsi="Times New Roman" w:cs="Times New Roman"/>
                <w:sz w:val="28"/>
                <w:szCs w:val="28"/>
              </w:rPr>
              <w:lastRenderedPageBreak/>
              <w:t>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803"/>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napToGrid w:val="0"/>
                <w:sz w:val="28"/>
                <w:szCs w:val="28"/>
                <w:lang w:eastAsia="en-US"/>
              </w:rPr>
            </w:pPr>
            <w:r w:rsidRPr="001C0B36">
              <w:rPr>
                <w:rFonts w:ascii="Times New Roman" w:hAnsi="Times New Roman" w:cs="Times New Roman"/>
                <w:snapToGrid w:val="0"/>
                <w:sz w:val="28"/>
                <w:szCs w:val="28"/>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69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69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0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13"/>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13"/>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51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416"/>
        </w:trPr>
        <w:tc>
          <w:tcPr>
            <w:tcW w:w="4314" w:type="dxa"/>
            <w:tcBorders>
              <w:top w:val="single" w:sz="4" w:space="0" w:color="auto"/>
              <w:left w:val="single" w:sz="4" w:space="0" w:color="auto"/>
              <w:bottom w:val="single" w:sz="4" w:space="0" w:color="auto"/>
              <w:right w:val="nil"/>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1821531,27</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hAnsi="Times New Roman" w:cs="Times New Roman"/>
                <w:snapToGrid w:val="0"/>
                <w:sz w:val="28"/>
                <w:szCs w:val="28"/>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76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1603"/>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63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77 2 00 </w:t>
            </w:r>
            <w:r w:rsidRPr="001C0B36">
              <w:rPr>
                <w:rFonts w:ascii="Times New Roman" w:eastAsia="Calibri" w:hAnsi="Times New Roman" w:cs="Times New Roman"/>
                <w:sz w:val="28"/>
                <w:szCs w:val="28"/>
                <w:lang w:val="en-US"/>
              </w:rPr>
              <w:t>П</w:t>
            </w:r>
            <w:r w:rsidRPr="001C0B36">
              <w:rPr>
                <w:rFonts w:ascii="Times New Roman" w:eastAsia="Calibri" w:hAnsi="Times New Roman" w:cs="Times New Roman"/>
                <w:sz w:val="28"/>
                <w:szCs w:val="28"/>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rPr>
          <w:trHeight w:val="5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rPr>
          <w:trHeight w:val="84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Другие  общегосударственные</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4390583,20</w:t>
            </w:r>
          </w:p>
        </w:tc>
      </w:tr>
      <w:tr w:rsidR="008B088B" w:rsidRPr="001C0B36" w:rsidTr="008B088B">
        <w:trPr>
          <w:trHeight w:val="114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50000,00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32000,00</w:t>
            </w:r>
          </w:p>
        </w:tc>
      </w:tr>
      <w:tr w:rsidR="008B088B" w:rsidRPr="001C0B36" w:rsidTr="008B088B">
        <w:trPr>
          <w:trHeight w:val="70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22000,00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630"/>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112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2762974,00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928819,20</w:t>
            </w:r>
          </w:p>
        </w:tc>
      </w:tr>
      <w:tr w:rsidR="008B088B" w:rsidRPr="001C0B36" w:rsidTr="008B088B">
        <w:trPr>
          <w:trHeight w:val="450"/>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24790,00</w:t>
            </w:r>
          </w:p>
        </w:tc>
      </w:tr>
      <w:tr w:rsidR="008B088B" w:rsidRPr="001C0B36" w:rsidTr="008B088B">
        <w:trPr>
          <w:trHeight w:val="5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150000,00</w:t>
            </w:r>
          </w:p>
        </w:tc>
      </w:tr>
      <w:tr w:rsidR="008B088B" w:rsidRPr="001C0B36" w:rsidTr="008B088B">
        <w:trPr>
          <w:trHeight w:val="67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150000,00</w:t>
            </w:r>
          </w:p>
        </w:tc>
      </w:tr>
      <w:tr w:rsidR="008B088B" w:rsidRPr="001C0B36" w:rsidTr="008B088B">
        <w:trPr>
          <w:trHeight w:val="81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r w:rsidRPr="001C0B36">
              <w:rPr>
                <w:rFonts w:ascii="Times New Roman" w:eastAsia="Calibri" w:hAnsi="Times New Roman" w:cs="Times New Roman"/>
                <w:sz w:val="28"/>
                <w:szCs w:val="28"/>
                <w:lang w:val="en-US"/>
              </w:rPr>
              <w:t>0</w:t>
            </w:r>
            <w:r w:rsidRPr="001C0B36">
              <w:rPr>
                <w:rFonts w:ascii="Times New Roman" w:eastAsia="Calibri" w:hAnsi="Times New Roman" w:cs="Times New Roman"/>
                <w:sz w:val="28"/>
                <w:szCs w:val="28"/>
              </w:rPr>
              <w:t>000,00</w:t>
            </w:r>
          </w:p>
        </w:tc>
      </w:tr>
      <w:tr w:rsidR="008B088B" w:rsidRPr="001C0B36" w:rsidTr="008B088B">
        <w:trPr>
          <w:trHeight w:val="714"/>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100000,00</w:t>
            </w:r>
          </w:p>
        </w:tc>
      </w:tr>
      <w:tr w:rsidR="008B088B" w:rsidRPr="001C0B36" w:rsidTr="008B088B">
        <w:trPr>
          <w:trHeight w:val="52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100000,00</w:t>
            </w:r>
          </w:p>
        </w:tc>
      </w:tr>
      <w:tr w:rsidR="008B088B" w:rsidRPr="001C0B36" w:rsidTr="008B088B">
        <w:trPr>
          <w:trHeight w:val="52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eastAsia="Calibri" w:hAnsi="Times New Roman" w:cs="Times New Roman"/>
                <w:sz w:val="28"/>
                <w:szCs w:val="28"/>
              </w:rPr>
              <w:t xml:space="preserve">Основное мероприятие «Создание условий для </w:t>
            </w:r>
            <w:r w:rsidRPr="001C0B36">
              <w:rPr>
                <w:rFonts w:ascii="Times New Roman" w:eastAsia="Calibri" w:hAnsi="Times New Roman" w:cs="Times New Roman"/>
                <w:sz w:val="28"/>
                <w:szCs w:val="28"/>
              </w:rPr>
              <w:lastRenderedPageBreak/>
              <w:t>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44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442"/>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1847"/>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 Сохранение и развитие архивного дела в муниципальном </w:t>
            </w:r>
            <w:r w:rsidRPr="001C0B36">
              <w:rPr>
                <w:rFonts w:ascii="Times New Roman" w:eastAsia="Calibri" w:hAnsi="Times New Roman" w:cs="Times New Roman"/>
                <w:sz w:val="28"/>
                <w:szCs w:val="28"/>
              </w:rPr>
              <w:lastRenderedPageBreak/>
              <w:t xml:space="preserve">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1C0B36">
              <w:rPr>
                <w:rFonts w:ascii="Times New Roman" w:eastAsia="Calibri" w:hAnsi="Times New Roman" w:cs="Times New Roman"/>
                <w:sz w:val="28"/>
                <w:szCs w:val="28"/>
              </w:rPr>
              <w:t>.</w:t>
            </w:r>
            <w:proofErr w:type="gramEnd"/>
            <w:r w:rsidRPr="001C0B36">
              <w:rPr>
                <w:rFonts w:ascii="Times New Roman" w:eastAsia="Calibri" w:hAnsi="Times New Roman" w:cs="Times New Roman"/>
                <w:sz w:val="28"/>
                <w:szCs w:val="28"/>
              </w:rPr>
              <w:t xml:space="preserve"> </w:t>
            </w:r>
            <w:proofErr w:type="gramStart"/>
            <w:r w:rsidRPr="001C0B36">
              <w:rPr>
                <w:rFonts w:ascii="Times New Roman" w:eastAsia="Calibri" w:hAnsi="Times New Roman" w:cs="Times New Roman"/>
                <w:sz w:val="28"/>
                <w:szCs w:val="28"/>
              </w:rPr>
              <w:t>п</w:t>
            </w:r>
            <w:proofErr w:type="gramEnd"/>
            <w:r w:rsidRPr="001C0B36">
              <w:rPr>
                <w:rFonts w:ascii="Times New Roman" w:eastAsia="Calibri" w:hAnsi="Times New Roman" w:cs="Times New Roman"/>
                <w:sz w:val="28"/>
                <w:szCs w:val="28"/>
              </w:rPr>
              <w:t xml:space="preserve">овышению </w:t>
            </w:r>
            <w:r w:rsidRPr="001C0B36">
              <w:rPr>
                <w:rFonts w:ascii="Times New Roman" w:eastAsia="Calibri" w:hAnsi="Times New Roman" w:cs="Times New Roman"/>
                <w:sz w:val="28"/>
                <w:szCs w:val="28"/>
              </w:rPr>
              <w:lastRenderedPageBreak/>
              <w:t>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7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50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624"/>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112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rPr>
                <w:rFonts w:ascii="Times New Roman" w:eastAsia="Calibri" w:hAnsi="Times New Roman" w:cs="Times New Roman"/>
                <w:b/>
                <w:sz w:val="28"/>
                <w:szCs w:val="28"/>
              </w:rPr>
            </w:pPr>
            <w:r w:rsidRPr="001C0B36">
              <w:rPr>
                <w:rFonts w:ascii="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1100"/>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3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83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1785"/>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15 0 00 0000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235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111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80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501"/>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2033807,00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Непрограммные расходы  </w:t>
            </w:r>
            <w:r w:rsidRPr="001C0B36">
              <w:rPr>
                <w:rFonts w:ascii="Times New Roman" w:eastAsia="Calibri" w:hAnsi="Times New Roman" w:cs="Times New Roman"/>
                <w:sz w:val="28"/>
                <w:szCs w:val="28"/>
              </w:rPr>
              <w:lastRenderedPageBreak/>
              <w:t>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w:t>
            </w:r>
            <w:r w:rsidRPr="001C0B36">
              <w:rPr>
                <w:rFonts w:ascii="Times New Roman" w:eastAsia="Calibri" w:hAnsi="Times New Roman" w:cs="Times New Roman"/>
                <w:sz w:val="28"/>
                <w:szCs w:val="28"/>
                <w:lang w:val="en-US"/>
              </w:rPr>
              <w:t>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Благоустройство</w:t>
            </w:r>
          </w:p>
          <w:p w:rsidR="008B088B" w:rsidRPr="001C0B36" w:rsidRDefault="008B088B" w:rsidP="008B088B">
            <w:pPr>
              <w:spacing w:after="0" w:line="240" w:lineRule="auto"/>
              <w:jc w:val="both"/>
              <w:rPr>
                <w:rFonts w:ascii="Times New Roman" w:eastAsia="Times New Roman" w:hAnsi="Times New Roman" w:cs="Times New Roman"/>
                <w:sz w:val="28"/>
                <w:szCs w:val="28"/>
              </w:rPr>
            </w:pP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2157915,00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1928807,00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качественными услугами ЖКХ </w:t>
            </w:r>
            <w:r w:rsidRPr="001C0B36">
              <w:rPr>
                <w:rFonts w:ascii="Times New Roman" w:eastAsia="Calibri" w:hAnsi="Times New Roman" w:cs="Times New Roman"/>
                <w:sz w:val="28"/>
                <w:szCs w:val="28"/>
              </w:rPr>
              <w:lastRenderedPageBreak/>
              <w:t>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1928807,00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Основное мероприятие «Реализация регионального </w:t>
            </w:r>
            <w:r w:rsidRPr="001C0B36">
              <w:rPr>
                <w:rFonts w:ascii="Times New Roman" w:eastAsia="Calibri" w:hAnsi="Times New Roman" w:cs="Times New Roman"/>
                <w:sz w:val="28"/>
                <w:szCs w:val="28"/>
              </w:rPr>
              <w:lastRenderedPageBreak/>
              <w:t>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«Искусство» муниципальной программы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w:t>
            </w:r>
            <w:r w:rsidRPr="001C0B36">
              <w:rPr>
                <w:rFonts w:ascii="Times New Roman" w:hAnsi="Times New Roman" w:cs="Times New Roman"/>
                <w:sz w:val="28"/>
                <w:szCs w:val="28"/>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С1463</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С1463</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color w:val="FF0000"/>
                <w:sz w:val="28"/>
                <w:szCs w:val="28"/>
                <w:lang w:eastAsia="en-US"/>
              </w:rPr>
            </w:pP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1496"/>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w:t>
            </w:r>
            <w:r w:rsidRPr="001C0B36">
              <w:rPr>
                <w:rFonts w:ascii="Times New Roman" w:eastAsia="Times New Roman" w:hAnsi="Times New Roman" w:cs="Times New Roman"/>
                <w:sz w:val="28"/>
                <w:szCs w:val="28"/>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69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rFonts w:eastAsia="Calibri"/>
                <w:sz w:val="28"/>
                <w:szCs w:val="28"/>
              </w:rPr>
            </w:pPr>
            <w:r w:rsidRPr="001C0B36">
              <w:rPr>
                <w:sz w:val="28"/>
                <w:szCs w:val="28"/>
              </w:rPr>
              <w:t xml:space="preserve">Подпрограмма   «Развитие мер социальной поддержки отдельных категорий граждан» муниципальной программы   «Социальная поддержка </w:t>
            </w:r>
            <w:r w:rsidRPr="001C0B36">
              <w:rPr>
                <w:sz w:val="28"/>
                <w:szCs w:val="28"/>
              </w:rPr>
              <w:lastRenderedPageBreak/>
              <w:t>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rPr>
          <w:trHeight w:val="788"/>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sz w:val="28"/>
                <w:szCs w:val="28"/>
              </w:rPr>
            </w:pPr>
            <w:r w:rsidRPr="001C0B36">
              <w:rPr>
                <w:sz w:val="28"/>
                <w:szCs w:val="28"/>
              </w:rPr>
              <w:lastRenderedPageBreak/>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839"/>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ФМЗИЧЕСКАЯ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Создание условий, обеспечивающих повышение мотивации жителей муниципального образования к </w:t>
            </w:r>
            <w:r w:rsidRPr="001C0B36">
              <w:rPr>
                <w:rFonts w:ascii="Times New Roman" w:eastAsia="Calibri" w:hAnsi="Times New Roman" w:cs="Times New Roman"/>
                <w:sz w:val="28"/>
                <w:szCs w:val="28"/>
              </w:rPr>
              <w:lastRenderedPageBreak/>
              <w:t>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rPr>
          <w:trHeight w:val="864"/>
        </w:trPr>
        <w:tc>
          <w:tcPr>
            <w:tcW w:w="431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bl>
    <w:p w:rsidR="001C0B36" w:rsidRDefault="001C0B3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8</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Распределение бюджетных ассигнований</w:t>
      </w: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w:t>
      </w:r>
      <w:proofErr w:type="gramStart"/>
      <w:r w:rsidRPr="001C0B36">
        <w:rPr>
          <w:rFonts w:ascii="Times New Roman" w:hAnsi="Times New Roman" w:cs="Times New Roman"/>
          <w:b/>
          <w:sz w:val="28"/>
          <w:szCs w:val="28"/>
        </w:rPr>
        <w:t>видов расходов классификации расходов местного бюджета</w:t>
      </w:r>
      <w:proofErr w:type="gramEnd"/>
      <w:r w:rsidRPr="001C0B36">
        <w:rPr>
          <w:rFonts w:ascii="Times New Roman" w:hAnsi="Times New Roman" w:cs="Times New Roman"/>
          <w:b/>
          <w:sz w:val="28"/>
          <w:szCs w:val="28"/>
        </w:rPr>
        <w:t xml:space="preserve"> на плановый период 2021 и 2022 годов.</w:t>
      </w: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sz w:val="28"/>
          <w:szCs w:val="28"/>
        </w:rPr>
        <w:t>Единица измерения: руб.</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850"/>
        <w:gridCol w:w="709"/>
        <w:gridCol w:w="1701"/>
        <w:gridCol w:w="709"/>
        <w:gridCol w:w="1560"/>
        <w:gridCol w:w="1559"/>
      </w:tblGrid>
      <w:tr w:rsidR="008B088B" w:rsidRPr="001C0B36" w:rsidTr="00554739">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РЗ</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roofErr w:type="gramStart"/>
            <w:r w:rsidRPr="001C0B36">
              <w:rPr>
                <w:rFonts w:ascii="Times New Roman" w:eastAsia="Calibri" w:hAnsi="Times New Roman" w:cs="Times New Roman"/>
                <w:sz w:val="28"/>
                <w:szCs w:val="28"/>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2021  год</w:t>
            </w: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2022  год</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 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9323759,00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9385739,00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228034,00</w:t>
            </w: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458923,00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1C0B36">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r w:rsidR="001C0B36" w:rsidRPr="001C0B36">
              <w:rPr>
                <w:rFonts w:ascii="Times New Roman" w:eastAsia="Calibri" w:hAnsi="Times New Roman" w:cs="Times New Roman"/>
                <w:sz w:val="24"/>
                <w:szCs w:val="24"/>
              </w:rPr>
              <w:t xml:space="preserve"> </w:t>
            </w:r>
            <w:r w:rsidRPr="001C0B36">
              <w:rPr>
                <w:rFonts w:ascii="Times New Roman" w:eastAsia="Calibri" w:hAnsi="Times New Roman" w:cs="Times New Roman"/>
                <w:sz w:val="24"/>
                <w:szCs w:val="24"/>
              </w:rPr>
              <w:t>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6859977,00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6951526,00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554739">
        <w:trPr>
          <w:trHeight w:val="803"/>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napToGrid w:val="0"/>
                <w:sz w:val="24"/>
                <w:szCs w:val="24"/>
                <w:lang w:eastAsia="en-US"/>
              </w:rPr>
            </w:pPr>
            <w:r w:rsidRPr="001C0B36">
              <w:rPr>
                <w:rFonts w:ascii="Times New Roman" w:hAnsi="Times New Roman" w:cs="Times New Roman"/>
                <w:snapToGrid w:val="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554739">
        <w:trPr>
          <w:trHeight w:val="69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Расходы на выплаты персоналу в целях обеспечения выполнения </w:t>
            </w:r>
            <w:r w:rsidRPr="001C0B36">
              <w:rPr>
                <w:rFonts w:ascii="Times New Roman" w:eastAsia="Calibri" w:hAnsi="Times New Roman" w:cs="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703080,00</w:t>
            </w:r>
          </w:p>
        </w:tc>
      </w:tr>
      <w:tr w:rsidR="008B088B" w:rsidRPr="001C0B36" w:rsidTr="00554739">
        <w:trPr>
          <w:trHeight w:val="69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70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713"/>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713"/>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51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845"/>
        </w:trPr>
        <w:tc>
          <w:tcPr>
            <w:tcW w:w="3375" w:type="dxa"/>
            <w:tcBorders>
              <w:top w:val="single" w:sz="4" w:space="0" w:color="auto"/>
              <w:left w:val="single" w:sz="4" w:space="0" w:color="auto"/>
              <w:bottom w:val="single" w:sz="4" w:space="0" w:color="auto"/>
              <w:right w:val="nil"/>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1788220,00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1788220,00</w:t>
            </w:r>
          </w:p>
        </w:tc>
      </w:tr>
      <w:tr w:rsidR="008B088B" w:rsidRPr="001C0B36" w:rsidTr="00554739">
        <w:trPr>
          <w:trHeight w:val="67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1C0B36">
              <w:rPr>
                <w:rFonts w:ascii="Times New Roman" w:eastAsia="Times New Roman" w:hAnsi="Times New Roman" w:cs="Times New Roman"/>
                <w:snapToGrid w:val="0"/>
                <w:sz w:val="24"/>
                <w:szCs w:val="24"/>
              </w:rPr>
              <w:t>Обеспечение функционирования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r>
      <w:tr w:rsidR="008B088B" w:rsidRPr="001C0B36" w:rsidTr="00554739">
        <w:trPr>
          <w:trHeight w:val="762"/>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r>
      <w:tr w:rsidR="008B088B" w:rsidRPr="001C0B36" w:rsidTr="00554739">
        <w:trPr>
          <w:trHeight w:val="200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1768220,00</w:t>
            </w:r>
          </w:p>
        </w:tc>
      </w:tr>
      <w:tr w:rsidR="008B088B" w:rsidRPr="001C0B36" w:rsidTr="00554739">
        <w:trPr>
          <w:trHeight w:val="63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35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Непрограммные расходы </w:t>
            </w:r>
            <w:r w:rsidRPr="001C0B36">
              <w:rPr>
                <w:rFonts w:ascii="Times New Roman" w:eastAsia="Calibri" w:hAnsi="Times New Roman" w:cs="Times New Roman"/>
                <w:sz w:val="24"/>
                <w:szCs w:val="24"/>
              </w:rPr>
              <w:lastRenderedPageBreak/>
              <w:t>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35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Иные межбюджетные трансферты на осуществление переданных полномочий в сфере внутреннего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77 2 00 </w:t>
            </w:r>
            <w:r w:rsidRPr="001C0B36">
              <w:rPr>
                <w:rFonts w:ascii="Times New Roman" w:eastAsia="Calibri" w:hAnsi="Times New Roman" w:cs="Times New Roman"/>
                <w:sz w:val="24"/>
                <w:szCs w:val="24"/>
                <w:lang w:val="en-US"/>
              </w:rPr>
              <w:t>П</w:t>
            </w:r>
            <w:r w:rsidRPr="001C0B36">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35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r>
      <w:tr w:rsidR="008B088B" w:rsidRPr="001C0B36" w:rsidTr="00554739">
        <w:trPr>
          <w:trHeight w:val="35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rPr>
          <w:trHeight w:val="35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rPr>
          <w:trHeight w:val="35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rPr>
          <w:trHeight w:val="35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направленные на развитие муниципальной службы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rPr>
          <w:trHeight w:val="35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Резервные фонды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Резервный фонд местной Администрации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554739">
        <w:trPr>
          <w:trHeight w:val="55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234643,00</w:t>
            </w:r>
          </w:p>
        </w:tc>
      </w:tr>
      <w:tr w:rsidR="008B088B" w:rsidRPr="001C0B36" w:rsidTr="00554739">
        <w:trPr>
          <w:trHeight w:val="842"/>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Другие  общегосударственные</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вопросы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4135583,00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4225583,00</w:t>
            </w:r>
          </w:p>
        </w:tc>
      </w:tr>
      <w:tr w:rsidR="008B088B" w:rsidRPr="001C0B36" w:rsidTr="00554739">
        <w:trPr>
          <w:trHeight w:val="1142"/>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r>
      <w:tr w:rsidR="008B088B" w:rsidRPr="001C0B36" w:rsidTr="00554739">
        <w:trPr>
          <w:trHeight w:val="70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Выполнение других обязательств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r>
      <w:tr w:rsidR="008B088B" w:rsidRPr="001C0B36" w:rsidTr="00554739">
        <w:trPr>
          <w:trHeight w:val="70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104000,00</w:t>
            </w:r>
          </w:p>
        </w:tc>
      </w:tr>
      <w:tr w:rsidR="008B088B" w:rsidRPr="001C0B36" w:rsidTr="00554739">
        <w:trPr>
          <w:trHeight w:val="70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50000,00</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554739">
        <w:trPr>
          <w:trHeight w:val="70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32000,00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32000,00</w:t>
            </w:r>
          </w:p>
        </w:tc>
      </w:tr>
      <w:tr w:rsidR="008B088B" w:rsidRPr="001C0B36" w:rsidTr="00554739">
        <w:trPr>
          <w:trHeight w:val="70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22000,00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r>
      <w:tr w:rsidR="008B088B" w:rsidRPr="001C0B36" w:rsidTr="00554739">
        <w:trPr>
          <w:trHeight w:val="630"/>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1C0B36">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4"/>
                <w:szCs w:val="24"/>
              </w:rPr>
            </w:pPr>
            <w:r w:rsidRPr="001C0B36">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r>
      <w:tr w:rsidR="008B088B" w:rsidRPr="001C0B36" w:rsidTr="00554739">
        <w:trPr>
          <w:trHeight w:val="112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val="en-US" w:eastAsia="en-US"/>
              </w:rPr>
              <w:t>1</w:t>
            </w:r>
            <w:r w:rsidRPr="001C0B36">
              <w:rPr>
                <w:rFonts w:ascii="Times New Roman" w:eastAsia="Calibri" w:hAnsi="Times New Roman" w:cs="Times New Roman"/>
                <w:sz w:val="24"/>
                <w:szCs w:val="24"/>
                <w:lang w:eastAsia="en-US"/>
              </w:rPr>
              <w:t>8</w:t>
            </w:r>
            <w:r w:rsidRPr="001C0B36">
              <w:rPr>
                <w:rFonts w:ascii="Times New Roman" w:eastAsia="Calibri" w:hAnsi="Times New Roman" w:cs="Times New Roman"/>
                <w:sz w:val="24"/>
                <w:szCs w:val="24"/>
                <w:lang w:val="en-US" w:eastAsia="en-US"/>
              </w:rPr>
              <w:t>0000</w:t>
            </w:r>
            <w:r w:rsidRPr="001C0B36">
              <w:rPr>
                <w:rFonts w:ascii="Times New Roman" w:eastAsia="Calibri" w:hAnsi="Times New Roman" w:cs="Times New Roman"/>
                <w:sz w:val="24"/>
                <w:szCs w:val="24"/>
                <w:lang w:eastAsia="en-US"/>
              </w:rPr>
              <w:t>,00</w:t>
            </w:r>
          </w:p>
        </w:tc>
      </w:tr>
      <w:tr w:rsidR="008B088B" w:rsidRPr="001C0B36" w:rsidTr="00554739">
        <w:trPr>
          <w:trHeight w:val="67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3666583,00</w:t>
            </w:r>
          </w:p>
        </w:tc>
      </w:tr>
      <w:tr w:rsidR="008B088B" w:rsidRPr="001C0B36" w:rsidTr="00554739">
        <w:trPr>
          <w:trHeight w:val="67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3666583,00</w:t>
            </w:r>
          </w:p>
        </w:tc>
      </w:tr>
      <w:tr w:rsidR="008B088B" w:rsidRPr="001C0B36" w:rsidTr="00554739">
        <w:trPr>
          <w:trHeight w:val="67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3666583,00</w:t>
            </w:r>
          </w:p>
        </w:tc>
      </w:tr>
      <w:tr w:rsidR="008B088B" w:rsidRPr="001C0B36" w:rsidTr="00554739">
        <w:trPr>
          <w:trHeight w:val="67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2762974,00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2762974,00</w:t>
            </w:r>
          </w:p>
        </w:tc>
      </w:tr>
      <w:tr w:rsidR="008B088B" w:rsidRPr="001C0B36" w:rsidTr="00554739">
        <w:trPr>
          <w:trHeight w:val="67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788819,00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878819,00</w:t>
            </w:r>
          </w:p>
        </w:tc>
      </w:tr>
      <w:tr w:rsidR="008B088B" w:rsidRPr="001C0B36" w:rsidTr="00554739">
        <w:trPr>
          <w:trHeight w:val="450"/>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24790,00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24790,00</w:t>
            </w:r>
          </w:p>
        </w:tc>
      </w:tr>
      <w:tr w:rsidR="008B088B" w:rsidRPr="001C0B36" w:rsidTr="00554739">
        <w:trPr>
          <w:trHeight w:val="55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150000,00</w:t>
            </w:r>
          </w:p>
        </w:tc>
      </w:tr>
      <w:tr w:rsidR="008B088B" w:rsidRPr="001C0B36" w:rsidTr="00554739">
        <w:trPr>
          <w:trHeight w:val="289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150000,00</w:t>
            </w:r>
          </w:p>
        </w:tc>
      </w:tr>
      <w:tr w:rsidR="008B088B" w:rsidRPr="001C0B36" w:rsidTr="00554739">
        <w:trPr>
          <w:trHeight w:val="102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554739">
        <w:trPr>
          <w:trHeight w:val="714"/>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в области имущественных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554739">
        <w:trPr>
          <w:trHeight w:val="52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554739">
        <w:trPr>
          <w:trHeight w:val="52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4"/>
                <w:szCs w:val="24"/>
              </w:rPr>
            </w:pPr>
            <w:r w:rsidRPr="001C0B36">
              <w:rPr>
                <w:rFonts w:ascii="Times New Roman" w:eastAsia="Calibri" w:hAnsi="Times New Roman" w:cs="Times New Roman"/>
                <w:sz w:val="24"/>
                <w:szCs w:val="24"/>
              </w:rPr>
              <w:t>Основное мероприятие «Создание условий для эффективного управления и распоряжения земельными ресурсами»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rPr>
              <w:t>04 2 0</w:t>
            </w:r>
            <w:r w:rsidRPr="001C0B36">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554739">
        <w:trPr>
          <w:trHeight w:val="442"/>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в области земельных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554739">
        <w:trPr>
          <w:trHeight w:val="442"/>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04 2 0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554739">
        <w:trPr>
          <w:trHeight w:val="703"/>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w:t>
            </w:r>
            <w:r w:rsidRPr="001C0B36">
              <w:rPr>
                <w:rFonts w:ascii="Times New Roman" w:eastAsia="Calibri" w:hAnsi="Times New Roman" w:cs="Times New Roman"/>
                <w:sz w:val="24"/>
                <w:szCs w:val="24"/>
              </w:rPr>
              <w:lastRenderedPageBreak/>
              <w:t>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Основное мероприятие « Создание благоприятных условий для привлекательности места проживания детей и молодежи»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2 01 С</w:t>
            </w:r>
            <w:r w:rsidRPr="001C0B36">
              <w:rPr>
                <w:rFonts w:ascii="Times New Roman" w:eastAsia="Calibri" w:hAnsi="Times New Roman" w:cs="Times New Roman"/>
                <w:sz w:val="24"/>
                <w:szCs w:val="24"/>
                <w:lang w:val="en-US"/>
              </w:rPr>
              <w:t>14</w:t>
            </w:r>
            <w:r w:rsidRPr="001C0B36">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2 01 С</w:t>
            </w:r>
            <w:r w:rsidRPr="001C0B36">
              <w:rPr>
                <w:rFonts w:ascii="Times New Roman" w:eastAsia="Calibri" w:hAnsi="Times New Roman" w:cs="Times New Roman"/>
                <w:sz w:val="24"/>
                <w:szCs w:val="24"/>
                <w:lang w:val="en-US"/>
              </w:rPr>
              <w:t>14</w:t>
            </w:r>
            <w:r w:rsidRPr="001C0B36">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100000,00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1C0B36">
              <w:rPr>
                <w:rFonts w:ascii="Times New Roman" w:eastAsia="Calibri" w:hAnsi="Times New Roman" w:cs="Times New Roman"/>
                <w:sz w:val="24"/>
                <w:szCs w:val="24"/>
              </w:rPr>
              <w:t>.</w:t>
            </w:r>
            <w:proofErr w:type="gramEnd"/>
            <w:r w:rsidRPr="001C0B36">
              <w:rPr>
                <w:rFonts w:ascii="Times New Roman" w:eastAsia="Calibri" w:hAnsi="Times New Roman" w:cs="Times New Roman"/>
                <w:sz w:val="24"/>
                <w:szCs w:val="24"/>
              </w:rPr>
              <w:t xml:space="preserve"> </w:t>
            </w:r>
            <w:proofErr w:type="gramStart"/>
            <w:r w:rsidRPr="001C0B36">
              <w:rPr>
                <w:rFonts w:ascii="Times New Roman" w:eastAsia="Calibri" w:hAnsi="Times New Roman" w:cs="Times New Roman"/>
                <w:sz w:val="24"/>
                <w:szCs w:val="24"/>
              </w:rPr>
              <w:t>п</w:t>
            </w:r>
            <w:proofErr w:type="gramEnd"/>
            <w:r w:rsidRPr="001C0B36">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460"/>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НАЦИОНАЛЬНАЯ ОБОРОНА</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Непрограммные расходы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554739">
        <w:trPr>
          <w:trHeight w:val="65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202413,00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hAnsi="Times New Roman" w:cs="Times New Roman"/>
                <w:color w:val="000000"/>
                <w:sz w:val="24"/>
                <w:szCs w:val="24"/>
              </w:rPr>
              <w:t>207271,00</w:t>
            </w:r>
          </w:p>
        </w:tc>
      </w:tr>
      <w:tr w:rsidR="008B088B" w:rsidRPr="001C0B36" w:rsidTr="00554739">
        <w:trPr>
          <w:trHeight w:val="75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20000,00</w:t>
            </w:r>
          </w:p>
        </w:tc>
      </w:tr>
      <w:tr w:rsidR="008B088B" w:rsidRPr="001C0B36" w:rsidTr="00554739">
        <w:trPr>
          <w:trHeight w:val="112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rPr>
                <w:rFonts w:ascii="Times New Roman" w:eastAsia="Calibri" w:hAnsi="Times New Roman" w:cs="Times New Roman"/>
                <w:b/>
                <w:sz w:val="24"/>
                <w:szCs w:val="24"/>
              </w:rPr>
            </w:pPr>
            <w:r w:rsidRPr="001C0B3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5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w:t>
            </w:r>
            <w:r w:rsidRPr="001C0B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5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5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5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lastRenderedPageBreak/>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75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69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554739">
        <w:trPr>
          <w:trHeight w:val="69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w:t>
            </w:r>
            <w:r w:rsidRPr="001C0B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554739">
        <w:trPr>
          <w:trHeight w:val="69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554739">
        <w:trPr>
          <w:trHeight w:val="69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554739">
        <w:trPr>
          <w:trHeight w:val="69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554739">
        <w:trPr>
          <w:trHeight w:val="1100"/>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15000,00</w:t>
            </w:r>
          </w:p>
        </w:tc>
      </w:tr>
      <w:tr w:rsidR="008B088B" w:rsidRPr="001C0B36" w:rsidTr="00554739">
        <w:trPr>
          <w:trHeight w:val="63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83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165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3218"/>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111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1407"/>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w:t>
            </w:r>
          </w:p>
        </w:tc>
      </w:tr>
      <w:tr w:rsidR="008B088B" w:rsidRPr="001C0B36" w:rsidTr="00554739">
        <w:trPr>
          <w:trHeight w:val="501"/>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1854369,00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1819942,00</w:t>
            </w:r>
          </w:p>
        </w:tc>
      </w:tr>
      <w:tr w:rsidR="008B088B" w:rsidRPr="001C0B36" w:rsidTr="00554739">
        <w:trPr>
          <w:trHeight w:val="523"/>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4"/>
                <w:szCs w:val="24"/>
              </w:rPr>
            </w:pPr>
            <w:r w:rsidRPr="001C0B36">
              <w:rPr>
                <w:rFonts w:ascii="Times New Roman" w:eastAsia="Calibri" w:hAnsi="Times New Roman" w:cs="Times New Roman"/>
                <w:sz w:val="24"/>
                <w:szCs w:val="24"/>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554739">
        <w:trPr>
          <w:trHeight w:val="523"/>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Непрограммная деятельность органов местного </w:t>
            </w:r>
            <w:r w:rsidRPr="001C0B36">
              <w:rPr>
                <w:rFonts w:ascii="Times New Roman" w:eastAsia="Calibri" w:hAnsi="Times New Roman" w:cs="Times New Roman"/>
                <w:sz w:val="24"/>
                <w:szCs w:val="24"/>
              </w:rPr>
              <w:lastRenderedPageBreak/>
              <w:t xml:space="preserve">самоуправления </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4"/>
                <w:szCs w:val="24"/>
              </w:rPr>
            </w:pPr>
            <w:r w:rsidRPr="001C0B36">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554739">
        <w:trPr>
          <w:trHeight w:val="523"/>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554739">
        <w:trPr>
          <w:trHeight w:val="523"/>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lang w:val="en-US"/>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554739">
        <w:trPr>
          <w:trHeight w:val="523"/>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4"/>
                <w:szCs w:val="24"/>
                <w:lang w:val="en-US"/>
              </w:rPr>
            </w:pPr>
            <w:r w:rsidRPr="001C0B36">
              <w:rPr>
                <w:rFonts w:ascii="Times New Roman" w:eastAsia="Calibri" w:hAnsi="Times New Roman" w:cs="Times New Roman"/>
                <w:sz w:val="24"/>
                <w:szCs w:val="24"/>
              </w:rPr>
              <w:t>2</w:t>
            </w:r>
            <w:r w:rsidRPr="001C0B36">
              <w:rPr>
                <w:rFonts w:ascii="Times New Roman" w:eastAsia="Calibri" w:hAnsi="Times New Roman" w:cs="Times New Roman"/>
                <w:sz w:val="24"/>
                <w:szCs w:val="24"/>
                <w:lang w:val="en-US"/>
              </w:rPr>
              <w:t>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70000,00</w:t>
            </w:r>
          </w:p>
        </w:tc>
      </w:tr>
      <w:tr w:rsidR="008B088B" w:rsidRPr="001C0B36" w:rsidTr="00554739">
        <w:trPr>
          <w:trHeight w:val="523"/>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Благоустройство</w:t>
            </w:r>
          </w:p>
          <w:p w:rsidR="008B088B" w:rsidRPr="001C0B36" w:rsidRDefault="008B088B" w:rsidP="008B088B">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1784369,00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1749942,00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«Энергосберегающее освещение»</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в области энергосбережения</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35000,00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1555261,00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1520834,00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Подпрограмма  «Обеспечение качественными услугами </w:t>
            </w:r>
            <w:r w:rsidRPr="001C0B36">
              <w:rPr>
                <w:rFonts w:ascii="Times New Roman" w:eastAsia="Calibri" w:hAnsi="Times New Roman" w:cs="Times New Roman"/>
                <w:sz w:val="24"/>
                <w:szCs w:val="24"/>
              </w:rPr>
              <w:lastRenderedPageBreak/>
              <w:t>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1555261,00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1520834,00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Основное мероприятие «Уличное освещение»</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2</w:t>
            </w:r>
            <w:r w:rsidRPr="001C0B36">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1035000,00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4"/>
                <w:szCs w:val="24"/>
              </w:rPr>
            </w:pPr>
            <w:r w:rsidRPr="001C0B36">
              <w:rPr>
                <w:rFonts w:ascii="Times New Roman" w:hAnsi="Times New Roman" w:cs="Times New Roman"/>
                <w:sz w:val="24"/>
                <w:szCs w:val="24"/>
              </w:rPr>
              <w:t>Основное мероприятие  «Озеленение и 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3</w:t>
            </w:r>
            <w:r w:rsidRPr="001C0B36">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435834,00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3</w:t>
            </w:r>
            <w:r w:rsidRPr="001C0B36">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435834,00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w:t>
            </w:r>
            <w:r w:rsidRPr="001C0B36">
              <w:rPr>
                <w:rFonts w:ascii="Times New Roman" w:eastAsia="Calibri" w:hAnsi="Times New Roman" w:cs="Times New Roman"/>
                <w:sz w:val="24"/>
                <w:szCs w:val="24"/>
                <w:lang w:val="en-US"/>
              </w:rPr>
              <w:t>3</w:t>
            </w:r>
            <w:r w:rsidRPr="001C0B36">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435834,00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50000,00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19 0 </w:t>
            </w:r>
            <w:r w:rsidRPr="001C0B36">
              <w:rPr>
                <w:rFonts w:ascii="Times New Roman" w:eastAsia="Calibri" w:hAnsi="Times New Roman" w:cs="Times New Roman"/>
                <w:sz w:val="24"/>
                <w:szCs w:val="24"/>
                <w:lang w:val="en-US"/>
              </w:rPr>
              <w:t>F2</w:t>
            </w:r>
            <w:r w:rsidRPr="001C0B36">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Реализация мероприятия по формированию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19 0 </w:t>
            </w:r>
            <w:r w:rsidRPr="001C0B36">
              <w:rPr>
                <w:rFonts w:ascii="Times New Roman" w:eastAsia="Calibri" w:hAnsi="Times New Roman" w:cs="Times New Roman"/>
                <w:sz w:val="24"/>
                <w:szCs w:val="24"/>
                <w:lang w:val="en-US"/>
              </w:rPr>
              <w:t>F2 5</w:t>
            </w:r>
            <w:r w:rsidRPr="001C0B36">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 xml:space="preserve">19 0 </w:t>
            </w:r>
            <w:r w:rsidRPr="001C0B36">
              <w:rPr>
                <w:rFonts w:ascii="Times New Roman" w:eastAsia="Calibri" w:hAnsi="Times New Roman" w:cs="Times New Roman"/>
                <w:sz w:val="24"/>
                <w:szCs w:val="24"/>
                <w:lang w:val="en-US"/>
              </w:rPr>
              <w:t>F2 5</w:t>
            </w:r>
            <w:r w:rsidRPr="001C0B36">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194108,00</w:t>
            </w: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4"/>
                <w:szCs w:val="24"/>
              </w:rPr>
            </w:pPr>
            <w:r w:rsidRPr="001C0B36">
              <w:rPr>
                <w:rFonts w:ascii="Times New Roman" w:eastAsia="Calibri" w:hAnsi="Times New Roman" w:cs="Times New Roman"/>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4"/>
                <w:szCs w:val="24"/>
              </w:rPr>
            </w:pPr>
            <w:r w:rsidRPr="001C0B36">
              <w:rPr>
                <w:rFonts w:ascii="Times New Roman" w:eastAsia="Calibri" w:hAnsi="Times New Roman" w:cs="Times New Roman"/>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4"/>
                <w:szCs w:val="24"/>
              </w:rPr>
            </w:pPr>
            <w:r w:rsidRPr="001C0B36">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Основное мероприятие «</w:t>
            </w:r>
            <w:r w:rsidRPr="001C0B36">
              <w:rPr>
                <w:rFonts w:ascii="Times New Roman" w:hAnsi="Times New Roman" w:cs="Times New Roman"/>
                <w:sz w:val="24"/>
                <w:szCs w:val="24"/>
              </w:rPr>
              <w:t>Обеспечение деятельности культурно-досугового дела»</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554739">
        <w:trPr>
          <w:trHeight w:val="206"/>
        </w:trPr>
        <w:tc>
          <w:tcPr>
            <w:tcW w:w="337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140000,00</w:t>
            </w:r>
          </w:p>
          <w:p w:rsidR="008B088B" w:rsidRPr="001C0B36" w:rsidRDefault="008B088B" w:rsidP="008B088B">
            <w:pPr>
              <w:spacing w:after="0" w:line="240" w:lineRule="auto"/>
              <w:jc w:val="both"/>
              <w:rPr>
                <w:rFonts w:ascii="Times New Roman" w:eastAsia="Calibri" w:hAnsi="Times New Roman" w:cs="Times New Roman"/>
                <w:color w:val="FF0000"/>
                <w:sz w:val="24"/>
                <w:szCs w:val="24"/>
                <w:lang w:eastAsia="en-US"/>
              </w:rPr>
            </w:pP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 xml:space="preserve">Пенсионное обеспечение </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554739">
        <w:trPr>
          <w:trHeight w:val="1496"/>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C0B36">
              <w:rPr>
                <w:rFonts w:ascii="Times New Roman" w:eastAsia="Calibri" w:hAnsi="Times New Roman" w:cs="Times New Roman"/>
                <w:sz w:val="24"/>
                <w:szCs w:val="24"/>
              </w:rPr>
              <w:t xml:space="preserve">Муниципальная программа </w:t>
            </w:r>
            <w:r w:rsidRPr="001C0B36">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554739">
        <w:trPr>
          <w:trHeight w:val="69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rFonts w:eastAsia="Calibri"/>
              </w:rPr>
            </w:pPr>
            <w:r w:rsidRPr="001C0B36">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554739">
        <w:trPr>
          <w:trHeight w:val="1313"/>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pPr>
            <w:r w:rsidRPr="001C0B36">
              <w:t xml:space="preserve">Основное мероприятие «Предоставление мер социальной поддержки отдельным категориям </w:t>
            </w:r>
            <w:r w:rsidRPr="001C0B36">
              <w:lastRenderedPageBreak/>
              <w:t>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lastRenderedPageBreak/>
              <w:t>Выплата пенсий за выслугу лет и доплат к пенсиям муниципальных</w:t>
            </w:r>
          </w:p>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554739">
        <w:trPr>
          <w:trHeight w:val="839"/>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300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212000,00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554739">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08 3 0</w:t>
            </w:r>
            <w:r w:rsidRPr="001C0B36">
              <w:rPr>
                <w:rFonts w:ascii="Times New Roman" w:eastAsia="Calibri" w:hAnsi="Times New Roman" w:cs="Times New Roman"/>
                <w:sz w:val="24"/>
                <w:szCs w:val="24"/>
                <w:lang w:val="en-US"/>
              </w:rPr>
              <w:t>1</w:t>
            </w:r>
            <w:r w:rsidRPr="001C0B36">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r w:rsidR="008B088B" w:rsidRPr="001C0B36" w:rsidTr="00554739">
        <w:trPr>
          <w:trHeight w:val="1265"/>
        </w:trPr>
        <w:tc>
          <w:tcPr>
            <w:tcW w:w="337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lastRenderedPageBreak/>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08 3 0</w:t>
            </w:r>
            <w:r w:rsidRPr="001C0B36">
              <w:rPr>
                <w:rFonts w:ascii="Times New Roman" w:eastAsia="Calibri" w:hAnsi="Times New Roman" w:cs="Times New Roman"/>
                <w:sz w:val="24"/>
                <w:szCs w:val="24"/>
                <w:lang w:val="en-US"/>
              </w:rPr>
              <w:t>1</w:t>
            </w:r>
            <w:r w:rsidRPr="001C0B36">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4"/>
                <w:szCs w:val="24"/>
                <w:lang w:eastAsia="en-US"/>
              </w:rPr>
            </w:pPr>
            <w:r w:rsidRPr="001C0B36">
              <w:rPr>
                <w:rFonts w:ascii="Times New Roman" w:eastAsia="Calibri" w:hAnsi="Times New Roman" w:cs="Times New Roman"/>
                <w:sz w:val="24"/>
                <w:szCs w:val="24"/>
              </w:rPr>
              <w:t>30000,00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1C0B36" w:rsidRDefault="001C0B36"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Приложение № 9</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Ведомственная структура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расходов местного бюджета на 2020 год.</w:t>
      </w:r>
    </w:p>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788"/>
        <w:gridCol w:w="788"/>
        <w:gridCol w:w="540"/>
        <w:gridCol w:w="1985"/>
        <w:gridCol w:w="709"/>
        <w:gridCol w:w="1569"/>
      </w:tblGrid>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ГРБС</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РЗ</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roofErr w:type="gramStart"/>
            <w:r w:rsidRPr="001C0B36">
              <w:rPr>
                <w:rFonts w:ascii="Times New Roman" w:eastAsia="Calibri" w:hAnsi="Times New Roman" w:cs="Times New Roman"/>
                <w:sz w:val="28"/>
                <w:szCs w:val="28"/>
              </w:rPr>
              <w:t>ПР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2020 год</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2</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6</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line="240" w:lineRule="auto"/>
              <w:jc w:val="both"/>
              <w:rPr>
                <w:rFonts w:ascii="Times New Roman" w:eastAsia="Calibri" w:hAnsi="Times New Roman" w:cs="Times New Roman"/>
                <w:b/>
                <w:sz w:val="28"/>
                <w:szCs w:val="28"/>
                <w:lang w:eastAsia="en-US"/>
              </w:rPr>
            </w:pP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line="240" w:lineRule="auto"/>
              <w:rPr>
                <w:rFonts w:ascii="Times New Roman" w:hAnsi="Times New Roman" w:cs="Times New Roman"/>
                <w:b/>
                <w:sz w:val="28"/>
                <w:szCs w:val="28"/>
              </w:rPr>
            </w:pPr>
            <w:r w:rsidRPr="001C0B36">
              <w:rPr>
                <w:rFonts w:ascii="Times New Roman" w:hAnsi="Times New Roman" w:cs="Times New Roman"/>
                <w:b/>
                <w:sz w:val="28"/>
                <w:szCs w:val="28"/>
              </w:rPr>
              <w:t>9839897,00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Администрация Ворошневского сельсовета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hAnsi="Times New Roman" w:cs="Times New Roman"/>
                <w:b/>
                <w:sz w:val="28"/>
                <w:szCs w:val="28"/>
              </w:rPr>
              <w:t>9839897,00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7200204,00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803"/>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napToGrid w:val="0"/>
                <w:sz w:val="28"/>
                <w:szCs w:val="28"/>
                <w:lang w:eastAsia="en-US"/>
              </w:rPr>
            </w:pPr>
            <w:r w:rsidRPr="001C0B36">
              <w:rPr>
                <w:rFonts w:ascii="Times New Roman" w:hAnsi="Times New Roman" w:cs="Times New Roman"/>
                <w:snapToGrid w:val="0"/>
                <w:sz w:val="28"/>
                <w:szCs w:val="28"/>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69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Расходы на выплаты персоналу в целях </w:t>
            </w:r>
            <w:r w:rsidRPr="001C0B36">
              <w:rPr>
                <w:rFonts w:ascii="Times New Roman" w:eastAsia="Calibri"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703080,00</w:t>
            </w:r>
          </w:p>
        </w:tc>
      </w:tr>
      <w:tr w:rsidR="008B088B" w:rsidRPr="001C0B36" w:rsidTr="008B088B">
        <w:trPr>
          <w:trHeight w:val="69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0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13"/>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13"/>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51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416"/>
        </w:trPr>
        <w:tc>
          <w:tcPr>
            <w:tcW w:w="3659" w:type="dxa"/>
            <w:tcBorders>
              <w:top w:val="single" w:sz="4" w:space="0" w:color="auto"/>
              <w:left w:val="single" w:sz="4" w:space="0" w:color="auto"/>
              <w:bottom w:val="single" w:sz="4" w:space="0" w:color="auto"/>
              <w:right w:val="nil"/>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1821531,27</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hAnsi="Times New Roman" w:cs="Times New Roman"/>
                <w:snapToGrid w:val="0"/>
                <w:sz w:val="28"/>
                <w:szCs w:val="28"/>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76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1603"/>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1768220,00</w:t>
            </w:r>
          </w:p>
        </w:tc>
      </w:tr>
      <w:tr w:rsidR="008B088B" w:rsidRPr="001C0B36" w:rsidTr="008B088B">
        <w:trPr>
          <w:trHeight w:val="63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77 2 00 </w:t>
            </w:r>
            <w:r w:rsidRPr="001C0B36">
              <w:rPr>
                <w:rFonts w:ascii="Times New Roman" w:eastAsia="Calibri" w:hAnsi="Times New Roman" w:cs="Times New Roman"/>
                <w:sz w:val="28"/>
                <w:szCs w:val="28"/>
                <w:lang w:val="en-US"/>
              </w:rPr>
              <w:t>П</w:t>
            </w:r>
            <w:r w:rsidRPr="001C0B36">
              <w:rPr>
                <w:rFonts w:ascii="Times New Roman" w:eastAsia="Calibri" w:hAnsi="Times New Roman" w:cs="Times New Roman"/>
                <w:sz w:val="28"/>
                <w:szCs w:val="28"/>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Мероприятия, направленные на развитие </w:t>
            </w:r>
            <w:r w:rsidRPr="001C0B36">
              <w:rPr>
                <w:rFonts w:ascii="Times New Roman" w:eastAsia="Calibri" w:hAnsi="Times New Roman" w:cs="Times New Roman"/>
                <w:sz w:val="28"/>
                <w:szCs w:val="28"/>
              </w:rPr>
              <w:lastRenderedPageBreak/>
              <w:t>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35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rPr>
          <w:trHeight w:val="5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245997,00</w:t>
            </w:r>
          </w:p>
        </w:tc>
      </w:tr>
      <w:tr w:rsidR="008B088B" w:rsidRPr="001C0B36" w:rsidTr="008B088B">
        <w:trPr>
          <w:trHeight w:val="84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Другие  общегосударственные</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4390583,20</w:t>
            </w:r>
          </w:p>
        </w:tc>
      </w:tr>
      <w:tr w:rsidR="008B088B" w:rsidRPr="001C0B36" w:rsidTr="008B088B">
        <w:trPr>
          <w:trHeight w:val="114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50000,00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32000,00</w:t>
            </w:r>
          </w:p>
        </w:tc>
      </w:tr>
      <w:tr w:rsidR="008B088B" w:rsidRPr="001C0B36" w:rsidTr="008B088B">
        <w:trPr>
          <w:trHeight w:val="70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22000,00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630"/>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112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8</w:t>
            </w:r>
            <w:r w:rsidRPr="001C0B36">
              <w:rPr>
                <w:rFonts w:ascii="Times New Roman" w:eastAsia="Calibri" w:hAnsi="Times New Roman" w:cs="Times New Roman"/>
                <w:sz w:val="28"/>
                <w:szCs w:val="28"/>
                <w:lang w:val="en-US" w:eastAsia="en-US"/>
              </w:rPr>
              <w:t>0000</w:t>
            </w:r>
            <w:r w:rsidRPr="001C0B36">
              <w:rPr>
                <w:rFonts w:ascii="Times New Roman" w:eastAsia="Calibri" w:hAnsi="Times New Roman" w:cs="Times New Roman"/>
                <w:sz w:val="28"/>
                <w:szCs w:val="28"/>
                <w:lang w:eastAsia="en-US"/>
              </w:rPr>
              <w:t>,00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2762974,00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928819,20</w:t>
            </w:r>
          </w:p>
        </w:tc>
      </w:tr>
      <w:tr w:rsidR="008B088B" w:rsidRPr="001C0B36" w:rsidTr="008B088B">
        <w:trPr>
          <w:trHeight w:val="450"/>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24790,00</w:t>
            </w:r>
          </w:p>
        </w:tc>
      </w:tr>
      <w:tr w:rsidR="008B088B" w:rsidRPr="001C0B36" w:rsidTr="008B088B">
        <w:trPr>
          <w:trHeight w:val="5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150000,00</w:t>
            </w:r>
          </w:p>
        </w:tc>
      </w:tr>
      <w:tr w:rsidR="008B088B" w:rsidRPr="001C0B36" w:rsidTr="008B088B">
        <w:trPr>
          <w:trHeight w:val="67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«Проведение муниципальной политики в области имущественных и земельных отношений» муниципальной программы  «Управление </w:t>
            </w:r>
            <w:r w:rsidRPr="001C0B36">
              <w:rPr>
                <w:rFonts w:ascii="Times New Roman" w:eastAsia="Calibri" w:hAnsi="Times New Roman" w:cs="Times New Roman"/>
                <w:sz w:val="28"/>
                <w:szCs w:val="28"/>
              </w:rPr>
              <w:lastRenderedPageBreak/>
              <w:t>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150000,00</w:t>
            </w:r>
          </w:p>
        </w:tc>
      </w:tr>
      <w:tr w:rsidR="008B088B" w:rsidRPr="001C0B36" w:rsidTr="008B088B">
        <w:trPr>
          <w:trHeight w:val="81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r w:rsidRPr="001C0B36">
              <w:rPr>
                <w:rFonts w:ascii="Times New Roman" w:eastAsia="Calibri" w:hAnsi="Times New Roman" w:cs="Times New Roman"/>
                <w:sz w:val="28"/>
                <w:szCs w:val="28"/>
                <w:lang w:val="en-US"/>
              </w:rPr>
              <w:t>0</w:t>
            </w:r>
            <w:r w:rsidRPr="001C0B36">
              <w:rPr>
                <w:rFonts w:ascii="Times New Roman" w:eastAsia="Calibri" w:hAnsi="Times New Roman" w:cs="Times New Roman"/>
                <w:sz w:val="28"/>
                <w:szCs w:val="28"/>
              </w:rPr>
              <w:t>000,00</w:t>
            </w:r>
          </w:p>
        </w:tc>
      </w:tr>
      <w:tr w:rsidR="008B088B" w:rsidRPr="001C0B36" w:rsidTr="008B088B">
        <w:trPr>
          <w:trHeight w:val="714"/>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100000,00</w:t>
            </w:r>
          </w:p>
        </w:tc>
      </w:tr>
      <w:tr w:rsidR="008B088B" w:rsidRPr="001C0B36" w:rsidTr="008B088B">
        <w:trPr>
          <w:trHeight w:val="52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100000,00</w:t>
            </w:r>
          </w:p>
        </w:tc>
      </w:tr>
      <w:tr w:rsidR="008B088B" w:rsidRPr="001C0B36" w:rsidTr="008B088B">
        <w:trPr>
          <w:trHeight w:val="52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44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442"/>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1847"/>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«Повышение эффективности и реализации молодежной политики» муниципальной </w:t>
            </w:r>
            <w:r w:rsidRPr="001C0B36">
              <w:rPr>
                <w:rFonts w:ascii="Times New Roman" w:eastAsia="Calibri" w:hAnsi="Times New Roman" w:cs="Times New Roman"/>
                <w:sz w:val="28"/>
                <w:szCs w:val="28"/>
              </w:rPr>
              <w:lastRenderedPageBreak/>
              <w:t>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w:t>
            </w:r>
            <w:r w:rsidRPr="001C0B36">
              <w:rPr>
                <w:rFonts w:ascii="Times New Roman" w:eastAsia="Calibri" w:hAnsi="Times New Roman" w:cs="Times New Roman"/>
                <w:sz w:val="28"/>
                <w:szCs w:val="28"/>
              </w:rPr>
              <w:lastRenderedPageBreak/>
              <w:t>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1C0B36">
              <w:rPr>
                <w:rFonts w:ascii="Times New Roman" w:eastAsia="Calibri" w:hAnsi="Times New Roman" w:cs="Times New Roman"/>
                <w:sz w:val="28"/>
                <w:szCs w:val="28"/>
              </w:rPr>
              <w:t>.</w:t>
            </w:r>
            <w:proofErr w:type="gramEnd"/>
            <w:r w:rsidRPr="001C0B36">
              <w:rPr>
                <w:rFonts w:ascii="Times New Roman" w:eastAsia="Calibri" w:hAnsi="Times New Roman" w:cs="Times New Roman"/>
                <w:sz w:val="28"/>
                <w:szCs w:val="28"/>
              </w:rPr>
              <w:t xml:space="preserve"> </w:t>
            </w:r>
            <w:proofErr w:type="gramStart"/>
            <w:r w:rsidRPr="001C0B36">
              <w:rPr>
                <w:rFonts w:ascii="Times New Roman" w:eastAsia="Calibri" w:hAnsi="Times New Roman" w:cs="Times New Roman"/>
                <w:sz w:val="28"/>
                <w:szCs w:val="28"/>
              </w:rPr>
              <w:t>п</w:t>
            </w:r>
            <w:proofErr w:type="gramEnd"/>
            <w:r w:rsidRPr="001C0B36">
              <w:rPr>
                <w:rFonts w:ascii="Times New Roman" w:eastAsia="Calibri" w:hAnsi="Times New Roman" w:cs="Times New Roman"/>
                <w:sz w:val="28"/>
                <w:szCs w:val="28"/>
              </w:rPr>
              <w:t xml:space="preserve">овышению культуры толерантного поведения в обществе, формирование позитивного </w:t>
            </w:r>
            <w:r w:rsidRPr="001C0B36">
              <w:rPr>
                <w:rFonts w:ascii="Times New Roman" w:eastAsia="Calibri" w:hAnsi="Times New Roman" w:cs="Times New Roman"/>
                <w:sz w:val="28"/>
                <w:szCs w:val="28"/>
              </w:rPr>
              <w:lastRenderedPageBreak/>
              <w:t>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7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50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НАЦИОНАЛЬНАЯ ОБОРОНА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624"/>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20000,00</w:t>
            </w:r>
          </w:p>
        </w:tc>
      </w:tr>
      <w:tr w:rsidR="008B088B" w:rsidRPr="001C0B36" w:rsidTr="008B088B">
        <w:trPr>
          <w:trHeight w:val="112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rPr>
                <w:rFonts w:ascii="Times New Roman" w:eastAsia="Calibri" w:hAnsi="Times New Roman" w:cs="Times New Roman"/>
                <w:b/>
                <w:sz w:val="28"/>
                <w:szCs w:val="28"/>
              </w:rPr>
            </w:pPr>
            <w:r w:rsidRPr="001C0B36">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 xml:space="preserve">Основное мероприятие “Реализация полномочий органов местного самоуправления по </w:t>
            </w:r>
            <w:r w:rsidRPr="001C0B36">
              <w:rPr>
                <w:rFonts w:ascii="Times New Roman" w:eastAsia="Calibri" w:hAnsi="Times New Roman" w:cs="Times New Roman"/>
                <w:sz w:val="28"/>
                <w:szCs w:val="28"/>
                <w:lang w:eastAsia="en-US"/>
              </w:rPr>
              <w:lastRenderedPageBreak/>
              <w:t>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5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w:t>
            </w:r>
            <w:r w:rsidRPr="001C0B36">
              <w:rPr>
                <w:rFonts w:ascii="Times New Roman" w:eastAsia="Calibri" w:hAnsi="Times New Roman" w:cs="Times New Roman"/>
                <w:sz w:val="28"/>
                <w:szCs w:val="28"/>
                <w:lang w:eastAsia="en-US"/>
              </w:rPr>
              <w:lastRenderedPageBreak/>
              <w:t>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9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1100"/>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15000,00</w:t>
            </w:r>
          </w:p>
        </w:tc>
      </w:tr>
      <w:tr w:rsidR="008B088B" w:rsidRPr="001C0B36" w:rsidTr="008B088B">
        <w:trPr>
          <w:trHeight w:val="63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83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1785"/>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235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w:t>
            </w:r>
            <w:r w:rsidRPr="001C0B36">
              <w:rPr>
                <w:rFonts w:ascii="Times New Roman" w:eastAsia="Calibri" w:hAnsi="Times New Roman" w:cs="Times New Roman"/>
                <w:sz w:val="28"/>
                <w:szCs w:val="28"/>
              </w:rPr>
              <w:lastRenderedPageBreak/>
              <w:t>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111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80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501"/>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2033807,00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rPr>
            </w:pPr>
            <w:r w:rsidRPr="001C0B36">
              <w:rPr>
                <w:rFonts w:ascii="Times New Roman" w:eastAsia="Calibri"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w:t>
            </w:r>
            <w:r w:rsidRPr="001C0B36">
              <w:rPr>
                <w:rFonts w:ascii="Times New Roman" w:eastAsia="Calibri" w:hAnsi="Times New Roman" w:cs="Times New Roman"/>
                <w:sz w:val="28"/>
                <w:szCs w:val="28"/>
                <w:lang w:val="en-US"/>
              </w:rPr>
              <w:t>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70000,00</w:t>
            </w:r>
          </w:p>
        </w:tc>
      </w:tr>
      <w:tr w:rsidR="008B088B" w:rsidRPr="001C0B36" w:rsidTr="008B088B">
        <w:trPr>
          <w:trHeight w:val="523"/>
        </w:trPr>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Благоустройство</w:t>
            </w:r>
          </w:p>
          <w:p w:rsidR="008B088B" w:rsidRPr="001C0B36" w:rsidRDefault="008B088B" w:rsidP="008B088B">
            <w:pPr>
              <w:spacing w:after="0" w:line="240" w:lineRule="auto"/>
              <w:jc w:val="both"/>
              <w:rPr>
                <w:rFonts w:ascii="Times New Roman" w:eastAsia="Times New Roman" w:hAnsi="Times New Roman" w:cs="Times New Roman"/>
                <w:sz w:val="28"/>
                <w:szCs w:val="28"/>
              </w:rPr>
            </w:pP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2157915,00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1928807,00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качественными услугами ЖКХ населения муниципального </w:t>
            </w:r>
            <w:r w:rsidRPr="001C0B36">
              <w:rPr>
                <w:rFonts w:ascii="Times New Roman" w:eastAsia="Calibri" w:hAnsi="Times New Roman" w:cs="Times New Roman"/>
                <w:sz w:val="28"/>
                <w:szCs w:val="28"/>
              </w:rPr>
              <w:lastRenderedPageBreak/>
              <w:t>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1928807,00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2</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1035000,00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649699,00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«Формирование современной городской среды на территории МО </w:t>
            </w:r>
            <w:r w:rsidRPr="001C0B36">
              <w:rPr>
                <w:rFonts w:ascii="Times New Roman" w:eastAsia="Calibri" w:hAnsi="Times New Roman" w:cs="Times New Roman"/>
                <w:sz w:val="28"/>
                <w:szCs w:val="28"/>
              </w:rPr>
              <w:lastRenderedPageBreak/>
              <w:t>«Ворошневский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w:t>
            </w:r>
            <w:r w:rsidRPr="001C0B36">
              <w:rPr>
                <w:rFonts w:ascii="Times New Roman" w:eastAsia="Calibri" w:hAnsi="Times New Roman" w:cs="Times New Roman"/>
                <w:sz w:val="28"/>
                <w:szCs w:val="28"/>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20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01 0 00 00000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«Искусство» муниципальной программы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01 1 00 00000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w:t>
            </w:r>
            <w:r w:rsidRPr="001C0B36">
              <w:rPr>
                <w:rFonts w:ascii="Times New Roman" w:hAnsi="Times New Roman" w:cs="Times New Roman"/>
                <w:sz w:val="28"/>
                <w:szCs w:val="28"/>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01 1 01 00000</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w:t>
            </w:r>
          </w:p>
        </w:tc>
        <w:tc>
          <w:tcPr>
            <w:tcW w:w="54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С1463</w:t>
            </w:r>
          </w:p>
        </w:tc>
        <w:tc>
          <w:tcPr>
            <w:tcW w:w="70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СОЦИАЛЬНАЯ ПОЛИТИКА</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1496"/>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w:t>
            </w:r>
            <w:r w:rsidRPr="001C0B36">
              <w:rPr>
                <w:rFonts w:ascii="Times New Roman" w:eastAsia="Times New Roman" w:hAnsi="Times New Roman" w:cs="Times New Roman"/>
                <w:sz w:val="28"/>
                <w:szCs w:val="28"/>
              </w:rPr>
              <w:t xml:space="preserve">«Социальная поддержка граждан в муниципальном образовании «Ворошневский сельсовет» </w:t>
            </w:r>
            <w:r w:rsidRPr="001C0B36">
              <w:rPr>
                <w:rFonts w:ascii="Times New Roman" w:eastAsia="Times New Roman" w:hAnsi="Times New Roman" w:cs="Times New Roman"/>
                <w:sz w:val="28"/>
                <w:szCs w:val="28"/>
              </w:rPr>
              <w:lastRenderedPageBreak/>
              <w:t>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02 0 00 00000</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69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rFonts w:eastAsia="Calibri"/>
                <w:sz w:val="28"/>
                <w:szCs w:val="28"/>
              </w:rPr>
            </w:pPr>
            <w:r w:rsidRPr="001C0B36">
              <w:rPr>
                <w:sz w:val="28"/>
                <w:szCs w:val="28"/>
              </w:rPr>
              <w:lastRenderedPageBreak/>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rPr>
          <w:trHeight w:val="788"/>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jc w:val="both"/>
              <w:rPr>
                <w:sz w:val="28"/>
                <w:szCs w:val="28"/>
              </w:rPr>
            </w:pPr>
            <w:r w:rsidRPr="001C0B36">
              <w:rPr>
                <w:sz w:val="28"/>
                <w:szCs w:val="28"/>
              </w:rPr>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839"/>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212000,00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ФМЗИЧЕСКАЯ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 xml:space="preserve">Подпрограмма  «Реализация муниципальной политики в сфере физической культуры и спорта» муниципальной программы «Повышение </w:t>
            </w:r>
            <w:r w:rsidRPr="001C0B36">
              <w:rPr>
                <w:rFonts w:ascii="Times New Roman" w:eastAsia="Calibri" w:hAnsi="Times New Roman" w:cs="Times New Roman"/>
                <w:sz w:val="28"/>
                <w:szCs w:val="28"/>
                <w:lang w:eastAsia="en-US"/>
              </w:rPr>
              <w:lastRenderedPageBreak/>
              <w:t>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r w:rsidR="008B088B" w:rsidRPr="001C0B36" w:rsidTr="008B088B">
        <w:trPr>
          <w:trHeight w:val="864"/>
        </w:trPr>
        <w:tc>
          <w:tcPr>
            <w:tcW w:w="36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200</w:t>
            </w:r>
          </w:p>
        </w:tc>
        <w:tc>
          <w:tcPr>
            <w:tcW w:w="156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30000,00</w:t>
            </w:r>
          </w:p>
        </w:tc>
      </w:tr>
    </w:tbl>
    <w:p w:rsidR="008B088B" w:rsidRPr="001C0B36" w:rsidRDefault="008B088B" w:rsidP="008B088B">
      <w:pPr>
        <w:spacing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Приложение №  10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Ведомственная структура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расходов  местного бюджета </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 на  плановый период 2021 и 2022 годов.</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eastAsia="Calibri" w:hAnsi="Times New Roman" w:cs="Times New Roman"/>
          <w:sz w:val="28"/>
          <w:szCs w:val="28"/>
        </w:rPr>
        <w:t xml:space="preserve"> </w:t>
      </w:r>
      <w:r w:rsidRPr="001C0B36">
        <w:rPr>
          <w:rFonts w:ascii="Times New Roman" w:hAnsi="Times New Roman" w:cs="Times New Roman"/>
          <w:sz w:val="28"/>
          <w:szCs w:val="28"/>
        </w:rPr>
        <w:t>Единица измерения: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0"/>
        <w:gridCol w:w="567"/>
        <w:gridCol w:w="709"/>
        <w:gridCol w:w="1701"/>
        <w:gridCol w:w="851"/>
        <w:gridCol w:w="1559"/>
        <w:gridCol w:w="1418"/>
      </w:tblGrid>
      <w:tr w:rsidR="008B088B" w:rsidRPr="001C0B36" w:rsidTr="00936B2A">
        <w:tc>
          <w:tcPr>
            <w:tcW w:w="29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ГРБС</w:t>
            </w:r>
          </w:p>
        </w:tc>
        <w:tc>
          <w:tcPr>
            <w:tcW w:w="56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РЗ</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proofErr w:type="gramStart"/>
            <w:r w:rsidRPr="001C0B36">
              <w:rPr>
                <w:rFonts w:ascii="Times New Roman" w:eastAsia="Calibri" w:hAnsi="Times New Roman" w:cs="Times New Roman"/>
                <w:sz w:val="28"/>
                <w:szCs w:val="28"/>
              </w:rPr>
              <w:t>ПР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85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2021  год</w:t>
            </w:r>
          </w:p>
        </w:tc>
        <w:tc>
          <w:tcPr>
            <w:tcW w:w="141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Сумма  </w:t>
            </w:r>
            <w:proofErr w:type="gramStart"/>
            <w:r w:rsidRPr="001C0B36">
              <w:rPr>
                <w:rFonts w:ascii="Times New Roman" w:eastAsia="Calibri" w:hAnsi="Times New Roman" w:cs="Times New Roman"/>
                <w:sz w:val="28"/>
                <w:szCs w:val="28"/>
              </w:rPr>
              <w:t>на</w:t>
            </w:r>
            <w:proofErr w:type="gramEnd"/>
          </w:p>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2022  год</w:t>
            </w:r>
          </w:p>
          <w:p w:rsidR="008B088B" w:rsidRPr="001C0B36" w:rsidRDefault="008B088B" w:rsidP="008B088B">
            <w:pPr>
              <w:spacing w:after="0" w:line="240" w:lineRule="auto"/>
              <w:ind w:right="1025"/>
              <w:jc w:val="both"/>
              <w:rPr>
                <w:rFonts w:ascii="Times New Roman" w:eastAsia="Calibri" w:hAnsi="Times New Roman" w:cs="Times New Roman"/>
                <w:sz w:val="28"/>
                <w:szCs w:val="28"/>
                <w:lang w:eastAsia="en-US"/>
              </w:rPr>
            </w:pP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8</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b/>
                <w:sz w:val="24"/>
                <w:szCs w:val="24"/>
                <w:lang w:eastAsia="en-US"/>
              </w:rPr>
            </w:pPr>
            <w:r w:rsidRPr="00936B2A">
              <w:rPr>
                <w:rFonts w:ascii="Times New Roman" w:eastAsia="Calibri" w:hAnsi="Times New Roman" w:cs="Times New Roman"/>
                <w:b/>
                <w:sz w:val="24"/>
                <w:szCs w:val="24"/>
              </w:rPr>
              <w:lastRenderedPageBreak/>
              <w:t xml:space="preserve"> 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9323759,00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9385739,00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Администрация Ворошневского сельсовета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9323759,00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9385739,00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228034,00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ind w:right="176"/>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458923,00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936B2A">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6859977,00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6951526,00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rPr>
          <w:trHeight w:val="80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hAnsi="Times New Roman" w:cs="Times New Roman"/>
                <w:snapToGrid w:val="0"/>
                <w:sz w:val="24"/>
                <w:szCs w:val="24"/>
                <w:lang w:eastAsia="en-US"/>
              </w:rPr>
            </w:pPr>
            <w:r w:rsidRPr="00936B2A">
              <w:rPr>
                <w:rFonts w:ascii="Times New Roman" w:hAnsi="Times New Roman" w:cs="Times New Roman"/>
                <w:snapToGrid w:val="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rPr>
          <w:trHeight w:val="69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703080,00</w:t>
            </w:r>
          </w:p>
        </w:tc>
      </w:tr>
      <w:tr w:rsidR="008B088B" w:rsidRPr="001C0B36" w:rsidTr="00936B2A">
        <w:trPr>
          <w:trHeight w:val="69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70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71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71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Осуществление переданных полномочий в сфере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51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845"/>
        </w:trPr>
        <w:tc>
          <w:tcPr>
            <w:tcW w:w="2977" w:type="dxa"/>
            <w:tcBorders>
              <w:top w:val="single" w:sz="4" w:space="0" w:color="auto"/>
              <w:left w:val="single" w:sz="4" w:space="0" w:color="auto"/>
              <w:bottom w:val="single" w:sz="4" w:space="0" w:color="auto"/>
              <w:right w:val="nil"/>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1788220,00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1788220,00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Обеспечение функционирования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73 0 00 00000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73 1 00 0 0000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r>
      <w:tr w:rsidR="008B088B" w:rsidRPr="001C0B36" w:rsidTr="00936B2A">
        <w:trPr>
          <w:trHeight w:val="76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r>
      <w:tr w:rsidR="008B088B" w:rsidRPr="001C0B36" w:rsidTr="00936B2A">
        <w:trPr>
          <w:trHeight w:val="200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1768220,00</w:t>
            </w:r>
          </w:p>
        </w:tc>
      </w:tr>
      <w:tr w:rsidR="008B088B" w:rsidRPr="001C0B36" w:rsidTr="00936B2A">
        <w:trPr>
          <w:trHeight w:val="63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77 2 00 </w:t>
            </w:r>
            <w:r w:rsidRPr="00936B2A">
              <w:rPr>
                <w:rFonts w:ascii="Times New Roman" w:eastAsia="Calibri" w:hAnsi="Times New Roman" w:cs="Times New Roman"/>
                <w:sz w:val="24"/>
                <w:szCs w:val="24"/>
                <w:lang w:val="en-US"/>
              </w:rPr>
              <w:t>П</w:t>
            </w:r>
            <w:r w:rsidRPr="00936B2A">
              <w:rPr>
                <w:rFonts w:ascii="Times New Roman" w:eastAsia="Calibri" w:hAnsi="Times New Roman" w:cs="Times New Roman"/>
                <w:sz w:val="24"/>
                <w:szCs w:val="24"/>
              </w:rPr>
              <w:t>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направленные на развитие муниципальной службы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ind w:left="-108"/>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  091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35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Резервные фонды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Резервный фонд местной Администрации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rPr>
          <w:trHeight w:val="5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233094,00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234643,00</w:t>
            </w:r>
          </w:p>
        </w:tc>
      </w:tr>
      <w:tr w:rsidR="008B088B" w:rsidRPr="001C0B36" w:rsidTr="00936B2A">
        <w:trPr>
          <w:trHeight w:val="84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Другие  общегосударственные</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вопросы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4135583,00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4225583,00</w:t>
            </w:r>
          </w:p>
        </w:tc>
      </w:tr>
      <w:tr w:rsidR="008B088B" w:rsidRPr="001C0B36" w:rsidTr="00936B2A">
        <w:trPr>
          <w:trHeight w:val="114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Выполнение других обязательств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32000,00</w:t>
            </w:r>
          </w:p>
        </w:tc>
      </w:tr>
      <w:tr w:rsidR="008B088B" w:rsidRPr="001C0B36" w:rsidTr="00936B2A">
        <w:trPr>
          <w:trHeight w:val="70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r>
      <w:tr w:rsidR="008B088B" w:rsidRPr="001C0B36" w:rsidTr="00936B2A">
        <w:trPr>
          <w:trHeight w:val="630"/>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Times New Roman" w:hAnsi="Times New Roman" w:cs="Times New Roman"/>
                <w:snapToGrid w:val="0"/>
                <w:sz w:val="24"/>
                <w:szCs w:val="24"/>
              </w:rPr>
            </w:pPr>
            <w:r w:rsidRPr="00936B2A">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r>
      <w:tr w:rsidR="008B088B" w:rsidRPr="001C0B36" w:rsidTr="00936B2A">
        <w:trPr>
          <w:trHeight w:val="112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8</w:t>
            </w:r>
            <w:r w:rsidRPr="00936B2A">
              <w:rPr>
                <w:rFonts w:ascii="Times New Roman" w:eastAsia="Calibri" w:hAnsi="Times New Roman" w:cs="Times New Roman"/>
                <w:sz w:val="24"/>
                <w:szCs w:val="24"/>
                <w:lang w:val="en-US" w:eastAsia="en-US"/>
              </w:rPr>
              <w:t>0000</w:t>
            </w:r>
            <w:r w:rsidRPr="00936B2A">
              <w:rPr>
                <w:rFonts w:ascii="Times New Roman" w:eastAsia="Calibri" w:hAnsi="Times New Roman" w:cs="Times New Roman"/>
                <w:sz w:val="24"/>
                <w:szCs w:val="24"/>
                <w:lang w:eastAsia="en-US"/>
              </w:rPr>
              <w:t>,00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2762974,00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2762974,00</w:t>
            </w:r>
          </w:p>
        </w:tc>
      </w:tr>
      <w:tr w:rsidR="008B088B" w:rsidRPr="001C0B36" w:rsidTr="00936B2A">
        <w:trPr>
          <w:trHeight w:val="67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788819,00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878819,00</w:t>
            </w:r>
          </w:p>
        </w:tc>
      </w:tr>
      <w:tr w:rsidR="008B088B" w:rsidRPr="001C0B36" w:rsidTr="00936B2A">
        <w:trPr>
          <w:trHeight w:val="450"/>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24790,00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24790,00</w:t>
            </w:r>
          </w:p>
        </w:tc>
      </w:tr>
      <w:tr w:rsidR="008B088B" w:rsidRPr="001C0B36" w:rsidTr="00936B2A">
        <w:trPr>
          <w:trHeight w:val="5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«Управление </w:t>
            </w:r>
            <w:r w:rsidRPr="00936B2A">
              <w:rPr>
                <w:rFonts w:ascii="Times New Roman" w:eastAsia="Calibri" w:hAnsi="Times New Roman" w:cs="Times New Roman"/>
                <w:sz w:val="24"/>
                <w:szCs w:val="24"/>
              </w:rPr>
              <w:lastRenderedPageBreak/>
              <w:t>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150000,00</w:t>
            </w:r>
          </w:p>
        </w:tc>
      </w:tr>
      <w:tr w:rsidR="008B088B" w:rsidRPr="001C0B36" w:rsidTr="00936B2A">
        <w:trPr>
          <w:trHeight w:val="289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150000,00</w:t>
            </w:r>
          </w:p>
        </w:tc>
      </w:tr>
      <w:tr w:rsidR="008B088B" w:rsidRPr="001C0B36" w:rsidTr="00936B2A">
        <w:trPr>
          <w:trHeight w:val="102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14"/>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имущественных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ind w:left="-108"/>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 04 2 01  С1467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52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ind w:left="-108"/>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 04 2 01  С1467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52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ConsPlusNormal"/>
              <w:spacing w:line="276" w:lineRule="auto"/>
              <w:jc w:val="both"/>
              <w:rPr>
                <w:rFonts w:ascii="Times New Roman" w:hAnsi="Times New Roman" w:cs="Times New Roman"/>
                <w:b/>
                <w:sz w:val="24"/>
                <w:szCs w:val="24"/>
              </w:rPr>
            </w:pPr>
            <w:r w:rsidRPr="00936B2A">
              <w:rPr>
                <w:rFonts w:ascii="Times New Roman" w:eastAsia="Calibri" w:hAnsi="Times New Roman" w:cs="Times New Roman"/>
                <w:sz w:val="24"/>
                <w:szCs w:val="24"/>
              </w:rPr>
              <w:t>Основное мероприятие «Создание условий для эффективного управления и распоряжения земельными ресурсами»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04 2 0</w:t>
            </w:r>
            <w:r w:rsidRPr="00936B2A">
              <w:rPr>
                <w:rFonts w:ascii="Times New Roman" w:eastAsia="Calibri" w:hAnsi="Times New Roman" w:cs="Times New Roman"/>
                <w:sz w:val="24"/>
                <w:szCs w:val="24"/>
                <w:lang w:val="en-US"/>
              </w:rPr>
              <w:t>2 00000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44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земельных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442"/>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70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w:t>
            </w:r>
            <w:r w:rsidRPr="00936B2A">
              <w:rPr>
                <w:rFonts w:ascii="Times New Roman" w:eastAsia="Calibri" w:hAnsi="Times New Roman" w:cs="Times New Roman"/>
                <w:sz w:val="24"/>
                <w:szCs w:val="24"/>
              </w:rPr>
              <w:lastRenderedPageBreak/>
              <w:t>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 Создание благоприятных условий для привлекательности места проживания детей и молодежи»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С</w:t>
            </w:r>
            <w:r w:rsidRPr="00936B2A">
              <w:rPr>
                <w:rFonts w:ascii="Times New Roman" w:eastAsia="Calibri" w:hAnsi="Times New Roman" w:cs="Times New Roman"/>
                <w:sz w:val="24"/>
                <w:szCs w:val="24"/>
                <w:lang w:val="en-US"/>
              </w:rPr>
              <w:t>14</w:t>
            </w:r>
            <w:r w:rsidRPr="00936B2A">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С</w:t>
            </w:r>
            <w:r w:rsidRPr="00936B2A">
              <w:rPr>
                <w:rFonts w:ascii="Times New Roman" w:eastAsia="Calibri" w:hAnsi="Times New Roman" w:cs="Times New Roman"/>
                <w:sz w:val="24"/>
                <w:szCs w:val="24"/>
                <w:lang w:val="en-US"/>
              </w:rPr>
              <w:t>14</w:t>
            </w:r>
            <w:r w:rsidRPr="00936B2A">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w:t>
            </w:r>
            <w:r w:rsidRPr="00936B2A">
              <w:rPr>
                <w:rFonts w:ascii="Times New Roman" w:eastAsia="Calibri" w:hAnsi="Times New Roman" w:cs="Times New Roman"/>
                <w:sz w:val="24"/>
                <w:szCs w:val="24"/>
              </w:rPr>
              <w:lastRenderedPageBreak/>
              <w:t>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936B2A">
              <w:rPr>
                <w:rFonts w:ascii="Times New Roman" w:eastAsia="Calibri" w:hAnsi="Times New Roman" w:cs="Times New Roman"/>
                <w:sz w:val="24"/>
                <w:szCs w:val="24"/>
              </w:rPr>
              <w:t>.</w:t>
            </w:r>
            <w:proofErr w:type="gramEnd"/>
            <w:r w:rsidRPr="00936B2A">
              <w:rPr>
                <w:rFonts w:ascii="Times New Roman" w:eastAsia="Calibri" w:hAnsi="Times New Roman" w:cs="Times New Roman"/>
                <w:sz w:val="24"/>
                <w:szCs w:val="24"/>
              </w:rPr>
              <w:t xml:space="preserve"> </w:t>
            </w:r>
            <w:proofErr w:type="gramStart"/>
            <w:r w:rsidRPr="00936B2A">
              <w:rPr>
                <w:rFonts w:ascii="Times New Roman" w:eastAsia="Calibri" w:hAnsi="Times New Roman" w:cs="Times New Roman"/>
                <w:sz w:val="24"/>
                <w:szCs w:val="24"/>
              </w:rPr>
              <w:t>п</w:t>
            </w:r>
            <w:proofErr w:type="gramEnd"/>
            <w:r w:rsidRPr="00936B2A">
              <w:rPr>
                <w:rFonts w:ascii="Times New Roman" w:eastAsia="Calibri" w:hAnsi="Times New Roman" w:cs="Times New Roman"/>
                <w:sz w:val="24"/>
                <w:szCs w:val="24"/>
              </w:rPr>
              <w:t xml:space="preserve">овышению культуры толерантного поведения в обществе, формирование позитивного общественного мнения о </w:t>
            </w:r>
            <w:r w:rsidRPr="00936B2A">
              <w:rPr>
                <w:rFonts w:ascii="Times New Roman" w:eastAsia="Calibri" w:hAnsi="Times New Roman" w:cs="Times New Roman"/>
                <w:sz w:val="24"/>
                <w:szCs w:val="24"/>
              </w:rPr>
              <w:lastRenderedPageBreak/>
              <w:t>работе  служб, обеспечивающих профилактику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460"/>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Непрограммные расходы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77 2 00  51180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rPr>
          <w:trHeight w:val="65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77 2 00  51180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202413,00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hAnsi="Times New Roman" w:cs="Times New Roman"/>
                <w:color w:val="000000"/>
                <w:sz w:val="24"/>
                <w:szCs w:val="24"/>
              </w:rPr>
              <w:t>207271,00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112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utoSpaceDE w:val="0"/>
              <w:autoSpaceDN w:val="0"/>
              <w:adjustRightInd w:val="0"/>
              <w:spacing w:after="0" w:line="240" w:lineRule="auto"/>
              <w:rPr>
                <w:rFonts w:ascii="Times New Roman" w:eastAsia="Calibri" w:hAnsi="Times New Roman" w:cs="Times New Roman"/>
                <w:b/>
                <w:sz w:val="24"/>
                <w:szCs w:val="24"/>
              </w:rPr>
            </w:pPr>
            <w:r w:rsidRPr="00936B2A">
              <w:rPr>
                <w:rFonts w:ascii="Times New Roman" w:hAnsi="Times New Roman" w:cs="Times New Roman"/>
                <w:sz w:val="24"/>
                <w:szCs w:val="24"/>
              </w:rPr>
              <w:t xml:space="preserve">Защита населения и территории от чрезвычайных ситуаций природного и </w:t>
            </w:r>
            <w:r w:rsidRPr="00936B2A">
              <w:rPr>
                <w:rFonts w:ascii="Times New Roman" w:hAnsi="Times New Roman" w:cs="Times New Roman"/>
                <w:sz w:val="24"/>
                <w:szCs w:val="24"/>
              </w:rPr>
              <w:lastRenderedPageBreak/>
              <w:t>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Муниципальная  программа</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 xml:space="preserve">Осуществление полномочий в области гражданской обороны, защиты населения и территорий от чрезвычайных ситуаций, безопасности людей на </w:t>
            </w:r>
            <w:r w:rsidRPr="00936B2A">
              <w:rPr>
                <w:rFonts w:ascii="Times New Roman" w:eastAsia="Calibri" w:hAnsi="Times New Roman" w:cs="Times New Roman"/>
                <w:sz w:val="24"/>
                <w:szCs w:val="24"/>
                <w:lang w:eastAsia="en-US"/>
              </w:rPr>
              <w:lastRenderedPageBreak/>
              <w:t>водных объектах</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5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w:t>
            </w:r>
            <w:r w:rsidRPr="00936B2A">
              <w:rPr>
                <w:rFonts w:ascii="Times New Roman" w:eastAsia="Calibri" w:hAnsi="Times New Roman" w:cs="Times New Roman"/>
                <w:sz w:val="24"/>
                <w:szCs w:val="24"/>
                <w:lang w:eastAsia="en-US"/>
              </w:rPr>
              <w:lastRenderedPageBreak/>
              <w:t>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9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Обеспечение мер пожарной безопасности в границах населенных пунктов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1100"/>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63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83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165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15 0 00 0000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3218"/>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111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1407"/>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501"/>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1854369,00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1819942,00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rPr>
                <w:rFonts w:ascii="Times New Roman" w:eastAsia="Calibri" w:hAnsi="Times New Roman" w:cs="Times New Roman"/>
                <w:sz w:val="24"/>
                <w:szCs w:val="24"/>
              </w:rPr>
            </w:pPr>
            <w:r w:rsidRPr="00936B2A">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lang w:val="en-US"/>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2</w:t>
            </w:r>
            <w:r w:rsidRPr="00936B2A">
              <w:rPr>
                <w:rFonts w:ascii="Times New Roman" w:eastAsia="Calibri" w:hAnsi="Times New Roman" w:cs="Times New Roman"/>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70000,00</w:t>
            </w:r>
          </w:p>
        </w:tc>
      </w:tr>
      <w:tr w:rsidR="008B088B" w:rsidRPr="001C0B36" w:rsidTr="00936B2A">
        <w:trPr>
          <w:trHeight w:val="523"/>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Благоустройство</w:t>
            </w:r>
          </w:p>
          <w:p w:rsidR="008B088B" w:rsidRPr="00936B2A" w:rsidRDefault="008B088B" w:rsidP="008B088B">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1784369,00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1749942,00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w:t>
            </w:r>
            <w:r w:rsidRPr="00936B2A">
              <w:rPr>
                <w:rFonts w:ascii="Times New Roman" w:eastAsia="Calibri" w:hAnsi="Times New Roman" w:cs="Times New Roman"/>
                <w:sz w:val="24"/>
                <w:szCs w:val="24"/>
              </w:rPr>
              <w:lastRenderedPageBreak/>
              <w:t>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Основное мероприятие «Энергосберегающее освещение»</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энергосбережения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ind w:left="-108" w:firstLine="108"/>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С1434</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ind w:left="-108" w:right="-108"/>
              <w:jc w:val="center"/>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С1434</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1555261,00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1520834,00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1555261,00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1520834,00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2</w:t>
            </w:r>
            <w:r w:rsidRPr="00936B2A">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1035000,00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hAnsi="Times New Roman" w:cs="Times New Roman"/>
                <w:sz w:val="24"/>
                <w:szCs w:val="24"/>
              </w:rPr>
            </w:pPr>
            <w:r w:rsidRPr="00936B2A">
              <w:rPr>
                <w:rFonts w:ascii="Times New Roman" w:hAnsi="Times New Roman" w:cs="Times New Roman"/>
                <w:sz w:val="24"/>
                <w:szCs w:val="24"/>
              </w:rPr>
              <w:t>Основное мероприятие  «Озеленение и 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w:t>
            </w:r>
            <w:r w:rsidRPr="00936B2A">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мероприятия по формированию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 5</w:t>
            </w:r>
            <w:r w:rsidRPr="00936B2A">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 5</w:t>
            </w:r>
            <w:r w:rsidRPr="00936B2A">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rPr>
                <w:rFonts w:ascii="Times New Roman" w:eastAsia="Calibri" w:hAnsi="Times New Roman" w:cs="Times New Roman"/>
                <w:sz w:val="24"/>
                <w:szCs w:val="24"/>
              </w:rPr>
            </w:pPr>
            <w:r w:rsidRPr="00936B2A">
              <w:rPr>
                <w:rFonts w:ascii="Times New Roman" w:eastAsia="Calibri" w:hAnsi="Times New Roman" w:cs="Times New Roman"/>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rPr>
                <w:rFonts w:ascii="Times New Roman" w:eastAsia="Calibri" w:hAnsi="Times New Roman" w:cs="Times New Roman"/>
                <w:sz w:val="24"/>
                <w:szCs w:val="24"/>
              </w:rPr>
            </w:pPr>
            <w:r w:rsidRPr="00936B2A">
              <w:rPr>
                <w:rFonts w:ascii="Times New Roman" w:eastAsia="Calibri" w:hAnsi="Times New Roman" w:cs="Times New Roman"/>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01 0 00 00000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Подпрограмма «Искусство» муниципальной программы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01 1 00 00000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w:t>
            </w:r>
            <w:r w:rsidRPr="00936B2A">
              <w:rPr>
                <w:rFonts w:ascii="Times New Roman" w:hAnsi="Times New Roman" w:cs="Times New Roman"/>
                <w:sz w:val="24"/>
                <w:szCs w:val="24"/>
              </w:rPr>
              <w:t>Обеспечение деятельности культурно-досугового дела»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01 1 01 00000</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rPr>
          <w:trHeight w:val="206"/>
        </w:trPr>
        <w:tc>
          <w:tcPr>
            <w:tcW w:w="297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Пенсионное обеспечение </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1496"/>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w:t>
            </w:r>
            <w:r w:rsidRPr="00936B2A">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02 0 00 00000</w:t>
            </w:r>
          </w:p>
        </w:tc>
        <w:tc>
          <w:tcPr>
            <w:tcW w:w="85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69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formattext"/>
              <w:spacing w:after="0" w:afterAutospacing="0" w:line="276" w:lineRule="auto"/>
              <w:jc w:val="both"/>
              <w:rPr>
                <w:rFonts w:eastAsia="Calibri"/>
              </w:rPr>
            </w:pPr>
            <w:r w:rsidRPr="00936B2A">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1313"/>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formattext"/>
              <w:spacing w:after="0" w:afterAutospacing="0" w:line="276" w:lineRule="auto"/>
              <w:jc w:val="both"/>
            </w:pPr>
            <w:r w:rsidRPr="00936B2A">
              <w:t>Основное мероприятие «Предоставление мер социальной поддержки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Выплата пенсий за выслугу лет и доплат к пенсиям муниципальных</w:t>
            </w:r>
          </w:p>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839"/>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08 3 00 00000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08 3 01 00000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w:t>
            </w:r>
            <w:r w:rsidRPr="00936B2A">
              <w:rPr>
                <w:rFonts w:ascii="Times New Roman" w:eastAsia="Calibri" w:hAnsi="Times New Roman" w:cs="Times New Roman"/>
                <w:sz w:val="24"/>
                <w:szCs w:val="24"/>
                <w:lang w:val="en-US"/>
              </w:rPr>
              <w:t>1</w:t>
            </w:r>
            <w:r w:rsidRPr="00936B2A">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r w:rsidR="008B088B" w:rsidRPr="001C0B36" w:rsidTr="00936B2A">
        <w:trPr>
          <w:trHeight w:val="1265"/>
        </w:trPr>
        <w:tc>
          <w:tcPr>
            <w:tcW w:w="2977"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w:t>
            </w:r>
            <w:r w:rsidRPr="00936B2A">
              <w:rPr>
                <w:rFonts w:ascii="Times New Roman" w:eastAsia="Calibri" w:hAnsi="Times New Roman" w:cs="Times New Roman"/>
                <w:sz w:val="24"/>
                <w:szCs w:val="24"/>
                <w:lang w:val="en-US"/>
              </w:rPr>
              <w:t>1</w:t>
            </w:r>
            <w:r w:rsidRPr="00936B2A">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30000,00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D44D66" w:rsidRDefault="00D44D66"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Приложение № 11</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Распределение бюджетных ассигнований</w:t>
      </w: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 xml:space="preserve">  по целевым статьям (муниципальным программам и не программным направлениям деятельности), группам </w:t>
      </w:r>
      <w:proofErr w:type="gramStart"/>
      <w:r w:rsidRPr="001C0B36">
        <w:rPr>
          <w:rFonts w:ascii="Times New Roman" w:hAnsi="Times New Roman" w:cs="Times New Roman"/>
          <w:b/>
          <w:sz w:val="28"/>
          <w:szCs w:val="28"/>
        </w:rPr>
        <w:t>видов расходов  классификации расходов местного бюджета</w:t>
      </w:r>
      <w:proofErr w:type="gramEnd"/>
      <w:r w:rsidRPr="001C0B36">
        <w:rPr>
          <w:rFonts w:ascii="Times New Roman" w:hAnsi="Times New Roman" w:cs="Times New Roman"/>
          <w:b/>
          <w:sz w:val="28"/>
          <w:szCs w:val="28"/>
        </w:rPr>
        <w:t xml:space="preserve"> на 2020 год.</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p w:rsidR="008B088B" w:rsidRPr="001C0B36" w:rsidRDefault="008B088B" w:rsidP="008B088B">
      <w:pPr>
        <w:pStyle w:val="a5"/>
        <w:widowControl w:val="0"/>
        <w:rPr>
          <w:rFonts w:ascii="Times New Roman" w:hAnsi="Times New Roman" w:cs="Times New Roman"/>
          <w:sz w:val="28"/>
          <w:szCs w:val="28"/>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8B088B" w:rsidRPr="001C0B36" w:rsidTr="008B088B">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85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8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Сумма</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w:t>
            </w:r>
            <w:r w:rsidRPr="001C0B36">
              <w:rPr>
                <w:rFonts w:ascii="Times New Roman" w:eastAsia="Calibri" w:hAnsi="Times New Roman" w:cs="Times New Roman"/>
                <w:sz w:val="28"/>
                <w:szCs w:val="28"/>
                <w:lang w:val="en-US"/>
              </w:rPr>
              <w:t xml:space="preserve">а </w:t>
            </w:r>
            <w:r w:rsidRPr="001C0B36">
              <w:rPr>
                <w:rFonts w:ascii="Times New Roman" w:eastAsia="Calibri" w:hAnsi="Times New Roman" w:cs="Times New Roman"/>
                <w:sz w:val="28"/>
                <w:szCs w:val="28"/>
              </w:rPr>
              <w:t>2020 год</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226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w:t>
            </w:r>
          </w:p>
        </w:tc>
        <w:tc>
          <w:tcPr>
            <w:tcW w:w="85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184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b/>
                <w:sz w:val="28"/>
                <w:szCs w:val="28"/>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b/>
                <w:sz w:val="28"/>
                <w:szCs w:val="28"/>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9839897,00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культуры в Ворошневском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«Искусство» муниципальной программы «Развитие культуры в Ворошневском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w:t>
            </w:r>
            <w:r w:rsidRPr="001C0B36">
              <w:rPr>
                <w:rFonts w:ascii="Times New Roman" w:hAnsi="Times New Roman" w:cs="Times New Roman"/>
                <w:sz w:val="28"/>
                <w:szCs w:val="28"/>
              </w:rPr>
              <w:t>Обеспечение деятельности культурно-досугового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137000,00</w:t>
            </w:r>
          </w:p>
        </w:tc>
      </w:tr>
      <w:tr w:rsidR="008B088B" w:rsidRPr="001C0B36" w:rsidTr="008B088B">
        <w:trPr>
          <w:trHeight w:val="72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w:t>
            </w:r>
            <w:r w:rsidRPr="001C0B36">
              <w:rPr>
                <w:rFonts w:ascii="Times New Roman" w:eastAsia="Times New Roman" w:hAnsi="Times New Roman" w:cs="Times New Roman"/>
                <w:sz w:val="28"/>
                <w:szCs w:val="28"/>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119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1C0B36">
              <w:rPr>
                <w:rFonts w:ascii="Times New Roman" w:eastAsia="Times New Roman" w:hAnsi="Times New Roman" w:cs="Times New Roman"/>
                <w:sz w:val="28"/>
                <w:szCs w:val="28"/>
              </w:rPr>
              <w:t>Подпрограмма «</w:t>
            </w:r>
            <w:r w:rsidRPr="001C0B36">
              <w:rPr>
                <w:rFonts w:ascii="Times New Roman" w:eastAsia="Calibri" w:hAnsi="Times New Roman" w:cs="Times New Roman"/>
                <w:sz w:val="28"/>
                <w:szCs w:val="28"/>
              </w:rPr>
              <w:t xml:space="preserve">Развитие мер социальной поддержки отдельных категорий граждан» муниципальной программы </w:t>
            </w:r>
            <w:r w:rsidRPr="001C0B36">
              <w:rPr>
                <w:rFonts w:ascii="Times New Roman" w:eastAsia="Times New Roman" w:hAnsi="Times New Roman" w:cs="Times New Roman"/>
                <w:sz w:val="28"/>
                <w:szCs w:val="28"/>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697"/>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after="0" w:afterAutospacing="0" w:line="276" w:lineRule="auto"/>
              <w:rPr>
                <w:sz w:val="28"/>
                <w:szCs w:val="28"/>
              </w:rPr>
            </w:pPr>
            <w:r w:rsidRPr="001C0B36">
              <w:rPr>
                <w:sz w:val="28"/>
                <w:szCs w:val="28"/>
              </w:rPr>
              <w:t xml:space="preserve">Основное мероприятие  «Предоставление мер социальной </w:t>
            </w:r>
            <w:r w:rsidRPr="001C0B36">
              <w:rPr>
                <w:sz w:val="28"/>
                <w:szCs w:val="28"/>
              </w:rPr>
              <w:lastRenderedPageBreak/>
              <w:t>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02 2 0</w:t>
            </w: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rPr>
          <w:trHeight w:val="35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212000,00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04 0</w:t>
            </w:r>
            <w:r w:rsidRPr="001C0B36">
              <w:rPr>
                <w:rFonts w:ascii="Times New Roman" w:eastAsia="Calibri" w:hAnsi="Times New Roman" w:cs="Times New Roman"/>
                <w:sz w:val="28"/>
                <w:szCs w:val="28"/>
                <w:lang w:val="en-US" w:eastAsia="en-US"/>
              </w:rPr>
              <w:t xml:space="preserve"> 00</w:t>
            </w:r>
            <w:r w:rsidRPr="001C0B36">
              <w:rPr>
                <w:rFonts w:ascii="Times New Roman" w:eastAsia="Calibri" w:hAnsi="Times New Roman" w:cs="Times New Roman"/>
                <w:sz w:val="28"/>
                <w:szCs w:val="28"/>
                <w:lang w:eastAsia="en-US"/>
              </w:rPr>
              <w:t xml:space="preserve"> 0000</w:t>
            </w:r>
            <w:r w:rsidRPr="001C0B36">
              <w:rPr>
                <w:rFonts w:ascii="Times New Roman" w:eastAsia="Calibri" w:hAnsi="Times New Roman" w:cs="Times New Roman"/>
                <w:sz w:val="28"/>
                <w:szCs w:val="28"/>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150000,</w:t>
            </w:r>
            <w:r w:rsidRPr="001C0B36">
              <w:rPr>
                <w:rFonts w:ascii="Times New Roman" w:eastAsia="Calibri" w:hAnsi="Times New Roman" w:cs="Times New Roman"/>
                <w:sz w:val="28"/>
                <w:szCs w:val="28"/>
                <w:lang w:val="en-US" w:eastAsia="en-US"/>
              </w:rPr>
              <w:t>00</w:t>
            </w:r>
          </w:p>
        </w:tc>
      </w:tr>
      <w:tr w:rsidR="008B088B" w:rsidRPr="001C0B36" w:rsidTr="008B088B">
        <w:trPr>
          <w:trHeight w:val="41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04 2</w:t>
            </w:r>
            <w:r w:rsidRPr="001C0B36">
              <w:rPr>
                <w:rFonts w:ascii="Times New Roman" w:eastAsia="Calibri" w:hAnsi="Times New Roman" w:cs="Times New Roman"/>
                <w:sz w:val="28"/>
                <w:szCs w:val="28"/>
                <w:lang w:val="en-US" w:eastAsia="en-US"/>
              </w:rPr>
              <w:t xml:space="preserve"> 00</w:t>
            </w:r>
            <w:r w:rsidRPr="001C0B36">
              <w:rPr>
                <w:rFonts w:ascii="Times New Roman" w:eastAsia="Calibri" w:hAnsi="Times New Roman" w:cs="Times New Roman"/>
                <w:sz w:val="28"/>
                <w:szCs w:val="28"/>
                <w:lang w:eastAsia="en-US"/>
              </w:rPr>
              <w:t xml:space="preserve"> 0000</w:t>
            </w:r>
            <w:r w:rsidRPr="001C0B36">
              <w:rPr>
                <w:rFonts w:ascii="Times New Roman" w:eastAsia="Calibri" w:hAnsi="Times New Roman" w:cs="Times New Roman"/>
                <w:sz w:val="28"/>
                <w:szCs w:val="28"/>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150000,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04 2</w:t>
            </w:r>
            <w:r w:rsidRPr="001C0B36">
              <w:rPr>
                <w:rFonts w:ascii="Times New Roman" w:eastAsia="Calibri" w:hAnsi="Times New Roman" w:cs="Times New Roman"/>
                <w:sz w:val="28"/>
                <w:szCs w:val="28"/>
                <w:lang w:val="en-US" w:eastAsia="en-US"/>
              </w:rPr>
              <w:t xml:space="preserve"> 0</w:t>
            </w:r>
            <w:r w:rsidRPr="001C0B36">
              <w:rPr>
                <w:rFonts w:ascii="Times New Roman" w:eastAsia="Calibri" w:hAnsi="Times New Roman" w:cs="Times New Roman"/>
                <w:sz w:val="28"/>
                <w:szCs w:val="28"/>
                <w:lang w:eastAsia="en-US"/>
              </w:rPr>
              <w:t>1 0000</w:t>
            </w:r>
            <w:r w:rsidRPr="001C0B36">
              <w:rPr>
                <w:rFonts w:ascii="Times New Roman" w:eastAsia="Calibri" w:hAnsi="Times New Roman" w:cs="Times New Roman"/>
                <w:sz w:val="28"/>
                <w:szCs w:val="28"/>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100000,0</w:t>
            </w:r>
            <w:r w:rsidRPr="001C0B36">
              <w:rPr>
                <w:rFonts w:ascii="Times New Roman" w:eastAsia="Calibri" w:hAnsi="Times New Roman" w:cs="Times New Roman"/>
                <w:sz w:val="28"/>
                <w:szCs w:val="28"/>
                <w:lang w:val="en-US" w:eastAsia="en-US"/>
              </w:rPr>
              <w:t>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100000,0</w:t>
            </w:r>
            <w:r w:rsidRPr="001C0B36">
              <w:rPr>
                <w:rFonts w:ascii="Times New Roman" w:eastAsia="Calibri" w:hAnsi="Times New Roman" w:cs="Times New Roman"/>
                <w:sz w:val="28"/>
                <w:szCs w:val="28"/>
                <w:lang w:val="en-US" w:eastAsia="en-US"/>
              </w:rPr>
              <w:t>0</w:t>
            </w:r>
          </w:p>
        </w:tc>
      </w:tr>
      <w:tr w:rsidR="008B088B" w:rsidRPr="001C0B36" w:rsidTr="008B088B">
        <w:trPr>
          <w:trHeight w:val="598"/>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100000,0</w:t>
            </w:r>
            <w:r w:rsidRPr="001C0B36">
              <w:rPr>
                <w:rFonts w:ascii="Times New Roman" w:eastAsia="Calibri" w:hAnsi="Times New Roman" w:cs="Times New Roman"/>
                <w:sz w:val="28"/>
                <w:szCs w:val="28"/>
                <w:lang w:val="en-US" w:eastAsia="en-US"/>
              </w:rPr>
              <w:t>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jc w:val="both"/>
              <w:rPr>
                <w:rFonts w:ascii="Times New Roman" w:hAnsi="Times New Roman" w:cs="Times New Roman"/>
                <w:b/>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50000,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50000,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50000,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rPr>
          <w:trHeight w:val="190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rPr>
          <w:trHeight w:val="652"/>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35000,</w:t>
            </w:r>
            <w:r w:rsidRPr="001C0B36">
              <w:rPr>
                <w:rFonts w:ascii="Times New Roman" w:eastAsia="Calibri" w:hAnsi="Times New Roman" w:cs="Times New Roman"/>
                <w:sz w:val="28"/>
                <w:szCs w:val="28"/>
                <w:lang w:val="en-US" w:eastAsia="en-US"/>
              </w:rPr>
              <w:t>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1734699,00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1734699,00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8B088B">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8B088B">
        <w:trPr>
          <w:trHeight w:val="846"/>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8B088B">
        <w:trPr>
          <w:trHeight w:val="54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Основное мероприятие  «Озеленение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hAnsi="Times New Roman" w:cs="Times New Roman"/>
                <w:color w:val="000000"/>
                <w:sz w:val="28"/>
                <w:szCs w:val="28"/>
              </w:rPr>
              <w:t>649699,00</w:t>
            </w:r>
          </w:p>
        </w:tc>
      </w:tr>
      <w:tr w:rsidR="008B088B" w:rsidRPr="001C0B36" w:rsidTr="008B088B">
        <w:trPr>
          <w:trHeight w:val="34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hAnsi="Times New Roman" w:cs="Times New Roman"/>
                <w:color w:val="000000"/>
                <w:sz w:val="28"/>
                <w:szCs w:val="28"/>
              </w:rPr>
              <w:t>649699,00</w:t>
            </w:r>
          </w:p>
        </w:tc>
      </w:tr>
      <w:tr w:rsidR="008B088B" w:rsidRPr="001C0B36" w:rsidTr="008B088B">
        <w:trPr>
          <w:trHeight w:val="37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Закупка товаров, работ и услуг для государственных и (муниципальных) </w:t>
            </w:r>
            <w:r w:rsidRPr="001C0B36">
              <w:rPr>
                <w:rFonts w:ascii="Times New Roman" w:eastAsia="Calibri" w:hAnsi="Times New Roman" w:cs="Times New Roman"/>
                <w:sz w:val="28"/>
                <w:szCs w:val="28"/>
              </w:rPr>
              <w:lastRenderedPageBreak/>
              <w:t>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hAnsi="Times New Roman" w:cs="Times New Roman"/>
                <w:color w:val="000000"/>
                <w:sz w:val="28"/>
                <w:szCs w:val="28"/>
              </w:rPr>
              <w:t>649699,00</w:t>
            </w:r>
          </w:p>
        </w:tc>
      </w:tr>
      <w:tr w:rsidR="008B088B" w:rsidRPr="001C0B36" w:rsidTr="008B088B">
        <w:trPr>
          <w:trHeight w:val="37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«Содержание мест захоронения  на территории Ворошневского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50000,</w:t>
            </w:r>
            <w:r w:rsidRPr="001C0B36">
              <w:rPr>
                <w:rFonts w:ascii="Times New Roman" w:eastAsia="Calibri" w:hAnsi="Times New Roman" w:cs="Times New Roman"/>
                <w:sz w:val="28"/>
                <w:szCs w:val="28"/>
                <w:lang w:val="en-US"/>
              </w:rPr>
              <w:t>00</w:t>
            </w:r>
          </w:p>
        </w:tc>
      </w:tr>
      <w:tr w:rsidR="008B088B" w:rsidRPr="001C0B36" w:rsidTr="008B088B">
        <w:trPr>
          <w:trHeight w:val="37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50000,</w:t>
            </w:r>
            <w:r w:rsidRPr="001C0B36">
              <w:rPr>
                <w:rFonts w:ascii="Times New Roman" w:eastAsia="Calibri" w:hAnsi="Times New Roman" w:cs="Times New Roman"/>
                <w:sz w:val="28"/>
                <w:szCs w:val="28"/>
                <w:lang w:val="en-US"/>
              </w:rPr>
              <w:t>00</w:t>
            </w:r>
          </w:p>
        </w:tc>
      </w:tr>
      <w:tr w:rsidR="008B088B" w:rsidRPr="001C0B36" w:rsidTr="008B088B">
        <w:trPr>
          <w:trHeight w:val="37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50000,</w:t>
            </w:r>
            <w:r w:rsidRPr="001C0B36">
              <w:rPr>
                <w:rFonts w:ascii="Times New Roman" w:eastAsia="Calibri" w:hAnsi="Times New Roman" w:cs="Times New Roman"/>
                <w:sz w:val="28"/>
                <w:szCs w:val="28"/>
                <w:lang w:val="en-US"/>
              </w:rPr>
              <w:t>00</w:t>
            </w:r>
          </w:p>
        </w:tc>
      </w:tr>
      <w:tr w:rsidR="008B088B" w:rsidRPr="001C0B36" w:rsidTr="008B088B">
        <w:trPr>
          <w:trHeight w:val="63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«Реализация муниципальной политики в сфере физической культуры и спорта» </w:t>
            </w:r>
            <w:r w:rsidRPr="001C0B36">
              <w:rPr>
                <w:rFonts w:ascii="Times New Roman" w:eastAsia="Calibri" w:hAnsi="Times New Roman" w:cs="Times New Roman"/>
                <w:sz w:val="28"/>
                <w:szCs w:val="28"/>
                <w:lang w:eastAsia="en-US"/>
              </w:rPr>
              <w:t xml:space="preserve">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r w:rsidRPr="001C0B36">
              <w:rPr>
                <w:rFonts w:ascii="Times New Roman" w:eastAsia="Calibri" w:hAnsi="Times New Roman" w:cs="Times New Roman"/>
                <w:sz w:val="28"/>
                <w:szCs w:val="28"/>
                <w:lang w:eastAsia="en-US"/>
              </w:rPr>
              <w:lastRenderedPageBreak/>
              <w:t>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r w:rsidRPr="001C0B36">
              <w:rPr>
                <w:rFonts w:ascii="Times New Roman" w:eastAsia="Calibri" w:hAnsi="Times New Roman" w:cs="Times New Roman"/>
                <w:sz w:val="28"/>
                <w:szCs w:val="28"/>
              </w:rPr>
              <w:lastRenderedPageBreak/>
              <w:t>«Ворошневский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35000,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15000,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15000,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15000,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15000,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5000,</w:t>
            </w:r>
            <w:r w:rsidRPr="001C0B36">
              <w:rPr>
                <w:rFonts w:ascii="Times New Roman" w:eastAsia="Calibri" w:hAnsi="Times New Roman" w:cs="Times New Roman"/>
                <w:sz w:val="28"/>
                <w:szCs w:val="28"/>
                <w:lang w:val="en-US"/>
              </w:rPr>
              <w:t>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w:t>
            </w:r>
            <w:r w:rsidRPr="001C0B36">
              <w:rPr>
                <w:rFonts w:ascii="Times New Roman" w:eastAsia="Calibri" w:hAnsi="Times New Roman" w:cs="Times New Roman"/>
                <w:sz w:val="28"/>
                <w:szCs w:val="28"/>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194108,00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258"/>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napToGrid w:val="0"/>
                <w:sz w:val="28"/>
                <w:szCs w:val="28"/>
                <w:lang w:eastAsia="en-US"/>
              </w:rPr>
            </w:pPr>
            <w:r w:rsidRPr="001C0B36">
              <w:rPr>
                <w:rFonts w:ascii="Times New Roman" w:hAnsi="Times New Roman" w:cs="Times New Roman"/>
                <w:snapToGrid w:val="0"/>
                <w:sz w:val="28"/>
                <w:szCs w:val="28"/>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hAnsi="Times New Roman" w:cs="Times New Roman"/>
                <w:sz w:val="28"/>
                <w:szCs w:val="28"/>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703080,00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1768220,00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hAnsi="Times New Roman" w:cs="Times New Roman"/>
                <w:snapToGrid w:val="0"/>
                <w:sz w:val="28"/>
                <w:szCs w:val="28"/>
              </w:rPr>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1768220,00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1768220,00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1768220,00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29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104000,00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50000,00</w:t>
            </w:r>
          </w:p>
        </w:tc>
      </w:tr>
      <w:tr w:rsidR="008B088B" w:rsidRPr="001C0B36" w:rsidTr="008B088B">
        <w:trPr>
          <w:trHeight w:val="434"/>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32000,00</w:t>
            </w:r>
          </w:p>
        </w:tc>
      </w:tr>
      <w:tr w:rsidR="008B088B" w:rsidRPr="001C0B36" w:rsidTr="008B088B">
        <w:trPr>
          <w:trHeight w:val="426"/>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22000,00</w:t>
            </w:r>
          </w:p>
        </w:tc>
      </w:tr>
      <w:tr w:rsidR="008B088B" w:rsidRPr="001C0B36" w:rsidTr="008B088B">
        <w:trPr>
          <w:trHeight w:val="48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524209,80</w:t>
            </w:r>
          </w:p>
        </w:tc>
      </w:tr>
      <w:tr w:rsidR="008B088B" w:rsidRPr="001C0B36" w:rsidTr="008B088B">
        <w:trPr>
          <w:trHeight w:val="630"/>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lastRenderedPageBreak/>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524209,80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180000,00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180000,00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201886,00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33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39012,53</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371"/>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33311,27</w:t>
            </w:r>
          </w:p>
        </w:tc>
      </w:tr>
      <w:tr w:rsidR="008B088B" w:rsidRPr="001C0B36" w:rsidTr="008B088B">
        <w:trPr>
          <w:trHeight w:val="434"/>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245997,00</w:t>
            </w:r>
          </w:p>
        </w:tc>
      </w:tr>
      <w:tr w:rsidR="008B088B" w:rsidRPr="001C0B36" w:rsidTr="008B088B">
        <w:trPr>
          <w:trHeight w:val="583"/>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245997,00</w:t>
            </w:r>
          </w:p>
        </w:tc>
      </w:tr>
      <w:tr w:rsidR="008B088B" w:rsidRPr="001C0B36" w:rsidTr="008B088B">
        <w:trPr>
          <w:trHeight w:val="366"/>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245997,00</w:t>
            </w:r>
          </w:p>
        </w:tc>
      </w:tr>
      <w:tr w:rsidR="008B088B" w:rsidRPr="001C0B36" w:rsidTr="008B088B">
        <w:trPr>
          <w:trHeight w:val="305"/>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245997,00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3716583,20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2762974,00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928819,20</w:t>
            </w:r>
          </w:p>
        </w:tc>
      </w:tr>
      <w:tr w:rsidR="008B088B" w:rsidRPr="001C0B36" w:rsidTr="008B088B">
        <w:trPr>
          <w:trHeight w:val="739"/>
        </w:trPr>
        <w:tc>
          <w:tcPr>
            <w:tcW w:w="507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spacing w:after="0"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24790,00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936B2A" w:rsidRPr="001C0B36" w:rsidRDefault="00936B2A"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Приложение №  12</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pStyle w:val="a5"/>
        <w:widowControl w:val="0"/>
        <w:jc w:val="center"/>
        <w:rPr>
          <w:rFonts w:ascii="Times New Roman" w:hAnsi="Times New Roman" w:cs="Times New Roman"/>
          <w:b/>
          <w:sz w:val="28"/>
          <w:szCs w:val="28"/>
        </w:rPr>
      </w:pPr>
      <w:r w:rsidRPr="001C0B36">
        <w:rPr>
          <w:rFonts w:ascii="Times New Roman" w:hAnsi="Times New Roman" w:cs="Times New Roman"/>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C0B36">
        <w:rPr>
          <w:rFonts w:ascii="Times New Roman" w:hAnsi="Times New Roman" w:cs="Times New Roman"/>
          <w:b/>
          <w:sz w:val="28"/>
          <w:szCs w:val="28"/>
        </w:rPr>
        <w:t>видов расходов  классификации расходов местного бюджета</w:t>
      </w:r>
      <w:proofErr w:type="gramEnd"/>
      <w:r w:rsidRPr="001C0B36">
        <w:rPr>
          <w:rFonts w:ascii="Times New Roman" w:hAnsi="Times New Roman" w:cs="Times New Roman"/>
          <w:b/>
          <w:sz w:val="28"/>
          <w:szCs w:val="28"/>
        </w:rPr>
        <w:t xml:space="preserve"> на плановый период  2021 и 2022 годов.</w:t>
      </w: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pStyle w:val="a5"/>
        <w:widowControl w:val="0"/>
        <w:jc w:val="center"/>
        <w:rPr>
          <w:rFonts w:ascii="Times New Roman" w:hAnsi="Times New Roman" w:cs="Times New Roman"/>
          <w:b/>
          <w:sz w:val="28"/>
          <w:szCs w:val="28"/>
        </w:rPr>
      </w:pPr>
    </w:p>
    <w:p w:rsidR="008B088B" w:rsidRPr="001C0B36" w:rsidRDefault="008B088B" w:rsidP="008B088B">
      <w:pPr>
        <w:spacing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1701"/>
        <w:gridCol w:w="846"/>
        <w:gridCol w:w="1422"/>
        <w:gridCol w:w="1559"/>
      </w:tblGrid>
      <w:tr w:rsidR="008B088B" w:rsidRPr="001C0B36" w:rsidTr="00936B2A">
        <w:tc>
          <w:tcPr>
            <w:tcW w:w="479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spacing w:after="0" w:line="240" w:lineRule="auto"/>
              <w:jc w:val="both"/>
              <w:rPr>
                <w:rFonts w:ascii="Times New Roman" w:eastAsia="Calibri" w:hAnsi="Times New Roman" w:cs="Times New Roman"/>
                <w:sz w:val="28"/>
                <w:szCs w:val="28"/>
              </w:rPr>
            </w:pPr>
          </w:p>
          <w:p w:rsidR="008B088B" w:rsidRPr="001C0B36" w:rsidRDefault="008B088B" w:rsidP="008B088B">
            <w:pPr>
              <w:spacing w:after="0" w:line="240" w:lineRule="auto"/>
              <w:ind w:right="184"/>
              <w:jc w:val="both"/>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84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42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Сумма</w:t>
            </w:r>
          </w:p>
          <w:p w:rsidR="008B088B" w:rsidRPr="001C0B36" w:rsidRDefault="008B088B" w:rsidP="008B088B">
            <w:pPr>
              <w:spacing w:after="0" w:line="240" w:lineRule="auto"/>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 2021год</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Сумма</w:t>
            </w:r>
          </w:p>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 2022 год</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3</w:t>
            </w:r>
          </w:p>
        </w:tc>
        <w:tc>
          <w:tcPr>
            <w:tcW w:w="142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b/>
                <w:sz w:val="24"/>
                <w:szCs w:val="24"/>
                <w:lang w:eastAsia="en-US"/>
              </w:rPr>
            </w:pPr>
            <w:r w:rsidRPr="00936B2A">
              <w:rPr>
                <w:rFonts w:ascii="Times New Roman" w:eastAsia="Calibri" w:hAnsi="Times New Roman" w:cs="Times New Roman"/>
                <w:b/>
                <w:sz w:val="24"/>
                <w:szCs w:val="24"/>
              </w:rPr>
              <w:t xml:space="preserve">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b/>
                <w:sz w:val="24"/>
                <w:szCs w:val="24"/>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b/>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9323759,00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hAnsi="Times New Roman" w:cs="Times New Roman"/>
                <w:b/>
                <w:sz w:val="24"/>
                <w:szCs w:val="24"/>
              </w:rPr>
            </w:pPr>
            <w:r w:rsidRPr="00936B2A">
              <w:rPr>
                <w:rFonts w:ascii="Times New Roman" w:hAnsi="Times New Roman" w:cs="Times New Roman"/>
                <w:b/>
                <w:sz w:val="24"/>
                <w:szCs w:val="24"/>
              </w:rPr>
              <w:t>9385739,00</w:t>
            </w:r>
          </w:p>
        </w:tc>
      </w:tr>
      <w:tr w:rsidR="008B088B" w:rsidRPr="001C0B36" w:rsidTr="00936B2A">
        <w:trPr>
          <w:trHeight w:val="334"/>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autoSpaceDE w:val="0"/>
              <w:autoSpaceDN w:val="0"/>
              <w:adjustRightInd w:val="0"/>
              <w:spacing w:after="0" w:line="240" w:lineRule="auto"/>
              <w:jc w:val="both"/>
              <w:outlineLvl w:val="0"/>
              <w:rPr>
                <w:rFonts w:ascii="Times New Roman" w:eastAsia="Calibri" w:hAnsi="Times New Roman" w:cs="Times New Roman"/>
                <w:sz w:val="24"/>
                <w:szCs w:val="24"/>
              </w:rPr>
            </w:pPr>
            <w:r w:rsidRPr="00936B2A">
              <w:rPr>
                <w:rFonts w:ascii="Times New Roman" w:eastAsia="Calibri" w:hAnsi="Times New Roman" w:cs="Times New Roman"/>
                <w:sz w:val="24"/>
                <w:szCs w:val="24"/>
              </w:rPr>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228034,00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ind w:right="176"/>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458923,00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01 0 00 00000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Основное мероприятие «</w:t>
            </w:r>
            <w:r w:rsidRPr="00936B2A">
              <w:rPr>
                <w:rFonts w:ascii="Times New Roman" w:hAnsi="Times New Roman" w:cs="Times New Roman"/>
                <w:sz w:val="24"/>
                <w:szCs w:val="24"/>
              </w:rPr>
              <w:t>Обеспечение деятельности культурно-досугового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01 1 01 С1463</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140000,00</w:t>
            </w:r>
          </w:p>
        </w:tc>
      </w:tr>
      <w:tr w:rsidR="008B088B" w:rsidRPr="001C0B36" w:rsidTr="00936B2A">
        <w:trPr>
          <w:trHeight w:val="828"/>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autoSpaceDE w:val="0"/>
              <w:autoSpaceDN w:val="0"/>
              <w:adjustRightInd w:val="0"/>
              <w:spacing w:after="0" w:line="240" w:lineRule="auto"/>
              <w:jc w:val="both"/>
              <w:outlineLvl w:val="0"/>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w:t>
            </w:r>
            <w:r w:rsidRPr="00936B2A">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02 0 00 00000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1140"/>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936B2A">
              <w:rPr>
                <w:rFonts w:ascii="Times New Roman" w:eastAsia="Times New Roman" w:hAnsi="Times New Roman" w:cs="Times New Roman"/>
                <w:sz w:val="24"/>
                <w:szCs w:val="24"/>
              </w:rPr>
              <w:t xml:space="preserve">Подпрограмма </w:t>
            </w:r>
            <w:r w:rsidRPr="00936B2A">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936B2A">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02 2 00 00000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631"/>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formattext"/>
              <w:spacing w:before="0" w:beforeAutospacing="0" w:after="0" w:afterAutospacing="0" w:line="276" w:lineRule="auto"/>
            </w:pPr>
            <w:r w:rsidRPr="00936B2A">
              <w:t>Основное мероприятие  «Предоставление мер социальной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02 2 0</w:t>
            </w:r>
            <w:r w:rsidRPr="00936B2A">
              <w:rPr>
                <w:rFonts w:ascii="Times New Roman" w:eastAsia="Calibri" w:hAnsi="Times New Roman" w:cs="Times New Roman"/>
                <w:sz w:val="24"/>
                <w:szCs w:val="24"/>
                <w:lang w:val="en-US" w:eastAsia="en-US"/>
              </w:rPr>
              <w:t>1</w:t>
            </w:r>
            <w:r w:rsidRPr="00936B2A">
              <w:rPr>
                <w:rFonts w:ascii="Times New Roman" w:eastAsia="Calibri" w:hAnsi="Times New Roman" w:cs="Times New Roman"/>
                <w:sz w:val="24"/>
                <w:szCs w:val="24"/>
                <w:lang w:eastAsia="en-US"/>
              </w:rPr>
              <w:t xml:space="preserve">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2 01 С1445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rPr>
          <w:trHeight w:val="373"/>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02 2 01 С1445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212000,00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val="en-US" w:eastAsia="en-US"/>
              </w:rPr>
            </w:pPr>
            <w:r w:rsidRPr="00936B2A">
              <w:rPr>
                <w:rFonts w:ascii="Times New Roman" w:eastAsia="Calibri" w:hAnsi="Times New Roman" w:cs="Times New Roman"/>
                <w:sz w:val="24"/>
                <w:szCs w:val="24"/>
                <w:lang w:eastAsia="en-US"/>
              </w:rPr>
              <w:t>04 0</w:t>
            </w:r>
            <w:r w:rsidRPr="00936B2A">
              <w:rPr>
                <w:rFonts w:ascii="Times New Roman" w:eastAsia="Calibri" w:hAnsi="Times New Roman" w:cs="Times New Roman"/>
                <w:sz w:val="24"/>
                <w:szCs w:val="24"/>
                <w:lang w:val="en-US" w:eastAsia="en-US"/>
              </w:rPr>
              <w:t xml:space="preserve"> 00</w:t>
            </w:r>
            <w:r w:rsidRPr="00936B2A">
              <w:rPr>
                <w:rFonts w:ascii="Times New Roman" w:eastAsia="Calibri" w:hAnsi="Times New Roman" w:cs="Times New Roman"/>
                <w:sz w:val="24"/>
                <w:szCs w:val="24"/>
                <w:lang w:eastAsia="en-US"/>
              </w:rPr>
              <w:t xml:space="preserve"> 0000</w:t>
            </w:r>
            <w:r w:rsidRPr="00936B2A">
              <w:rPr>
                <w:rFonts w:ascii="Times New Roman" w:eastAsia="Calibri" w:hAnsi="Times New Roman" w:cs="Times New Roman"/>
                <w:sz w:val="24"/>
                <w:szCs w:val="24"/>
                <w:lang w:val="en-US"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150000,00</w:t>
            </w:r>
          </w:p>
        </w:tc>
      </w:tr>
      <w:tr w:rsidR="008B088B" w:rsidRPr="001C0B36" w:rsidTr="00936B2A">
        <w:trPr>
          <w:trHeight w:val="1762"/>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val="en-US" w:eastAsia="en-US"/>
              </w:rPr>
            </w:pPr>
            <w:r w:rsidRPr="00936B2A">
              <w:rPr>
                <w:rFonts w:ascii="Times New Roman" w:eastAsia="Calibri" w:hAnsi="Times New Roman" w:cs="Times New Roman"/>
                <w:sz w:val="24"/>
                <w:szCs w:val="24"/>
                <w:lang w:eastAsia="en-US"/>
              </w:rPr>
              <w:t>04 2</w:t>
            </w:r>
            <w:r w:rsidRPr="00936B2A">
              <w:rPr>
                <w:rFonts w:ascii="Times New Roman" w:eastAsia="Calibri" w:hAnsi="Times New Roman" w:cs="Times New Roman"/>
                <w:sz w:val="24"/>
                <w:szCs w:val="24"/>
                <w:lang w:val="en-US" w:eastAsia="en-US"/>
              </w:rPr>
              <w:t xml:space="preserve"> 00</w:t>
            </w:r>
            <w:r w:rsidRPr="00936B2A">
              <w:rPr>
                <w:rFonts w:ascii="Times New Roman" w:eastAsia="Calibri" w:hAnsi="Times New Roman" w:cs="Times New Roman"/>
                <w:sz w:val="24"/>
                <w:szCs w:val="24"/>
                <w:lang w:eastAsia="en-US"/>
              </w:rPr>
              <w:t xml:space="preserve"> 0000</w:t>
            </w:r>
            <w:r w:rsidRPr="00936B2A">
              <w:rPr>
                <w:rFonts w:ascii="Times New Roman" w:eastAsia="Calibri" w:hAnsi="Times New Roman" w:cs="Times New Roman"/>
                <w:sz w:val="24"/>
                <w:szCs w:val="24"/>
                <w:lang w:val="en-US"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val="en-US" w:eastAsia="en-US"/>
              </w:rPr>
            </w:pPr>
            <w:r w:rsidRPr="00936B2A">
              <w:rPr>
                <w:rFonts w:ascii="Times New Roman" w:eastAsia="Calibri" w:hAnsi="Times New Roman" w:cs="Times New Roman"/>
                <w:sz w:val="24"/>
                <w:szCs w:val="24"/>
                <w:lang w:eastAsia="en-US"/>
              </w:rPr>
              <w:t>04 2</w:t>
            </w:r>
            <w:r w:rsidRPr="00936B2A">
              <w:rPr>
                <w:rFonts w:ascii="Times New Roman" w:eastAsia="Calibri" w:hAnsi="Times New Roman" w:cs="Times New Roman"/>
                <w:sz w:val="24"/>
                <w:szCs w:val="24"/>
                <w:lang w:val="en-US" w:eastAsia="en-US"/>
              </w:rPr>
              <w:t xml:space="preserve"> 0</w:t>
            </w:r>
            <w:r w:rsidRPr="00936B2A">
              <w:rPr>
                <w:rFonts w:ascii="Times New Roman" w:eastAsia="Calibri" w:hAnsi="Times New Roman" w:cs="Times New Roman"/>
                <w:sz w:val="24"/>
                <w:szCs w:val="24"/>
                <w:lang w:eastAsia="en-US"/>
              </w:rPr>
              <w:t>1 0000</w:t>
            </w:r>
            <w:r w:rsidRPr="00936B2A">
              <w:rPr>
                <w:rFonts w:ascii="Times New Roman" w:eastAsia="Calibri" w:hAnsi="Times New Roman" w:cs="Times New Roman"/>
                <w:sz w:val="24"/>
                <w:szCs w:val="24"/>
                <w:lang w:val="en-US" w:eastAsia="en-US"/>
              </w:rPr>
              <w:t>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01  С1467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r>
      <w:tr w:rsidR="008B088B" w:rsidRPr="001C0B36" w:rsidTr="00936B2A">
        <w:trPr>
          <w:trHeight w:val="67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01  С1467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pStyle w:val="ConsPlusNormal"/>
              <w:spacing w:line="276" w:lineRule="auto"/>
              <w:jc w:val="both"/>
              <w:rPr>
                <w:rFonts w:ascii="Times New Roman" w:hAnsi="Times New Roman" w:cs="Times New Roman"/>
                <w:b/>
                <w:sz w:val="24"/>
                <w:szCs w:val="24"/>
              </w:rPr>
            </w:pPr>
            <w:r w:rsidRPr="00936B2A">
              <w:rPr>
                <w:rFonts w:ascii="Times New Roman" w:eastAsia="Calibri" w:hAnsi="Times New Roman" w:cs="Times New Roman"/>
                <w:sz w:val="24"/>
                <w:szCs w:val="24"/>
              </w:rPr>
              <w:t>Основное мероприятие «Создание условий для эффективного управления и распоряжения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04 2 02 00000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02 С1468</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04 2 02 С1468</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«Энергосбережение и повышение </w:t>
            </w:r>
            <w:r w:rsidRPr="00936B2A">
              <w:rPr>
                <w:rFonts w:ascii="Times New Roman" w:eastAsia="Calibri" w:hAnsi="Times New Roman" w:cs="Times New Roman"/>
                <w:sz w:val="24"/>
                <w:szCs w:val="24"/>
              </w:rPr>
              <w:lastRenderedPageBreak/>
              <w:t>энергетической эффективности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05 0 00 00000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rPr>
          <w:trHeight w:val="197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«Энергосберегающее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С1434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rPr>
          <w:trHeight w:val="517"/>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rPr>
                <w:rFonts w:ascii="Times New Roman" w:eastAsia="Calibri" w:hAnsi="Times New Roman" w:cs="Times New Roman"/>
                <w:sz w:val="24"/>
                <w:szCs w:val="24"/>
              </w:rPr>
            </w:pPr>
            <w:r w:rsidRPr="00936B2A">
              <w:rPr>
                <w:rFonts w:ascii="Times New Roman" w:eastAsia="Calibri" w:hAnsi="Times New Roman" w:cs="Times New Roman"/>
                <w:sz w:val="24"/>
                <w:szCs w:val="24"/>
              </w:rPr>
              <w:t>05 1 01  С1434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35000,00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07 0 00 00000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1555261,00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1520834,00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07 3 00 00000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1555261,00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1520834,00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07 3 02 00000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r>
      <w:tr w:rsidR="008B088B" w:rsidRPr="001C0B36" w:rsidTr="00936B2A">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02 С1433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r>
      <w:tr w:rsidR="008B088B" w:rsidRPr="001C0B36" w:rsidTr="00936B2A">
        <w:trPr>
          <w:trHeight w:val="846"/>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02 С1433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1035000,00</w:t>
            </w:r>
          </w:p>
        </w:tc>
      </w:tr>
      <w:tr w:rsidR="008B088B" w:rsidRPr="001C0B36" w:rsidTr="00936B2A">
        <w:trPr>
          <w:trHeight w:val="54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hAnsi="Times New Roman" w:cs="Times New Roman"/>
                <w:sz w:val="24"/>
                <w:szCs w:val="24"/>
              </w:rPr>
            </w:pPr>
            <w:r w:rsidRPr="00936B2A">
              <w:rPr>
                <w:rFonts w:ascii="Times New Roman" w:hAnsi="Times New Roman" w:cs="Times New Roman"/>
                <w:sz w:val="24"/>
                <w:szCs w:val="24"/>
              </w:rPr>
              <w:t>Основное мероприятие  «Озеленение и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34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С1433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37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w:t>
            </w:r>
            <w:r w:rsidRPr="00936B2A">
              <w:rPr>
                <w:rFonts w:ascii="Times New Roman" w:eastAsia="Calibri" w:hAnsi="Times New Roman" w:cs="Times New Roman"/>
                <w:sz w:val="24"/>
                <w:szCs w:val="24"/>
                <w:lang w:val="en-US"/>
              </w:rPr>
              <w:t>3</w:t>
            </w:r>
            <w:r w:rsidRPr="00936B2A">
              <w:rPr>
                <w:rFonts w:ascii="Times New Roman" w:eastAsia="Calibri" w:hAnsi="Times New Roman" w:cs="Times New Roman"/>
                <w:sz w:val="24"/>
                <w:szCs w:val="24"/>
              </w:rPr>
              <w:t xml:space="preserve"> С1433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470261,00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435834,00</w:t>
            </w:r>
          </w:p>
        </w:tc>
      </w:tr>
      <w:tr w:rsidR="008B088B" w:rsidRPr="001C0B36" w:rsidTr="00936B2A">
        <w:trPr>
          <w:trHeight w:val="37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37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С1457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37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07 3 04 С1457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50000,00</w:t>
            </w:r>
          </w:p>
        </w:tc>
      </w:tr>
      <w:tr w:rsidR="008B088B" w:rsidRPr="001C0B36" w:rsidTr="00936B2A">
        <w:trPr>
          <w:trHeight w:val="1412"/>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С</w:t>
            </w:r>
            <w:r w:rsidRPr="00936B2A">
              <w:rPr>
                <w:rFonts w:ascii="Times New Roman" w:eastAsia="Calibri" w:hAnsi="Times New Roman" w:cs="Times New Roman"/>
                <w:sz w:val="24"/>
                <w:szCs w:val="24"/>
                <w:lang w:val="en-US"/>
              </w:rPr>
              <w:t>14</w:t>
            </w:r>
            <w:r w:rsidRPr="00936B2A">
              <w:rPr>
                <w:rFonts w:ascii="Times New Roman" w:eastAsia="Calibri" w:hAnsi="Times New Roman" w:cs="Times New Roman"/>
                <w:sz w:val="24"/>
                <w:szCs w:val="24"/>
              </w:rPr>
              <w:t>17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2 01 С</w:t>
            </w:r>
            <w:r w:rsidRPr="00936B2A">
              <w:rPr>
                <w:rFonts w:ascii="Times New Roman" w:eastAsia="Calibri" w:hAnsi="Times New Roman" w:cs="Times New Roman"/>
                <w:sz w:val="24"/>
                <w:szCs w:val="24"/>
                <w:lang w:val="en-US"/>
              </w:rPr>
              <w:t>14</w:t>
            </w:r>
            <w:r w:rsidRPr="00936B2A">
              <w:rPr>
                <w:rFonts w:ascii="Times New Roman" w:eastAsia="Calibri" w:hAnsi="Times New Roman" w:cs="Times New Roman"/>
                <w:sz w:val="24"/>
                <w:szCs w:val="24"/>
              </w:rPr>
              <w:t>17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936B2A">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08 3 01 00000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w:t>
            </w:r>
            <w:r w:rsidRPr="00936B2A">
              <w:rPr>
                <w:rFonts w:ascii="Times New Roman" w:eastAsia="Calibri" w:hAnsi="Times New Roman" w:cs="Times New Roman"/>
                <w:sz w:val="24"/>
                <w:szCs w:val="24"/>
                <w:lang w:val="en-US"/>
              </w:rPr>
              <w:t>1</w:t>
            </w:r>
            <w:r w:rsidRPr="00936B2A">
              <w:rPr>
                <w:rFonts w:ascii="Times New Roman" w:eastAsia="Calibri" w:hAnsi="Times New Roman" w:cs="Times New Roman"/>
                <w:sz w:val="24"/>
                <w:szCs w:val="24"/>
              </w:rPr>
              <w:t xml:space="preserve"> С1406</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08 3 0</w:t>
            </w:r>
            <w:r w:rsidRPr="00936B2A">
              <w:rPr>
                <w:rFonts w:ascii="Times New Roman" w:eastAsia="Calibri" w:hAnsi="Times New Roman" w:cs="Times New Roman"/>
                <w:sz w:val="24"/>
                <w:szCs w:val="24"/>
                <w:lang w:val="en-US"/>
              </w:rPr>
              <w:t>1</w:t>
            </w:r>
            <w:r w:rsidRPr="00936B2A">
              <w:rPr>
                <w:rFonts w:ascii="Times New Roman" w:eastAsia="Calibri" w:hAnsi="Times New Roman" w:cs="Times New Roman"/>
                <w:sz w:val="24"/>
                <w:szCs w:val="24"/>
              </w:rPr>
              <w:t xml:space="preserve"> С1406</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r w:rsidRPr="00936B2A">
              <w:rPr>
                <w:rFonts w:ascii="Times New Roman" w:eastAsia="Calibri" w:hAnsi="Times New Roman" w:cs="Times New Roman"/>
                <w:sz w:val="24"/>
                <w:szCs w:val="24"/>
              </w:rPr>
              <w:lastRenderedPageBreak/>
              <w:t>«Ворошневский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09 1 00  00000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Основное мероприятие «Повышение квалификации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направленные на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01  С1437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09 1 01  С1437</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«Сохранение и развитие архивного дела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С1438</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 2 01 С1438</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Реализация мероприятий направленных на обеспечение правопорядка на территории </w:t>
            </w:r>
            <w:r w:rsidRPr="00936B2A">
              <w:rPr>
                <w:rFonts w:ascii="Times New Roman" w:eastAsia="Calibri" w:hAnsi="Times New Roman" w:cs="Times New Roman"/>
                <w:sz w:val="24"/>
                <w:szCs w:val="24"/>
              </w:rPr>
              <w:lastRenderedPageBreak/>
              <w:t>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12 2 01 С1435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С1435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С1486</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12 2 01 С1486</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936B2A">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С1415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01 С1415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С1460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13 1 02 С1460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lastRenderedPageBreak/>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15 0 00 0000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С1405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15 1 01 С1405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w:t>
            </w:r>
            <w:r w:rsidRPr="00936B2A">
              <w:rPr>
                <w:rFonts w:ascii="Times New Roman" w:eastAsia="Calibri" w:hAnsi="Times New Roman" w:cs="Times New Roman"/>
                <w:sz w:val="24"/>
                <w:szCs w:val="24"/>
              </w:rPr>
              <w:t xml:space="preserve">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мероприятия по формированию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 5</w:t>
            </w:r>
            <w:r w:rsidRPr="00936B2A">
              <w:rPr>
                <w:rFonts w:ascii="Times New Roman" w:eastAsia="Calibri" w:hAnsi="Times New Roman" w:cs="Times New Roman"/>
                <w:sz w:val="24"/>
                <w:szCs w:val="24"/>
              </w:rPr>
              <w:t>5550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 xml:space="preserve">19 0 </w:t>
            </w:r>
            <w:r w:rsidRPr="00936B2A">
              <w:rPr>
                <w:rFonts w:ascii="Times New Roman" w:eastAsia="Calibri" w:hAnsi="Times New Roman" w:cs="Times New Roman"/>
                <w:sz w:val="24"/>
                <w:szCs w:val="24"/>
                <w:lang w:val="en-US"/>
              </w:rPr>
              <w:t>F2 5</w:t>
            </w:r>
            <w:r w:rsidRPr="00936B2A">
              <w:rPr>
                <w:rFonts w:ascii="Times New Roman" w:eastAsia="Calibri" w:hAnsi="Times New Roman" w:cs="Times New Roman"/>
                <w:sz w:val="24"/>
                <w:szCs w:val="24"/>
              </w:rPr>
              <w:t>5550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lang w:val="en-US"/>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194108,00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r>
      <w:tr w:rsidR="008B088B" w:rsidRPr="001C0B36" w:rsidTr="00936B2A">
        <w:trPr>
          <w:trHeight w:val="341"/>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rPr>
                <w:rFonts w:ascii="Times New Roman" w:hAnsi="Times New Roman" w:cs="Times New Roman"/>
                <w:snapToGrid w:val="0"/>
                <w:sz w:val="24"/>
                <w:szCs w:val="24"/>
                <w:lang w:eastAsia="en-US"/>
              </w:rPr>
            </w:pPr>
            <w:r w:rsidRPr="00936B2A">
              <w:rPr>
                <w:rFonts w:ascii="Times New Roman" w:hAnsi="Times New Roman" w:cs="Times New Roman"/>
                <w:snapToGrid w:val="0"/>
                <w:sz w:val="24"/>
                <w:szCs w:val="24"/>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С1402</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71 1 00 С1402</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703080,00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73 0 00 00000 </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73 1 00 0 0000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С1402</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73 1 00 С1402</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1768220,00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403"/>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Выполнение других обязательств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104000,00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50000,00</w:t>
            </w:r>
          </w:p>
        </w:tc>
      </w:tr>
      <w:tr w:rsidR="008B088B" w:rsidRPr="001C0B36" w:rsidTr="00936B2A">
        <w:trPr>
          <w:trHeight w:val="27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32000,00</w:t>
            </w:r>
          </w:p>
        </w:tc>
      </w:tr>
      <w:tr w:rsidR="008B088B" w:rsidRPr="001C0B36" w:rsidTr="00936B2A">
        <w:trPr>
          <w:trHeight w:val="376"/>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76 1 00 С1404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22000,00</w:t>
            </w:r>
          </w:p>
        </w:tc>
      </w:tr>
      <w:tr w:rsidR="008B088B" w:rsidRPr="001C0B36" w:rsidTr="00936B2A">
        <w:trPr>
          <w:trHeight w:val="610"/>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452413,00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457271,00</w:t>
            </w:r>
          </w:p>
        </w:tc>
      </w:tr>
      <w:tr w:rsidR="008B088B" w:rsidRPr="001C0B36" w:rsidTr="00936B2A">
        <w:trPr>
          <w:trHeight w:val="630"/>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Calibri" w:hAnsi="Times New Roman" w:cs="Times New Roman"/>
                <w:sz w:val="24"/>
                <w:szCs w:val="24"/>
                <w:lang w:eastAsia="en-US"/>
              </w:rPr>
            </w:pPr>
            <w:r w:rsidRPr="00936B2A">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 xml:space="preserve">77 2 00 00000 </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452413,00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457271,00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77 2 00 С1430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tcPr>
          <w:p w:rsidR="008B088B" w:rsidRPr="00936B2A" w:rsidRDefault="008B088B" w:rsidP="008B088B">
            <w:pPr>
              <w:spacing w:after="0"/>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rPr>
                <w:rFonts w:ascii="Times New Roman" w:eastAsia="Calibri" w:hAnsi="Times New Roman" w:cs="Times New Roman"/>
                <w:sz w:val="24"/>
                <w:szCs w:val="24"/>
                <w:lang w:val="en-US"/>
              </w:rPr>
            </w:pPr>
            <w:r w:rsidRPr="00936B2A">
              <w:rPr>
                <w:rFonts w:ascii="Times New Roman" w:eastAsia="Calibri" w:hAnsi="Times New Roman" w:cs="Times New Roman"/>
                <w:sz w:val="24"/>
                <w:szCs w:val="24"/>
              </w:rPr>
              <w:t>77 2 00 С1430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adjustRightInd w:val="0"/>
              <w:spacing w:after="0" w:line="240" w:lineRule="auto"/>
              <w:outlineLvl w:val="4"/>
              <w:rPr>
                <w:rFonts w:ascii="Times New Roman" w:eastAsia="Times New Roman" w:hAnsi="Times New Roman" w:cs="Times New Roman"/>
                <w:snapToGrid w:val="0"/>
                <w:sz w:val="24"/>
                <w:szCs w:val="24"/>
              </w:rPr>
            </w:pPr>
            <w:r w:rsidRPr="00936B2A">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С1439</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С1439</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180000,00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180000,00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77 2 00  51180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202413,00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207271,00</w:t>
            </w:r>
          </w:p>
        </w:tc>
      </w:tr>
      <w:tr w:rsidR="008B088B" w:rsidRPr="001C0B36" w:rsidTr="00936B2A">
        <w:trPr>
          <w:trHeight w:val="420"/>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77 2 00  51180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202413,00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207271,00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47"/>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П1484</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95"/>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77 2 00 П1485</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500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r>
      <w:tr w:rsidR="008B088B" w:rsidRPr="001C0B36" w:rsidTr="00936B2A">
        <w:trPr>
          <w:trHeight w:val="357"/>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lastRenderedPageBreak/>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234643,00</w:t>
            </w:r>
          </w:p>
        </w:tc>
      </w:tr>
      <w:tr w:rsidR="008B088B" w:rsidRPr="001C0B36" w:rsidTr="00936B2A">
        <w:trPr>
          <w:trHeight w:val="453"/>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234643,00</w:t>
            </w:r>
          </w:p>
        </w:tc>
      </w:tr>
      <w:tr w:rsidR="008B088B" w:rsidRPr="001C0B36" w:rsidTr="00936B2A">
        <w:trPr>
          <w:trHeight w:val="433"/>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С1403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234643,00</w:t>
            </w:r>
          </w:p>
        </w:tc>
      </w:tr>
      <w:tr w:rsidR="008B088B" w:rsidRPr="001C0B36" w:rsidTr="00936B2A">
        <w:trPr>
          <w:trHeight w:val="401"/>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78 1 00 С1403</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233094,00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234643,00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79 0 00 00000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79 1 00 00000</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000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3576583,00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3666583,00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2762974,00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2762974,00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788819,00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878819,00</w:t>
            </w:r>
          </w:p>
        </w:tc>
      </w:tr>
      <w:tr w:rsidR="008B088B" w:rsidRPr="001C0B36" w:rsidTr="00936B2A">
        <w:trPr>
          <w:trHeight w:val="739"/>
        </w:trPr>
        <w:tc>
          <w:tcPr>
            <w:tcW w:w="4793" w:type="dxa"/>
            <w:tcBorders>
              <w:top w:val="single" w:sz="4" w:space="0" w:color="auto"/>
              <w:left w:val="single" w:sz="4" w:space="0" w:color="auto"/>
              <w:bottom w:val="single" w:sz="4" w:space="0" w:color="auto"/>
              <w:right w:val="single" w:sz="4" w:space="0" w:color="auto"/>
            </w:tcBorders>
            <w:hideMark/>
          </w:tcPr>
          <w:p w:rsidR="008B088B" w:rsidRPr="00936B2A" w:rsidRDefault="008B088B" w:rsidP="008B088B">
            <w:pPr>
              <w:spacing w:after="0" w:line="240" w:lineRule="auto"/>
              <w:jc w:val="both"/>
              <w:rPr>
                <w:rFonts w:ascii="Times New Roman" w:eastAsia="Calibri" w:hAnsi="Times New Roman" w:cs="Times New Roman"/>
                <w:sz w:val="24"/>
                <w:szCs w:val="24"/>
                <w:lang w:eastAsia="en-US"/>
              </w:rPr>
            </w:pPr>
            <w:r w:rsidRPr="00936B2A">
              <w:rPr>
                <w:rFonts w:ascii="Times New Roman" w:eastAsia="Calibri" w:hAnsi="Times New Roman" w:cs="Times New Roman"/>
                <w:sz w:val="24"/>
                <w:szCs w:val="24"/>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79 1 00 С1401</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800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24790,00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936B2A" w:rsidRDefault="008B088B" w:rsidP="008B088B">
            <w:pPr>
              <w:spacing w:after="0" w:line="240" w:lineRule="auto"/>
              <w:jc w:val="both"/>
              <w:rPr>
                <w:rFonts w:ascii="Times New Roman" w:eastAsia="Calibri" w:hAnsi="Times New Roman" w:cs="Times New Roman"/>
                <w:sz w:val="24"/>
                <w:szCs w:val="24"/>
              </w:rPr>
            </w:pPr>
            <w:r w:rsidRPr="00936B2A">
              <w:rPr>
                <w:rFonts w:ascii="Times New Roman" w:eastAsia="Calibri" w:hAnsi="Times New Roman" w:cs="Times New Roman"/>
                <w:sz w:val="24"/>
                <w:szCs w:val="24"/>
              </w:rPr>
              <w:t>24790,00</w:t>
            </w:r>
          </w:p>
        </w:tc>
      </w:tr>
    </w:tbl>
    <w:p w:rsidR="008B088B" w:rsidRPr="001C0B36" w:rsidRDefault="008B088B" w:rsidP="008B088B">
      <w:pPr>
        <w:spacing w:line="240" w:lineRule="auto"/>
        <w:jc w:val="right"/>
        <w:rPr>
          <w:rFonts w:ascii="Times New Roman" w:hAnsi="Times New Roman" w:cs="Times New Roman"/>
          <w:sz w:val="28"/>
          <w:szCs w:val="28"/>
        </w:rPr>
      </w:pPr>
    </w:p>
    <w:p w:rsidR="00936B2A" w:rsidRDefault="00936B2A"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13</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Программа</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муниципальных внутренних заимствований</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 xml:space="preserve"> МО «Ворошневский сельсовет»  Курского района Курской области</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 xml:space="preserve"> на 2020 год.</w:t>
      </w:r>
    </w:p>
    <w:p w:rsidR="008B088B" w:rsidRPr="001C0B36" w:rsidRDefault="008B088B" w:rsidP="008B088B">
      <w:pPr>
        <w:pStyle w:val="ConsPlusTitle"/>
        <w:jc w:val="center"/>
        <w:rPr>
          <w:rFonts w:ascii="Times New Roman" w:hAnsi="Times New Roman" w:cs="Times New Roman"/>
          <w:sz w:val="28"/>
          <w:szCs w:val="28"/>
        </w:rPr>
      </w:pPr>
    </w:p>
    <w:p w:rsidR="008B088B" w:rsidRPr="001C0B36" w:rsidRDefault="008B088B" w:rsidP="008B088B">
      <w:pPr>
        <w:pStyle w:val="ConsPlusNormal"/>
        <w:ind w:firstLine="540"/>
        <w:jc w:val="both"/>
        <w:outlineLvl w:val="1"/>
        <w:rPr>
          <w:rFonts w:ascii="Times New Roman" w:hAnsi="Times New Roman" w:cs="Times New Roman"/>
          <w:sz w:val="28"/>
          <w:szCs w:val="28"/>
        </w:rPr>
      </w:pPr>
      <w:r w:rsidRPr="001C0B36">
        <w:rPr>
          <w:rFonts w:ascii="Times New Roman" w:hAnsi="Times New Roman" w:cs="Times New Roman"/>
          <w:sz w:val="28"/>
          <w:szCs w:val="28"/>
        </w:rPr>
        <w:t>1. Привлечение внутренних заимствований:</w:t>
      </w:r>
    </w:p>
    <w:p w:rsidR="008B088B" w:rsidRPr="001C0B36" w:rsidRDefault="008B088B" w:rsidP="008B088B">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8B088B" w:rsidRPr="001C0B36" w:rsidTr="008B088B">
        <w:trPr>
          <w:trHeight w:val="800"/>
        </w:trPr>
        <w:tc>
          <w:tcPr>
            <w:tcW w:w="60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N </w:t>
            </w:r>
            <w:r w:rsidRPr="001C0B36">
              <w:rPr>
                <w:rFonts w:ascii="Times New Roman" w:hAnsi="Times New Roman" w:cs="Times New Roman"/>
                <w:sz w:val="28"/>
                <w:szCs w:val="28"/>
              </w:rPr>
              <w:br/>
            </w: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63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Объем привлечения</w:t>
            </w:r>
            <w:r w:rsidRPr="001C0B36">
              <w:rPr>
                <w:rFonts w:ascii="Times New Roman" w:hAnsi="Times New Roman" w:cs="Times New Roman"/>
                <w:sz w:val="28"/>
                <w:szCs w:val="28"/>
              </w:rPr>
              <w:br/>
              <w:t xml:space="preserve"> средств в 2020  </w:t>
            </w:r>
            <w:r w:rsidRPr="001C0B36">
              <w:rPr>
                <w:rFonts w:ascii="Times New Roman" w:hAnsi="Times New Roman" w:cs="Times New Roman"/>
                <w:sz w:val="28"/>
                <w:szCs w:val="28"/>
              </w:rPr>
              <w:br/>
              <w:t xml:space="preserve">   году (рублей)     </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1.</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rPr>
          <w:trHeight w:val="400"/>
        </w:trPr>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lastRenderedPageBreak/>
              <w:t xml:space="preserve"> 2.</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Бюджетные кредиты от других бюджетов бюджетной     </w:t>
            </w:r>
            <w:r w:rsidRPr="001C0B36">
              <w:rPr>
                <w:rFonts w:ascii="Times New Roman" w:hAnsi="Times New Roman" w:cs="Times New Roman"/>
                <w:sz w:val="28"/>
                <w:szCs w:val="28"/>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3.</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c>
          <w:tcPr>
            <w:tcW w:w="600" w:type="dxa"/>
            <w:tcBorders>
              <w:top w:val="nil"/>
              <w:left w:val="single" w:sz="4" w:space="0" w:color="auto"/>
              <w:bottom w:val="single" w:sz="4" w:space="0" w:color="auto"/>
              <w:right w:val="single" w:sz="4" w:space="0" w:color="auto"/>
            </w:tcBorders>
          </w:tcPr>
          <w:p w:rsidR="008B088B" w:rsidRPr="001C0B36" w:rsidRDefault="008B088B" w:rsidP="008B088B">
            <w:pPr>
              <w:pStyle w:val="ConsPlusCell"/>
              <w:spacing w:line="276" w:lineRule="auto"/>
              <w:rPr>
                <w:rFonts w:ascii="Times New Roman" w:hAnsi="Times New Roman" w:cs="Times New Roman"/>
                <w:sz w:val="28"/>
                <w:szCs w:val="28"/>
              </w:rPr>
            </w:pP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Итого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bl>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outlineLvl w:val="1"/>
        <w:rPr>
          <w:rFonts w:ascii="Times New Roman" w:hAnsi="Times New Roman" w:cs="Times New Roman"/>
          <w:sz w:val="28"/>
          <w:szCs w:val="28"/>
        </w:rPr>
      </w:pPr>
      <w:r w:rsidRPr="001C0B36">
        <w:rPr>
          <w:rFonts w:ascii="Times New Roman" w:hAnsi="Times New Roman" w:cs="Times New Roman"/>
          <w:sz w:val="28"/>
          <w:szCs w:val="28"/>
        </w:rPr>
        <w:t>2. Погашение внутренних заимствований:</w:t>
      </w:r>
    </w:p>
    <w:p w:rsidR="008B088B" w:rsidRPr="001C0B36" w:rsidRDefault="008B088B" w:rsidP="008B088B">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8B088B" w:rsidRPr="001C0B36" w:rsidTr="008B088B">
        <w:trPr>
          <w:trHeight w:val="800"/>
        </w:trPr>
        <w:tc>
          <w:tcPr>
            <w:tcW w:w="60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N </w:t>
            </w:r>
            <w:r w:rsidRPr="001C0B36">
              <w:rPr>
                <w:rFonts w:ascii="Times New Roman" w:hAnsi="Times New Roman" w:cs="Times New Roman"/>
                <w:sz w:val="28"/>
                <w:szCs w:val="28"/>
              </w:rPr>
              <w:br/>
            </w: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63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Объем погашения </w:t>
            </w:r>
            <w:r w:rsidRPr="001C0B36">
              <w:rPr>
                <w:rFonts w:ascii="Times New Roman" w:hAnsi="Times New Roman" w:cs="Times New Roman"/>
                <w:sz w:val="28"/>
                <w:szCs w:val="28"/>
              </w:rPr>
              <w:br/>
              <w:t xml:space="preserve"> средств в 2020  </w:t>
            </w:r>
            <w:r w:rsidRPr="001C0B36">
              <w:rPr>
                <w:rFonts w:ascii="Times New Roman" w:hAnsi="Times New Roman" w:cs="Times New Roman"/>
                <w:sz w:val="28"/>
                <w:szCs w:val="28"/>
              </w:rPr>
              <w:br/>
              <w:t xml:space="preserve">   году (рублей)     </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1.</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rPr>
          <w:trHeight w:val="400"/>
        </w:trPr>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2.</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Бюджетные кредиты от других бюджетов бюджетной     </w:t>
            </w:r>
            <w:r w:rsidRPr="001C0B36">
              <w:rPr>
                <w:rFonts w:ascii="Times New Roman" w:hAnsi="Times New Roman" w:cs="Times New Roman"/>
                <w:sz w:val="28"/>
                <w:szCs w:val="28"/>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3.</w:t>
            </w: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r w:rsidR="008B088B" w:rsidRPr="001C0B36" w:rsidTr="008B088B">
        <w:tc>
          <w:tcPr>
            <w:tcW w:w="600" w:type="dxa"/>
            <w:tcBorders>
              <w:top w:val="nil"/>
              <w:left w:val="single" w:sz="4" w:space="0" w:color="auto"/>
              <w:bottom w:val="single" w:sz="4" w:space="0" w:color="auto"/>
              <w:right w:val="single" w:sz="4" w:space="0" w:color="auto"/>
            </w:tcBorders>
          </w:tcPr>
          <w:p w:rsidR="008B088B" w:rsidRPr="001C0B36" w:rsidRDefault="008B088B" w:rsidP="008B088B">
            <w:pPr>
              <w:pStyle w:val="ConsPlusCell"/>
              <w:spacing w:line="276" w:lineRule="auto"/>
              <w:rPr>
                <w:rFonts w:ascii="Times New Roman" w:hAnsi="Times New Roman" w:cs="Times New Roman"/>
                <w:sz w:val="28"/>
                <w:szCs w:val="28"/>
              </w:rPr>
            </w:pPr>
          </w:p>
        </w:tc>
        <w:tc>
          <w:tcPr>
            <w:tcW w:w="636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Итого                                              </w:t>
            </w:r>
          </w:p>
        </w:tc>
        <w:tc>
          <w:tcPr>
            <w:tcW w:w="228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r>
    </w:tbl>
    <w:p w:rsidR="00936B2A" w:rsidRDefault="00936B2A"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14</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Программа</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муниципальных внутренних заимствований МО  «Ворошневский сельсовет» Курского района Курской области на плановый период  2021 и 2022 годов.</w:t>
      </w:r>
    </w:p>
    <w:p w:rsidR="008B088B" w:rsidRPr="001C0B36" w:rsidRDefault="008B088B" w:rsidP="008B088B">
      <w:pPr>
        <w:pStyle w:val="ConsPlusTitle"/>
        <w:jc w:val="center"/>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outlineLvl w:val="1"/>
        <w:rPr>
          <w:rFonts w:ascii="Times New Roman" w:hAnsi="Times New Roman" w:cs="Times New Roman"/>
          <w:sz w:val="28"/>
          <w:szCs w:val="28"/>
        </w:rPr>
      </w:pPr>
      <w:r w:rsidRPr="001C0B36">
        <w:rPr>
          <w:rFonts w:ascii="Times New Roman" w:hAnsi="Times New Roman" w:cs="Times New Roman"/>
          <w:sz w:val="28"/>
          <w:szCs w:val="28"/>
        </w:rPr>
        <w:t>1. Привлечение внутренних заимствований:</w:t>
      </w:r>
    </w:p>
    <w:p w:rsidR="008B088B" w:rsidRPr="001C0B36" w:rsidRDefault="008B088B" w:rsidP="008B088B">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8B088B" w:rsidRPr="001C0B36" w:rsidTr="008B088B">
        <w:trPr>
          <w:trHeight w:val="800"/>
        </w:trPr>
        <w:tc>
          <w:tcPr>
            <w:tcW w:w="60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N </w:t>
            </w:r>
            <w:r w:rsidRPr="001C0B36">
              <w:rPr>
                <w:rFonts w:ascii="Times New Roman" w:hAnsi="Times New Roman" w:cs="Times New Roman"/>
                <w:sz w:val="28"/>
                <w:szCs w:val="28"/>
              </w:rPr>
              <w:br/>
            </w: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45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jc w:val="center"/>
              <w:rPr>
                <w:rFonts w:ascii="Times New Roman" w:hAnsi="Times New Roman" w:cs="Times New Roman"/>
                <w:sz w:val="28"/>
                <w:szCs w:val="28"/>
              </w:rPr>
            </w:pPr>
            <w:r w:rsidRPr="001C0B36">
              <w:rPr>
                <w:rFonts w:ascii="Times New Roman" w:hAnsi="Times New Roman" w:cs="Times New Roman"/>
                <w:sz w:val="28"/>
                <w:szCs w:val="28"/>
              </w:rPr>
              <w:t>Объем привлечения</w:t>
            </w:r>
            <w:r w:rsidRPr="001C0B36">
              <w:rPr>
                <w:rFonts w:ascii="Times New Roman" w:hAnsi="Times New Roman" w:cs="Times New Roman"/>
                <w:sz w:val="28"/>
                <w:szCs w:val="28"/>
              </w:rPr>
              <w:br/>
              <w:t xml:space="preserve"> средств в 2021 </w:t>
            </w:r>
            <w:r w:rsidRPr="001C0B36">
              <w:rPr>
                <w:rFonts w:ascii="Times New Roman" w:hAnsi="Times New Roman" w:cs="Times New Roman"/>
                <w:sz w:val="28"/>
                <w:szCs w:val="28"/>
              </w:rPr>
              <w:br/>
              <w:t xml:space="preserve">   году (рублей)</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jc w:val="center"/>
              <w:rPr>
                <w:rFonts w:ascii="Times New Roman" w:hAnsi="Times New Roman" w:cs="Times New Roman"/>
                <w:sz w:val="28"/>
                <w:szCs w:val="28"/>
              </w:rPr>
            </w:pPr>
            <w:r w:rsidRPr="001C0B36">
              <w:rPr>
                <w:rFonts w:ascii="Times New Roman" w:hAnsi="Times New Roman" w:cs="Times New Roman"/>
                <w:sz w:val="28"/>
                <w:szCs w:val="28"/>
              </w:rPr>
              <w:t>Объем привлечения</w:t>
            </w:r>
            <w:r w:rsidRPr="001C0B36">
              <w:rPr>
                <w:rFonts w:ascii="Times New Roman" w:hAnsi="Times New Roman" w:cs="Times New Roman"/>
                <w:sz w:val="28"/>
                <w:szCs w:val="28"/>
              </w:rPr>
              <w:br/>
              <w:t xml:space="preserve"> средств в 2022  </w:t>
            </w:r>
            <w:r w:rsidRPr="001C0B36">
              <w:rPr>
                <w:rFonts w:ascii="Times New Roman" w:hAnsi="Times New Roman" w:cs="Times New Roman"/>
                <w:sz w:val="28"/>
                <w:szCs w:val="28"/>
              </w:rPr>
              <w:br/>
              <w:t xml:space="preserve">   году (рублей)</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1.</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400"/>
        </w:trPr>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2.</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Бюджетные кредиты от других бюджетов бюджетной     </w:t>
            </w:r>
            <w:r w:rsidRPr="001C0B36">
              <w:rPr>
                <w:rFonts w:ascii="Times New Roman" w:hAnsi="Times New Roman" w:cs="Times New Roman"/>
                <w:sz w:val="28"/>
                <w:szCs w:val="28"/>
              </w:rPr>
              <w:br/>
            </w:r>
            <w:r w:rsidRPr="001C0B36">
              <w:rPr>
                <w:rFonts w:ascii="Times New Roman" w:hAnsi="Times New Roman" w:cs="Times New Roman"/>
                <w:sz w:val="28"/>
                <w:szCs w:val="28"/>
              </w:rPr>
              <w:lastRenderedPageBreak/>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lastRenderedPageBreak/>
              <w:t>0,0</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lastRenderedPageBreak/>
              <w:t xml:space="preserve"> 3.</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600" w:type="dxa"/>
            <w:tcBorders>
              <w:top w:val="nil"/>
              <w:left w:val="single" w:sz="4" w:space="0" w:color="auto"/>
              <w:bottom w:val="single" w:sz="4" w:space="0" w:color="auto"/>
              <w:right w:val="single" w:sz="4" w:space="0" w:color="auto"/>
            </w:tcBorders>
          </w:tcPr>
          <w:p w:rsidR="008B088B" w:rsidRPr="001C0B36" w:rsidRDefault="008B088B" w:rsidP="008B088B">
            <w:pPr>
              <w:pStyle w:val="ConsPlusCell"/>
              <w:spacing w:line="276" w:lineRule="auto"/>
              <w:rPr>
                <w:rFonts w:ascii="Times New Roman" w:hAnsi="Times New Roman" w:cs="Times New Roman"/>
                <w:sz w:val="28"/>
                <w:szCs w:val="28"/>
              </w:rPr>
            </w:pP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Итого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outlineLvl w:val="1"/>
        <w:rPr>
          <w:rFonts w:ascii="Times New Roman" w:hAnsi="Times New Roman" w:cs="Times New Roman"/>
          <w:sz w:val="28"/>
          <w:szCs w:val="28"/>
        </w:rPr>
      </w:pPr>
      <w:r w:rsidRPr="001C0B36">
        <w:rPr>
          <w:rFonts w:ascii="Times New Roman" w:hAnsi="Times New Roman" w:cs="Times New Roman"/>
          <w:sz w:val="28"/>
          <w:szCs w:val="28"/>
        </w:rPr>
        <w:t>2. Погашение внутренних заимствований:</w:t>
      </w:r>
    </w:p>
    <w:p w:rsidR="008B088B" w:rsidRPr="001C0B36" w:rsidRDefault="008B088B" w:rsidP="008B088B">
      <w:pPr>
        <w:pStyle w:val="ConsPlusNormal"/>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8B088B" w:rsidRPr="001C0B36" w:rsidTr="008B088B">
        <w:trPr>
          <w:trHeight w:val="800"/>
        </w:trPr>
        <w:tc>
          <w:tcPr>
            <w:tcW w:w="60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N </w:t>
            </w:r>
            <w:r w:rsidRPr="001C0B36">
              <w:rPr>
                <w:rFonts w:ascii="Times New Roman" w:hAnsi="Times New Roman" w:cs="Times New Roman"/>
                <w:sz w:val="28"/>
                <w:szCs w:val="28"/>
              </w:rPr>
              <w:br/>
            </w: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450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jc w:val="center"/>
              <w:rPr>
                <w:rFonts w:ascii="Times New Roman" w:hAnsi="Times New Roman" w:cs="Times New Roman"/>
                <w:sz w:val="28"/>
                <w:szCs w:val="28"/>
              </w:rPr>
            </w:pPr>
            <w:r w:rsidRPr="001C0B36">
              <w:rPr>
                <w:rFonts w:ascii="Times New Roman" w:hAnsi="Times New Roman" w:cs="Times New Roman"/>
                <w:sz w:val="28"/>
                <w:szCs w:val="28"/>
              </w:rPr>
              <w:t xml:space="preserve">Объем погашения </w:t>
            </w:r>
            <w:r w:rsidRPr="001C0B36">
              <w:rPr>
                <w:rFonts w:ascii="Times New Roman" w:hAnsi="Times New Roman" w:cs="Times New Roman"/>
                <w:sz w:val="28"/>
                <w:szCs w:val="28"/>
              </w:rPr>
              <w:br/>
              <w:t xml:space="preserve"> средств в 2021  </w:t>
            </w:r>
            <w:r w:rsidRPr="001C0B36">
              <w:rPr>
                <w:rFonts w:ascii="Times New Roman" w:hAnsi="Times New Roman" w:cs="Times New Roman"/>
                <w:sz w:val="28"/>
                <w:szCs w:val="28"/>
              </w:rPr>
              <w:br/>
              <w:t xml:space="preserve">   году (рублей)</w:t>
            </w:r>
          </w:p>
        </w:tc>
        <w:tc>
          <w:tcPr>
            <w:tcW w:w="198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jc w:val="center"/>
              <w:rPr>
                <w:rFonts w:ascii="Times New Roman" w:hAnsi="Times New Roman" w:cs="Times New Roman"/>
                <w:sz w:val="28"/>
                <w:szCs w:val="28"/>
              </w:rPr>
            </w:pPr>
            <w:r w:rsidRPr="001C0B36">
              <w:rPr>
                <w:rFonts w:ascii="Times New Roman" w:hAnsi="Times New Roman" w:cs="Times New Roman"/>
                <w:sz w:val="28"/>
                <w:szCs w:val="28"/>
              </w:rPr>
              <w:t>Объем привлечения</w:t>
            </w:r>
            <w:r w:rsidRPr="001C0B36">
              <w:rPr>
                <w:rFonts w:ascii="Times New Roman" w:hAnsi="Times New Roman" w:cs="Times New Roman"/>
                <w:sz w:val="28"/>
                <w:szCs w:val="28"/>
              </w:rPr>
              <w:br/>
              <w:t xml:space="preserve"> средств в 2022 </w:t>
            </w:r>
            <w:r w:rsidRPr="001C0B36">
              <w:rPr>
                <w:rFonts w:ascii="Times New Roman" w:hAnsi="Times New Roman" w:cs="Times New Roman"/>
                <w:sz w:val="28"/>
                <w:szCs w:val="28"/>
              </w:rPr>
              <w:br/>
              <w:t xml:space="preserve">   году (рублей)</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1.</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4"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400"/>
        </w:trPr>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2.</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Бюджетные кредиты от других бюджетов бюджетной     </w:t>
            </w:r>
            <w:r w:rsidRPr="001C0B36">
              <w:rPr>
                <w:rFonts w:ascii="Times New Roman" w:hAnsi="Times New Roman" w:cs="Times New Roman"/>
                <w:sz w:val="28"/>
                <w:szCs w:val="28"/>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4"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600"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3.</w:t>
            </w: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4"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600" w:type="dxa"/>
            <w:tcBorders>
              <w:top w:val="nil"/>
              <w:left w:val="single" w:sz="4" w:space="0" w:color="auto"/>
              <w:bottom w:val="single" w:sz="4" w:space="0" w:color="auto"/>
              <w:right w:val="single" w:sz="4" w:space="0" w:color="auto"/>
            </w:tcBorders>
          </w:tcPr>
          <w:p w:rsidR="008B088B" w:rsidRPr="001C0B36" w:rsidRDefault="008B088B" w:rsidP="008B088B">
            <w:pPr>
              <w:pStyle w:val="ConsPlusCell"/>
              <w:spacing w:line="276" w:lineRule="auto"/>
              <w:rPr>
                <w:rFonts w:ascii="Times New Roman" w:hAnsi="Times New Roman" w:cs="Times New Roman"/>
                <w:sz w:val="28"/>
                <w:szCs w:val="28"/>
              </w:rPr>
            </w:pPr>
          </w:p>
        </w:tc>
        <w:tc>
          <w:tcPr>
            <w:tcW w:w="4503"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Итого                                              </w:t>
            </w:r>
          </w:p>
        </w:tc>
        <w:tc>
          <w:tcPr>
            <w:tcW w:w="1985"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984" w:type="dxa"/>
            <w:tcBorders>
              <w:top w:val="nil"/>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15</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Программа муниципальных гарантий</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МО  «Ворошневский сельсовет» Курского района Курской области</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 на 2020 год.</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1.1. Перечень подлежащих предоставлению муниципальных  гарантий муниципального образования «Ворошневский сельсовет» Курского района Курской области в 2020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866"/>
        <w:gridCol w:w="1742"/>
        <w:gridCol w:w="1350"/>
        <w:gridCol w:w="1116"/>
        <w:gridCol w:w="1742"/>
        <w:gridCol w:w="1155"/>
      </w:tblGrid>
      <w:tr w:rsidR="008B088B" w:rsidRPr="001C0B36" w:rsidTr="008B088B">
        <w:trPr>
          <w:trHeight w:val="1801"/>
        </w:trPr>
        <w:tc>
          <w:tcPr>
            <w:tcW w:w="65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п.п.</w:t>
            </w:r>
          </w:p>
        </w:tc>
        <w:tc>
          <w:tcPr>
            <w:tcW w:w="18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Цель</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line="240" w:lineRule="auto"/>
              <w:rPr>
                <w:rFonts w:ascii="Times New Roman" w:hAnsi="Times New Roman" w:cs="Times New Roman"/>
                <w:sz w:val="28"/>
                <w:szCs w:val="28"/>
              </w:rPr>
            </w:pPr>
            <w:proofErr w:type="gramStart"/>
            <w:r w:rsidRPr="001C0B36">
              <w:rPr>
                <w:rFonts w:ascii="Times New Roman" w:hAnsi="Times New Roman" w:cs="Times New Roman"/>
                <w:sz w:val="28"/>
                <w:szCs w:val="28"/>
              </w:rPr>
              <w:t>гарантиро-вания</w:t>
            </w:r>
            <w:proofErr w:type="gramEnd"/>
            <w:r w:rsidRPr="001C0B36">
              <w:rPr>
                <w:rFonts w:ascii="Times New Roman" w:hAnsi="Times New Roman" w:cs="Times New Roman"/>
                <w:sz w:val="28"/>
                <w:szCs w:val="28"/>
              </w:rPr>
              <w:t>,</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112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Наличие права</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регрес</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сного</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требова</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ния</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кредитора</w:t>
            </w:r>
          </w:p>
        </w:tc>
        <w:tc>
          <w:tcPr>
            <w:tcW w:w="115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Срок</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гарантии</w:t>
            </w:r>
          </w:p>
        </w:tc>
      </w:tr>
      <w:tr w:rsidR="008B088B" w:rsidRPr="001C0B36" w:rsidTr="008B088B">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1</w:t>
            </w:r>
          </w:p>
        </w:tc>
        <w:tc>
          <w:tcPr>
            <w:tcW w:w="183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2</w:t>
            </w:r>
          </w:p>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3</w:t>
            </w:r>
          </w:p>
        </w:tc>
        <w:tc>
          <w:tcPr>
            <w:tcW w:w="137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4</w:t>
            </w:r>
          </w:p>
        </w:tc>
        <w:tc>
          <w:tcPr>
            <w:tcW w:w="112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5</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6</w:t>
            </w:r>
          </w:p>
        </w:tc>
        <w:tc>
          <w:tcPr>
            <w:tcW w:w="115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7</w:t>
            </w:r>
          </w:p>
        </w:tc>
      </w:tr>
      <w:tr w:rsidR="008B088B" w:rsidRPr="001C0B36" w:rsidTr="008B088B">
        <w:trPr>
          <w:trHeight w:hRule="exact" w:val="575"/>
        </w:trPr>
        <w:tc>
          <w:tcPr>
            <w:tcW w:w="65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12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r>
      <w:tr w:rsidR="008B088B" w:rsidRPr="001C0B36" w:rsidTr="008B088B">
        <w:trPr>
          <w:trHeight w:val="549"/>
        </w:trPr>
        <w:tc>
          <w:tcPr>
            <w:tcW w:w="65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Всего</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37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12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71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15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r>
    </w:tbl>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 xml:space="preserve">1.2. Общий объем бюджетных ассигнований, предусмотренных на исполнение </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муниципальных гарантий муниципального образования «Ворошневский сельсовет» Курского района Курской области  по возможным гарантийным случаям, в 2020 году:</w:t>
      </w:r>
    </w:p>
    <w:p w:rsidR="008B088B" w:rsidRPr="001C0B36" w:rsidRDefault="008B088B" w:rsidP="008B088B">
      <w:pPr>
        <w:spacing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B088B" w:rsidRPr="001C0B36" w:rsidTr="008B088B">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Исполнение муниципальных гарантий муниципального образования «Ворошневскийсельсовет»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на исполнение гарантий по возможным гарантийным случаям, рублей</w:t>
            </w:r>
          </w:p>
        </w:tc>
      </w:tr>
      <w:tr w:rsidR="008B088B" w:rsidRPr="001C0B36" w:rsidTr="008B088B">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16</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spacing w:line="240" w:lineRule="auto"/>
        <w:jc w:val="right"/>
        <w:rPr>
          <w:rFonts w:ascii="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Программа муниципальных гарантий</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 МО «Ворошневский сельсовет»  Курского района Курской области</w:t>
      </w:r>
    </w:p>
    <w:p w:rsidR="008B088B" w:rsidRPr="001C0B36" w:rsidRDefault="008B088B" w:rsidP="008B088B">
      <w:pPr>
        <w:spacing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 xml:space="preserve">  на плановый период  2021 и 2022 годов.</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1.1. Перечень подлежащих предоставлению муниципальных  гарантий муниципального образования «Ворошневский сельсовет» Курского района Курской области на 2021-2022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8B088B" w:rsidRPr="001C0B36" w:rsidTr="008B088B">
        <w:tc>
          <w:tcPr>
            <w:tcW w:w="55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п.п.</w:t>
            </w:r>
          </w:p>
        </w:tc>
        <w:tc>
          <w:tcPr>
            <w:tcW w:w="182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Цель</w:t>
            </w:r>
          </w:p>
          <w:p w:rsidR="008B088B" w:rsidRPr="001C0B36" w:rsidRDefault="008B088B" w:rsidP="008B088B">
            <w:pPr>
              <w:spacing w:after="0" w:line="240" w:lineRule="auto"/>
              <w:rPr>
                <w:rFonts w:ascii="Times New Roman" w:hAnsi="Times New Roman" w:cs="Times New Roman"/>
                <w:sz w:val="28"/>
                <w:szCs w:val="28"/>
              </w:rPr>
            </w:pPr>
            <w:proofErr w:type="gramStart"/>
            <w:r w:rsidRPr="001C0B36">
              <w:rPr>
                <w:rFonts w:ascii="Times New Roman" w:hAnsi="Times New Roman" w:cs="Times New Roman"/>
                <w:sz w:val="28"/>
                <w:szCs w:val="28"/>
              </w:rPr>
              <w:t>гарантирова-ния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proofErr w:type="gramStart"/>
            <w:r w:rsidRPr="001C0B36">
              <w:rPr>
                <w:rFonts w:ascii="Times New Roman" w:hAnsi="Times New Roman" w:cs="Times New Roman"/>
                <w:sz w:val="28"/>
                <w:szCs w:val="28"/>
              </w:rPr>
              <w:t>Наименова-ние</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spacing w:after="0" w:line="240" w:lineRule="auto"/>
              <w:rPr>
                <w:rFonts w:ascii="Times New Roman" w:hAnsi="Times New Roman" w:cs="Times New Roman"/>
                <w:sz w:val="28"/>
                <w:szCs w:val="28"/>
              </w:rPr>
            </w:pPr>
            <w:proofErr w:type="gramStart"/>
            <w:r w:rsidRPr="001C0B36">
              <w:rPr>
                <w:rFonts w:ascii="Times New Roman" w:hAnsi="Times New Roman" w:cs="Times New Roman"/>
                <w:sz w:val="28"/>
                <w:szCs w:val="28"/>
              </w:rPr>
              <w:t>гарантиро-вания</w:t>
            </w:r>
            <w:proofErr w:type="gramEnd"/>
            <w:r w:rsidRPr="001C0B36">
              <w:rPr>
                <w:rFonts w:ascii="Times New Roman" w:hAnsi="Times New Roman" w:cs="Times New Roman"/>
                <w:sz w:val="28"/>
                <w:szCs w:val="28"/>
              </w:rPr>
              <w:t>,</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Наличие права</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регрессного</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proofErr w:type="gramStart"/>
            <w:r w:rsidRPr="001C0B36">
              <w:rPr>
                <w:rFonts w:ascii="Times New Roman" w:hAnsi="Times New Roman" w:cs="Times New Roman"/>
                <w:sz w:val="28"/>
                <w:szCs w:val="28"/>
              </w:rPr>
              <w:t>Наименова-ние</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Срок</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гарантии</w:t>
            </w:r>
          </w:p>
        </w:tc>
      </w:tr>
      <w:tr w:rsidR="008B088B" w:rsidRPr="001C0B36" w:rsidTr="008B088B">
        <w:tc>
          <w:tcPr>
            <w:tcW w:w="55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1</w:t>
            </w:r>
          </w:p>
        </w:tc>
        <w:tc>
          <w:tcPr>
            <w:tcW w:w="182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6</w:t>
            </w:r>
          </w:p>
        </w:tc>
        <w:tc>
          <w:tcPr>
            <w:tcW w:w="8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jc w:val="center"/>
              <w:rPr>
                <w:rFonts w:ascii="Times New Roman" w:hAnsi="Times New Roman" w:cs="Times New Roman"/>
                <w:sz w:val="28"/>
                <w:szCs w:val="28"/>
              </w:rPr>
            </w:pPr>
            <w:r w:rsidRPr="001C0B36">
              <w:rPr>
                <w:rFonts w:ascii="Times New Roman" w:hAnsi="Times New Roman" w:cs="Times New Roman"/>
                <w:sz w:val="28"/>
                <w:szCs w:val="28"/>
              </w:rPr>
              <w:t>7</w:t>
            </w:r>
          </w:p>
        </w:tc>
      </w:tr>
      <w:tr w:rsidR="008B088B" w:rsidRPr="001C0B36" w:rsidTr="008B088B">
        <w:tc>
          <w:tcPr>
            <w:tcW w:w="55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r>
      <w:tr w:rsidR="008B088B" w:rsidRPr="001C0B36" w:rsidTr="008B088B">
        <w:tc>
          <w:tcPr>
            <w:tcW w:w="551"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line="240"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Cell"/>
              <w:spacing w:line="276" w:lineRule="auto"/>
              <w:rPr>
                <w:rFonts w:ascii="Times New Roman" w:hAnsi="Times New Roman" w:cs="Times New Roman"/>
                <w:sz w:val="28"/>
                <w:szCs w:val="28"/>
              </w:rPr>
            </w:pPr>
            <w:r w:rsidRPr="001C0B36">
              <w:rPr>
                <w:rFonts w:ascii="Times New Roman" w:hAnsi="Times New Roman" w:cs="Times New Roman"/>
                <w:sz w:val="28"/>
                <w:szCs w:val="28"/>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w:t>
            </w:r>
          </w:p>
        </w:tc>
      </w:tr>
    </w:tbl>
    <w:p w:rsidR="008B088B" w:rsidRPr="001C0B36" w:rsidRDefault="008B088B" w:rsidP="008B088B">
      <w:pPr>
        <w:spacing w:line="240" w:lineRule="auto"/>
        <w:rPr>
          <w:rFonts w:ascii="Times New Roman" w:hAnsi="Times New Roman" w:cs="Times New Roman"/>
          <w:sz w:val="28"/>
          <w:szCs w:val="28"/>
        </w:rPr>
      </w:pP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 xml:space="preserve">1.2. Общий объем бюджетных ассигнований, предусмотренных на исполнение </w:t>
      </w:r>
    </w:p>
    <w:p w:rsidR="008B088B" w:rsidRPr="001C0B36" w:rsidRDefault="008B088B" w:rsidP="008B088B">
      <w:pPr>
        <w:spacing w:line="240" w:lineRule="auto"/>
        <w:rPr>
          <w:rFonts w:ascii="Times New Roman" w:hAnsi="Times New Roman" w:cs="Times New Roman"/>
          <w:sz w:val="28"/>
          <w:szCs w:val="28"/>
        </w:rPr>
      </w:pPr>
      <w:r w:rsidRPr="001C0B36">
        <w:rPr>
          <w:rFonts w:ascii="Times New Roman" w:hAnsi="Times New Roman" w:cs="Times New Roman"/>
          <w:sz w:val="28"/>
          <w:szCs w:val="28"/>
        </w:rPr>
        <w:t>муниципальных гарантий муниципального образования «Ворошневский сельсовет» Курского района Курской области  по возможным гарантийным случаям, в 2021-2022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1"/>
        <w:gridCol w:w="2395"/>
      </w:tblGrid>
      <w:tr w:rsidR="008B088B" w:rsidRPr="001C0B36" w:rsidTr="008B088B">
        <w:trPr>
          <w:trHeight w:val="2595"/>
        </w:trPr>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Исполнение муниципальных гарантий муниципального образования «Ворошневский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Объем бюджетных ассигнований </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на исполнение гарантий по </w:t>
            </w:r>
            <w:proofErr w:type="gramStart"/>
            <w:r w:rsidRPr="001C0B36">
              <w:rPr>
                <w:rFonts w:ascii="Times New Roman" w:hAnsi="Times New Roman" w:cs="Times New Roman"/>
                <w:sz w:val="28"/>
                <w:szCs w:val="28"/>
              </w:rPr>
              <w:t>возможным</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гарантийным случаям </w:t>
            </w:r>
            <w:proofErr w:type="gramStart"/>
            <w:r w:rsidRPr="001C0B36">
              <w:rPr>
                <w:rFonts w:ascii="Times New Roman" w:hAnsi="Times New Roman" w:cs="Times New Roman"/>
                <w:sz w:val="28"/>
                <w:szCs w:val="28"/>
              </w:rPr>
              <w:t>в</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2021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Объем бюджетных ассигнований </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на исполнение гарантий по </w:t>
            </w:r>
            <w:proofErr w:type="gramStart"/>
            <w:r w:rsidRPr="001C0B36">
              <w:rPr>
                <w:rFonts w:ascii="Times New Roman" w:hAnsi="Times New Roman" w:cs="Times New Roman"/>
                <w:sz w:val="28"/>
                <w:szCs w:val="28"/>
              </w:rPr>
              <w:t>возможным</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гарантийным случаям </w:t>
            </w:r>
            <w:proofErr w:type="gramStart"/>
            <w:r w:rsidRPr="001C0B36">
              <w:rPr>
                <w:rFonts w:ascii="Times New Roman" w:hAnsi="Times New Roman" w:cs="Times New Roman"/>
                <w:sz w:val="28"/>
                <w:szCs w:val="28"/>
              </w:rPr>
              <w:t>в</w:t>
            </w:r>
            <w:proofErr w:type="gramEnd"/>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2022 году, рублей</w:t>
            </w:r>
          </w:p>
        </w:tc>
      </w:tr>
      <w:tr w:rsidR="008B088B" w:rsidRPr="001C0B36" w:rsidTr="008B088B">
        <w:tc>
          <w:tcPr>
            <w:tcW w:w="2500"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0,0</w:t>
            </w:r>
          </w:p>
        </w:tc>
        <w:tc>
          <w:tcPr>
            <w:tcW w:w="125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0,0</w:t>
            </w:r>
          </w:p>
        </w:tc>
      </w:tr>
    </w:tbl>
    <w:p w:rsidR="00D44D66" w:rsidRDefault="00D44D66"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17</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936B2A" w:rsidRDefault="008B088B" w:rsidP="008B088B">
      <w:pPr>
        <w:spacing w:after="0" w:line="240" w:lineRule="auto"/>
        <w:jc w:val="right"/>
        <w:rPr>
          <w:rFonts w:ascii="Times New Roman" w:eastAsia="Times New Roman" w:hAnsi="Times New Roman" w:cs="Times New Roman"/>
          <w:sz w:val="28"/>
          <w:szCs w:val="28"/>
        </w:rPr>
      </w:pPr>
      <w:r w:rsidRPr="00936B2A">
        <w:rPr>
          <w:rFonts w:ascii="Times New Roman" w:eastAsia="Times New Roman" w:hAnsi="Times New Roman" w:cs="Times New Roman"/>
          <w:sz w:val="28"/>
          <w:szCs w:val="28"/>
        </w:rPr>
        <w:t>от 00.12.2019 г. № 00-0-0</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Верхний предел</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муниципального внутреннего долга МО «Ворошневский сельсовет» Курского района Курской области.</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единица измерения: рублей</w:t>
      </w:r>
    </w:p>
    <w:p w:rsidR="008B088B" w:rsidRPr="001C0B36" w:rsidRDefault="008B088B" w:rsidP="008B088B">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Виды </w:t>
            </w:r>
            <w:proofErr w:type="gramStart"/>
            <w:r w:rsidRPr="001C0B36">
              <w:rPr>
                <w:rFonts w:ascii="Times New Roman" w:eastAsia="Times New Roman" w:hAnsi="Times New Roman" w:cs="Times New Roman"/>
                <w:sz w:val="28"/>
                <w:szCs w:val="28"/>
              </w:rPr>
              <w:t>долговых</w:t>
            </w:r>
            <w:proofErr w:type="gramEnd"/>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2022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2023 года</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bl>
    <w:p w:rsidR="008B088B" w:rsidRDefault="008B088B" w:rsidP="008B088B">
      <w:pPr>
        <w:spacing w:after="0" w:line="240" w:lineRule="auto"/>
        <w:jc w:val="right"/>
        <w:rPr>
          <w:rFonts w:ascii="Times New Roman" w:eastAsia="Times New Roman" w:hAnsi="Times New Roman" w:cs="Times New Roman"/>
          <w:sz w:val="28"/>
          <w:szCs w:val="28"/>
        </w:rPr>
      </w:pPr>
    </w:p>
    <w:p w:rsidR="00936B2A" w:rsidRPr="001C0B36" w:rsidRDefault="00936B2A"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18</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eastAsia="Times New Roman" w:hAnsi="Times New Roman" w:cs="Times New Roman"/>
          <w:b/>
          <w:sz w:val="28"/>
          <w:szCs w:val="28"/>
        </w:rPr>
        <w:t xml:space="preserve">Методика расчета </w:t>
      </w:r>
      <w:r w:rsidRPr="001C0B36">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Объем межбюджетных трансфертов на содержание  </w:t>
      </w:r>
      <w:proofErr w:type="gramStart"/>
      <w:r w:rsidRPr="001C0B36">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w:t>
      </w:r>
      <w:proofErr w:type="gramEnd"/>
      <w:r w:rsidRPr="001C0B36">
        <w:rPr>
          <w:rFonts w:ascii="Times New Roman" w:hAnsi="Times New Roman" w:cs="Times New Roman"/>
          <w:sz w:val="28"/>
          <w:szCs w:val="28"/>
        </w:rPr>
        <w:t xml:space="preserve"> области, непосредственно осуществляющего функции по переданным полномочиям, на осуществление  внутреннего муниципального финансового контроля  рассчитывается по формуле:</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Омбт = N х Чнп</w:t>
      </w:r>
      <w:proofErr w:type="gramStart"/>
      <w:r w:rsidRPr="001C0B36">
        <w:rPr>
          <w:rFonts w:ascii="Times New Roman" w:hAnsi="Times New Roman" w:cs="Times New Roman"/>
          <w:sz w:val="28"/>
          <w:szCs w:val="28"/>
        </w:rPr>
        <w:t xml:space="preserve"> ,</w:t>
      </w:r>
      <w:proofErr w:type="gramEnd"/>
      <w:r w:rsidRPr="001C0B36">
        <w:rPr>
          <w:rFonts w:ascii="Times New Roman" w:hAnsi="Times New Roman" w:cs="Times New Roman"/>
          <w:sz w:val="28"/>
          <w:szCs w:val="28"/>
        </w:rPr>
        <w:t xml:space="preserve">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где: Омбт – размер межбюджетных трансфертов на осуществление  полномочий поселения на осуществление внутреннего муниципального финансового контроля;</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N – норматив финансовых затрат на финансирование расходов на осуществление внутреннего муниципального финансового контроля в расчете на 1 жителя Ворошневского сельсовета Курского района Курской области. Норматив финансовых затрат включает в себя затраты местного бюджета   на содержание </w:t>
      </w:r>
      <w:proofErr w:type="gramStart"/>
      <w:r w:rsidRPr="001C0B36">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1C0B36">
        <w:rPr>
          <w:rFonts w:ascii="Times New Roman" w:hAnsi="Times New Roman" w:cs="Times New Roman"/>
          <w:sz w:val="28"/>
          <w:szCs w:val="28"/>
        </w:rPr>
        <w:t xml:space="preserve"> и определяется по формуле:</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N = Sфр</w:t>
      </w:r>
      <w:proofErr w:type="gramStart"/>
      <w:r w:rsidRPr="001C0B36">
        <w:rPr>
          <w:rFonts w:ascii="Times New Roman" w:hAnsi="Times New Roman" w:cs="Times New Roman"/>
          <w:sz w:val="28"/>
          <w:szCs w:val="28"/>
        </w:rPr>
        <w:t>:Ч</w:t>
      </w:r>
      <w:proofErr w:type="gramEnd"/>
      <w:r w:rsidRPr="001C0B36">
        <w:rPr>
          <w:rFonts w:ascii="Times New Roman" w:hAnsi="Times New Roman" w:cs="Times New Roman"/>
          <w:sz w:val="28"/>
          <w:szCs w:val="28"/>
        </w:rPr>
        <w:t xml:space="preserve">нп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где: </w:t>
      </w:r>
      <w:proofErr w:type="gramStart"/>
      <w:r w:rsidRPr="001C0B36">
        <w:rPr>
          <w:rFonts w:ascii="Times New Roman" w:hAnsi="Times New Roman" w:cs="Times New Roman"/>
          <w:sz w:val="28"/>
          <w:szCs w:val="28"/>
        </w:rPr>
        <w:t>S</w:t>
      </w:r>
      <w:proofErr w:type="gramEnd"/>
      <w:r w:rsidRPr="001C0B36">
        <w:rPr>
          <w:rFonts w:ascii="Times New Roman" w:hAnsi="Times New Roman" w:cs="Times New Roman"/>
          <w:sz w:val="28"/>
          <w:szCs w:val="28"/>
        </w:rPr>
        <w:t>фр - сумма  расходов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Чнп – численность населения поселения.  Численность определяется по  данным статистики на 1 января.</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Норматив финансовых затрат включает в себя затраты на содержание </w:t>
      </w:r>
      <w:proofErr w:type="gramStart"/>
      <w:r w:rsidRPr="001C0B36">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1C0B36">
        <w:rPr>
          <w:rFonts w:ascii="Times New Roman" w:hAnsi="Times New Roman" w:cs="Times New Roman"/>
          <w:sz w:val="28"/>
          <w:szCs w:val="28"/>
        </w:rPr>
        <w:t xml:space="preserve"> и рассчитывается ежегодно.</w:t>
      </w:r>
    </w:p>
    <w:tbl>
      <w:tblPr>
        <w:tblW w:w="9500" w:type="dxa"/>
        <w:tblInd w:w="93" w:type="dxa"/>
        <w:tblLook w:val="04A0" w:firstRow="1" w:lastRow="0" w:firstColumn="1" w:lastColumn="0" w:noHBand="0" w:noVBand="1"/>
      </w:tblPr>
      <w:tblGrid>
        <w:gridCol w:w="1235"/>
        <w:gridCol w:w="3380"/>
        <w:gridCol w:w="1920"/>
        <w:gridCol w:w="1266"/>
        <w:gridCol w:w="2100"/>
      </w:tblGrid>
      <w:tr w:rsidR="008B088B" w:rsidRPr="001C0B36" w:rsidTr="008B088B">
        <w:trPr>
          <w:trHeight w:val="255"/>
        </w:trPr>
        <w:tc>
          <w:tcPr>
            <w:tcW w:w="9500" w:type="dxa"/>
            <w:gridSpan w:val="5"/>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Расчет по переданным полномочиям по внутреннему муниципальному контролю на 2020 год</w:t>
            </w:r>
          </w:p>
        </w:tc>
      </w:tr>
      <w:tr w:rsidR="008B088B" w:rsidRPr="001C0B36" w:rsidTr="008B088B">
        <w:trPr>
          <w:trHeight w:val="255"/>
        </w:trPr>
        <w:tc>
          <w:tcPr>
            <w:tcW w:w="114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6260"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МО "Ворошневский сельсовет" Курского района</w:t>
            </w:r>
          </w:p>
        </w:tc>
        <w:tc>
          <w:tcPr>
            <w:tcW w:w="210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r>
      <w:tr w:rsidR="008B088B" w:rsidRPr="001C0B36" w:rsidTr="008B088B">
        <w:trPr>
          <w:trHeight w:val="255"/>
        </w:trPr>
        <w:tc>
          <w:tcPr>
            <w:tcW w:w="114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338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96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210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r>
      <w:tr w:rsidR="008B088B" w:rsidRPr="001C0B36" w:rsidTr="008B088B">
        <w:trPr>
          <w:trHeight w:val="255"/>
        </w:trPr>
        <w:tc>
          <w:tcPr>
            <w:tcW w:w="114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38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10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8B088B">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w:t>
            </w:r>
            <w:proofErr w:type="gramStart"/>
            <w:r w:rsidRPr="001C0B36">
              <w:rPr>
                <w:rFonts w:ascii="Times New Roman" w:eastAsia="Times New Roman" w:hAnsi="Times New Roman" w:cs="Times New Roman"/>
                <w:sz w:val="28"/>
                <w:szCs w:val="28"/>
              </w:rPr>
              <w:t>п</w:t>
            </w:r>
            <w:proofErr w:type="gramEnd"/>
            <w:r w:rsidRPr="001C0B36">
              <w:rPr>
                <w:rFonts w:ascii="Times New Roman" w:eastAsia="Times New Roman" w:hAnsi="Times New Roman" w:cs="Times New Roman"/>
                <w:sz w:val="28"/>
                <w:szCs w:val="28"/>
              </w:rPr>
              <w:t>/п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Сумма на 2020 год,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Норматив</w:t>
            </w:r>
          </w:p>
        </w:tc>
      </w:tr>
      <w:tr w:rsidR="008B088B" w:rsidRPr="001C0B36" w:rsidTr="008B088B">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1</w:t>
            </w:r>
          </w:p>
        </w:tc>
        <w:tc>
          <w:tcPr>
            <w:tcW w:w="3380" w:type="dxa"/>
            <w:tcBorders>
              <w:top w:val="nil"/>
              <w:left w:val="nil"/>
              <w:bottom w:val="single" w:sz="4" w:space="0" w:color="auto"/>
              <w:right w:val="single" w:sz="4" w:space="0" w:color="auto"/>
            </w:tcBorders>
            <w:shd w:val="clear" w:color="auto" w:fill="auto"/>
            <w:vAlign w:val="bottom"/>
            <w:hideMark/>
          </w:tcPr>
          <w:p w:rsidR="008B088B" w:rsidRPr="001C0B36" w:rsidRDefault="008B088B" w:rsidP="008B088B">
            <w:pPr>
              <w:spacing w:after="0" w:line="240" w:lineRule="auto"/>
              <w:rPr>
                <w:rFonts w:ascii="Times New Roman" w:eastAsia="Times New Roman" w:hAnsi="Times New Roman" w:cs="Times New Roman"/>
                <w:color w:val="000000"/>
                <w:sz w:val="28"/>
                <w:szCs w:val="28"/>
              </w:rPr>
            </w:pPr>
            <w:r w:rsidRPr="001C0B36">
              <w:rPr>
                <w:rFonts w:ascii="Times New Roman" w:eastAsia="Times New Roman" w:hAnsi="Times New Roman" w:cs="Times New Roman"/>
                <w:color w:val="000000"/>
                <w:sz w:val="28"/>
                <w:szCs w:val="28"/>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4764</w:t>
            </w:r>
          </w:p>
        </w:tc>
        <w:tc>
          <w:tcPr>
            <w:tcW w:w="96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33311,27</w:t>
            </w:r>
          </w:p>
        </w:tc>
        <w:tc>
          <w:tcPr>
            <w:tcW w:w="210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w:t>
            </w:r>
          </w:p>
        </w:tc>
      </w:tr>
      <w:tr w:rsidR="008B088B" w:rsidRPr="001C0B36" w:rsidTr="008B088B">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ИТОГО</w:t>
            </w:r>
          </w:p>
        </w:tc>
        <w:tc>
          <w:tcPr>
            <w:tcW w:w="338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 </w:t>
            </w:r>
          </w:p>
        </w:tc>
        <w:tc>
          <w:tcPr>
            <w:tcW w:w="192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4764</w:t>
            </w:r>
          </w:p>
        </w:tc>
        <w:tc>
          <w:tcPr>
            <w:tcW w:w="96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33311,27</w:t>
            </w:r>
          </w:p>
        </w:tc>
        <w:tc>
          <w:tcPr>
            <w:tcW w:w="2100" w:type="dxa"/>
            <w:tcBorders>
              <w:top w:val="nil"/>
              <w:left w:val="nil"/>
              <w:bottom w:val="single" w:sz="4" w:space="0" w:color="auto"/>
              <w:right w:val="single" w:sz="4" w:space="0" w:color="auto"/>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6,992290092</w:t>
            </w:r>
          </w:p>
        </w:tc>
      </w:tr>
    </w:tbl>
    <w:p w:rsidR="009F2843" w:rsidRDefault="009F2843" w:rsidP="008B088B">
      <w:pPr>
        <w:spacing w:line="240" w:lineRule="auto"/>
        <w:jc w:val="right"/>
        <w:rPr>
          <w:rFonts w:ascii="Times New Roman" w:hAnsi="Times New Roman" w:cs="Times New Roman"/>
          <w:sz w:val="28"/>
          <w:szCs w:val="28"/>
        </w:rPr>
      </w:pPr>
    </w:p>
    <w:p w:rsidR="008B088B" w:rsidRPr="001C0B36" w:rsidRDefault="008B088B" w:rsidP="008B088B">
      <w:pPr>
        <w:spacing w:line="240" w:lineRule="auto"/>
        <w:jc w:val="right"/>
        <w:rPr>
          <w:rFonts w:ascii="Times New Roman" w:hAnsi="Times New Roman" w:cs="Times New Roman"/>
          <w:sz w:val="28"/>
          <w:szCs w:val="28"/>
        </w:rPr>
      </w:pPr>
      <w:r w:rsidRPr="001C0B36">
        <w:rPr>
          <w:rFonts w:ascii="Times New Roman" w:hAnsi="Times New Roman" w:cs="Times New Roman"/>
          <w:sz w:val="28"/>
          <w:szCs w:val="28"/>
        </w:rPr>
        <w:t>Приложение № 19</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 Решению Собрания депутатов  Ворошневского сельсовета</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 «О бюджете муниципального</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line="240" w:lineRule="auto"/>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 00.12.2019 г. № 00-0-0</w:t>
      </w:r>
    </w:p>
    <w:p w:rsidR="008B088B" w:rsidRPr="001C0B36" w:rsidRDefault="008B088B" w:rsidP="008B088B">
      <w:pP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eastAsia="Times New Roman" w:hAnsi="Times New Roman" w:cs="Times New Roman"/>
          <w:b/>
          <w:sz w:val="28"/>
          <w:szCs w:val="28"/>
        </w:rPr>
        <w:t xml:space="preserve">Методика расчета </w:t>
      </w:r>
      <w:r w:rsidRPr="001C0B36">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осуществляющего функции по переданным полномочиям, на осуществление  внешнего муниципального финансового контроля  рассчитывается по формуле:</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Омбт = N х Чнп</w:t>
      </w:r>
      <w:proofErr w:type="gramStart"/>
      <w:r w:rsidRPr="001C0B36">
        <w:rPr>
          <w:rFonts w:ascii="Times New Roman" w:hAnsi="Times New Roman" w:cs="Times New Roman"/>
          <w:sz w:val="28"/>
          <w:szCs w:val="28"/>
        </w:rPr>
        <w:t xml:space="preserve"> ,</w:t>
      </w:r>
      <w:proofErr w:type="gramEnd"/>
      <w:r w:rsidRPr="001C0B36">
        <w:rPr>
          <w:rFonts w:ascii="Times New Roman" w:hAnsi="Times New Roman" w:cs="Times New Roman"/>
          <w:sz w:val="28"/>
          <w:szCs w:val="28"/>
        </w:rPr>
        <w:t xml:space="preserve">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где: Омбт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определяется по формуле:</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N = Sфр</w:t>
      </w:r>
      <w:proofErr w:type="gramStart"/>
      <w:r w:rsidRPr="001C0B36">
        <w:rPr>
          <w:rFonts w:ascii="Times New Roman" w:hAnsi="Times New Roman" w:cs="Times New Roman"/>
          <w:sz w:val="28"/>
          <w:szCs w:val="28"/>
        </w:rPr>
        <w:t>:Ч</w:t>
      </w:r>
      <w:proofErr w:type="gramEnd"/>
      <w:r w:rsidRPr="001C0B36">
        <w:rPr>
          <w:rFonts w:ascii="Times New Roman" w:hAnsi="Times New Roman" w:cs="Times New Roman"/>
          <w:sz w:val="28"/>
          <w:szCs w:val="28"/>
        </w:rPr>
        <w:t xml:space="preserve">нп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где: </w:t>
      </w:r>
      <w:proofErr w:type="gramStart"/>
      <w:r w:rsidRPr="001C0B36">
        <w:rPr>
          <w:rFonts w:ascii="Times New Roman" w:hAnsi="Times New Roman" w:cs="Times New Roman"/>
          <w:sz w:val="28"/>
          <w:szCs w:val="28"/>
        </w:rPr>
        <w:t>S</w:t>
      </w:r>
      <w:proofErr w:type="gramEnd"/>
      <w:r w:rsidRPr="001C0B36">
        <w:rPr>
          <w:rFonts w:ascii="Times New Roman" w:hAnsi="Times New Roman" w:cs="Times New Roman"/>
          <w:sz w:val="28"/>
          <w:szCs w:val="28"/>
        </w:rPr>
        <w:t>фр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Чнп – численность населения поселения. Численность определяется на основе статистических данных на 1 января.</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рассчитывается ежегодно.</w:t>
      </w:r>
    </w:p>
    <w:tbl>
      <w:tblPr>
        <w:tblW w:w="10080" w:type="dxa"/>
        <w:tblInd w:w="93" w:type="dxa"/>
        <w:tblLook w:val="04A0" w:firstRow="1" w:lastRow="0" w:firstColumn="1" w:lastColumn="0" w:noHBand="0" w:noVBand="1"/>
      </w:tblPr>
      <w:tblGrid>
        <w:gridCol w:w="1235"/>
        <w:gridCol w:w="3412"/>
        <w:gridCol w:w="2215"/>
        <w:gridCol w:w="1662"/>
        <w:gridCol w:w="1476"/>
        <w:gridCol w:w="80"/>
      </w:tblGrid>
      <w:tr w:rsidR="008B088B" w:rsidRPr="001C0B36" w:rsidTr="001514C3">
        <w:trPr>
          <w:trHeight w:val="255"/>
        </w:trPr>
        <w:tc>
          <w:tcPr>
            <w:tcW w:w="10080" w:type="dxa"/>
            <w:gridSpan w:val="6"/>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Расчет по переданным полномочиям по внешнему муниципальному контролю на 2020 год</w:t>
            </w:r>
          </w:p>
        </w:tc>
      </w:tr>
      <w:tr w:rsidR="008B088B" w:rsidRPr="001C0B36" w:rsidTr="001514C3">
        <w:trPr>
          <w:trHeight w:val="255"/>
        </w:trPr>
        <w:tc>
          <w:tcPr>
            <w:tcW w:w="123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7289"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МО "Ворошневский сельсовет" Курского района</w:t>
            </w:r>
          </w:p>
        </w:tc>
        <w:tc>
          <w:tcPr>
            <w:tcW w:w="155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r>
      <w:tr w:rsidR="008B088B" w:rsidRPr="001C0B36" w:rsidTr="001514C3">
        <w:trPr>
          <w:trHeight w:val="255"/>
        </w:trPr>
        <w:tc>
          <w:tcPr>
            <w:tcW w:w="123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341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221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166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c>
          <w:tcPr>
            <w:tcW w:w="155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
                <w:bCs/>
                <w:sz w:val="28"/>
                <w:szCs w:val="28"/>
              </w:rPr>
            </w:pPr>
          </w:p>
        </w:tc>
      </w:tr>
      <w:tr w:rsidR="008B088B" w:rsidRPr="001C0B36" w:rsidTr="001514C3">
        <w:trPr>
          <w:trHeight w:val="255"/>
        </w:trPr>
        <w:tc>
          <w:tcPr>
            <w:tcW w:w="123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1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66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55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gridAfter w:val="1"/>
          <w:wAfter w:w="142" w:type="dxa"/>
          <w:trHeight w:val="1440"/>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xml:space="preserve">№ </w:t>
            </w:r>
            <w:proofErr w:type="gramStart"/>
            <w:r w:rsidRPr="001514C3">
              <w:rPr>
                <w:rFonts w:ascii="Times New Roman" w:eastAsia="Times New Roman" w:hAnsi="Times New Roman" w:cs="Times New Roman"/>
                <w:sz w:val="24"/>
                <w:szCs w:val="24"/>
              </w:rPr>
              <w:t>п</w:t>
            </w:r>
            <w:proofErr w:type="gramEnd"/>
            <w:r w:rsidRPr="001514C3">
              <w:rPr>
                <w:rFonts w:ascii="Times New Roman" w:eastAsia="Times New Roman" w:hAnsi="Times New Roman" w:cs="Times New Roman"/>
                <w:sz w:val="24"/>
                <w:szCs w:val="24"/>
              </w:rPr>
              <w:t>/п</w:t>
            </w:r>
          </w:p>
        </w:tc>
        <w:tc>
          <w:tcPr>
            <w:tcW w:w="3412" w:type="dxa"/>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МО "Ворошневский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Сумма на 2020 год, руб.</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Норматив</w:t>
            </w:r>
          </w:p>
        </w:tc>
      </w:tr>
      <w:tr w:rsidR="008B088B" w:rsidRPr="001C0B36" w:rsidTr="001514C3">
        <w:trPr>
          <w:gridAfter w:val="1"/>
          <w:wAfter w:w="142" w:type="dxa"/>
          <w:trHeight w:val="37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1</w:t>
            </w:r>
          </w:p>
        </w:tc>
        <w:tc>
          <w:tcPr>
            <w:tcW w:w="3412" w:type="dxa"/>
            <w:tcBorders>
              <w:top w:val="nil"/>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rPr>
                <w:rFonts w:ascii="Times New Roman" w:eastAsia="Times New Roman" w:hAnsi="Times New Roman" w:cs="Times New Roman"/>
                <w:color w:val="000000"/>
                <w:sz w:val="24"/>
                <w:szCs w:val="24"/>
              </w:rPr>
            </w:pPr>
            <w:r w:rsidRPr="001514C3">
              <w:rPr>
                <w:rFonts w:ascii="Times New Roman" w:eastAsia="Times New Roman" w:hAnsi="Times New Roman" w:cs="Times New Roman"/>
                <w:color w:val="000000"/>
                <w:sz w:val="24"/>
                <w:szCs w:val="24"/>
              </w:rPr>
              <w:t xml:space="preserve">Ворошневский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4764</w:t>
            </w:r>
          </w:p>
        </w:tc>
        <w:tc>
          <w:tcPr>
            <w:tcW w:w="1662"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39012,53</w:t>
            </w:r>
          </w:p>
        </w:tc>
        <w:tc>
          <w:tcPr>
            <w:tcW w:w="1414"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w:t>
            </w:r>
          </w:p>
        </w:tc>
      </w:tr>
      <w:tr w:rsidR="008B088B" w:rsidRPr="001C0B36" w:rsidTr="001514C3">
        <w:trPr>
          <w:gridAfter w:val="1"/>
          <w:wAfter w:w="142" w:type="dxa"/>
          <w:trHeight w:val="255"/>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ИТОГО</w:t>
            </w:r>
          </w:p>
        </w:tc>
        <w:tc>
          <w:tcPr>
            <w:tcW w:w="3412"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 </w:t>
            </w:r>
          </w:p>
        </w:tc>
        <w:tc>
          <w:tcPr>
            <w:tcW w:w="2215"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4764</w:t>
            </w:r>
          </w:p>
        </w:tc>
        <w:tc>
          <w:tcPr>
            <w:tcW w:w="1662"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39012,53</w:t>
            </w:r>
          </w:p>
        </w:tc>
        <w:tc>
          <w:tcPr>
            <w:tcW w:w="1414"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
                <w:bCs/>
                <w:sz w:val="24"/>
                <w:szCs w:val="24"/>
              </w:rPr>
            </w:pPr>
            <w:r w:rsidRPr="001514C3">
              <w:rPr>
                <w:rFonts w:ascii="Times New Roman" w:eastAsia="Times New Roman" w:hAnsi="Times New Roman" w:cs="Times New Roman"/>
                <w:b/>
                <w:bCs/>
                <w:sz w:val="24"/>
                <w:szCs w:val="24"/>
              </w:rPr>
              <w:t>8,189028127</w:t>
            </w:r>
          </w:p>
        </w:tc>
      </w:tr>
      <w:tr w:rsidR="008B088B" w:rsidRPr="001C0B36" w:rsidTr="001514C3">
        <w:trPr>
          <w:trHeight w:val="255"/>
        </w:trPr>
        <w:tc>
          <w:tcPr>
            <w:tcW w:w="123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15"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66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55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bl>
    <w:p w:rsidR="008B088B" w:rsidRPr="001C0B36" w:rsidRDefault="008B088B" w:rsidP="008B088B">
      <w:pPr>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ПОЯСНИТЕЛЬНАЯ ЗАПИСКА </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И  ФИНАНСОВО-ЭКОНОМИЧЕСКОЕ ОБОСНОВАНИЕ</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к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ab/>
        <w:t xml:space="preserve">Проект Решения Собрания депутатов Ворошневского сельсовета Курского района Курской области </w:t>
      </w:r>
      <w:r w:rsidRPr="001C0B36">
        <w:rPr>
          <w:rFonts w:ascii="Times New Roman" w:hAnsi="Times New Roman" w:cs="Times New Roman"/>
          <w:sz w:val="28"/>
          <w:szCs w:val="28"/>
        </w:rPr>
        <w:t xml:space="preserve">«О бюджете муниципального образования «Ворошневский сельсовет» Курского района Курской области  на 2020 год и </w:t>
      </w:r>
      <w:r w:rsidRPr="001C0B36">
        <w:rPr>
          <w:rFonts w:ascii="Times New Roman" w:hAnsi="Times New Roman" w:cs="Times New Roman"/>
          <w:sz w:val="28"/>
          <w:szCs w:val="28"/>
        </w:rPr>
        <w:lastRenderedPageBreak/>
        <w:t xml:space="preserve">на плановый период 2021 и 2022 годов» </w:t>
      </w:r>
      <w:r w:rsidRPr="001C0B36">
        <w:rPr>
          <w:rFonts w:ascii="Times New Roman" w:hAnsi="Times New Roman" w:cs="Times New Roman"/>
          <w:color w:val="000000"/>
          <w:sz w:val="28"/>
          <w:szCs w:val="28"/>
        </w:rPr>
        <w:t xml:space="preserve"> (далее - проект Решения) подготовлен в соответствии:</w:t>
      </w:r>
    </w:p>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с Основными направлениями бюджетной, налоговой и таможенно-тарифной  политики на 2020 год и плановый период 2021 и 2022 годов, разработанными Министерством финансов Российской Федерации;</w:t>
      </w:r>
    </w:p>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color w:val="000000"/>
          <w:sz w:val="28"/>
          <w:szCs w:val="28"/>
        </w:rPr>
        <w:t xml:space="preserve">- </w:t>
      </w:r>
      <w:r w:rsidRPr="001C0B36">
        <w:rPr>
          <w:rFonts w:ascii="Times New Roman" w:hAnsi="Times New Roman" w:cs="Times New Roman"/>
          <w:sz w:val="28"/>
          <w:szCs w:val="28"/>
        </w:rPr>
        <w:t>прогнозом социально-экономического развития муниципального образования «Ворошневский сельсовет» Курского района Курской области Курской  области,  и изменениями, внесенными в налоговое и бюджетное законодательство;</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Основными направлениями бюджетной и налоговой политики муниципального образования «Ворошневкий сельсовет» Курского района Курской области на 2020 год и на плановый период 2021 и 2022 годов, утвержденными распоряжением Администрации Ворошневского сельсовета Курского района Курской области от 21.10.2019 г.  № 116;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Распоряжением Администрации Ворошневского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rsidR="008B088B" w:rsidRPr="001C0B36" w:rsidRDefault="008B088B" w:rsidP="008B088B">
      <w:pPr>
        <w:jc w:val="both"/>
        <w:rPr>
          <w:rFonts w:ascii="Times New Roman" w:hAnsi="Times New Roman" w:cs="Times New Roman"/>
          <w:color w:val="000000"/>
          <w:sz w:val="28"/>
          <w:szCs w:val="28"/>
        </w:rPr>
      </w:pPr>
      <w:proofErr w:type="gramStart"/>
      <w:r w:rsidRPr="001C0B36">
        <w:rPr>
          <w:rFonts w:ascii="Times New Roman" w:hAnsi="Times New Roman" w:cs="Times New Roman"/>
          <w:sz w:val="28"/>
          <w:szCs w:val="28"/>
        </w:rPr>
        <w:t xml:space="preserve">- Распоряжением Администрации Ворошневского сельсовета Курского района Курской области </w:t>
      </w:r>
      <w:r w:rsidRPr="001C0B36">
        <w:rPr>
          <w:rFonts w:ascii="Times New Roman" w:hAnsi="Times New Roman" w:cs="Times New Roman"/>
          <w:color w:val="000000"/>
          <w:sz w:val="28"/>
          <w:szCs w:val="28"/>
        </w:rPr>
        <w:t xml:space="preserve"> от 21.10.2019 г. № 118  «Об утверждении методики планирования бюджетных ассиг</w:t>
      </w:r>
      <w:r w:rsidRPr="001C0B36">
        <w:rPr>
          <w:rFonts w:ascii="Times New Roman" w:hAnsi="Times New Roman" w:cs="Times New Roman"/>
          <w:color w:val="000000"/>
          <w:sz w:val="28"/>
          <w:szCs w:val="28"/>
        </w:rPr>
        <w:softHyphen/>
        <w:t>нований бюджета МО «Ворошневский сельсовет» Курского района Курской области на 2020 год и на плановый период 2021 и 2022 го</w:t>
      </w:r>
      <w:r w:rsidRPr="001C0B36">
        <w:rPr>
          <w:rFonts w:ascii="Times New Roman" w:hAnsi="Times New Roman" w:cs="Times New Roman"/>
          <w:color w:val="000000"/>
          <w:sz w:val="28"/>
          <w:szCs w:val="28"/>
        </w:rPr>
        <w:softHyphen/>
        <w:t xml:space="preserve">дов», </w:t>
      </w:r>
      <w:r w:rsidRPr="001C0B36">
        <w:rPr>
          <w:rFonts w:ascii="Times New Roman" w:hAnsi="Times New Roman" w:cs="Times New Roman"/>
          <w:sz w:val="28"/>
          <w:szCs w:val="28"/>
        </w:rPr>
        <w:t>а также проектом  закона Курской области «Об областном бюджете на 2020 год и плановый период 2021 и 2022 годов»</w:t>
      </w:r>
      <w:proofErr w:type="gramEnd"/>
    </w:p>
    <w:p w:rsidR="008B088B" w:rsidRPr="001C0B36" w:rsidRDefault="008B088B" w:rsidP="008B088B">
      <w:pPr>
        <w:jc w:val="center"/>
        <w:rPr>
          <w:rFonts w:ascii="Times New Roman" w:hAnsi="Times New Roman" w:cs="Times New Roman"/>
          <w:b/>
          <w:bCs/>
          <w:sz w:val="28"/>
          <w:szCs w:val="28"/>
        </w:rPr>
      </w:pPr>
      <w:r w:rsidRPr="001C0B36">
        <w:rPr>
          <w:rFonts w:ascii="Times New Roman" w:hAnsi="Times New Roman" w:cs="Times New Roman"/>
          <w:b/>
          <w:bCs/>
          <w:sz w:val="28"/>
          <w:szCs w:val="28"/>
        </w:rPr>
        <w:t>ДОХОДЫ</w:t>
      </w:r>
    </w:p>
    <w:p w:rsidR="008B088B" w:rsidRPr="001C0B36" w:rsidRDefault="008B088B" w:rsidP="008B088B">
      <w:pPr>
        <w:ind w:firstLine="684"/>
        <w:jc w:val="both"/>
        <w:rPr>
          <w:rFonts w:ascii="Times New Roman" w:hAnsi="Times New Roman" w:cs="Times New Roman"/>
          <w:sz w:val="28"/>
          <w:szCs w:val="28"/>
        </w:rPr>
      </w:pPr>
      <w:proofErr w:type="gramStart"/>
      <w:r w:rsidRPr="001C0B36">
        <w:rPr>
          <w:rFonts w:ascii="Times New Roman" w:hAnsi="Times New Roman" w:cs="Times New Roman"/>
          <w:sz w:val="28"/>
          <w:szCs w:val="28"/>
        </w:rPr>
        <w:t>Формирование доходной части местного бюджета осуществлялось на основе ожидаемых в 2019 году показателей функционирования реального сектора экономики муниципального образования «Ворошневский сельсовет» Курского района Курской области, а также прогноза социально-экономического развития муниципального образования «Ворошневский сельсовет» Курского района  Курской области на 2020-2022 годы и бюджетной и налоговой политики муниципального образования «Ворошневский сельсовет» Курского района  Курской области на 2020-2022 годы.</w:t>
      </w:r>
      <w:proofErr w:type="gramEnd"/>
      <w:r w:rsidRPr="001C0B36">
        <w:rPr>
          <w:rFonts w:ascii="Times New Roman" w:hAnsi="Times New Roman" w:cs="Times New Roman"/>
          <w:sz w:val="28"/>
          <w:szCs w:val="28"/>
        </w:rPr>
        <w:t xml:space="preserve"> При этом в расчетах доходов  местного бюджета  учитывались действующие федеральные законы и Решения о местных  налогах.</w:t>
      </w:r>
    </w:p>
    <w:p w:rsidR="008B088B" w:rsidRPr="001C0B36" w:rsidRDefault="008B088B" w:rsidP="008B088B">
      <w:pPr>
        <w:ind w:firstLine="684"/>
        <w:jc w:val="both"/>
        <w:rPr>
          <w:rFonts w:ascii="Times New Roman" w:hAnsi="Times New Roman" w:cs="Times New Roman"/>
          <w:sz w:val="28"/>
          <w:szCs w:val="28"/>
        </w:rPr>
      </w:pPr>
      <w:r w:rsidRPr="001C0B36">
        <w:rPr>
          <w:rFonts w:ascii="Times New Roman" w:hAnsi="Times New Roman" w:cs="Times New Roman"/>
          <w:sz w:val="28"/>
          <w:szCs w:val="28"/>
        </w:rPr>
        <w:lastRenderedPageBreak/>
        <w:t>Прогнозирование осуществлялось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8B088B" w:rsidRPr="001C0B36" w:rsidRDefault="008B088B" w:rsidP="008B088B">
      <w:pPr>
        <w:ind w:firstLine="684"/>
        <w:jc w:val="both"/>
        <w:rPr>
          <w:rFonts w:ascii="Times New Roman" w:hAnsi="Times New Roman" w:cs="Times New Roman"/>
          <w:sz w:val="28"/>
          <w:szCs w:val="28"/>
        </w:rPr>
      </w:pPr>
      <w:r w:rsidRPr="001C0B36">
        <w:rPr>
          <w:rFonts w:ascii="Times New Roman" w:hAnsi="Times New Roman" w:cs="Times New Roman"/>
          <w:sz w:val="28"/>
          <w:szCs w:val="28"/>
        </w:rPr>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Основные показатели социально-экономического развития МО «Ворошневский сельсовет» Курского района Курской области на 2020 год и на плановый период 2021 и 2022 годов.</w:t>
      </w:r>
    </w:p>
    <w:tbl>
      <w:tblPr>
        <w:tblW w:w="0" w:type="auto"/>
        <w:tblLook w:val="04A0" w:firstRow="1" w:lastRow="0" w:firstColumn="1" w:lastColumn="0" w:noHBand="0" w:noVBand="1"/>
      </w:tblPr>
      <w:tblGrid>
        <w:gridCol w:w="3246"/>
        <w:gridCol w:w="1317"/>
        <w:gridCol w:w="999"/>
        <w:gridCol w:w="1051"/>
        <w:gridCol w:w="986"/>
        <w:gridCol w:w="986"/>
        <w:gridCol w:w="986"/>
      </w:tblGrid>
      <w:tr w:rsidR="008B088B" w:rsidRPr="001C0B36" w:rsidTr="008B088B">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Ед.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прогноз</w:t>
            </w:r>
          </w:p>
        </w:tc>
      </w:tr>
      <w:tr w:rsidR="008B088B" w:rsidRPr="001C0B36" w:rsidTr="008B088B">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r>
      <w:tr w:rsidR="008B088B" w:rsidRPr="001C0B36" w:rsidTr="008B088B">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140,4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134,7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154,6</w:t>
            </w:r>
          </w:p>
        </w:tc>
      </w:tr>
      <w:tr w:rsidR="008B088B" w:rsidRPr="001C0B36" w:rsidTr="008B088B">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w:t>
            </w:r>
            <w:proofErr w:type="gramStart"/>
            <w:r w:rsidRPr="001C0B36">
              <w:rPr>
                <w:rFonts w:ascii="Times New Roman" w:hAnsi="Times New Roman" w:cs="Times New Roman"/>
                <w:sz w:val="28"/>
                <w:szCs w:val="28"/>
              </w:rPr>
              <w:t>собственного</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2246,1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2258,2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2591,8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2072,0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2133,8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Индекс промыщленного </w:t>
            </w:r>
            <w:r w:rsidRPr="001C0B36">
              <w:rPr>
                <w:rFonts w:ascii="Times New Roman" w:hAnsi="Times New Roman" w:cs="Times New Roman"/>
                <w:sz w:val="28"/>
                <w:szCs w:val="28"/>
              </w:rPr>
              <w:lastRenderedPageBreak/>
              <w:t>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991,1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236,4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101,58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Фонд заработной платы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657,5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570,3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620,9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103,6</w:t>
            </w:r>
          </w:p>
        </w:tc>
      </w:tr>
      <w:tr w:rsidR="008B088B" w:rsidRPr="001C0B36" w:rsidTr="008B088B">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Среднегодовая численность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1722,0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Среднемесячная заработная плата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color w:val="FFC000"/>
                <w:sz w:val="28"/>
                <w:szCs w:val="28"/>
              </w:rPr>
            </w:pPr>
            <w:r w:rsidRPr="001C0B36">
              <w:rPr>
                <w:rFonts w:ascii="Times New Roman" w:hAnsi="Times New Roman" w:cs="Times New Roman"/>
                <w:sz w:val="28"/>
                <w:szCs w:val="28"/>
              </w:rPr>
              <w:t>103,5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Дефицит бюджета</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r>
    </w:tbl>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color w:val="008000"/>
          <w:sz w:val="28"/>
          <w:szCs w:val="28"/>
        </w:rPr>
      </w:pPr>
      <w:r w:rsidRPr="001C0B36">
        <w:rPr>
          <w:rFonts w:ascii="Times New Roman" w:hAnsi="Times New Roman" w:cs="Times New Roman"/>
          <w:noProof/>
          <w:color w:val="008000"/>
          <w:sz w:val="28"/>
          <w:szCs w:val="28"/>
        </w:rPr>
        <w:drawing>
          <wp:inline distT="0" distB="0" distL="0" distR="0" wp14:anchorId="220D35FC" wp14:editId="6FDCC8A7">
            <wp:extent cx="5781675" cy="3533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Прогнозируемое поступление доходов на 2020 год</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Ед</w:t>
      </w:r>
      <w:proofErr w:type="gramStart"/>
      <w:r w:rsidRPr="001C0B36">
        <w:rPr>
          <w:rFonts w:ascii="Times New Roman" w:hAnsi="Times New Roman" w:cs="Times New Roman"/>
          <w:sz w:val="28"/>
          <w:szCs w:val="28"/>
        </w:rPr>
        <w:t>.и</w:t>
      </w:r>
      <w:proofErr w:type="gramEnd"/>
      <w:r w:rsidRPr="001C0B36">
        <w:rPr>
          <w:rFonts w:ascii="Times New Roman" w:hAnsi="Times New Roman" w:cs="Times New Roman"/>
          <w:sz w:val="28"/>
          <w:szCs w:val="28"/>
        </w:rPr>
        <w:t>змерения: тыс.рублей</w:t>
      </w:r>
    </w:p>
    <w:tbl>
      <w:tblPr>
        <w:tblW w:w="0" w:type="auto"/>
        <w:tblLook w:val="04A0" w:firstRow="1" w:lastRow="0" w:firstColumn="1" w:lastColumn="0" w:noHBand="0" w:noVBand="1"/>
      </w:tblPr>
      <w:tblGrid>
        <w:gridCol w:w="3227"/>
        <w:gridCol w:w="1701"/>
        <w:gridCol w:w="1701"/>
        <w:gridCol w:w="1766"/>
      </w:tblGrid>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2020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общем объеме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объеме налоговых и неналоговых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9839,9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Налоговые и неналоговые доходы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6783,1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1496,8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15,2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22,1</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0,4</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lastRenderedPageBreak/>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53,5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77,6</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3056,8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31,1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Общий объем доходов на 2020 год прогнозируется в сумме 9839,9  тыс. рублей из него налоговые и неналоговые доходы 6783,1 тыс. рублей или 68,9 % от общего объема доходов, безвозмездные поступления 3056,8 тыс. рублей или 31,1 % от общего объема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В  общем объеме доходов и  налоговых и неналоговых доходах 2020 года  наибольший удельный вес занимают налоги на имущество</w:t>
      </w:r>
      <w:proofErr w:type="gramStart"/>
      <w:r w:rsidRPr="001C0B36">
        <w:rPr>
          <w:rFonts w:ascii="Times New Roman" w:hAnsi="Times New Roman" w:cs="Times New Roman"/>
          <w:sz w:val="28"/>
          <w:szCs w:val="28"/>
        </w:rPr>
        <w:t xml:space="preserve"> П</w:t>
      </w:r>
      <w:proofErr w:type="gramEnd"/>
      <w:r w:rsidRPr="001C0B36">
        <w:rPr>
          <w:rFonts w:ascii="Times New Roman" w:hAnsi="Times New Roman" w:cs="Times New Roman"/>
          <w:sz w:val="28"/>
          <w:szCs w:val="28"/>
        </w:rPr>
        <w:t>ланируются поступления в размере 5261,7 тыс. рублей, что составляет 53,5 % в общем объеме доходов и 77,6 %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xml:space="preserve"> Поступления НДФЛ на 2020 год  прогнозируются   в размере 1496,8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что составляет 15,2 % в общем объеме доходов и 22,1 %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на 2020 год составят 3056,8  тыс. рублей или 31,1 % в общем объеме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Прогнозируемое поступление доходов на 2021 год</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Ед</w:t>
      </w:r>
      <w:proofErr w:type="gramStart"/>
      <w:r w:rsidRPr="001C0B36">
        <w:rPr>
          <w:rFonts w:ascii="Times New Roman" w:hAnsi="Times New Roman" w:cs="Times New Roman"/>
          <w:sz w:val="28"/>
          <w:szCs w:val="28"/>
        </w:rPr>
        <w:t>.и</w:t>
      </w:r>
      <w:proofErr w:type="gramEnd"/>
      <w:r w:rsidRPr="001C0B36">
        <w:rPr>
          <w:rFonts w:ascii="Times New Roman" w:hAnsi="Times New Roman" w:cs="Times New Roman"/>
          <w:sz w:val="28"/>
          <w:szCs w:val="28"/>
        </w:rPr>
        <w:t>змерения:тыс.рублей</w:t>
      </w:r>
    </w:p>
    <w:tbl>
      <w:tblPr>
        <w:tblW w:w="0" w:type="auto"/>
        <w:tblLook w:val="04A0" w:firstRow="1" w:lastRow="0" w:firstColumn="1" w:lastColumn="0" w:noHBand="0" w:noVBand="1"/>
      </w:tblPr>
      <w:tblGrid>
        <w:gridCol w:w="3227"/>
        <w:gridCol w:w="1701"/>
        <w:gridCol w:w="1701"/>
        <w:gridCol w:w="1766"/>
      </w:tblGrid>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2021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общем объеме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объеме налоговых и неналоговых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9323,8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6837,4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73,3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1550,3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16,6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22,7</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25,4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0,4</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56,4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76,9</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2486,3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26,7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xml:space="preserve">В проекте решения на 2021 год объем доходов местного бюджета планируется в сумме 9323,8 тыс. рублей, в том числе: </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налоговые и неналоговые доходы - 6837,4 тыс. рублей или 73,3 %;</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безвозмездные поступления -2486,3 тыс. рублей или 26,7 %.</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В  общем объеме доходов и  налоговых и неналоговых доходах 2021 года  наибольший удельный вес занимают налоги на имущество</w:t>
      </w:r>
      <w:proofErr w:type="gramStart"/>
      <w:r w:rsidRPr="001C0B36">
        <w:rPr>
          <w:rFonts w:ascii="Times New Roman" w:hAnsi="Times New Roman" w:cs="Times New Roman"/>
          <w:sz w:val="28"/>
          <w:szCs w:val="28"/>
        </w:rPr>
        <w:t xml:space="preserve"> П</w:t>
      </w:r>
      <w:proofErr w:type="gramEnd"/>
      <w:r w:rsidRPr="001C0B36">
        <w:rPr>
          <w:rFonts w:ascii="Times New Roman" w:hAnsi="Times New Roman" w:cs="Times New Roman"/>
          <w:sz w:val="28"/>
          <w:szCs w:val="28"/>
        </w:rPr>
        <w:t>ланируются поступления в размере 5261,7 тыс. рублей, что составляет 56,4% в общем объеме доходов и 76,9 %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 xml:space="preserve"> Поступления НДФЛ на 2021 год  прогнозируются   в размере 1550,3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что составляет 16,6 % в общем объеме доходов и 22,7 %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на 2021 год составят 2486,3  тыс. рублей или 26,7 % в общем объеме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jc w:val="both"/>
        <w:rPr>
          <w:rFonts w:ascii="Times New Roman" w:hAnsi="Times New Roman" w:cs="Times New Roman"/>
          <w:color w:val="008000"/>
          <w:sz w:val="28"/>
          <w:szCs w:val="28"/>
        </w:rPr>
      </w:pPr>
      <w:r w:rsidRPr="001C0B36">
        <w:rPr>
          <w:rFonts w:ascii="Times New Roman" w:hAnsi="Times New Roman" w:cs="Times New Roman"/>
          <w:noProof/>
          <w:color w:val="008000"/>
          <w:sz w:val="28"/>
          <w:szCs w:val="28"/>
        </w:rPr>
        <w:drawing>
          <wp:inline distT="0" distB="0" distL="0" distR="0" wp14:anchorId="040AB325" wp14:editId="29874B50">
            <wp:extent cx="5781675" cy="35337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Прогнозируемое поступление доходов на 2022 год</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Ед</w:t>
      </w:r>
      <w:proofErr w:type="gramStart"/>
      <w:r w:rsidRPr="001C0B36">
        <w:rPr>
          <w:rFonts w:ascii="Times New Roman" w:hAnsi="Times New Roman" w:cs="Times New Roman"/>
          <w:sz w:val="28"/>
          <w:szCs w:val="28"/>
        </w:rPr>
        <w:t>.и</w:t>
      </w:r>
      <w:proofErr w:type="gramEnd"/>
      <w:r w:rsidRPr="001C0B36">
        <w:rPr>
          <w:rFonts w:ascii="Times New Roman" w:hAnsi="Times New Roman" w:cs="Times New Roman"/>
          <w:sz w:val="28"/>
          <w:szCs w:val="28"/>
        </w:rPr>
        <w:t>змерения:тыс.рублей</w:t>
      </w:r>
    </w:p>
    <w:tbl>
      <w:tblPr>
        <w:tblW w:w="0" w:type="auto"/>
        <w:tblLook w:val="04A0" w:firstRow="1" w:lastRow="0" w:firstColumn="1" w:lastColumn="0" w:noHBand="0" w:noVBand="1"/>
      </w:tblPr>
      <w:tblGrid>
        <w:gridCol w:w="3227"/>
        <w:gridCol w:w="1701"/>
        <w:gridCol w:w="1701"/>
        <w:gridCol w:w="1766"/>
      </w:tblGrid>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Наименование</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Сумма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w:t>
            </w:r>
          </w:p>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 xml:space="preserve"> 2022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общем объеме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ес в объеме налоговых и неналоговых доходов</w:t>
            </w:r>
          </w:p>
          <w:p w:rsidR="008B088B" w:rsidRPr="001C0B36" w:rsidRDefault="008B088B" w:rsidP="008B088B">
            <w:pPr>
              <w:tabs>
                <w:tab w:val="left" w:pos="1680"/>
              </w:tabs>
              <w:rPr>
                <w:rFonts w:ascii="Times New Roman" w:hAnsi="Times New Roman" w:cs="Times New Roman"/>
                <w:sz w:val="28"/>
                <w:szCs w:val="28"/>
              </w:rPr>
            </w:pPr>
            <w:r w:rsidRPr="001C0B36">
              <w:rPr>
                <w:rFonts w:ascii="Times New Roman" w:hAnsi="Times New Roman" w:cs="Times New Roman"/>
                <w:sz w:val="28"/>
                <w:szCs w:val="28"/>
              </w:rPr>
              <w:lastRenderedPageBreak/>
              <w:t>%</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lastRenderedPageBreak/>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9385,7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6894,5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73,4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tabs>
                <w:tab w:val="left" w:pos="1680"/>
              </w:tabs>
              <w:jc w:val="both"/>
              <w:rPr>
                <w:rFonts w:ascii="Times New Roman" w:hAnsi="Times New Roman" w:cs="Times New Roman"/>
                <w:sz w:val="28"/>
                <w:szCs w:val="28"/>
              </w:rPr>
            </w:pP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1606,4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17,1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23,3</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0,4</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5261,7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56,1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76,3</w:t>
            </w:r>
          </w:p>
        </w:tc>
      </w:tr>
      <w:tr w:rsidR="008B088B" w:rsidRPr="001C0B36" w:rsidTr="008B088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2491,2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26,5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1680"/>
              </w:tabs>
              <w:jc w:val="both"/>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shd w:val="clear" w:color="auto" w:fill="FFFFFF"/>
        <w:spacing w:after="0"/>
        <w:ind w:left="-142"/>
        <w:jc w:val="both"/>
        <w:rPr>
          <w:rFonts w:ascii="Times New Roman" w:hAnsi="Times New Roman" w:cs="Times New Roman"/>
          <w:color w:val="008000"/>
          <w:sz w:val="28"/>
          <w:szCs w:val="28"/>
        </w:rPr>
      </w:pPr>
      <w:r w:rsidRPr="001C0B36">
        <w:rPr>
          <w:rFonts w:ascii="Times New Roman" w:hAnsi="Times New Roman" w:cs="Times New Roman"/>
          <w:noProof/>
          <w:color w:val="008000"/>
          <w:sz w:val="28"/>
          <w:szCs w:val="28"/>
        </w:rPr>
        <w:drawing>
          <wp:inline distT="0" distB="0" distL="0" distR="0" wp14:anchorId="466110BB" wp14:editId="14CBB984">
            <wp:extent cx="5781675" cy="353377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Общий объем доходов на 2022 год прогнозируется в сумме 9385,7  тыс. рублей из него налоговые и неналоговые доходы 6894,5 тыс. рублей или 73,4 % от общего объема доходов, безвозмездные поступления 2491,2 тыс. рублей или 26,5 % от общего объема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В  общем объеме доходов и  налоговых и неналоговых доходах 2022 год  наибольший удельный вес занимают налоги на имущество</w:t>
      </w:r>
      <w:proofErr w:type="gramStart"/>
      <w:r w:rsidRPr="001C0B36">
        <w:rPr>
          <w:rFonts w:ascii="Times New Roman" w:hAnsi="Times New Roman" w:cs="Times New Roman"/>
          <w:sz w:val="28"/>
          <w:szCs w:val="28"/>
        </w:rPr>
        <w:t xml:space="preserve"> П</w:t>
      </w:r>
      <w:proofErr w:type="gramEnd"/>
      <w:r w:rsidRPr="001C0B36">
        <w:rPr>
          <w:rFonts w:ascii="Times New Roman" w:hAnsi="Times New Roman" w:cs="Times New Roman"/>
          <w:sz w:val="28"/>
          <w:szCs w:val="28"/>
        </w:rPr>
        <w:t>ланируются поступления в размере 5261,7 тыс. рублей, что составляет 56,1 % в общем объеме доходов и 76,3 %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 Поступления НДФЛ на 2022 год  прогнозируются   в размере 1606,4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что составляет 17,1 % в общем объеме доходов и 23,3 % в общем объеме налоговых и неналоговых доходов.</w:t>
      </w:r>
    </w:p>
    <w:p w:rsidR="008B088B" w:rsidRPr="001C0B36" w:rsidRDefault="008B088B" w:rsidP="008B088B">
      <w:pPr>
        <w:tabs>
          <w:tab w:val="left" w:pos="1680"/>
        </w:tabs>
        <w:spacing w:after="0"/>
        <w:ind w:firstLine="684"/>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на 2022 год составят 2491,2  тыс. рублей или 26,5 % в общем объеме доходов.</w:t>
      </w:r>
    </w:p>
    <w:p w:rsidR="008B088B" w:rsidRPr="001C0B36" w:rsidRDefault="008B088B" w:rsidP="008B088B">
      <w:pPr>
        <w:tabs>
          <w:tab w:val="left" w:pos="1680"/>
        </w:tabs>
        <w:ind w:firstLine="684"/>
        <w:jc w:val="both"/>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РАСХОДЫ</w:t>
      </w:r>
    </w:p>
    <w:p w:rsidR="008B088B" w:rsidRPr="001C0B36" w:rsidRDefault="008B088B" w:rsidP="008B088B">
      <w:pPr>
        <w:pStyle w:val="a3"/>
        <w:ind w:firstLine="709"/>
      </w:pPr>
      <w:r w:rsidRPr="001C0B36">
        <w:t>Местный бюджет по расходам сформирован на 2020 год в объеме 9839,9  тыс. рублей, на 2021 год в объеме 9323,8 тыс.  рублей, на 2021 год в объеме 9385,7  тыс. рублей.</w:t>
      </w:r>
    </w:p>
    <w:p w:rsidR="008B088B" w:rsidRPr="001C0B36" w:rsidRDefault="008B088B" w:rsidP="008B088B">
      <w:pPr>
        <w:pStyle w:val="a3"/>
        <w:ind w:firstLine="709"/>
      </w:pPr>
      <w:r w:rsidRPr="001C0B36">
        <w:t>Структура расходов местного бюджета на 2020 год:</w:t>
      </w:r>
    </w:p>
    <w:p w:rsidR="008B088B" w:rsidRPr="001C0B36" w:rsidRDefault="008B088B" w:rsidP="008B088B">
      <w:pPr>
        <w:pStyle w:val="a3"/>
        <w:ind w:firstLine="709"/>
      </w:pPr>
      <w:r w:rsidRPr="001C0B36">
        <w:t>Программные расходы – 2123,6 тыс</w:t>
      </w:r>
      <w:proofErr w:type="gramStart"/>
      <w:r w:rsidRPr="001C0B36">
        <w:t>.р</w:t>
      </w:r>
      <w:proofErr w:type="gramEnd"/>
      <w:r w:rsidRPr="001C0B36">
        <w:t>ублей или 22,8 от общего объема расходов;</w:t>
      </w:r>
    </w:p>
    <w:p w:rsidR="008B088B" w:rsidRPr="001C0B36" w:rsidRDefault="008B088B" w:rsidP="008B088B">
      <w:pPr>
        <w:pStyle w:val="a3"/>
        <w:ind w:firstLine="709"/>
      </w:pPr>
      <w:r w:rsidRPr="001C0B36">
        <w:t>Не программные расходы – 7200,2 тыс</w:t>
      </w:r>
      <w:proofErr w:type="gramStart"/>
      <w:r w:rsidRPr="001C0B36">
        <w:t>.р</w:t>
      </w:r>
      <w:proofErr w:type="gramEnd"/>
      <w:r w:rsidRPr="001C0B36">
        <w:t>ублей или 73,2 % от общего объема расходов.</w:t>
      </w:r>
    </w:p>
    <w:p w:rsidR="008B088B" w:rsidRPr="001C0B36" w:rsidRDefault="008B088B" w:rsidP="008B088B">
      <w:pPr>
        <w:pStyle w:val="a3"/>
        <w:ind w:firstLine="709"/>
      </w:pPr>
    </w:p>
    <w:p w:rsidR="008B088B" w:rsidRPr="001C0B36" w:rsidRDefault="008B088B" w:rsidP="008B088B">
      <w:pPr>
        <w:pStyle w:val="a3"/>
        <w:ind w:firstLine="709"/>
      </w:pPr>
      <w:r w:rsidRPr="001C0B36">
        <w:t>Структура расходов местного бюджета на 2021 год:</w:t>
      </w:r>
    </w:p>
    <w:p w:rsidR="008B088B" w:rsidRPr="001C0B36" w:rsidRDefault="008B088B" w:rsidP="008B088B">
      <w:pPr>
        <w:pStyle w:val="a3"/>
        <w:ind w:firstLine="709"/>
      </w:pPr>
    </w:p>
    <w:p w:rsidR="008B088B" w:rsidRPr="001C0B36" w:rsidRDefault="008B088B" w:rsidP="008B088B">
      <w:pPr>
        <w:pStyle w:val="a3"/>
        <w:ind w:firstLine="709"/>
      </w:pPr>
      <w:r w:rsidRPr="001C0B36">
        <w:t>Программные расходы -  2463,8 тыс</w:t>
      </w:r>
      <w:proofErr w:type="gramStart"/>
      <w:r w:rsidRPr="001C0B36">
        <w:t>.р</w:t>
      </w:r>
      <w:proofErr w:type="gramEnd"/>
      <w:r w:rsidRPr="001C0B36">
        <w:t>ублей или 26,4 % от общего объема расходов;</w:t>
      </w:r>
    </w:p>
    <w:p w:rsidR="008B088B" w:rsidRPr="001C0B36" w:rsidRDefault="008B088B" w:rsidP="008B088B">
      <w:pPr>
        <w:pStyle w:val="a3"/>
        <w:ind w:firstLine="709"/>
      </w:pPr>
      <w:r w:rsidRPr="001C0B36">
        <w:t>Непрограммные расходы – 6860,0 тыс</w:t>
      </w:r>
      <w:proofErr w:type="gramStart"/>
      <w:r w:rsidRPr="001C0B36">
        <w:t>.р</w:t>
      </w:r>
      <w:proofErr w:type="gramEnd"/>
      <w:r w:rsidRPr="001C0B36">
        <w:t>ублей или 73,6 % от общего объема расходов.</w:t>
      </w:r>
    </w:p>
    <w:p w:rsidR="008B088B" w:rsidRPr="001C0B36" w:rsidRDefault="008B088B" w:rsidP="008B088B">
      <w:pPr>
        <w:pStyle w:val="a3"/>
        <w:ind w:firstLine="709"/>
      </w:pPr>
    </w:p>
    <w:p w:rsidR="008B088B" w:rsidRPr="001C0B36" w:rsidRDefault="008B088B" w:rsidP="008B088B">
      <w:pPr>
        <w:pStyle w:val="a3"/>
        <w:ind w:firstLine="709"/>
      </w:pPr>
      <w:r w:rsidRPr="001C0B36">
        <w:t>Структура расходов местного бюджета на 2022 год:</w:t>
      </w:r>
    </w:p>
    <w:p w:rsidR="008B088B" w:rsidRPr="001C0B36" w:rsidRDefault="008B088B" w:rsidP="008B088B">
      <w:pPr>
        <w:pStyle w:val="a3"/>
        <w:ind w:firstLine="709"/>
      </w:pPr>
    </w:p>
    <w:p w:rsidR="008B088B" w:rsidRPr="001C0B36" w:rsidRDefault="008B088B" w:rsidP="008B088B">
      <w:pPr>
        <w:pStyle w:val="a3"/>
        <w:ind w:firstLine="709"/>
      </w:pPr>
      <w:r w:rsidRPr="001C0B36">
        <w:t>Программные расходы -  2434,2 тыс</w:t>
      </w:r>
      <w:proofErr w:type="gramStart"/>
      <w:r w:rsidRPr="001C0B36">
        <w:t>.р</w:t>
      </w:r>
      <w:proofErr w:type="gramEnd"/>
      <w:r w:rsidRPr="001C0B36">
        <w:t>ублей или 25,9% от общего объема расходов.</w:t>
      </w:r>
    </w:p>
    <w:p w:rsidR="008B088B" w:rsidRPr="001C0B36" w:rsidRDefault="008B088B" w:rsidP="008B088B">
      <w:pPr>
        <w:pStyle w:val="a3"/>
        <w:ind w:firstLine="709"/>
      </w:pPr>
    </w:p>
    <w:p w:rsidR="008B088B" w:rsidRPr="001C0B36" w:rsidRDefault="008B088B" w:rsidP="008B088B">
      <w:pPr>
        <w:pStyle w:val="a3"/>
        <w:ind w:firstLine="709"/>
      </w:pPr>
      <w:r w:rsidRPr="001C0B36">
        <w:t>Непрограммные расходы – 6951,5 тыс</w:t>
      </w:r>
      <w:proofErr w:type="gramStart"/>
      <w:r w:rsidRPr="001C0B36">
        <w:t>.р</w:t>
      </w:r>
      <w:proofErr w:type="gramEnd"/>
      <w:r w:rsidRPr="001C0B36">
        <w:t>ублей или 74,1 от общего объема расходов.</w:t>
      </w:r>
    </w:p>
    <w:p w:rsidR="008B088B" w:rsidRPr="001C0B36" w:rsidRDefault="008B088B" w:rsidP="008B088B">
      <w:pPr>
        <w:pStyle w:val="a3"/>
        <w:ind w:firstLine="709"/>
      </w:pPr>
    </w:p>
    <w:p w:rsidR="008B088B" w:rsidRPr="001C0B36" w:rsidRDefault="008B088B" w:rsidP="008B088B">
      <w:pPr>
        <w:pStyle w:val="a3"/>
        <w:ind w:firstLine="709"/>
      </w:pPr>
    </w:p>
    <w:p w:rsidR="008B088B" w:rsidRPr="001C0B36" w:rsidRDefault="008B088B" w:rsidP="008B088B">
      <w:pPr>
        <w:pStyle w:val="a3"/>
        <w:ind w:firstLine="709"/>
      </w:pPr>
      <w:r w:rsidRPr="001C0B36">
        <w:t>Структура расходов местного бюджета по разделам бюджетной классификации:</w:t>
      </w:r>
    </w:p>
    <w:p w:rsidR="008B088B" w:rsidRPr="001C0B36" w:rsidRDefault="008B088B" w:rsidP="008B088B">
      <w:pPr>
        <w:pStyle w:val="a3"/>
        <w:ind w:firstLine="709"/>
      </w:pPr>
    </w:p>
    <w:p w:rsidR="008B088B" w:rsidRPr="001C0B36" w:rsidRDefault="008B088B" w:rsidP="008B088B">
      <w:pPr>
        <w:pStyle w:val="a3"/>
        <w:ind w:firstLine="709"/>
      </w:pPr>
    </w:p>
    <w:p w:rsidR="008B088B" w:rsidRPr="001C0B36" w:rsidRDefault="008B088B" w:rsidP="008B088B">
      <w:pPr>
        <w:pStyle w:val="a3"/>
        <w:ind w:firstLine="709"/>
      </w:pPr>
      <w:r w:rsidRPr="001C0B36">
        <w:t>Единица измерения: тыс. рублей.</w:t>
      </w:r>
    </w:p>
    <w:p w:rsidR="008B088B" w:rsidRPr="001C0B36" w:rsidRDefault="008B088B" w:rsidP="008B088B">
      <w:pPr>
        <w:pStyle w:val="a3"/>
        <w:ind w:firstLine="709"/>
      </w:pPr>
    </w:p>
    <w:tbl>
      <w:tblPr>
        <w:tblW w:w="0" w:type="auto"/>
        <w:tblLook w:val="04A0" w:firstRow="1" w:lastRow="0" w:firstColumn="1" w:lastColumn="0" w:noHBand="0" w:noVBand="1"/>
      </w:tblPr>
      <w:tblGrid>
        <w:gridCol w:w="4644"/>
        <w:gridCol w:w="1276"/>
        <w:gridCol w:w="1276"/>
        <w:gridCol w:w="992"/>
        <w:gridCol w:w="1276"/>
      </w:tblGrid>
      <w:tr w:rsidR="008B088B" w:rsidRPr="001C0B36" w:rsidTr="008B088B">
        <w:tc>
          <w:tcPr>
            <w:tcW w:w="4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наименование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46"/>
            </w:pPr>
            <w:r w:rsidRPr="001C0B36">
              <w:t>раздел</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Прогноз по годам</w:t>
            </w:r>
          </w:p>
        </w:tc>
      </w:tr>
      <w:tr w:rsidR="008B088B" w:rsidRPr="001C0B36" w:rsidTr="008B088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eastAsia="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2021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2022</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rPr>
                <w:b/>
              </w:rPr>
            </w:pPr>
            <w:r w:rsidRPr="001C0B36">
              <w:rPr>
                <w:b/>
              </w:rPr>
              <w:t>Всего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r w:rsidRPr="001C0B36">
              <w:rPr>
                <w:b/>
              </w:rPr>
              <w:t>9839,9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r w:rsidRPr="001C0B36">
              <w:rPr>
                <w:b/>
              </w:rPr>
              <w:t>9323,8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r w:rsidRPr="001C0B36">
              <w:rPr>
                <w:b/>
              </w:rPr>
              <w:t>9385,7</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Условно-утвержденные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228,0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458,9</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4,9</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 xml:space="preserve">Общегосударственные вопросы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7200,2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6860,0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6951,5</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73,2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73,6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74,1</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lastRenderedPageBreak/>
              <w:t>Национальная оборона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207,3</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2,2</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 xml:space="preserve">Национальная безопасность и </w:t>
            </w:r>
          </w:p>
          <w:p w:rsidR="008B088B" w:rsidRPr="001C0B36" w:rsidRDefault="008B088B" w:rsidP="008B088B">
            <w:pPr>
              <w:pStyle w:val="a3"/>
              <w:ind w:firstLine="0"/>
            </w:pPr>
            <w:r w:rsidRPr="001C0B36">
              <w:t>правоохранительная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0,2</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Национальная экономика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5,0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0,05</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Жилищно-коммунальное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2033,8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1854,4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1819,9</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19,4</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Культура, кинематография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137,0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140,0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1,5</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Социальная политика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212,0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2,3</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Физическая культура и 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30,0</w:t>
            </w:r>
          </w:p>
        </w:tc>
      </w:tr>
      <w:tr w:rsidR="008B088B" w:rsidRPr="001C0B36" w:rsidTr="008B088B">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3"/>
              <w:ind w:firstLine="0"/>
            </w:pPr>
            <w:r w:rsidRPr="001C0B36">
              <w:t>Уд</w:t>
            </w:r>
            <w:proofErr w:type="gramStart"/>
            <w:r w:rsidRPr="001C0B36">
              <w:t>.в</w:t>
            </w:r>
            <w:proofErr w:type="gramEnd"/>
            <w:r w:rsidRPr="001C0B36">
              <w:t>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3"/>
              <w:ind w:firstLine="0"/>
            </w:pPr>
            <w:r w:rsidRPr="001C0B36">
              <w:t>0,3</w:t>
            </w:r>
          </w:p>
        </w:tc>
      </w:tr>
    </w:tbl>
    <w:p w:rsidR="008B088B" w:rsidRPr="001C0B36" w:rsidRDefault="008B088B" w:rsidP="008B088B">
      <w:pPr>
        <w:pStyle w:val="a3"/>
        <w:ind w:firstLine="709"/>
      </w:pPr>
    </w:p>
    <w:p w:rsidR="008B088B" w:rsidRPr="001C0B36" w:rsidRDefault="008B088B" w:rsidP="008B088B">
      <w:pPr>
        <w:pStyle w:val="a3"/>
        <w:ind w:firstLine="709"/>
      </w:pPr>
    </w:p>
    <w:p w:rsidR="008B088B" w:rsidRPr="001C0B36" w:rsidRDefault="008B088B" w:rsidP="008B088B">
      <w:pPr>
        <w:autoSpaceDE w:val="0"/>
        <w:autoSpaceDN w:val="0"/>
        <w:adjustRightInd w:val="0"/>
        <w:ind w:firstLine="684"/>
        <w:jc w:val="both"/>
        <w:rPr>
          <w:rFonts w:ascii="Times New Roman" w:hAnsi="Times New Roman" w:cs="Times New Roman"/>
          <w:sz w:val="28"/>
          <w:szCs w:val="28"/>
        </w:rPr>
      </w:pPr>
      <w:r w:rsidRPr="001C0B36">
        <w:rPr>
          <w:rFonts w:ascii="Times New Roman" w:hAnsi="Times New Roman" w:cs="Times New Roman"/>
          <w:sz w:val="28"/>
          <w:szCs w:val="28"/>
        </w:rPr>
        <w:t xml:space="preserve">Формирование объема и структуры расходов местного бюджета на 2020 год и на плановый период 2021 и 2022 годов осуществлялось исходя из «базовых» объемов бюджетных ассигнований на 2019 год. Планирование расходов местного бюджета осуществлялось </w:t>
      </w:r>
      <w:proofErr w:type="gramStart"/>
      <w:r w:rsidRPr="001C0B36">
        <w:rPr>
          <w:rFonts w:ascii="Times New Roman" w:hAnsi="Times New Roman" w:cs="Times New Roman"/>
          <w:sz w:val="28"/>
          <w:szCs w:val="28"/>
        </w:rPr>
        <w:t>на</w:t>
      </w:r>
      <w:proofErr w:type="gramEnd"/>
      <w:r w:rsidRPr="001C0B36">
        <w:rPr>
          <w:rFonts w:ascii="Times New Roman" w:hAnsi="Times New Roman" w:cs="Times New Roman"/>
          <w:sz w:val="28"/>
          <w:szCs w:val="28"/>
        </w:rPr>
        <w:t xml:space="preserve">: </w:t>
      </w:r>
    </w:p>
    <w:p w:rsidR="008B088B" w:rsidRPr="001C0B36" w:rsidRDefault="008B088B" w:rsidP="008B088B">
      <w:pPr>
        <w:autoSpaceDE w:val="0"/>
        <w:autoSpaceDN w:val="0"/>
        <w:adjustRightInd w:val="0"/>
        <w:ind w:firstLine="684"/>
        <w:jc w:val="both"/>
        <w:rPr>
          <w:rFonts w:ascii="Times New Roman" w:hAnsi="Times New Roman" w:cs="Times New Roman"/>
          <w:sz w:val="28"/>
          <w:szCs w:val="28"/>
        </w:rPr>
      </w:pPr>
      <w:proofErr w:type="gramStart"/>
      <w:r w:rsidRPr="001C0B36">
        <w:rPr>
          <w:rFonts w:ascii="Times New Roman" w:hAnsi="Times New Roman" w:cs="Times New Roman"/>
          <w:sz w:val="28"/>
          <w:szCs w:val="28"/>
        </w:rPr>
        <w:t>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октября 2019 года, и нормативных актов  Ворошневского сельсовета Курского района Курской области, регулирующих оплату труда,  а также установленных для Ворошневского сельсовета Курского района  Курской области нормативов формирования расходов на содержание органов местного самоуправления.</w:t>
      </w:r>
      <w:proofErr w:type="gramEnd"/>
    </w:p>
    <w:p w:rsidR="008B088B" w:rsidRPr="001C0B36" w:rsidRDefault="008B088B" w:rsidP="008B088B">
      <w:pPr>
        <w:autoSpaceDE w:val="0"/>
        <w:autoSpaceDN w:val="0"/>
        <w:adjustRightInd w:val="0"/>
        <w:ind w:firstLine="684"/>
        <w:jc w:val="both"/>
        <w:rPr>
          <w:rFonts w:ascii="Times New Roman" w:hAnsi="Times New Roman" w:cs="Times New Roman"/>
          <w:sz w:val="28"/>
          <w:szCs w:val="28"/>
        </w:rPr>
      </w:pPr>
      <w:r w:rsidRPr="001C0B36">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8B088B" w:rsidRPr="001C0B36" w:rsidRDefault="008B088B" w:rsidP="008B088B">
      <w:pPr>
        <w:autoSpaceDE w:val="0"/>
        <w:autoSpaceDN w:val="0"/>
        <w:adjustRightInd w:val="0"/>
        <w:ind w:firstLine="684"/>
        <w:jc w:val="both"/>
        <w:rPr>
          <w:rFonts w:ascii="Times New Roman" w:hAnsi="Times New Roman" w:cs="Times New Roman"/>
          <w:sz w:val="28"/>
          <w:szCs w:val="28"/>
        </w:rPr>
      </w:pPr>
      <w:r w:rsidRPr="001C0B36">
        <w:rPr>
          <w:rFonts w:ascii="Times New Roman" w:hAnsi="Times New Roman" w:cs="Times New Roman"/>
          <w:sz w:val="28"/>
          <w:szCs w:val="28"/>
        </w:rPr>
        <w:t>При формировании местного бюджета на 2020 год и на плановый период 2021 и 2022 годов применены общие подходы к расчету бюджетных проектировок:</w:t>
      </w:r>
    </w:p>
    <w:p w:rsidR="008B088B" w:rsidRPr="001C0B36" w:rsidRDefault="008B088B" w:rsidP="008B088B">
      <w:pPr>
        <w:ind w:firstLine="709"/>
        <w:jc w:val="both"/>
        <w:rPr>
          <w:rFonts w:ascii="Times New Roman" w:hAnsi="Times New Roman" w:cs="Times New Roman"/>
          <w:sz w:val="28"/>
          <w:szCs w:val="28"/>
        </w:rPr>
      </w:pPr>
      <w:r w:rsidRPr="001C0B36">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8B088B" w:rsidRPr="001C0B36" w:rsidRDefault="008B088B" w:rsidP="008B088B">
      <w:pPr>
        <w:pStyle w:val="a5"/>
        <w:ind w:firstLine="709"/>
        <w:jc w:val="both"/>
        <w:rPr>
          <w:rFonts w:ascii="Times New Roman" w:hAnsi="Times New Roman" w:cs="Times New Roman"/>
          <w:sz w:val="28"/>
          <w:szCs w:val="28"/>
        </w:rPr>
      </w:pPr>
    </w:p>
    <w:p w:rsidR="008B088B" w:rsidRPr="001C0B36" w:rsidRDefault="008B088B" w:rsidP="008B088B">
      <w:pPr>
        <w:pStyle w:val="a5"/>
        <w:ind w:firstLine="709"/>
        <w:jc w:val="both"/>
        <w:rPr>
          <w:rFonts w:ascii="Times New Roman" w:hAnsi="Times New Roman" w:cs="Times New Roman"/>
          <w:sz w:val="28"/>
          <w:szCs w:val="28"/>
        </w:rPr>
      </w:pPr>
      <w:r w:rsidRPr="001C0B36">
        <w:rPr>
          <w:rFonts w:ascii="Times New Roman" w:hAnsi="Times New Roman" w:cs="Times New Roman"/>
          <w:sz w:val="28"/>
          <w:szCs w:val="28"/>
        </w:rPr>
        <w:t>Муниципальное задание муниципальным казенным учреждениям на 2020-2022 годы не доводится в связи с принятым решением Администрации Ворошневского сельсовета Курского района Курской области.</w:t>
      </w:r>
    </w:p>
    <w:p w:rsidR="008B088B" w:rsidRPr="001C0B36" w:rsidRDefault="008B088B" w:rsidP="008B088B">
      <w:pPr>
        <w:pStyle w:val="a5"/>
        <w:ind w:firstLine="709"/>
        <w:jc w:val="both"/>
        <w:rPr>
          <w:rFonts w:ascii="Times New Roman" w:hAnsi="Times New Roman" w:cs="Times New Roman"/>
          <w:sz w:val="28"/>
          <w:szCs w:val="28"/>
        </w:rPr>
      </w:pPr>
    </w:p>
    <w:p w:rsidR="00D44D66" w:rsidRDefault="00D44D66" w:rsidP="008B088B">
      <w:pPr>
        <w:spacing w:after="0"/>
        <w:ind w:firstLine="709"/>
        <w:jc w:val="center"/>
        <w:rPr>
          <w:rFonts w:ascii="Times New Roman" w:hAnsi="Times New Roman" w:cs="Times New Roman"/>
          <w:b/>
          <w:sz w:val="28"/>
          <w:szCs w:val="28"/>
        </w:rPr>
      </w:pPr>
    </w:p>
    <w:p w:rsidR="00D44D66" w:rsidRDefault="00D44D66" w:rsidP="008B088B">
      <w:pPr>
        <w:spacing w:after="0"/>
        <w:ind w:firstLine="709"/>
        <w:jc w:val="center"/>
        <w:rPr>
          <w:rFonts w:ascii="Times New Roman" w:hAnsi="Times New Roman" w:cs="Times New Roman"/>
          <w:b/>
          <w:sz w:val="28"/>
          <w:szCs w:val="28"/>
        </w:rPr>
      </w:pPr>
    </w:p>
    <w:p w:rsidR="00D44D66" w:rsidRDefault="00D44D66" w:rsidP="008B088B">
      <w:pPr>
        <w:spacing w:after="0"/>
        <w:ind w:firstLine="709"/>
        <w:jc w:val="center"/>
        <w:rPr>
          <w:rFonts w:ascii="Times New Roman" w:hAnsi="Times New Roman" w:cs="Times New Roman"/>
          <w:b/>
          <w:sz w:val="28"/>
          <w:szCs w:val="28"/>
        </w:rPr>
      </w:pPr>
    </w:p>
    <w:p w:rsidR="008B088B" w:rsidRPr="001C0B36" w:rsidRDefault="008B088B" w:rsidP="008B088B">
      <w:pPr>
        <w:spacing w:after="0"/>
        <w:ind w:firstLine="709"/>
        <w:jc w:val="center"/>
        <w:rPr>
          <w:rFonts w:ascii="Times New Roman" w:hAnsi="Times New Roman" w:cs="Times New Roman"/>
          <w:b/>
          <w:sz w:val="28"/>
          <w:szCs w:val="28"/>
        </w:rPr>
      </w:pPr>
      <w:r w:rsidRPr="001C0B36">
        <w:rPr>
          <w:rFonts w:ascii="Times New Roman" w:hAnsi="Times New Roman" w:cs="Times New Roman"/>
          <w:b/>
          <w:sz w:val="28"/>
          <w:szCs w:val="28"/>
        </w:rPr>
        <w:t xml:space="preserve">ОСНОВНЫЕ НАПРАВЛЕНИЯ </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бюджетной и налоговой политики МО «Ворошневский сельсовет» Курского района Курской области на 2020 год и на плановый период 2021 и 2022 годов </w:t>
      </w:r>
    </w:p>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autoSpaceDE w:val="0"/>
        <w:autoSpaceDN w:val="0"/>
        <w:adjustRightInd w:val="0"/>
        <w:ind w:firstLine="709"/>
        <w:jc w:val="both"/>
        <w:rPr>
          <w:rFonts w:ascii="Times New Roman" w:hAnsi="Times New Roman" w:cs="Times New Roman"/>
          <w:sz w:val="28"/>
          <w:szCs w:val="28"/>
        </w:rPr>
      </w:pPr>
      <w:proofErr w:type="gramStart"/>
      <w:r w:rsidRPr="001C0B36">
        <w:rPr>
          <w:rFonts w:ascii="Times New Roman" w:hAnsi="Times New Roman" w:cs="Times New Roman"/>
          <w:sz w:val="28"/>
          <w:szCs w:val="28"/>
        </w:rPr>
        <w:t>Основные направления бюджетной и налоговой политики МО «Ворошневский сельсовет» Курского района Курской области на 2020 год и на плановый период 2021 и 2022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Указом</w:t>
      </w:r>
      <w:proofErr w:type="gramEnd"/>
      <w:r w:rsidRPr="001C0B36">
        <w:rPr>
          <w:rFonts w:ascii="Times New Roman" w:hAnsi="Times New Roman" w:cs="Times New Roman"/>
          <w:sz w:val="28"/>
          <w:szCs w:val="28"/>
        </w:rPr>
        <w:t xml:space="preserve"> </w:t>
      </w:r>
      <w:proofErr w:type="gramStart"/>
      <w:r w:rsidRPr="001C0B36">
        <w:rPr>
          <w:rFonts w:ascii="Times New Roman" w:hAnsi="Times New Roman" w:cs="Times New Roman"/>
          <w:sz w:val="28"/>
          <w:szCs w:val="28"/>
        </w:rPr>
        <w:t xml:space="preserve">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Pr="001C0B36">
        <w:rPr>
          <w:rFonts w:ascii="Times New Roman" w:hAnsi="Times New Roman" w:cs="Times New Roman"/>
          <w:color w:val="000000"/>
          <w:sz w:val="28"/>
          <w:szCs w:val="28"/>
        </w:rPr>
        <w:t>Посланием Президента Российской Федерации Федеральному Собранию от 20 февраля 2019 года,</w:t>
      </w:r>
      <w:r w:rsidRPr="001C0B36">
        <w:rPr>
          <w:rFonts w:ascii="Times New Roman" w:hAnsi="Times New Roman" w:cs="Times New Roman"/>
          <w:sz w:val="28"/>
          <w:szCs w:val="28"/>
        </w:rPr>
        <w:t xml:space="preserve"> распоряжением Правительства Российской Федерации от 13 февраля 2019г. №207-р «Об утверждении Стратегии пространственного развития Российской Федерации на период до 2025 года», распоряжением Администрации Курской области от</w:t>
      </w:r>
      <w:proofErr w:type="gramEnd"/>
      <w:r w:rsidRPr="001C0B36">
        <w:rPr>
          <w:rFonts w:ascii="Times New Roman" w:hAnsi="Times New Roman" w:cs="Times New Roman"/>
          <w:sz w:val="28"/>
          <w:szCs w:val="28"/>
        </w:rPr>
        <w:t xml:space="preserve"> 03.09.2019 №410-ра «Об утверждении основных направлений бюджетной и налоговой политики Курской области на 2020 год и на плановый период 2021 и 2022 годов».</w:t>
      </w:r>
    </w:p>
    <w:p w:rsidR="008B088B" w:rsidRPr="001C0B36" w:rsidRDefault="008B088B" w:rsidP="008B088B">
      <w:pPr>
        <w:ind w:firstLine="709"/>
        <w:jc w:val="center"/>
        <w:rPr>
          <w:rFonts w:ascii="Times New Roman" w:hAnsi="Times New Roman" w:cs="Times New Roman"/>
          <w:b/>
          <w:sz w:val="28"/>
          <w:szCs w:val="28"/>
        </w:rPr>
      </w:pPr>
    </w:p>
    <w:p w:rsidR="008B088B" w:rsidRPr="001C0B36" w:rsidRDefault="008B088B" w:rsidP="008B088B">
      <w:pPr>
        <w:ind w:firstLine="709"/>
        <w:jc w:val="center"/>
        <w:rPr>
          <w:rFonts w:ascii="Times New Roman" w:hAnsi="Times New Roman" w:cs="Times New Roman"/>
          <w:b/>
          <w:sz w:val="28"/>
          <w:szCs w:val="28"/>
        </w:rPr>
      </w:pPr>
      <w:r w:rsidRPr="001C0B36">
        <w:rPr>
          <w:rFonts w:ascii="Times New Roman" w:hAnsi="Times New Roman" w:cs="Times New Roman"/>
          <w:b/>
          <w:sz w:val="28"/>
          <w:szCs w:val="28"/>
        </w:rPr>
        <w:t>Основные задачи бюджетной политики</w:t>
      </w:r>
      <w:r w:rsidRPr="001C0B36">
        <w:rPr>
          <w:rFonts w:ascii="Times New Roman" w:hAnsi="Times New Roman" w:cs="Times New Roman"/>
          <w:sz w:val="28"/>
          <w:szCs w:val="28"/>
        </w:rPr>
        <w:t xml:space="preserve"> </w:t>
      </w:r>
      <w:r w:rsidRPr="001C0B36">
        <w:rPr>
          <w:rFonts w:ascii="Times New Roman" w:hAnsi="Times New Roman" w:cs="Times New Roman"/>
          <w:b/>
          <w:sz w:val="28"/>
          <w:szCs w:val="28"/>
        </w:rPr>
        <w:t xml:space="preserve">МО «Ворошнеский сельсовет» Курского района Курской области на 2020 год и на плановый период 2021 и 2022 годов </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Целью основных направлений бюджетной политики на 2020 год и на плановый период 2021 и 2022 годов являются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w:t>
      </w:r>
    </w:p>
    <w:p w:rsidR="008B088B" w:rsidRPr="001C0B36" w:rsidRDefault="008B088B" w:rsidP="008B088B">
      <w:pPr>
        <w:tabs>
          <w:tab w:val="left" w:pos="1140"/>
        </w:tabs>
        <w:ind w:firstLine="720"/>
        <w:jc w:val="both"/>
        <w:rPr>
          <w:rFonts w:ascii="Times New Roman" w:hAnsi="Times New Roman" w:cs="Times New Roman"/>
          <w:sz w:val="28"/>
          <w:szCs w:val="28"/>
        </w:rPr>
      </w:pPr>
      <w:r w:rsidRPr="001C0B36">
        <w:rPr>
          <w:rFonts w:ascii="Times New Roman" w:hAnsi="Times New Roman" w:cs="Times New Roman"/>
          <w:sz w:val="28"/>
          <w:szCs w:val="28"/>
        </w:rPr>
        <w:t>Основными задачами бюджетной политики МО «Ворошнеский сельсовет»  Курского района Курской области на 2020 год и на плановый период 2021 и 2022 годов будут:</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lastRenderedPageBreak/>
        <w:t>обеспечение долгосрочной сбалансированности и устойчивости бюджетной системы как базового принципа ответственной бюджетной политики;</w:t>
      </w:r>
    </w:p>
    <w:p w:rsidR="008B088B" w:rsidRPr="001C0B36" w:rsidRDefault="008B088B" w:rsidP="008B088B">
      <w:pPr>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внедрение и совершенствование системы ведения реестров расходных обязательств главных распорядителей средств местного бюджета;</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sz w:val="28"/>
          <w:szCs w:val="28"/>
        </w:rPr>
        <w:t xml:space="preserve">формирование местного бюджета на основе </w:t>
      </w:r>
      <w:r w:rsidRPr="001C0B36">
        <w:rPr>
          <w:rFonts w:ascii="Times New Roman" w:hAnsi="Times New Roman" w:cs="Times New Roman"/>
          <w:noProof/>
          <w:sz w:val="28"/>
          <w:szCs w:val="28"/>
        </w:rPr>
        <w:t>муниципальных программ и достижение поставленных целей, для реализации которых имеются необходимые ресурсы;</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исполнение всех решений в пределах утвержденных предельных объемов расходов на реализацию муниципальных программ (в случае, если в рамках муниципальной 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внедрение эффективного механизма финансирования муниципальных программ, в основе которого должно быть распределение бюджетных сре</w:t>
      </w:r>
      <w:proofErr w:type="gramStart"/>
      <w:r w:rsidRPr="001C0B36">
        <w:rPr>
          <w:rFonts w:ascii="Times New Roman" w:hAnsi="Times New Roman" w:cs="Times New Roman"/>
          <w:sz w:val="28"/>
          <w:szCs w:val="28"/>
        </w:rPr>
        <w:t>дств в пр</w:t>
      </w:r>
      <w:proofErr w:type="gramEnd"/>
      <w:r w:rsidRPr="001C0B36">
        <w:rPr>
          <w:rFonts w:ascii="Times New Roman" w:hAnsi="Times New Roman" w:cs="Times New Roman"/>
          <w:sz w:val="28"/>
          <w:szCs w:val="28"/>
        </w:rPr>
        <w:t>ямой зависимости от достижения установленных конкретных результатов;</w:t>
      </w:r>
    </w:p>
    <w:p w:rsidR="008B088B" w:rsidRPr="001C0B36" w:rsidRDefault="008B088B" w:rsidP="008B088B">
      <w:pPr>
        <w:ind w:firstLine="720"/>
        <w:jc w:val="both"/>
        <w:rPr>
          <w:rFonts w:ascii="Times New Roman" w:hAnsi="Times New Roman" w:cs="Times New Roman"/>
          <w:sz w:val="28"/>
          <w:szCs w:val="28"/>
        </w:rPr>
      </w:pPr>
      <w:proofErr w:type="gramStart"/>
      <w:r w:rsidRPr="001C0B36">
        <w:rPr>
          <w:rFonts w:ascii="Times New Roman" w:hAnsi="Times New Roman" w:cs="Times New Roman"/>
          <w:sz w:val="28"/>
          <w:szCs w:val="28"/>
        </w:rPr>
        <w:t>стратегическая</w:t>
      </w:r>
      <w:proofErr w:type="gramEnd"/>
      <w:r w:rsidRPr="001C0B36">
        <w:rPr>
          <w:rFonts w:ascii="Times New Roman" w:hAnsi="Times New Roman" w:cs="Times New Roman"/>
          <w:sz w:val="28"/>
          <w:szCs w:val="28"/>
        </w:rPr>
        <w:t xml:space="preserve"> приоритизация расходов местного бюджета на ключевых социально-экономических направлениях МО «Ворошневский сельсовет» Курского района Курской области, в том числе создание условий для обеспечения исполнения Указа Президента Российской Федерации от 7 мая 2018 года № 204;</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МО «Ворошневский сельсовет» Курского района Курской области и оптимизации расходов;</w:t>
      </w:r>
    </w:p>
    <w:p w:rsidR="008B088B" w:rsidRPr="001C0B36" w:rsidRDefault="008B088B" w:rsidP="008B088B">
      <w:pPr>
        <w:spacing w:line="240" w:lineRule="auto"/>
        <w:ind w:firstLine="720"/>
        <w:jc w:val="both"/>
        <w:rPr>
          <w:rFonts w:ascii="Times New Roman" w:hAnsi="Times New Roman" w:cs="Times New Roman"/>
          <w:sz w:val="28"/>
          <w:szCs w:val="28"/>
        </w:rPr>
      </w:pPr>
      <w:r w:rsidRPr="001C0B36">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rsidR="008B088B" w:rsidRPr="001C0B36" w:rsidRDefault="008B088B" w:rsidP="008B088B">
      <w:pPr>
        <w:spacing w:line="240" w:lineRule="auto"/>
        <w:ind w:firstLine="720"/>
        <w:jc w:val="both"/>
        <w:rPr>
          <w:rFonts w:ascii="Times New Roman" w:hAnsi="Times New Roman" w:cs="Times New Roman"/>
          <w:sz w:val="28"/>
          <w:szCs w:val="28"/>
        </w:rPr>
      </w:pPr>
      <w:r w:rsidRPr="001C0B36">
        <w:rPr>
          <w:rFonts w:ascii="Times New Roman" w:hAnsi="Times New Roman" w:cs="Times New Roman"/>
          <w:sz w:val="28"/>
          <w:szCs w:val="28"/>
        </w:rPr>
        <w:t>недопущение кредиторской задолженности по заработной плате и социальным выплатам;</w:t>
      </w:r>
    </w:p>
    <w:p w:rsidR="008B088B" w:rsidRPr="001C0B36" w:rsidRDefault="008B088B" w:rsidP="008B088B">
      <w:pPr>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создание единой правовой и методической базы для оказания муниципальных услуг;</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lastRenderedPageBreak/>
        <w:t xml:space="preserve">эффективное управление муниципальным долгом </w:t>
      </w:r>
      <w:r w:rsidRPr="001C0B36">
        <w:rPr>
          <w:rFonts w:ascii="Times New Roman" w:hAnsi="Times New Roman" w:cs="Times New Roman"/>
          <w:sz w:val="28"/>
          <w:szCs w:val="28"/>
        </w:rPr>
        <w:t xml:space="preserve">МО «Ворошнеский сельсовет» </w:t>
      </w:r>
      <w:r w:rsidRPr="001C0B36">
        <w:rPr>
          <w:rFonts w:ascii="Times New Roman" w:hAnsi="Times New Roman" w:cs="Times New Roman"/>
          <w:noProof/>
          <w:sz w:val="28"/>
          <w:szCs w:val="28"/>
        </w:rPr>
        <w:t>Курского района Курской области;</w:t>
      </w:r>
    </w:p>
    <w:p w:rsidR="008B088B" w:rsidRPr="001C0B36" w:rsidRDefault="008B088B" w:rsidP="008B088B">
      <w:pPr>
        <w:autoSpaceDE w:val="0"/>
        <w:autoSpaceDN w:val="0"/>
        <w:adjustRightInd w:val="0"/>
        <w:ind w:firstLine="720"/>
        <w:jc w:val="both"/>
        <w:rPr>
          <w:rFonts w:ascii="Times New Roman" w:hAnsi="Times New Roman" w:cs="Times New Roman"/>
          <w:sz w:val="28"/>
          <w:szCs w:val="28"/>
        </w:rPr>
      </w:pPr>
      <w:r w:rsidRPr="001C0B36">
        <w:rPr>
          <w:rFonts w:ascii="Times New Roman" w:hAnsi="Times New Roman" w:cs="Times New Roman"/>
          <w:sz w:val="28"/>
          <w:szCs w:val="28"/>
        </w:rPr>
        <w:t>внедрение проектных принципов планирования;</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усиление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8B088B" w:rsidRPr="001C0B36" w:rsidRDefault="008B088B" w:rsidP="008B088B">
      <w:pPr>
        <w:autoSpaceDE w:val="0"/>
        <w:autoSpaceDN w:val="0"/>
        <w:adjustRightInd w:val="0"/>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обеспечение прозрачности бюджета путем размещения в информационно-телекоммуникационной сети «Интернет» основных положений бюджета МО «Ворошневский сельсовет»  Курского района Курской области в формате «Бюджет для граждан», стимулирование интереса населения МО «Ворошневский сельсовет»  Курского района Курской области к финансовым вопросам;</w:t>
      </w:r>
    </w:p>
    <w:p w:rsidR="008B088B" w:rsidRPr="001C0B36" w:rsidRDefault="008B088B" w:rsidP="008B088B">
      <w:pPr>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обеспечение открытости и прозрачности информации об управлении финансами МО «Ворошневский сельсовет»   Курского района Курской области, 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8B088B" w:rsidRPr="001C0B36" w:rsidRDefault="008B088B" w:rsidP="008B088B">
      <w:pPr>
        <w:ind w:firstLine="720"/>
        <w:jc w:val="both"/>
        <w:rPr>
          <w:rFonts w:ascii="Times New Roman" w:hAnsi="Times New Roman" w:cs="Times New Roman"/>
          <w:noProof/>
          <w:sz w:val="28"/>
          <w:szCs w:val="28"/>
        </w:rPr>
      </w:pPr>
      <w:r w:rsidRPr="001C0B36">
        <w:rPr>
          <w:rFonts w:ascii="Times New Roman" w:hAnsi="Times New Roman" w:cs="Times New Roman"/>
          <w:noProof/>
          <w:sz w:val="28"/>
          <w:szCs w:val="28"/>
        </w:rPr>
        <w:t>расширение механизма инициативного бюджетирования.</w:t>
      </w:r>
    </w:p>
    <w:p w:rsidR="008B088B" w:rsidRPr="001C0B36" w:rsidRDefault="008B088B" w:rsidP="008B088B">
      <w:pPr>
        <w:ind w:firstLine="709"/>
        <w:jc w:val="center"/>
        <w:rPr>
          <w:rFonts w:ascii="Times New Roman" w:hAnsi="Times New Roman" w:cs="Times New Roman"/>
          <w:b/>
          <w:sz w:val="28"/>
          <w:szCs w:val="28"/>
        </w:rPr>
      </w:pPr>
      <w:r w:rsidRPr="001C0B36">
        <w:rPr>
          <w:rFonts w:ascii="Times New Roman" w:hAnsi="Times New Roman" w:cs="Times New Roman"/>
          <w:b/>
          <w:sz w:val="28"/>
          <w:szCs w:val="28"/>
        </w:rPr>
        <w:t xml:space="preserve">Основные задачи налоговой политики </w:t>
      </w:r>
      <w:r w:rsidRPr="001C0B36">
        <w:rPr>
          <w:rFonts w:ascii="Times New Roman" w:hAnsi="Times New Roman" w:cs="Times New Roman"/>
          <w:b/>
          <w:noProof/>
          <w:sz w:val="28"/>
          <w:szCs w:val="28"/>
        </w:rPr>
        <w:t>МО «Ворошневский сельсовет»</w:t>
      </w:r>
      <w:r w:rsidRPr="001C0B36">
        <w:rPr>
          <w:rFonts w:ascii="Times New Roman" w:hAnsi="Times New Roman" w:cs="Times New Roman"/>
          <w:noProof/>
          <w:sz w:val="28"/>
          <w:szCs w:val="28"/>
        </w:rPr>
        <w:t xml:space="preserve">  </w:t>
      </w:r>
      <w:r w:rsidRPr="001C0B36">
        <w:rPr>
          <w:rFonts w:ascii="Times New Roman" w:hAnsi="Times New Roman" w:cs="Times New Roman"/>
          <w:b/>
          <w:sz w:val="28"/>
          <w:szCs w:val="28"/>
        </w:rPr>
        <w:t>Курского района Курской области на 2020 год и на плановый период 2021 и 2022 годов</w:t>
      </w:r>
    </w:p>
    <w:p w:rsidR="008B088B" w:rsidRPr="001C0B36" w:rsidRDefault="008B088B" w:rsidP="008B088B">
      <w:pPr>
        <w:ind w:firstLine="709"/>
        <w:jc w:val="center"/>
        <w:rPr>
          <w:rFonts w:ascii="Times New Roman" w:hAnsi="Times New Roman" w:cs="Times New Roman"/>
          <w:sz w:val="28"/>
          <w:szCs w:val="28"/>
        </w:rPr>
      </w:pPr>
    </w:p>
    <w:p w:rsidR="008B088B" w:rsidRPr="001C0B36" w:rsidRDefault="008B088B" w:rsidP="008B088B">
      <w:pPr>
        <w:pStyle w:val="ConsPlusNormal"/>
        <w:jc w:val="both"/>
        <w:rPr>
          <w:rFonts w:ascii="Times New Roman" w:hAnsi="Times New Roman" w:cs="Times New Roman"/>
          <w:b/>
          <w:sz w:val="28"/>
          <w:szCs w:val="28"/>
        </w:rPr>
      </w:pPr>
      <w:proofErr w:type="gramStart"/>
      <w:r w:rsidRPr="001C0B36">
        <w:rPr>
          <w:rFonts w:ascii="Times New Roman" w:hAnsi="Times New Roman" w:cs="Times New Roman"/>
          <w:sz w:val="28"/>
          <w:szCs w:val="28"/>
        </w:rPr>
        <w:t>Основным приоритетом налоговой политики на 2020 год и на плановый период 2021 и 2022 годов является обеспечение преемственности целей и задач налоговой политики предыдущего периода,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 а также сохранение социальной стабильности в обществе.</w:t>
      </w:r>
      <w:proofErr w:type="gramEnd"/>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r w:rsidRPr="001C0B36">
        <w:rPr>
          <w:rFonts w:ascii="Times New Roman" w:hAnsi="Times New Roman" w:cs="Times New Roman"/>
          <w:noProof/>
          <w:sz w:val="28"/>
          <w:szCs w:val="28"/>
        </w:rPr>
        <w:t xml:space="preserve">МО «Ворошневский сельсовет»  </w:t>
      </w:r>
      <w:r w:rsidRPr="001C0B36">
        <w:rPr>
          <w:rFonts w:ascii="Times New Roman" w:hAnsi="Times New Roman" w:cs="Times New Roman"/>
          <w:sz w:val="28"/>
          <w:szCs w:val="28"/>
        </w:rPr>
        <w:t xml:space="preserve">Курского района Курской области, стабильность и предсказуемость местного налогового законодательства, повышение прозрачности налоговой политики, а также обеспечение стимулирующего действия налогов и сборов в целях поступательного экономического развития </w:t>
      </w:r>
      <w:r w:rsidRPr="001C0B36">
        <w:rPr>
          <w:rFonts w:ascii="Times New Roman" w:hAnsi="Times New Roman" w:cs="Times New Roman"/>
          <w:noProof/>
          <w:sz w:val="28"/>
          <w:szCs w:val="28"/>
        </w:rPr>
        <w:t xml:space="preserve">МО «Ворошневский сельсовет»  </w:t>
      </w:r>
      <w:r w:rsidRPr="001C0B36">
        <w:rPr>
          <w:rFonts w:ascii="Times New Roman" w:hAnsi="Times New Roman" w:cs="Times New Roman"/>
          <w:sz w:val="28"/>
          <w:szCs w:val="28"/>
        </w:rPr>
        <w:t xml:space="preserve">Курского района Курской области. </w:t>
      </w:r>
    </w:p>
    <w:p w:rsidR="008B088B" w:rsidRPr="001C0B36" w:rsidRDefault="008B088B" w:rsidP="008B088B">
      <w:pPr>
        <w:ind w:firstLine="851"/>
        <w:jc w:val="both"/>
        <w:rPr>
          <w:rFonts w:ascii="Times New Roman" w:hAnsi="Times New Roman" w:cs="Times New Roman"/>
          <w:sz w:val="28"/>
          <w:szCs w:val="28"/>
        </w:rPr>
      </w:pPr>
      <w:r w:rsidRPr="001C0B36">
        <w:rPr>
          <w:rFonts w:ascii="Times New Roman" w:hAnsi="Times New Roman" w:cs="Times New Roman"/>
          <w:sz w:val="28"/>
          <w:szCs w:val="28"/>
        </w:rPr>
        <w:t>Основными направлениями налоговой политики будут:</w:t>
      </w:r>
    </w:p>
    <w:p w:rsidR="008B088B" w:rsidRPr="001C0B36" w:rsidRDefault="008B088B" w:rsidP="008B088B">
      <w:pPr>
        <w:ind w:firstLine="709"/>
        <w:jc w:val="both"/>
        <w:rPr>
          <w:rFonts w:ascii="Times New Roman" w:hAnsi="Times New Roman" w:cs="Times New Roman"/>
          <w:sz w:val="28"/>
          <w:szCs w:val="28"/>
        </w:rPr>
      </w:pPr>
      <w:r w:rsidRPr="001C0B36">
        <w:rPr>
          <w:rFonts w:ascii="Times New Roman" w:hAnsi="Times New Roman" w:cs="Times New Roman"/>
          <w:sz w:val="28"/>
          <w:szCs w:val="28"/>
        </w:rPr>
        <w:lastRenderedPageBreak/>
        <w:t>мобилизация резервов доходной базы местного бюджета, содействие инвестиционным процессам в экономике, обеспечение роста доходов местного бюджета;</w:t>
      </w:r>
    </w:p>
    <w:p w:rsidR="008B088B" w:rsidRPr="001C0B36" w:rsidRDefault="008B088B" w:rsidP="008B088B">
      <w:pPr>
        <w:autoSpaceDE w:val="0"/>
        <w:autoSpaceDN w:val="0"/>
        <w:adjustRightInd w:val="0"/>
        <w:ind w:firstLine="709"/>
        <w:jc w:val="both"/>
        <w:rPr>
          <w:rFonts w:ascii="Times New Roman" w:hAnsi="Times New Roman" w:cs="Times New Roman"/>
          <w:sz w:val="28"/>
          <w:szCs w:val="28"/>
        </w:rPr>
      </w:pPr>
      <w:r w:rsidRPr="001C0B36">
        <w:rPr>
          <w:rFonts w:ascii="Times New Roman" w:hAnsi="Times New Roman" w:cs="Times New Roman"/>
          <w:sz w:val="28"/>
          <w:szCs w:val="28"/>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rsidR="008B088B" w:rsidRPr="001C0B36" w:rsidRDefault="008B088B" w:rsidP="008B088B">
      <w:pPr>
        <w:autoSpaceDE w:val="0"/>
        <w:autoSpaceDN w:val="0"/>
        <w:adjustRightInd w:val="0"/>
        <w:ind w:firstLine="709"/>
        <w:jc w:val="both"/>
        <w:rPr>
          <w:rFonts w:ascii="Times New Roman" w:hAnsi="Times New Roman" w:cs="Times New Roman"/>
          <w:sz w:val="28"/>
          <w:szCs w:val="28"/>
        </w:rPr>
      </w:pPr>
      <w:r w:rsidRPr="001C0B36">
        <w:rPr>
          <w:rFonts w:ascii="Times New Roman" w:hAnsi="Times New Roman" w:cs="Times New Roman"/>
          <w:sz w:val="28"/>
          <w:szCs w:val="28"/>
        </w:rPr>
        <w:t xml:space="preserve">проведение мероприятий по повышению эффективности управления муниципальной собственностью, природными ресурсами </w:t>
      </w:r>
      <w:r w:rsidRPr="001C0B36">
        <w:rPr>
          <w:rFonts w:ascii="Times New Roman" w:hAnsi="Times New Roman" w:cs="Times New Roman"/>
          <w:noProof/>
          <w:sz w:val="28"/>
          <w:szCs w:val="28"/>
        </w:rPr>
        <w:t xml:space="preserve">МО «Ворошневский сельсовет»  </w:t>
      </w:r>
      <w:r w:rsidRPr="001C0B36">
        <w:rPr>
          <w:rFonts w:ascii="Times New Roman" w:hAnsi="Times New Roman" w:cs="Times New Roman"/>
          <w:sz w:val="28"/>
          <w:szCs w:val="28"/>
        </w:rPr>
        <w:t>Курского района Курской области;</w:t>
      </w:r>
    </w:p>
    <w:p w:rsidR="008B088B" w:rsidRPr="001C0B36" w:rsidRDefault="008B088B" w:rsidP="008B088B">
      <w:pPr>
        <w:pStyle w:val="a3"/>
        <w:ind w:firstLine="709"/>
      </w:pPr>
      <w:proofErr w:type="gramStart"/>
      <w:r w:rsidRPr="001C0B36">
        <w:t>проведение оценки эффективности применения налоговых льгот в целях их ежегодного мониторинга и актуализации, ежегодная оценка эффективности предоставляемых (планируемых к предоставлению) местных  налоговых льгот, установление налоговых льгот на ограниченный период в зависимости от целевой направленности льготы, проведение анализа эффективности льготы для принятия решения о её возможном продлении, оценка общей величины и динамика налоговых расходов местного бюджета, установление моратория на новые льготы</w:t>
      </w:r>
      <w:proofErr w:type="gramEnd"/>
      <w:r w:rsidRPr="001C0B36">
        <w:t xml:space="preserve"> по налогам, зачисляемым в местный бюджет;</w:t>
      </w:r>
    </w:p>
    <w:p w:rsidR="008B088B" w:rsidRPr="001C0B36" w:rsidRDefault="008B088B" w:rsidP="008B088B">
      <w:pPr>
        <w:pStyle w:val="a3"/>
        <w:ind w:firstLine="709"/>
      </w:pPr>
      <w:proofErr w:type="gramStart"/>
      <w:r w:rsidRPr="001C0B36">
        <w:t>взаимодействие Администрации Ворошневкого сельсовета Курского района Курской области с другими органами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доходом за качественное прогнозирование доходов бюджета и выполнение в полном объеме утвержденных годовых назначений по доходам</w:t>
      </w:r>
      <w:proofErr w:type="gramEnd"/>
      <w:r w:rsidRPr="001C0B36">
        <w:t xml:space="preserve"> местного бюджета.</w:t>
      </w:r>
    </w:p>
    <w:p w:rsidR="008B088B" w:rsidRPr="001C0B36" w:rsidRDefault="008B088B" w:rsidP="008B088B">
      <w:pPr>
        <w:pStyle w:val="a3"/>
        <w:ind w:firstLine="709"/>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Предварительные итоги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Общая оценка социально-экономической ситуации в муниципальном образовании «Ворошневский сельсовет» Курского района  Курской области за 9 месяцев 2019 года.</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В целях сохранения стабильного социально-экономического развития  муниципального образования «Ворошневский сельсовет» Курского района Курской области  в 2019 году проводится работа по совершенствованию  нормативной правовой базы, реализации муниципальных программ Ворошневского сельсовета Курского района  Курской области.</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По результатам мониторинга ситуации в экономике и социальной сфере на территории Ворошневского сельсовета Курского района  по итогам 9 месяцев 2019 года сохранена положительная динамика отдельных показателей реального сектора экономики и социальной сферы.</w:t>
      </w:r>
    </w:p>
    <w:p w:rsidR="008B088B" w:rsidRPr="001C0B36" w:rsidRDefault="008B088B" w:rsidP="008B088B">
      <w:pPr>
        <w:jc w:val="both"/>
        <w:rPr>
          <w:rFonts w:ascii="Times New Roman" w:hAnsi="Times New Roman" w:cs="Times New Roman"/>
          <w:sz w:val="28"/>
          <w:szCs w:val="28"/>
        </w:rPr>
      </w:pPr>
      <w:proofErr w:type="gramStart"/>
      <w:r w:rsidRPr="001C0B36">
        <w:rPr>
          <w:rFonts w:ascii="Times New Roman" w:hAnsi="Times New Roman" w:cs="Times New Roman"/>
          <w:sz w:val="28"/>
          <w:szCs w:val="28"/>
        </w:rPr>
        <w:t>Достигнут рост</w:t>
      </w:r>
      <w:proofErr w:type="gramEnd"/>
      <w:r w:rsidRPr="001C0B36">
        <w:rPr>
          <w:rFonts w:ascii="Times New Roman" w:hAnsi="Times New Roman" w:cs="Times New Roman"/>
          <w:sz w:val="28"/>
          <w:szCs w:val="28"/>
        </w:rPr>
        <w:t xml:space="preserve"> индекса промышленного производства, индекса производства продукции сельского хозяйства.</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Промышленное производство</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r>
      <w:r w:rsidRPr="001C0B36">
        <w:rPr>
          <w:rFonts w:ascii="Times New Roman" w:hAnsi="Times New Roman" w:cs="Times New Roman"/>
          <w:sz w:val="28"/>
          <w:szCs w:val="28"/>
        </w:rPr>
        <w:tab/>
        <w:t>Объем отгруженных товаров собственного производства, выполненных работ и услуг по  муниципальному образованию составляет  по ожидаемой оценке  за 2019 год 2246,1 млн. рублей,  индекс промышленного производства 85,0 %,  индекс дефлятор оптовых цен промышленной продукции составит 105,1 %. Выручка от реализации за 9 месяцев текущего  года составила 1684,68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 xml:space="preserve">ублей Производителями товаров, работ и услуг  собственного производства являются 5 предприятий : ЗАО ТПК «Дана», АО «Главтехконструкция», ИП Конев, ИП Трунов, ООО «КВТ», и другие.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2019 года снизился на 7 млн. рублей против прошлого года. Наблюдается снижение индекса промышленного производства на 37,9 % против  соответствующего периода прошлого года и  повышение индекса дефлятора оптовых цен   на 20,3 % против прошлого года. ( Таблица 1.)</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 xml:space="preserve"> На территории  муниципального образования «Ворошневский сельсовет» Курского района  произведено продукции в натуральном выражении в 2018 году 64815 тонны,   в том числе мяса и мясопродуктов-17840 тонн, кондитерских изделий 63 тонны, металлоконструкций 3100 тонн, безалкогольных напитков 1200 тыс</w:t>
      </w:r>
      <w:proofErr w:type="gramStart"/>
      <w:r w:rsidRPr="001C0B36">
        <w:rPr>
          <w:rFonts w:ascii="Times New Roman" w:hAnsi="Times New Roman" w:cs="Times New Roman"/>
          <w:sz w:val="28"/>
          <w:szCs w:val="28"/>
        </w:rPr>
        <w:t>.д</w:t>
      </w:r>
      <w:proofErr w:type="gramEnd"/>
      <w:r w:rsidRPr="001C0B36">
        <w:rPr>
          <w:rFonts w:ascii="Times New Roman" w:hAnsi="Times New Roman" w:cs="Times New Roman"/>
          <w:sz w:val="28"/>
          <w:szCs w:val="28"/>
        </w:rPr>
        <w:t>кл., резиновых и пластмассовых изделий 42612 кв.м. На этом же уровне ожидается произвести продукции в 2019 году и за 9 месяцев текущего года прогнозируется произвести продукции в натуральном выражении мяса и мясопродуктов 7073 тонны, кондитерских изделий 47 тонн, резиновых и пластмассовых изделий 34875 кв.м., безалкогольных напитков 938 тыс</w:t>
      </w:r>
      <w:proofErr w:type="gramStart"/>
      <w:r w:rsidRPr="001C0B36">
        <w:rPr>
          <w:rFonts w:ascii="Times New Roman" w:hAnsi="Times New Roman" w:cs="Times New Roman"/>
          <w:sz w:val="28"/>
          <w:szCs w:val="28"/>
        </w:rPr>
        <w:t>.д</w:t>
      </w:r>
      <w:proofErr w:type="gramEnd"/>
      <w:r w:rsidRPr="001C0B36">
        <w:rPr>
          <w:rFonts w:ascii="Times New Roman" w:hAnsi="Times New Roman" w:cs="Times New Roman"/>
          <w:sz w:val="28"/>
          <w:szCs w:val="28"/>
        </w:rPr>
        <w:t>кл. (Таблица 2).</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Сельское хозяйство</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Объем сельскохозяйственной продукции собственного производства в целом по муниципальному образованию составил за 9 месяцев текущего года 354,1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 xml:space="preserve">уб. Ожидается увеличить объем сельскохозяйственной продукции </w:t>
      </w:r>
      <w:r w:rsidRPr="001C0B36">
        <w:rPr>
          <w:rFonts w:ascii="Times New Roman" w:hAnsi="Times New Roman" w:cs="Times New Roman"/>
          <w:sz w:val="28"/>
          <w:szCs w:val="28"/>
        </w:rPr>
        <w:lastRenderedPageBreak/>
        <w:t>до конца 2019 года до 472,1 млн.рублей.  Темп роста составит 46,02 %. Индекс–дефлятор цен - 103,5 %.  Основными поставщиками сельскохозяйственной продукции являются на территории муниципального образования ЗАО «Сейм Агро» и ОАО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  Выручка от реализации сельскохозяйственной продукции снизится по ожидаемой оценке на 49,2 % по всем предприятиям, за счет роста цен в текущем году по сравнению с соответствующим периодом прошлого года и из-за перепрофилирования предприятия ООО "ТД Курская птицефабрика</w:t>
      </w:r>
      <w:proofErr w:type="gramStart"/>
      <w:r w:rsidRPr="001C0B36">
        <w:rPr>
          <w:rFonts w:ascii="Times New Roman" w:hAnsi="Times New Roman" w:cs="Times New Roman"/>
          <w:sz w:val="28"/>
          <w:szCs w:val="28"/>
        </w:rPr>
        <w:t>"(</w:t>
      </w:r>
      <w:proofErr w:type="gramEnd"/>
      <w:r w:rsidRPr="001C0B36">
        <w:rPr>
          <w:rFonts w:ascii="Times New Roman" w:hAnsi="Times New Roman" w:cs="Times New Roman"/>
          <w:sz w:val="28"/>
          <w:szCs w:val="28"/>
        </w:rPr>
        <w:t xml:space="preserve"> закрытие птичника). (Таблица 3)</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Среднемесячная начисленная заработная плата за 9 месяцев 2019 года в целом по муниципальному образованию «Ворошневский сельсовет» Курского района Курской области  составила 23108,9  рублей.  По ожидаемой оценке среднемесячная заработная плата за 2019 год   в целом по Ворошневскому сельсовету составит  27282,3 рублей с ростом к прошлому году на 6,4 %.    Темпа роста среднемесячной зарплаты выше среднего темпа роста в целом по муниципальному образованию   в  таких организациях как: Детский сад «Елочка» - 104,0%, ЗАО ТПК «Дана» - 104,0 % ООО «КВТ» - 103,2 %, АО «Сейм-Агро»-100,9 %, ООО «ТД «Курская ПТФ» - 108,5%,  Администрация Ворошневского сельсовета Курского района - 100,1%, 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 Ворошневского сельсовета - 106,7%, ОАО «Курская птицефабрика»  -  100,3 %. (Таблица 4.)</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Труд и занятость</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b/>
          <w:sz w:val="28"/>
          <w:szCs w:val="28"/>
        </w:rPr>
        <w:tab/>
      </w:r>
      <w:r w:rsidRPr="001C0B36">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2019 года 1742 человека. За 2019 год ожидается численность работающих 1742 человека, что ниже на 718 человек против 2018 года. Снижение численности обусловлено сокращением численности работающих  на ЗАО «ТПК «Дана»</w:t>
      </w:r>
      <w:proofErr w:type="gramStart"/>
      <w:r w:rsidRPr="001C0B36">
        <w:rPr>
          <w:rFonts w:ascii="Times New Roman" w:hAnsi="Times New Roman" w:cs="Times New Roman"/>
          <w:sz w:val="28"/>
          <w:szCs w:val="28"/>
        </w:rPr>
        <w:t>,А</w:t>
      </w:r>
      <w:proofErr w:type="gramEnd"/>
      <w:r w:rsidRPr="001C0B36">
        <w:rPr>
          <w:rFonts w:ascii="Times New Roman" w:hAnsi="Times New Roman" w:cs="Times New Roman"/>
          <w:sz w:val="28"/>
          <w:szCs w:val="28"/>
        </w:rPr>
        <w:t>О «Корпорация «ГРИНН», ООО «ТД «Курская ПТФ», ОАО «Курская прицефабрика». (Таблица 5.)</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Бюджет</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b/>
          <w:sz w:val="28"/>
          <w:szCs w:val="28"/>
        </w:rPr>
        <w:tab/>
      </w:r>
      <w:r w:rsidRPr="001C0B36">
        <w:rPr>
          <w:rFonts w:ascii="Times New Roman" w:hAnsi="Times New Roman" w:cs="Times New Roman"/>
          <w:sz w:val="28"/>
          <w:szCs w:val="28"/>
        </w:rPr>
        <w:t>Бюджет муниципального образования формируется по муниципальным программам и непрограммным направлениям деятельности. Реализуется в 2019 году  по 11 муниципальным программам, которые охватывают все полномочия органа местного самоуправления. Бюджет муниципального образования за 9 месяцев 2019 года исполнен по доходам  в сумме 6,8 млн. руб. и расходам в сумме 7,2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 с дефицитом бюджета 0,5 млн.рублей. По предварительной оценке  бюджет муниципального образования ожидается исполнить по доходам в сумме 11,5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 xml:space="preserve">уб. и расходам в сумме 12,9 млн. рублей, с дефицитом местного бюджета по фактическому исполнению 1,4 млн. рублей. Доходы бюджета  по сравнению с 2018 годом  увеличатся в целом на 3,5 % или  на 0,4 млн. рублей. Наибольший удельный </w:t>
      </w:r>
      <w:r w:rsidRPr="001C0B36">
        <w:rPr>
          <w:rFonts w:ascii="Times New Roman" w:hAnsi="Times New Roman" w:cs="Times New Roman"/>
          <w:sz w:val="28"/>
          <w:szCs w:val="28"/>
        </w:rPr>
        <w:lastRenderedPageBreak/>
        <w:t xml:space="preserve">вес в доходах бюджета занимают поступления от НДФЛ по нормативу в местный бюджет 2 %, земельный налог с организаций. </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Безвозмездные поступления увеличатся по сравнению с 2018 годов на 82,6%  в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2,4 млн.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 xml:space="preserve">Собственные доходы местного бюджета  за 9 месяцев текущего года составили 4,9 млн. рублей. Ожидаемая оценка за 2019 год 6,9 млн. рублей. Против прошлого года ожидается снижение поступления доходов 5,5 % или 0,4 млн. рублей. Прежде </w:t>
      </w:r>
      <w:proofErr w:type="gramStart"/>
      <w:r w:rsidRPr="001C0B36">
        <w:rPr>
          <w:rFonts w:ascii="Times New Roman" w:hAnsi="Times New Roman" w:cs="Times New Roman"/>
          <w:sz w:val="28"/>
          <w:szCs w:val="28"/>
        </w:rPr>
        <w:t>всего</w:t>
      </w:r>
      <w:proofErr w:type="gramEnd"/>
      <w:r w:rsidRPr="001C0B36">
        <w:rPr>
          <w:rFonts w:ascii="Times New Roman" w:hAnsi="Times New Roman" w:cs="Times New Roman"/>
          <w:sz w:val="28"/>
          <w:szCs w:val="28"/>
        </w:rPr>
        <w:t xml:space="preserve"> за счет снижения поступлений по НДФЛ, арендной плате, имущественным налогам.</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Расходную часть бюджета ожидается исполнить в 2019 году   в сумме 12,9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  и по сравнению с 2018 годом увеличение предполагается на  1,1 млн.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 предусмотренных по бюджету. Таблица 6.</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1</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за  9 месяцев текущего финансового года и оценка за 2019 год по отгруженным товарам собственного производства, выполненных работ и услуг.</w:t>
      </w:r>
    </w:p>
    <w:tbl>
      <w:tblPr>
        <w:tblW w:w="0" w:type="auto"/>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8B088B" w:rsidRPr="001C0B36" w:rsidTr="001514C3">
        <w:trPr>
          <w:trHeight w:val="3921"/>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Выручка от реализации </w:t>
            </w:r>
            <w:proofErr w:type="gramStart"/>
            <w:r w:rsidRPr="001514C3">
              <w:rPr>
                <w:rFonts w:ascii="Times New Roman" w:hAnsi="Times New Roman" w:cs="Times New Roman"/>
                <w:sz w:val="24"/>
                <w:szCs w:val="24"/>
              </w:rPr>
              <w:t>за</w:t>
            </w:r>
            <w:proofErr w:type="gramEnd"/>
            <w:r w:rsidRPr="001514C3">
              <w:rPr>
                <w:rFonts w:ascii="Times New Roman" w:hAnsi="Times New Roman" w:cs="Times New Roman"/>
                <w:sz w:val="24"/>
                <w:szCs w:val="24"/>
              </w:rPr>
              <w:t xml:space="preserve"> </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2018 год</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отчет</w:t>
            </w:r>
          </w:p>
          <w:p w:rsidR="008B088B" w:rsidRPr="001514C3" w:rsidRDefault="008B088B" w:rsidP="001514C3">
            <w:pPr>
              <w:spacing w:after="0"/>
              <w:jc w:val="center"/>
              <w:rPr>
                <w:rFonts w:ascii="Times New Roman" w:hAnsi="Times New Roman" w:cs="Times New Roman"/>
                <w:sz w:val="24"/>
                <w:szCs w:val="24"/>
              </w:rPr>
            </w:pPr>
            <w:proofErr w:type="gramStart"/>
            <w:r w:rsidRPr="001514C3">
              <w:rPr>
                <w:rFonts w:ascii="Times New Roman" w:hAnsi="Times New Roman" w:cs="Times New Roman"/>
                <w:sz w:val="24"/>
                <w:szCs w:val="24"/>
              </w:rPr>
              <w:t>млн</w:t>
            </w:r>
            <w:proofErr w:type="gramEnd"/>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.руб</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Темп роста (снижения) </w:t>
            </w:r>
            <w:proofErr w:type="gramStart"/>
            <w:r w:rsidRPr="001514C3">
              <w:rPr>
                <w:rFonts w:ascii="Times New Roman" w:hAnsi="Times New Roman" w:cs="Times New Roman"/>
                <w:sz w:val="24"/>
                <w:szCs w:val="24"/>
              </w:rPr>
              <w:t>к</w:t>
            </w:r>
            <w:proofErr w:type="gramEnd"/>
            <w:r w:rsidRPr="001514C3">
              <w:rPr>
                <w:rFonts w:ascii="Times New Roman" w:hAnsi="Times New Roman" w:cs="Times New Roman"/>
                <w:sz w:val="24"/>
                <w:szCs w:val="24"/>
              </w:rPr>
              <w:t xml:space="preserve">  пред.</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Индекс дефлятор</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оптовых</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Выручка от реализации </w:t>
            </w:r>
            <w:proofErr w:type="gramStart"/>
            <w:r w:rsidRPr="001514C3">
              <w:rPr>
                <w:rFonts w:ascii="Times New Roman" w:hAnsi="Times New Roman" w:cs="Times New Roman"/>
                <w:sz w:val="24"/>
                <w:szCs w:val="24"/>
              </w:rPr>
              <w:t>за</w:t>
            </w:r>
            <w:proofErr w:type="gramEnd"/>
            <w:r w:rsidRPr="001514C3">
              <w:rPr>
                <w:rFonts w:ascii="Times New Roman" w:hAnsi="Times New Roman" w:cs="Times New Roman"/>
                <w:sz w:val="24"/>
                <w:szCs w:val="24"/>
              </w:rPr>
              <w:t xml:space="preserve"> </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Январь-</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Сен</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тябрь</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2019 г.</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отчет</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млн.</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Выручка от реализации </w:t>
            </w:r>
            <w:proofErr w:type="gramStart"/>
            <w:r w:rsidRPr="001514C3">
              <w:rPr>
                <w:rFonts w:ascii="Times New Roman" w:hAnsi="Times New Roman" w:cs="Times New Roman"/>
                <w:sz w:val="24"/>
                <w:szCs w:val="24"/>
              </w:rPr>
              <w:t>за</w:t>
            </w:r>
            <w:proofErr w:type="gramEnd"/>
            <w:r w:rsidRPr="001514C3">
              <w:rPr>
                <w:rFonts w:ascii="Times New Roman" w:hAnsi="Times New Roman" w:cs="Times New Roman"/>
                <w:sz w:val="24"/>
                <w:szCs w:val="24"/>
              </w:rPr>
              <w:t xml:space="preserve"> </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2019 год</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оценка</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Темп роста (снижения) </w:t>
            </w:r>
            <w:proofErr w:type="gramStart"/>
            <w:r w:rsidRPr="001514C3">
              <w:rPr>
                <w:rFonts w:ascii="Times New Roman" w:hAnsi="Times New Roman" w:cs="Times New Roman"/>
                <w:sz w:val="24"/>
                <w:szCs w:val="24"/>
              </w:rPr>
              <w:t>к</w:t>
            </w:r>
            <w:proofErr w:type="gramEnd"/>
            <w:r w:rsidRPr="001514C3">
              <w:rPr>
                <w:rFonts w:ascii="Times New Roman" w:hAnsi="Times New Roman" w:cs="Times New Roman"/>
                <w:sz w:val="24"/>
                <w:szCs w:val="24"/>
              </w:rPr>
              <w:t xml:space="preserve">  пред</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 xml:space="preserve">.году </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Индекс дефлятор</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оптовых</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1514C3">
            <w:pPr>
              <w:spacing w:after="0"/>
              <w:jc w:val="center"/>
              <w:rPr>
                <w:rFonts w:ascii="Times New Roman" w:hAnsi="Times New Roman" w:cs="Times New Roman"/>
                <w:sz w:val="24"/>
                <w:szCs w:val="24"/>
              </w:rPr>
            </w:pPr>
            <w:r w:rsidRPr="001514C3">
              <w:rPr>
                <w:rFonts w:ascii="Times New Roman" w:hAnsi="Times New Roman" w:cs="Times New Roman"/>
                <w:sz w:val="24"/>
                <w:szCs w:val="24"/>
              </w:rPr>
              <w:t>%</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Всего по Ворошневскому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2515,6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114,1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1684,6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2246,1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85,0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105,1</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w:t>
            </w:r>
            <w:r w:rsidRPr="001C0B36">
              <w:rPr>
                <w:rFonts w:ascii="Times New Roman" w:hAnsi="Times New Roman" w:cs="Times New Roman"/>
                <w:sz w:val="28"/>
                <w:szCs w:val="28"/>
              </w:rPr>
              <w:lastRenderedPageBreak/>
              <w:t>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lastRenderedPageBreak/>
              <w:t>606,2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188,1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482,5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643,3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102,8</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125,6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113,6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102,8</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72,1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105,7</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1220,6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94,8</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827,4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105,7</w:t>
            </w:r>
          </w:p>
        </w:tc>
      </w:tr>
      <w:tr w:rsidR="008B088B" w:rsidRPr="001C0B36" w:rsidTr="008B088B">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491,1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97,2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104,3</w:t>
            </w:r>
          </w:p>
        </w:tc>
      </w:tr>
    </w:tbl>
    <w:p w:rsidR="008B088B" w:rsidRPr="001C0B36" w:rsidRDefault="008B088B"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2</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за 9 месяцев текущего финансового года и оценка за 2019 год по производству продукции в натуральном выражении</w:t>
      </w:r>
    </w:p>
    <w:tbl>
      <w:tblPr>
        <w:tblW w:w="0" w:type="auto"/>
        <w:tblLook w:val="04A0" w:firstRow="1" w:lastRow="0" w:firstColumn="1" w:lastColumn="0" w:noHBand="0" w:noVBand="1"/>
      </w:tblPr>
      <w:tblGrid>
        <w:gridCol w:w="2958"/>
        <w:gridCol w:w="1276"/>
        <w:gridCol w:w="2055"/>
        <w:gridCol w:w="1276"/>
        <w:gridCol w:w="1842"/>
      </w:tblGrid>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Ед</w:t>
            </w:r>
            <w:proofErr w:type="gramStart"/>
            <w:r w:rsidRPr="001C0B36">
              <w:rPr>
                <w:rFonts w:ascii="Times New Roman" w:hAnsi="Times New Roman" w:cs="Times New Roman"/>
                <w:sz w:val="28"/>
                <w:szCs w:val="28"/>
              </w:rPr>
              <w:t>.и</w:t>
            </w:r>
            <w:proofErr w:type="gramEnd"/>
            <w:r w:rsidRPr="001C0B36">
              <w:rPr>
                <w:rFonts w:ascii="Times New Roman" w:hAnsi="Times New Roman" w:cs="Times New Roman"/>
                <w:sz w:val="28"/>
                <w:szCs w:val="28"/>
              </w:rPr>
              <w:t>зм</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Всего по Ворошневскому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2055"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21003</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9520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12693</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Тыс</w:t>
            </w:r>
            <w:proofErr w:type="gramStart"/>
            <w:r w:rsidRPr="001C0B36">
              <w:rPr>
                <w:rFonts w:ascii="Times New Roman" w:hAnsi="Times New Roman" w:cs="Times New Roman"/>
                <w:b/>
                <w:sz w:val="28"/>
                <w:szCs w:val="28"/>
              </w:rPr>
              <w:t>.д</w:t>
            </w:r>
            <w:proofErr w:type="gramEnd"/>
            <w:r w:rsidRPr="001C0B36">
              <w:rPr>
                <w:rFonts w:ascii="Times New Roman" w:hAnsi="Times New Roman" w:cs="Times New Roman"/>
                <w:b/>
                <w:sz w:val="28"/>
                <w:szCs w:val="28"/>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44500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2400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1950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2600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1950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11139</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1890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2520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11139</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2520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2348</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1762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2350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2348</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1762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2350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1498</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1125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1500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1498</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455</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345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460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455</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345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Тыс</w:t>
            </w:r>
            <w:proofErr w:type="gramStart"/>
            <w:r w:rsidRPr="001C0B36">
              <w:rPr>
                <w:rFonts w:ascii="Times New Roman" w:hAnsi="Times New Roman" w:cs="Times New Roman"/>
                <w:b/>
                <w:sz w:val="28"/>
                <w:szCs w:val="28"/>
              </w:rPr>
              <w:t>.д</w:t>
            </w:r>
            <w:proofErr w:type="gramEnd"/>
            <w:r w:rsidRPr="001C0B36">
              <w:rPr>
                <w:rFonts w:ascii="Times New Roman" w:hAnsi="Times New Roman" w:cs="Times New Roman"/>
                <w:b/>
                <w:sz w:val="28"/>
                <w:szCs w:val="28"/>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1250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Тыс</w:t>
            </w:r>
            <w:proofErr w:type="gramStart"/>
            <w:r w:rsidRPr="001C0B36">
              <w:rPr>
                <w:rFonts w:ascii="Times New Roman" w:hAnsi="Times New Roman" w:cs="Times New Roman"/>
                <w:sz w:val="28"/>
                <w:szCs w:val="28"/>
              </w:rPr>
              <w:t>.д</w:t>
            </w:r>
            <w:proofErr w:type="gramEnd"/>
            <w:r w:rsidRPr="001C0B36">
              <w:rPr>
                <w:rFonts w:ascii="Times New Roman" w:hAnsi="Times New Roman" w:cs="Times New Roman"/>
                <w:sz w:val="28"/>
                <w:szCs w:val="28"/>
              </w:rPr>
              <w:t>кл</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1250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63</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63</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«Шугарофф»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44500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42612</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33375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44500</w:t>
            </w:r>
          </w:p>
          <w:p w:rsidR="008B088B" w:rsidRPr="001C0B36" w:rsidRDefault="008B088B" w:rsidP="008B088B">
            <w:pPr>
              <w:jc w:val="center"/>
              <w:rPr>
                <w:rFonts w:ascii="Times New Roman" w:hAnsi="Times New Roman" w:cs="Times New Roman"/>
                <w:sz w:val="28"/>
                <w:szCs w:val="28"/>
              </w:rPr>
            </w:pP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3100</w:t>
            </w:r>
          </w:p>
        </w:tc>
        <w:tc>
          <w:tcPr>
            <w:tcW w:w="1276" w:type="dxa"/>
            <w:tcBorders>
              <w:top w:val="single" w:sz="4" w:space="0" w:color="auto"/>
              <w:left w:val="single" w:sz="4" w:space="0" w:color="auto"/>
              <w:bottom w:val="single" w:sz="4" w:space="0" w:color="auto"/>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3200</w:t>
            </w:r>
          </w:p>
        </w:tc>
      </w:tr>
      <w:tr w:rsidR="008B088B" w:rsidRPr="001C0B36" w:rsidTr="008B088B">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«Главтехконструкция»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3100</w:t>
            </w:r>
          </w:p>
        </w:tc>
        <w:tc>
          <w:tcPr>
            <w:tcW w:w="1276" w:type="dxa"/>
            <w:tcBorders>
              <w:top w:val="single" w:sz="4" w:space="0" w:color="auto"/>
              <w:left w:val="single" w:sz="4" w:space="0" w:color="auto"/>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3200</w:t>
            </w:r>
          </w:p>
        </w:tc>
      </w:tr>
    </w:tbl>
    <w:p w:rsidR="008B088B" w:rsidRPr="001C0B36" w:rsidRDefault="008B088B"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3</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за 9 месяцев текущего финансового года и оценка за 2019 год по объему сельскохозяйственной продукции собственного производства</w:t>
      </w:r>
    </w:p>
    <w:tbl>
      <w:tblPr>
        <w:tblW w:w="0" w:type="auto"/>
        <w:tblLook w:val="04A0" w:firstRow="1" w:lastRow="0" w:firstColumn="1" w:lastColumn="0" w:noHBand="0" w:noVBand="1"/>
      </w:tblPr>
      <w:tblGrid>
        <w:gridCol w:w="2988"/>
        <w:gridCol w:w="1410"/>
        <w:gridCol w:w="1276"/>
        <w:gridCol w:w="1174"/>
        <w:gridCol w:w="1387"/>
        <w:gridCol w:w="1336"/>
      </w:tblGrid>
      <w:tr w:rsidR="008B088B" w:rsidRPr="001C0B36" w:rsidTr="008B088B">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w:t>
            </w:r>
          </w:p>
          <w:p w:rsidR="008B088B" w:rsidRPr="001C0B36" w:rsidRDefault="008B088B" w:rsidP="00554739">
            <w:pPr>
              <w:jc w:val="center"/>
              <w:rPr>
                <w:rFonts w:ascii="Times New Roman" w:hAnsi="Times New Roman" w:cs="Times New Roman"/>
                <w:sz w:val="28"/>
                <w:szCs w:val="28"/>
              </w:rPr>
            </w:pPr>
            <w:r w:rsidRPr="001C0B36">
              <w:rPr>
                <w:rFonts w:ascii="Times New Roman" w:hAnsi="Times New Roman" w:cs="Times New Roman"/>
                <w:sz w:val="28"/>
                <w:szCs w:val="28"/>
              </w:rPr>
              <w:t>к 201</w:t>
            </w:r>
            <w:r w:rsidR="00554739">
              <w:rPr>
                <w:rFonts w:ascii="Times New Roman" w:hAnsi="Times New Roman" w:cs="Times New Roman"/>
                <w:sz w:val="28"/>
                <w:szCs w:val="28"/>
              </w:rPr>
              <w:t>8</w:t>
            </w:r>
            <w:bookmarkStart w:id="0" w:name="_GoBack"/>
            <w:bookmarkEnd w:id="0"/>
            <w:r w:rsidRPr="001C0B36">
              <w:rPr>
                <w:rFonts w:ascii="Times New Roman" w:hAnsi="Times New Roman" w:cs="Times New Roman"/>
                <w:sz w:val="28"/>
                <w:szCs w:val="28"/>
              </w:rPr>
              <w:t xml:space="preserve">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Индекс дефлятор цен</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r>
      <w:tr w:rsidR="008B088B" w:rsidRPr="001C0B36" w:rsidTr="008B088B">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b/>
                <w:sz w:val="28"/>
                <w:szCs w:val="28"/>
              </w:rPr>
            </w:pPr>
            <w:r w:rsidRPr="001C0B36">
              <w:rPr>
                <w:rFonts w:ascii="Times New Roman" w:hAnsi="Times New Roman" w:cs="Times New Roman"/>
                <w:b/>
                <w:sz w:val="28"/>
                <w:szCs w:val="28"/>
              </w:rPr>
              <w:t>Всего по Ворошневскому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991,1</w:t>
            </w:r>
          </w:p>
        </w:tc>
        <w:tc>
          <w:tcPr>
            <w:tcW w:w="1068" w:type="dxa"/>
            <w:tcBorders>
              <w:top w:val="single" w:sz="4" w:space="0" w:color="auto"/>
              <w:left w:val="single" w:sz="4" w:space="0" w:color="auto"/>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354,1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103,5</w:t>
            </w:r>
          </w:p>
        </w:tc>
      </w:tr>
      <w:tr w:rsidR="008B088B" w:rsidRPr="001C0B36" w:rsidTr="008B088B">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167,6</w:t>
            </w:r>
          </w:p>
        </w:tc>
        <w:tc>
          <w:tcPr>
            <w:tcW w:w="1068" w:type="dxa"/>
            <w:tcBorders>
              <w:top w:val="single" w:sz="4" w:space="0" w:color="auto"/>
              <w:left w:val="single" w:sz="4" w:space="0" w:color="auto"/>
              <w:bottom w:val="single" w:sz="4" w:space="0" w:color="auto"/>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103,5</w:t>
            </w:r>
          </w:p>
        </w:tc>
      </w:tr>
      <w:tr w:rsidR="008B088B" w:rsidRPr="001C0B36" w:rsidTr="008B088B">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823,5</w:t>
            </w:r>
          </w:p>
        </w:tc>
        <w:tc>
          <w:tcPr>
            <w:tcW w:w="1068" w:type="dxa"/>
            <w:tcBorders>
              <w:top w:val="single" w:sz="4" w:space="0" w:color="auto"/>
              <w:left w:val="single" w:sz="4" w:space="0" w:color="auto"/>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103,5</w:t>
            </w:r>
          </w:p>
        </w:tc>
      </w:tr>
    </w:tbl>
    <w:p w:rsidR="009F2843" w:rsidRDefault="009F2843"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4</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2019 год</w:t>
      </w:r>
    </w:p>
    <w:tbl>
      <w:tblPr>
        <w:tblW w:w="0" w:type="auto"/>
        <w:tblLook w:val="04A0" w:firstRow="1" w:lastRow="0" w:firstColumn="1" w:lastColumn="0" w:noHBand="0" w:noVBand="1"/>
      </w:tblPr>
      <w:tblGrid>
        <w:gridCol w:w="4383"/>
        <w:gridCol w:w="1126"/>
        <w:gridCol w:w="1276"/>
        <w:gridCol w:w="1194"/>
        <w:gridCol w:w="1592"/>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 2019 г. в %</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26093,2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27282,3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34090,3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31560,0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34133,3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17303,9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17994,9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17994,9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35301,2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35636,0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35636,0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w:t>
            </w:r>
            <w:proofErr w:type="gramStart"/>
            <w:r w:rsidRPr="001C0B36">
              <w:rPr>
                <w:rFonts w:ascii="Times New Roman" w:hAnsi="Times New Roman" w:cs="Times New Roman"/>
                <w:sz w:val="28"/>
                <w:szCs w:val="28"/>
              </w:rPr>
              <w:t>К»</w:t>
            </w:r>
            <w:proofErr w:type="gramEnd"/>
            <w:r w:rsidRPr="001C0B36">
              <w:rPr>
                <w:rFonts w:ascii="Times New Roman" w:hAnsi="Times New Roman" w:cs="Times New Roman"/>
                <w:sz w:val="28"/>
                <w:szCs w:val="28"/>
              </w:rPr>
              <w:t>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25772,6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26816,2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26816,2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17946,0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18518,5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18518,5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ООО «ТД</w:t>
            </w:r>
            <w:proofErr w:type="gramStart"/>
            <w:r w:rsidRPr="001C0B36">
              <w:rPr>
                <w:rFonts w:ascii="Times New Roman" w:hAnsi="Times New Roman" w:cs="Times New Roman"/>
                <w:sz w:val="28"/>
                <w:szCs w:val="28"/>
              </w:rPr>
              <w:t>»К</w:t>
            </w:r>
            <w:proofErr w:type="gramEnd"/>
            <w:r w:rsidRPr="001C0B36">
              <w:rPr>
                <w:rFonts w:ascii="Times New Roman" w:hAnsi="Times New Roman" w:cs="Times New Roman"/>
                <w:sz w:val="28"/>
                <w:szCs w:val="28"/>
              </w:rPr>
              <w:t>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22203,1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24100,0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24100,0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22507,0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24643,8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26538,5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25598,2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26556,8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26556,8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103,7</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35492,9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34343,1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35612,5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«Шугарофф»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15425,0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16088,3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16459,3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106,7</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33773,6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30775,8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31106,1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92,1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23236,2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25296,4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25296,4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25766,8</w:t>
            </w:r>
          </w:p>
          <w:p w:rsidR="008B088B" w:rsidRPr="001C0B36" w:rsidRDefault="008B088B" w:rsidP="008B088B">
            <w:pPr>
              <w:jc w:val="right"/>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26881,7</w:t>
            </w:r>
          </w:p>
          <w:p w:rsidR="008B088B" w:rsidRPr="001C0B36" w:rsidRDefault="008B088B" w:rsidP="008B088B">
            <w:pPr>
              <w:jc w:val="right"/>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26881,7</w:t>
            </w:r>
          </w:p>
          <w:p w:rsidR="008B088B" w:rsidRPr="001C0B36" w:rsidRDefault="008B088B" w:rsidP="008B088B">
            <w:pPr>
              <w:jc w:val="right"/>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104,3</w:t>
            </w:r>
          </w:p>
          <w:p w:rsidR="008B088B" w:rsidRPr="001C0B36" w:rsidRDefault="008B088B" w:rsidP="008B088B">
            <w:pPr>
              <w:jc w:val="center"/>
              <w:rPr>
                <w:rFonts w:ascii="Times New Roman" w:hAnsi="Times New Roman" w:cs="Times New Roman"/>
                <w:sz w:val="28"/>
                <w:szCs w:val="28"/>
              </w:rPr>
            </w:pPr>
          </w:p>
        </w:tc>
      </w:tr>
    </w:tbl>
    <w:p w:rsidR="001C0B36" w:rsidRPr="001C0B36" w:rsidRDefault="001C0B36"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5</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2019 год</w:t>
      </w:r>
    </w:p>
    <w:tbl>
      <w:tblPr>
        <w:tblW w:w="0" w:type="auto"/>
        <w:tblLook w:val="04A0" w:firstRow="1" w:lastRow="0" w:firstColumn="1" w:lastColumn="0" w:noHBand="0" w:noVBand="1"/>
      </w:tblPr>
      <w:tblGrid>
        <w:gridCol w:w="4624"/>
        <w:gridCol w:w="994"/>
        <w:gridCol w:w="1276"/>
        <w:gridCol w:w="1051"/>
        <w:gridCol w:w="1626"/>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 2018 г. в %</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2 147,0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1 742,0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1 742,0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81,1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104,2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99,3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96,3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73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43,2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101,7</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72,3</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«Шагарофф»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119,60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100,8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97,3</w:t>
            </w:r>
          </w:p>
        </w:tc>
      </w:tr>
    </w:tbl>
    <w:p w:rsidR="009F2843" w:rsidRDefault="009F2843"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Таблица 6</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Итоги исполнения местного бюджета</w:t>
      </w:r>
    </w:p>
    <w:tbl>
      <w:tblPr>
        <w:tblW w:w="0" w:type="auto"/>
        <w:tblLook w:val="04A0" w:firstRow="1" w:lastRow="0" w:firstColumn="1" w:lastColumn="0" w:noHBand="0" w:noVBand="1"/>
      </w:tblPr>
      <w:tblGrid>
        <w:gridCol w:w="993"/>
        <w:gridCol w:w="3392"/>
        <w:gridCol w:w="1020"/>
        <w:gridCol w:w="1316"/>
        <w:gridCol w:w="1191"/>
        <w:gridCol w:w="1623"/>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п.п.</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870"/>
              </w:tabs>
              <w:jc w:val="center"/>
              <w:rPr>
                <w:rFonts w:ascii="Times New Roman" w:hAnsi="Times New Roman" w:cs="Times New Roman"/>
                <w:sz w:val="28"/>
                <w:szCs w:val="28"/>
              </w:rPr>
            </w:pPr>
            <w:r w:rsidRPr="001C0B36">
              <w:rPr>
                <w:rFonts w:ascii="Times New Roman" w:hAnsi="Times New Roman" w:cs="Times New Roman"/>
                <w:sz w:val="28"/>
                <w:szCs w:val="28"/>
              </w:rPr>
              <w:t>2018</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Январь-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сентябрь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w:t>
            </w:r>
            <w:proofErr w:type="gramEnd"/>
            <w:r w:rsidRPr="001C0B36">
              <w:rPr>
                <w:rFonts w:ascii="Times New Roman" w:hAnsi="Times New Roman" w:cs="Times New Roman"/>
                <w:sz w:val="28"/>
                <w:szCs w:val="28"/>
              </w:rPr>
              <w:t>руб.</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 xml:space="preserve">.. </w:t>
            </w:r>
            <w:proofErr w:type="gramEnd"/>
            <w:r w:rsidRPr="001C0B36">
              <w:rPr>
                <w:rFonts w:ascii="Times New Roman" w:hAnsi="Times New Roman" w:cs="Times New Roman"/>
                <w:sz w:val="28"/>
                <w:szCs w:val="28"/>
              </w:rPr>
              <w:t>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исполнения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к 2018 г.</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95,6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107,2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82,6</w:t>
            </w:r>
          </w:p>
        </w:tc>
      </w:tr>
      <w:tr w:rsidR="008B088B" w:rsidRPr="001C0B36" w:rsidTr="008B088B">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7,2</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91,4</w:t>
            </w:r>
          </w:p>
        </w:tc>
      </w:tr>
      <w:tr w:rsidR="008B088B" w:rsidRPr="001C0B36" w:rsidTr="008B088B">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r w:rsidR="008B088B" w:rsidRPr="001C0B36" w:rsidTr="008B088B">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ПРОГНОЗ</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социально-экономического развития муниципального образования «Ворошневский сельсовет» Курского района Курской области на 2020 год и на плановый период 2021 и 2022 годов.</w:t>
      </w:r>
    </w:p>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lastRenderedPageBreak/>
        <w:t>Основные показатели социально-экономического развития МО «Ворошневский сельсовет» Курского района Курской области на 2020 год и на плановый период 2021 и 2022 годов</w:t>
      </w:r>
    </w:p>
    <w:tbl>
      <w:tblPr>
        <w:tblW w:w="0" w:type="auto"/>
        <w:tblLook w:val="04A0" w:firstRow="1" w:lastRow="0" w:firstColumn="1" w:lastColumn="0" w:noHBand="0" w:noVBand="1"/>
      </w:tblPr>
      <w:tblGrid>
        <w:gridCol w:w="3246"/>
        <w:gridCol w:w="1317"/>
        <w:gridCol w:w="999"/>
        <w:gridCol w:w="1051"/>
        <w:gridCol w:w="986"/>
        <w:gridCol w:w="986"/>
        <w:gridCol w:w="986"/>
      </w:tblGrid>
      <w:tr w:rsidR="008B088B" w:rsidRPr="001C0B36" w:rsidTr="008B088B">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Ед.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прогноз</w:t>
            </w:r>
          </w:p>
        </w:tc>
      </w:tr>
      <w:tr w:rsidR="008B088B" w:rsidRPr="001C0B36" w:rsidTr="008B088B">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год</w:t>
            </w:r>
          </w:p>
        </w:tc>
      </w:tr>
      <w:tr w:rsidR="008B088B" w:rsidRPr="001C0B36" w:rsidTr="008B088B">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140,4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134,7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154,6</w:t>
            </w:r>
          </w:p>
        </w:tc>
      </w:tr>
      <w:tr w:rsidR="008B088B" w:rsidRPr="001C0B36" w:rsidTr="008B088B">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w:t>
            </w:r>
            <w:proofErr w:type="gramStart"/>
            <w:r w:rsidRPr="001C0B36">
              <w:rPr>
                <w:rFonts w:ascii="Times New Roman" w:hAnsi="Times New Roman" w:cs="Times New Roman"/>
                <w:sz w:val="28"/>
                <w:szCs w:val="28"/>
              </w:rPr>
              <w:t>собственного</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2246,1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2258,2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2591,8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2072,0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2133,8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991,1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225,1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236,4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101,58</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Фонд заработной платы </w:t>
            </w:r>
            <w:proofErr w:type="gramStart"/>
            <w:r w:rsidRPr="001C0B36">
              <w:rPr>
                <w:rFonts w:ascii="Times New Roman" w:hAnsi="Times New Roman" w:cs="Times New Roman"/>
                <w:sz w:val="28"/>
                <w:szCs w:val="28"/>
              </w:rPr>
              <w:lastRenderedPageBreak/>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657,5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570,3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620,9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103,6</w:t>
            </w:r>
          </w:p>
        </w:tc>
      </w:tr>
      <w:tr w:rsidR="008B088B" w:rsidRPr="001C0B36" w:rsidTr="008B088B">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Среднегодовая численность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1742,0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1722,0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Среднемесячная заработная плата </w:t>
            </w:r>
            <w:proofErr w:type="gramStart"/>
            <w:r w:rsidRPr="001C0B36">
              <w:rPr>
                <w:rFonts w:ascii="Times New Roman" w:hAnsi="Times New Roman" w:cs="Times New Roman"/>
                <w:sz w:val="28"/>
                <w:szCs w:val="28"/>
              </w:rPr>
              <w:t>работающих</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30,1</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color w:val="FFC000"/>
                <w:sz w:val="28"/>
                <w:szCs w:val="28"/>
              </w:rPr>
            </w:pPr>
            <w:r w:rsidRPr="001C0B36">
              <w:rPr>
                <w:rFonts w:ascii="Times New Roman" w:hAnsi="Times New Roman" w:cs="Times New Roman"/>
                <w:sz w:val="28"/>
                <w:szCs w:val="28"/>
              </w:rPr>
              <w:t>103,5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29,6</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Дефицит бюджета</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4764</w:t>
            </w:r>
          </w:p>
        </w:tc>
      </w:tr>
    </w:tbl>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xml:space="preserve">Подробная характеристика  основных показателей развития реального сектора экономики на территории муниципального образования «Ворошневский сельсовет» Курского района Курской области на 2020 год и на плановый период 2021 и 2022 годов </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lastRenderedPageBreak/>
        <w:t>Прогноз отгруженных товаров собственного производства, выполненных работ и услуг по муниципальному образованию «Ворошневский сельсовет» на 2020-2022 годы</w:t>
      </w:r>
    </w:p>
    <w:tbl>
      <w:tblPr>
        <w:tblW w:w="10830" w:type="dxa"/>
        <w:tblInd w:w="-1026" w:type="dxa"/>
        <w:tblLayout w:type="fixed"/>
        <w:tblLook w:val="04A0" w:firstRow="1" w:lastRow="0" w:firstColumn="1" w:lastColumn="0" w:noHBand="0" w:noVBand="1"/>
      </w:tblPr>
      <w:tblGrid>
        <w:gridCol w:w="1843"/>
        <w:gridCol w:w="995"/>
        <w:gridCol w:w="709"/>
        <w:gridCol w:w="709"/>
        <w:gridCol w:w="986"/>
        <w:gridCol w:w="709"/>
        <w:gridCol w:w="715"/>
        <w:gridCol w:w="716"/>
        <w:gridCol w:w="620"/>
        <w:gridCol w:w="698"/>
        <w:gridCol w:w="812"/>
        <w:gridCol w:w="620"/>
        <w:gridCol w:w="698"/>
      </w:tblGrid>
      <w:tr w:rsidR="008B088B" w:rsidRPr="001514C3" w:rsidTr="008B088B">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b/>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.р</w:t>
            </w:r>
            <w:proofErr w:type="gramEnd"/>
            <w:r w:rsidRPr="001514C3">
              <w:rPr>
                <w:rFonts w:ascii="Times New Roman" w:hAnsi="Times New Roman" w:cs="Times New Roman"/>
                <w:sz w:val="20"/>
                <w:szCs w:val="20"/>
              </w:rPr>
              <w:t>ублей</w:t>
            </w:r>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2019 год оценка</w:t>
            </w:r>
          </w:p>
          <w:p w:rsidR="008B088B" w:rsidRPr="001514C3" w:rsidRDefault="008B088B" w:rsidP="008B088B">
            <w:pPr>
              <w:jc w:val="center"/>
              <w:rPr>
                <w:rFonts w:ascii="Times New Roman" w:hAnsi="Times New Roman" w:cs="Times New Roman"/>
                <w:sz w:val="20"/>
                <w:szCs w:val="20"/>
              </w:rPr>
            </w:pPr>
          </w:p>
          <w:p w:rsidR="008B088B" w:rsidRPr="001514C3" w:rsidRDefault="008B088B" w:rsidP="008B088B">
            <w:pPr>
              <w:jc w:val="center"/>
              <w:rPr>
                <w:rFonts w:ascii="Times New Roman" w:hAnsi="Times New Roman" w:cs="Times New Roman"/>
                <w:sz w:val="20"/>
                <w:szCs w:val="20"/>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2020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2021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2022 год прогноз</w:t>
            </w:r>
          </w:p>
        </w:tc>
      </w:tr>
      <w:tr w:rsidR="008B088B" w:rsidRPr="001514C3" w:rsidTr="008B088B">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b/>
                <w:sz w:val="20"/>
                <w:szCs w:val="20"/>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Объем</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.р</w:t>
            </w:r>
            <w:proofErr w:type="gramEnd"/>
            <w:r w:rsidRPr="001514C3">
              <w:rPr>
                <w:rFonts w:ascii="Times New Roman" w:hAnsi="Times New Roman" w:cs="Times New Roman"/>
                <w:sz w:val="20"/>
                <w:szCs w:val="20"/>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Индекс</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деф</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лятор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Объем</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.р</w:t>
            </w:r>
            <w:proofErr w:type="gramEnd"/>
            <w:r w:rsidRPr="001514C3">
              <w:rPr>
                <w:rFonts w:ascii="Times New Roman" w:hAnsi="Times New Roman" w:cs="Times New Roman"/>
                <w:sz w:val="20"/>
                <w:szCs w:val="20"/>
              </w:rPr>
              <w:t>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Индекс</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деф</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лятор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Объем</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.р</w:t>
            </w:r>
            <w:proofErr w:type="gramEnd"/>
            <w:r w:rsidRPr="001514C3">
              <w:rPr>
                <w:rFonts w:ascii="Times New Roman" w:hAnsi="Times New Roman" w:cs="Times New Roman"/>
                <w:sz w:val="20"/>
                <w:szCs w:val="20"/>
              </w:rPr>
              <w:t>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Индекс</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деф</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лятор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Объем</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млн</w:t>
            </w:r>
            <w:proofErr w:type="gramStart"/>
            <w:r w:rsidRPr="001514C3">
              <w:rPr>
                <w:rFonts w:ascii="Times New Roman" w:hAnsi="Times New Roman" w:cs="Times New Roman"/>
                <w:sz w:val="20"/>
                <w:szCs w:val="20"/>
              </w:rPr>
              <w:t>..</w:t>
            </w:r>
            <w:proofErr w:type="gramEnd"/>
            <w:r w:rsidRPr="001514C3">
              <w:rPr>
                <w:rFonts w:ascii="Times New Roman" w:hAnsi="Times New Roman" w:cs="Times New Roman"/>
                <w:sz w:val="20"/>
                <w:szCs w:val="20"/>
              </w:rPr>
              <w:t>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Индекс</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деф</w:t>
            </w:r>
          </w:p>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лятор оптовых цен промышленной продукции</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 xml:space="preserve">Объем отгруженных товаров </w:t>
            </w:r>
            <w:proofErr w:type="gramStart"/>
            <w:r w:rsidRPr="001514C3">
              <w:rPr>
                <w:rFonts w:ascii="Times New Roman" w:hAnsi="Times New Roman" w:cs="Times New Roman"/>
                <w:b/>
                <w:sz w:val="20"/>
                <w:szCs w:val="20"/>
              </w:rPr>
              <w:t>собственного</w:t>
            </w:r>
            <w:proofErr w:type="gramEnd"/>
          </w:p>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2246,1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85,0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105,1</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2258,2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96,7</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104,0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2415,8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103,1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2591,8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103,2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b/>
                <w:sz w:val="20"/>
                <w:szCs w:val="20"/>
              </w:rPr>
            </w:pPr>
            <w:r w:rsidRPr="001514C3">
              <w:rPr>
                <w:rFonts w:ascii="Times New Roman" w:hAnsi="Times New Roman" w:cs="Times New Roman"/>
                <w:b/>
                <w:sz w:val="20"/>
                <w:szCs w:val="20"/>
              </w:rPr>
              <w:t>104,0</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«Шугарофф»</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14,3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14,8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АО «Главтехконструкция»</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643,3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102,8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699,2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103,1</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755,8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816,8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102,9</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105,0</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ТД «</w:t>
            </w:r>
            <w:proofErr w:type="gramStart"/>
            <w:r w:rsidRPr="001514C3">
              <w:rPr>
                <w:rFonts w:ascii="Times New Roman" w:hAnsi="Times New Roman" w:cs="Times New Roman"/>
                <w:sz w:val="20"/>
                <w:szCs w:val="20"/>
              </w:rPr>
              <w:t>Курская</w:t>
            </w:r>
            <w:proofErr w:type="gramEnd"/>
            <w:r w:rsidRPr="001514C3">
              <w:rPr>
                <w:rFonts w:ascii="Times New Roman" w:hAnsi="Times New Roman" w:cs="Times New Roman"/>
                <w:sz w:val="20"/>
                <w:szCs w:val="20"/>
              </w:rPr>
              <w:t xml:space="preserve"> ПТФ»</w:t>
            </w:r>
          </w:p>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(мясо)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135,8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center"/>
              <w:rPr>
                <w:rFonts w:ascii="Times New Roman" w:hAnsi="Times New Roman" w:cs="Times New Roman"/>
                <w:sz w:val="20"/>
                <w:szCs w:val="20"/>
              </w:rPr>
            </w:pP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ТД «</w:t>
            </w:r>
            <w:proofErr w:type="gramStart"/>
            <w:r w:rsidRPr="001514C3">
              <w:rPr>
                <w:rFonts w:ascii="Times New Roman" w:hAnsi="Times New Roman" w:cs="Times New Roman"/>
                <w:sz w:val="20"/>
                <w:szCs w:val="20"/>
              </w:rPr>
              <w:t>Курская</w:t>
            </w:r>
            <w:proofErr w:type="gramEnd"/>
            <w:r w:rsidRPr="001514C3">
              <w:rPr>
                <w:rFonts w:ascii="Times New Roman" w:hAnsi="Times New Roman" w:cs="Times New Roman"/>
                <w:sz w:val="20"/>
                <w:szCs w:val="20"/>
              </w:rPr>
              <w:t xml:space="preserve"> ПТФ»</w:t>
            </w:r>
          </w:p>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(колбасные изделия)</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418,9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433,6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448,3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464,5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ТД «</w:t>
            </w:r>
            <w:proofErr w:type="gramStart"/>
            <w:r w:rsidRPr="001514C3">
              <w:rPr>
                <w:rFonts w:ascii="Times New Roman" w:hAnsi="Times New Roman" w:cs="Times New Roman"/>
                <w:sz w:val="20"/>
                <w:szCs w:val="20"/>
              </w:rPr>
              <w:t>Курская</w:t>
            </w:r>
            <w:proofErr w:type="gramEnd"/>
            <w:r w:rsidRPr="001514C3">
              <w:rPr>
                <w:rFonts w:ascii="Times New Roman" w:hAnsi="Times New Roman" w:cs="Times New Roman"/>
                <w:sz w:val="20"/>
                <w:szCs w:val="20"/>
              </w:rPr>
              <w:t xml:space="preserve"> ПТФ»</w:t>
            </w:r>
          </w:p>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(полуфабрикаты)</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183,5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189,9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196,4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203,5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ООО ТД «</w:t>
            </w:r>
            <w:proofErr w:type="gramStart"/>
            <w:r w:rsidRPr="001514C3">
              <w:rPr>
                <w:rFonts w:ascii="Times New Roman" w:hAnsi="Times New Roman" w:cs="Times New Roman"/>
                <w:sz w:val="20"/>
                <w:szCs w:val="20"/>
              </w:rPr>
              <w:t>Курская</w:t>
            </w:r>
            <w:proofErr w:type="gramEnd"/>
            <w:r w:rsidRPr="001514C3">
              <w:rPr>
                <w:rFonts w:ascii="Times New Roman" w:hAnsi="Times New Roman" w:cs="Times New Roman"/>
                <w:sz w:val="20"/>
                <w:szCs w:val="20"/>
              </w:rPr>
              <w:t xml:space="preserve"> ПТФ»</w:t>
            </w:r>
          </w:p>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lastRenderedPageBreak/>
              <w:t>(копчености)</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lastRenderedPageBreak/>
              <w:t>89,2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95,4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98,9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lastRenderedPageBreak/>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134,8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102,8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148,5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164,4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184,4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107,0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105,0</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ЗАО ТПК «Дана»</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79,4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85,5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104,0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98,6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r w:rsidR="008B088B" w:rsidRPr="001514C3" w:rsidTr="008B088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0"/>
                <w:szCs w:val="20"/>
              </w:rPr>
            </w:pPr>
            <w:r w:rsidRPr="001514C3">
              <w:rPr>
                <w:rFonts w:ascii="Times New Roman" w:hAnsi="Times New Roman" w:cs="Times New Roman"/>
                <w:sz w:val="20"/>
                <w:szCs w:val="20"/>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547,8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595,4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649,4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710,1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105,6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0"/>
                <w:szCs w:val="20"/>
              </w:rPr>
            </w:pPr>
            <w:r w:rsidRPr="001514C3">
              <w:rPr>
                <w:rFonts w:ascii="Times New Roman" w:hAnsi="Times New Roman" w:cs="Times New Roman"/>
                <w:sz w:val="20"/>
                <w:szCs w:val="20"/>
              </w:rPr>
              <w:t>103,6</w:t>
            </w:r>
          </w:p>
        </w:tc>
      </w:tr>
    </w:tbl>
    <w:p w:rsidR="008B088B" w:rsidRPr="001514C3" w:rsidRDefault="008B088B" w:rsidP="008B088B">
      <w:pPr>
        <w:jc w:val="center"/>
        <w:rPr>
          <w:rFonts w:ascii="Times New Roman" w:hAnsi="Times New Roman" w:cs="Times New Roman"/>
          <w:b/>
          <w:sz w:val="20"/>
          <w:szCs w:val="20"/>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Прогноз фонда заработной платы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2020-2022 годы</w:t>
      </w:r>
    </w:p>
    <w:tbl>
      <w:tblPr>
        <w:tblW w:w="10605" w:type="dxa"/>
        <w:tblInd w:w="-1026" w:type="dxa"/>
        <w:tblLayout w:type="fixed"/>
        <w:tblLook w:val="04A0" w:firstRow="1" w:lastRow="0" w:firstColumn="1" w:lastColumn="0" w:noHBand="0" w:noVBand="1"/>
      </w:tblPr>
      <w:tblGrid>
        <w:gridCol w:w="2129"/>
        <w:gridCol w:w="709"/>
        <w:gridCol w:w="1113"/>
        <w:gridCol w:w="814"/>
        <w:gridCol w:w="1345"/>
        <w:gridCol w:w="814"/>
        <w:gridCol w:w="1443"/>
        <w:gridCol w:w="850"/>
        <w:gridCol w:w="1388"/>
      </w:tblGrid>
      <w:tr w:rsidR="008B088B" w:rsidRPr="001C0B36" w:rsidTr="008B088B">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 оценка</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 год прогноз</w:t>
            </w:r>
          </w:p>
        </w:tc>
      </w:tr>
      <w:tr w:rsidR="008B088B" w:rsidRPr="001C0B36" w:rsidTr="008B088B">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ФЗП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ФЗП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2019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ФЗП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2020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ФЗП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2021 году</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Ворошневский сельсовет 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570,3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86,7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580,4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599,5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103,3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620,9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b/>
                <w:sz w:val="24"/>
                <w:szCs w:val="24"/>
              </w:rPr>
            </w:pPr>
            <w:r w:rsidRPr="00D44D66">
              <w:rPr>
                <w:rFonts w:ascii="Times New Roman" w:hAnsi="Times New Roman" w:cs="Times New Roman"/>
                <w:b/>
                <w:sz w:val="24"/>
                <w:szCs w:val="24"/>
              </w:rPr>
              <w:t>103,6</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Администрация Ворошневского сельсовета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2,2</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r w:rsidR="008B088B" w:rsidRPr="00D44D66" w:rsidTr="008B088B">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МБОУ «Детский сад «Елочка»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5,8</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65,0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66,0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67,0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68,0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101,5</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ЗАО ТПК «Дана»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25,1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25,5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26,8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103,1</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ООО «КВТ»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12,0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103,2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13,1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ООО «ТД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59,3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79,2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54,7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92,2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57,4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60,3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lastRenderedPageBreak/>
              <w:t>Корпорация «Гринн»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50,9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ООО «ПЛК»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59,0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61,0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101,7</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АО «Главтехконструкция»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50,0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51,0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53,5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102,9</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ОАО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129,5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76,1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136,0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142,8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149,9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ООО «Шугарофф»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102,7</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МКУ «ОДА</w:t>
            </w:r>
            <w:proofErr w:type="gramStart"/>
            <w:r w:rsidRPr="00D44D66">
              <w:rPr>
                <w:rFonts w:ascii="Times New Roman" w:hAnsi="Times New Roman" w:cs="Times New Roman"/>
                <w:sz w:val="24"/>
                <w:szCs w:val="24"/>
              </w:rPr>
              <w:t>.М</w:t>
            </w:r>
            <w:proofErr w:type="gramEnd"/>
            <w:r w:rsidRPr="00D44D66">
              <w:rPr>
                <w:rFonts w:ascii="Times New Roman" w:hAnsi="Times New Roman" w:cs="Times New Roman"/>
                <w:sz w:val="24"/>
                <w:szCs w:val="24"/>
              </w:rPr>
              <w:t>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110,1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2,1</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100,0</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МУП «Водоканал»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36,7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109,8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38,3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39,9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41,7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104,4</w:t>
            </w:r>
          </w:p>
        </w:tc>
      </w:tr>
      <w:tr w:rsidR="008B088B" w:rsidRPr="00D44D6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rPr>
                <w:rFonts w:ascii="Times New Roman" w:hAnsi="Times New Roman" w:cs="Times New Roman"/>
                <w:sz w:val="24"/>
                <w:szCs w:val="24"/>
              </w:rPr>
            </w:pPr>
            <w:r w:rsidRPr="00D44D66">
              <w:rPr>
                <w:rFonts w:ascii="Times New Roman" w:hAnsi="Times New Roman" w:cs="Times New Roman"/>
                <w:sz w:val="24"/>
                <w:szCs w:val="24"/>
              </w:rPr>
              <w:t>прочие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80,0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101,5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82,4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85,7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90,0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D44D66" w:rsidRDefault="008B088B" w:rsidP="008B088B">
            <w:pPr>
              <w:jc w:val="center"/>
              <w:rPr>
                <w:rFonts w:ascii="Times New Roman" w:hAnsi="Times New Roman" w:cs="Times New Roman"/>
                <w:sz w:val="24"/>
                <w:szCs w:val="24"/>
              </w:rPr>
            </w:pPr>
            <w:r w:rsidRPr="00D44D66">
              <w:rPr>
                <w:rFonts w:ascii="Times New Roman" w:hAnsi="Times New Roman" w:cs="Times New Roman"/>
                <w:sz w:val="24"/>
                <w:szCs w:val="24"/>
              </w:rPr>
              <w:t>105,0</w:t>
            </w:r>
          </w:p>
        </w:tc>
      </w:tr>
    </w:tbl>
    <w:p w:rsidR="008B088B" w:rsidRPr="00D44D66" w:rsidRDefault="008B088B" w:rsidP="008B088B">
      <w:pPr>
        <w:jc w:val="center"/>
        <w:rPr>
          <w:rFonts w:ascii="Times New Roman" w:hAnsi="Times New Roman" w:cs="Times New Roman"/>
          <w:b/>
          <w:sz w:val="24"/>
          <w:szCs w:val="24"/>
        </w:rPr>
      </w:pPr>
    </w:p>
    <w:p w:rsidR="008B088B" w:rsidRPr="001C0B36" w:rsidRDefault="008B088B" w:rsidP="008B088B">
      <w:pPr>
        <w:jc w:val="center"/>
        <w:rPr>
          <w:rFonts w:ascii="Times New Roman" w:hAnsi="Times New Roman" w:cs="Times New Roman"/>
          <w:b/>
          <w:sz w:val="28"/>
          <w:szCs w:val="28"/>
        </w:rPr>
      </w:pPr>
      <w:proofErr w:type="gramStart"/>
      <w:r w:rsidRPr="001C0B36">
        <w:rPr>
          <w:rFonts w:ascii="Times New Roman" w:hAnsi="Times New Roman" w:cs="Times New Roman"/>
          <w:b/>
          <w:sz w:val="28"/>
          <w:szCs w:val="28"/>
        </w:rPr>
        <w:t>Прогноз численности занятых в экономике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2020-2022 годы</w:t>
      </w:r>
      <w:proofErr w:type="gramEnd"/>
    </w:p>
    <w:tbl>
      <w:tblPr>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8B088B" w:rsidRPr="001C0B36" w:rsidTr="008B088B">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 оценка</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 год прогноз</w:t>
            </w:r>
          </w:p>
        </w:tc>
      </w:tr>
      <w:tr w:rsidR="008B088B" w:rsidRPr="001C0B36" w:rsidTr="008B088B">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Среднесписочная численность,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2018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Среднесписочная численность,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roofErr w:type="gramStart"/>
            <w:r w:rsidRPr="001C0B36">
              <w:rPr>
                <w:rFonts w:ascii="Times New Roman" w:hAnsi="Times New Roman" w:cs="Times New Roman"/>
                <w:sz w:val="28"/>
                <w:szCs w:val="28"/>
              </w:rPr>
              <w:t>..</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2019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Среднесписочная численность,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roofErr w:type="gramStart"/>
            <w:r w:rsidRPr="001C0B36">
              <w:rPr>
                <w:rFonts w:ascii="Times New Roman" w:hAnsi="Times New Roman" w:cs="Times New Roman"/>
                <w:sz w:val="28"/>
                <w:szCs w:val="28"/>
              </w:rPr>
              <w:t>..</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2020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Среднесписочная численность,</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2021 году</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 xml:space="preserve">Ворошневский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81,1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98,7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1722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100,1</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Администрация </w:t>
            </w:r>
            <w:r w:rsidRPr="001C0B36">
              <w:rPr>
                <w:rFonts w:ascii="Times New Roman" w:hAnsi="Times New Roman" w:cs="Times New Roman"/>
                <w:sz w:val="28"/>
                <w:szCs w:val="28"/>
              </w:rPr>
              <w:lastRenderedPageBreak/>
              <w:t>Ворошневского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lastRenderedPageBreak/>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101,3</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ТПК «Дана»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130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«ПЛК»</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100,5</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«Главтехконструкция»</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400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«Шугарофф»</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5,5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МУП «Курскводоканал»</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121</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Прогноз среднемесячной заработной платы на 1 работающего  по муниципальному образованию «Ворошневский сельсовет» Курского района Курской области на 2020-2022годы</w:t>
      </w:r>
    </w:p>
    <w:tbl>
      <w:tblPr>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8B088B" w:rsidRPr="001C0B36" w:rsidTr="008B088B">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b/>
                <w:sz w:val="28"/>
                <w:szCs w:val="28"/>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 год оценка</w:t>
            </w:r>
          </w:p>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sz w:val="28"/>
                <w:szCs w:val="28"/>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 год прогноз</w:t>
            </w:r>
          </w:p>
        </w:tc>
      </w:tr>
      <w:tr w:rsidR="008B088B" w:rsidRPr="001C0B36" w:rsidTr="008B088B">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b/>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Средняя месяч</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ная зарплата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Средняя месяч</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ная зарп</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лата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2019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Средняя месячная </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Зарплата</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2020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Средняя месячная зарплата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Темп роста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(снижения) в % к 2021 году</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Ворошневский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29,0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30,1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103,5</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37,6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39,5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36,3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36,8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101,5</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ЗАО ТПК «Дана»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103,1</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21,3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r w:rsidR="008B088B" w:rsidRPr="001C0B36" w:rsidTr="008B088B">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«ТД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«ПЛК»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101,1</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АО «Главтехконструкция»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36,3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37,0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102,9</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ОАО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29,7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ООО «Шугарофф»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106,7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102,7</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17,8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102,7</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92,1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31,1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100,0</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108,9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104,4</w:t>
            </w:r>
          </w:p>
        </w:tc>
      </w:tr>
      <w:tr w:rsidR="008B088B" w:rsidRPr="001C0B36" w:rsidTr="008B088B">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27,7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28,8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105,0</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Прогноз финансового результата, прибыли, убытков по МО «Ворошневский сельсовет» Курского района Курской области на 2020 год и на плановый период 2021 и 2022 годов</w:t>
      </w:r>
    </w:p>
    <w:tbl>
      <w:tblPr>
        <w:tblW w:w="0" w:type="auto"/>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jc w:val="center"/>
              <w:rPr>
                <w:rFonts w:ascii="Times New Roman" w:hAnsi="Times New Roman" w:cs="Times New Roman"/>
                <w:sz w:val="24"/>
                <w:szCs w:val="24"/>
              </w:rPr>
            </w:pPr>
            <w:r w:rsidRPr="001514C3">
              <w:rPr>
                <w:rFonts w:ascii="Times New Roman" w:hAnsi="Times New Roman" w:cs="Times New Roman"/>
                <w:sz w:val="24"/>
                <w:szCs w:val="24"/>
              </w:rPr>
              <w:t>2019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2020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2021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2022 год прогноз</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Фин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Фин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Фин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Фин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ез.(+,-)</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Ворошневский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47,9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160,5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-112,6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80,2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-30,7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35,1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54,6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49,6</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Сельское и лесное</w:t>
            </w:r>
            <w:proofErr w:type="gramStart"/>
            <w:r w:rsidRPr="001514C3">
              <w:rPr>
                <w:rFonts w:ascii="Times New Roman" w:hAnsi="Times New Roman" w:cs="Times New Roman"/>
                <w:sz w:val="24"/>
                <w:szCs w:val="24"/>
              </w:rPr>
              <w:t xml:space="preserve"> ,</w:t>
            </w:r>
            <w:proofErr w:type="gramEnd"/>
            <w:r w:rsidRPr="001514C3">
              <w:rPr>
                <w:rFonts w:ascii="Times New Roman" w:hAnsi="Times New Roman" w:cs="Times New Roman"/>
                <w:sz w:val="24"/>
                <w:szCs w:val="24"/>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-73,3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2,5</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proofErr w:type="gramStart"/>
            <w:r w:rsidRPr="001514C3">
              <w:rPr>
                <w:rFonts w:ascii="Times New Roman" w:hAnsi="Times New Roman" w:cs="Times New Roman"/>
                <w:sz w:val="24"/>
                <w:szCs w:val="24"/>
              </w:rPr>
              <w:t>Обраба тывающие</w:t>
            </w:r>
            <w:proofErr w:type="gramEnd"/>
            <w:r w:rsidRPr="001514C3">
              <w:rPr>
                <w:rFonts w:ascii="Times New Roman" w:hAnsi="Times New Roman" w:cs="Times New Roman"/>
                <w:sz w:val="24"/>
                <w:szCs w:val="24"/>
              </w:rPr>
              <w:t xml:space="preserve"> </w:t>
            </w:r>
            <w:r w:rsidRPr="001514C3">
              <w:rPr>
                <w:rFonts w:ascii="Times New Roman" w:hAnsi="Times New Roman" w:cs="Times New Roman"/>
                <w:sz w:val="24"/>
                <w:szCs w:val="24"/>
              </w:rPr>
              <w:lastRenderedPageBreak/>
              <w:t>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23,5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85,2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-61,7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-30,9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-5,4</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21,3</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Торговля оптовая и розничная; ремонт </w:t>
            </w:r>
            <w:proofErr w:type="gramStart"/>
            <w:r w:rsidRPr="001514C3">
              <w:rPr>
                <w:rFonts w:ascii="Times New Roman" w:hAnsi="Times New Roman" w:cs="Times New Roman"/>
                <w:sz w:val="24"/>
                <w:szCs w:val="24"/>
              </w:rPr>
              <w:t>автотранспор-тных</w:t>
            </w:r>
            <w:proofErr w:type="gramEnd"/>
            <w:r w:rsidRPr="001514C3">
              <w:rPr>
                <w:rFonts w:ascii="Times New Roman" w:hAnsi="Times New Roman" w:cs="Times New Roman"/>
                <w:sz w:val="24"/>
                <w:szCs w:val="24"/>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18,4</w:t>
            </w:r>
          </w:p>
        </w:tc>
      </w:tr>
      <w:tr w:rsidR="008B088B" w:rsidRPr="001514C3" w:rsidTr="008B088B">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4,5</w:t>
            </w:r>
          </w:p>
        </w:tc>
      </w:tr>
    </w:tbl>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Прогноз объема сельскохозяйственной продукции собственного производства </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на 2020-2022 годы по МО «Ворошневский сельсовет»</w:t>
      </w:r>
    </w:p>
    <w:p w:rsidR="008B088B" w:rsidRPr="001C0B36" w:rsidRDefault="008B088B" w:rsidP="008B088B">
      <w:pPr>
        <w:spacing w:after="0"/>
        <w:jc w:val="center"/>
        <w:rPr>
          <w:rFonts w:ascii="Times New Roman" w:hAnsi="Times New Roman" w:cs="Times New Roman"/>
          <w:b/>
          <w:sz w:val="28"/>
          <w:szCs w:val="28"/>
        </w:rPr>
      </w:pPr>
    </w:p>
    <w:tbl>
      <w:tblPr>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2019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2020</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2021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2022год</w:t>
            </w: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Выручка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от реализации</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Темп</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роста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(снижения)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 пред.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году</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Индекс</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дефлятор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Выручка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от реализации</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Темп</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роста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(снижения)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 пред.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Году</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Индекс</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дефлятор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Выручка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от реализации</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Темп</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роста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(снижения)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 пред.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Году</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Индекс</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дефлятор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Выручка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от реализации</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млн</w:t>
            </w:r>
            <w:proofErr w:type="gramStart"/>
            <w:r w:rsidRPr="001514C3">
              <w:rPr>
                <w:rFonts w:ascii="Times New Roman" w:hAnsi="Times New Roman" w:cs="Times New Roman"/>
                <w:sz w:val="24"/>
                <w:szCs w:val="24"/>
              </w:rPr>
              <w:t>.р</w:t>
            </w:r>
            <w:proofErr w:type="gramEnd"/>
            <w:r w:rsidRPr="001514C3">
              <w:rPr>
                <w:rFonts w:ascii="Times New Roman" w:hAnsi="Times New Roman" w:cs="Times New Roman"/>
                <w:sz w:val="24"/>
                <w:szCs w:val="24"/>
              </w:rPr>
              <w:t>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Темп</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роста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(снижения)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 пред.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Году</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Индекс</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дефлятор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Цен</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w:t>
            </w: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472,1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225,1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236,4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248,8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101,6</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103,6</w:t>
            </w: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в том числе: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ЗАО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185,3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194,2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103,6</w:t>
            </w:r>
          </w:p>
        </w:tc>
      </w:tr>
      <w:tr w:rsidR="008B088B" w:rsidRPr="001514C3" w:rsidTr="008B088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ОАО «Курская ПТФ»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294,9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102,6</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103,6</w:t>
            </w:r>
          </w:p>
        </w:tc>
      </w:tr>
    </w:tbl>
    <w:p w:rsidR="008B088B" w:rsidRPr="001514C3" w:rsidRDefault="008B088B" w:rsidP="008B088B">
      <w:pPr>
        <w:rPr>
          <w:rFonts w:ascii="Times New Roman" w:hAnsi="Times New Roman" w:cs="Times New Roman"/>
          <w:sz w:val="24"/>
          <w:szCs w:val="24"/>
        </w:rPr>
      </w:pPr>
    </w:p>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Пояснительная записка</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 к прогнозу социально-экономического развития МО «Ворошневский сельсовет» на 2020 год  и плановый период 2021-2022 годов.</w:t>
      </w:r>
    </w:p>
    <w:p w:rsidR="008B088B" w:rsidRPr="001C0B36" w:rsidRDefault="008B088B" w:rsidP="008B088B">
      <w:pPr>
        <w:pStyle w:val="ConsPlusNormal"/>
        <w:jc w:val="center"/>
        <w:rPr>
          <w:rFonts w:ascii="Times New Roman" w:hAnsi="Times New Roman" w:cs="Times New Roman"/>
          <w:b/>
          <w:sz w:val="28"/>
          <w:szCs w:val="28"/>
        </w:rPr>
      </w:pPr>
    </w:p>
    <w:p w:rsidR="008B088B" w:rsidRPr="001C0B36" w:rsidRDefault="008B088B" w:rsidP="008B088B">
      <w:pPr>
        <w:ind w:firstLine="600"/>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Прогноз социально-экономического развития  муниципального образования «Ворошневский сельсовет» Курского района Курской области  на 2020 год и  на плановый период 2021 и 2022 годов  является одним из основных документов системы стратегического планирования  Ворошневского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rsidR="008B088B" w:rsidRPr="001C0B36" w:rsidRDefault="008B088B" w:rsidP="008B088B">
      <w:pPr>
        <w:pStyle w:val="2"/>
        <w:ind w:firstLine="600"/>
        <w:jc w:val="both"/>
        <w:rPr>
          <w:b w:val="0"/>
          <w:sz w:val="28"/>
        </w:rPr>
      </w:pPr>
      <w:r w:rsidRPr="001C0B36">
        <w:rPr>
          <w:b w:val="0"/>
          <w:sz w:val="28"/>
        </w:rPr>
        <w:t>Прогноз социально-экономического развития  МО «Ворошневский сельсовет» Курского района Курской области подготовлен   Администрацией  Ворошневского сельсовета Курского района Курской области  Курского района на основании:</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Бюджетного кодекса Российской Федерации;</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Решения  Собрания депутатов Ворошневского сельсовета Курского района Курской области «Об  утверждении  положения о бюджетном процессе в МО «Ворошневский сельсовет» Курского района Курской области »;</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постановления Администрации Ворошневского сельсовета Курского района Курской области  от 24.09.2019 N 87 "О разработке прогноза социально-экономического развития МО «Ворошневский сельсовет» Курского района Курской области  на  2020 год и плановый период 2021-2022 годов и проекта  местного бюджета на 2020 год и на плановый период 2021 - 2022 годов";</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статистических данных о социально-экономическом развитии МО «Ворошневский сельсовет»  Курского района  Курской области;</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t>- анализа состояния экономики  муниципального образования  в 2018 году;</w:t>
      </w:r>
    </w:p>
    <w:p w:rsidR="008B088B" w:rsidRPr="001C0B36" w:rsidRDefault="008B088B" w:rsidP="008B088B">
      <w:pPr>
        <w:autoSpaceDE w:val="0"/>
        <w:autoSpaceDN w:val="0"/>
        <w:adjustRightInd w:val="0"/>
        <w:ind w:firstLine="600"/>
        <w:jc w:val="both"/>
        <w:rPr>
          <w:rFonts w:ascii="Times New Roman" w:hAnsi="Times New Roman" w:cs="Times New Roman"/>
          <w:sz w:val="28"/>
          <w:szCs w:val="28"/>
        </w:rPr>
      </w:pPr>
      <w:r w:rsidRPr="001C0B36">
        <w:rPr>
          <w:rFonts w:ascii="Times New Roman" w:hAnsi="Times New Roman" w:cs="Times New Roman"/>
          <w:sz w:val="28"/>
          <w:szCs w:val="28"/>
        </w:rPr>
        <w:lastRenderedPageBreak/>
        <w:t>- информации организаций, расположенных на территории Ворошневского сельсовета Курского района Курской области, включенной муниципальным районом «Курский район» в прогноз социально-экономического развития района.</w:t>
      </w:r>
    </w:p>
    <w:p w:rsidR="008B088B" w:rsidRPr="001C0B36" w:rsidRDefault="008B088B" w:rsidP="008B088B">
      <w:pPr>
        <w:pStyle w:val="ConsPlusNormal"/>
        <w:ind w:firstLine="540"/>
        <w:jc w:val="both"/>
        <w:rPr>
          <w:rFonts w:ascii="Times New Roman" w:hAnsi="Times New Roman" w:cs="Times New Roman"/>
          <w:b/>
          <w:sz w:val="28"/>
          <w:szCs w:val="28"/>
        </w:rPr>
      </w:pPr>
    </w:p>
    <w:p w:rsidR="008B088B" w:rsidRPr="001C0B36" w:rsidRDefault="008B088B" w:rsidP="008B088B">
      <w:pPr>
        <w:ind w:firstLine="708"/>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МО «Ворошневский сельсовет» Курского района на 2020 год и плановый период 2021-2022 годов  базируется на основных сценарных условиях развития российской экономики.</w:t>
      </w:r>
    </w:p>
    <w:p w:rsidR="008B088B" w:rsidRPr="001C0B36" w:rsidRDefault="008B088B" w:rsidP="008B088B">
      <w:pPr>
        <w:ind w:firstLine="540"/>
        <w:jc w:val="both"/>
        <w:rPr>
          <w:rFonts w:ascii="Times New Roman" w:hAnsi="Times New Roman" w:cs="Times New Roman"/>
          <w:sz w:val="28"/>
          <w:szCs w:val="28"/>
        </w:rPr>
      </w:pPr>
      <w:r w:rsidRPr="001C0B36">
        <w:rPr>
          <w:rFonts w:ascii="Times New Roman" w:hAnsi="Times New Roman" w:cs="Times New Roman"/>
          <w:sz w:val="28"/>
          <w:szCs w:val="28"/>
        </w:rPr>
        <w:t>При формировании прогнозных параметров учтены тенденции развития экономики  МО «Ворошневский сельсовет» Курского района  и социальной сферы.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На уровне муниципального образования «Ворошневский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Ворошневского сельсовета, благоприятного предпринимательского и инвестиционного климата, равных условий для конкуренции.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является комплексным документом, определяющим развитие муниципального образования «Ворошневский сельсовет» на среднесрочную перспективу.</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Сегодня муниципальное образование «Ворошневский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 прогнозе  представлен анализ состояния экономики и социальной сферы  МО «Ворошневский сельсовет» и  прогноз основных экономических показателей развития муниципального образования на период  2020-2022 годы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both"/>
        <w:outlineLvl w:val="4"/>
        <w:rPr>
          <w:rFonts w:ascii="Times New Roman" w:hAnsi="Times New Roman" w:cs="Times New Roman"/>
          <w:i/>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Общая характеристика</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Муниципальное образование «Ворошневский сельсовет» с севера граничит с МО «Моковский сельсовет», с востока с г</w:t>
      </w:r>
      <w:proofErr w:type="gramStart"/>
      <w:r w:rsidRPr="001C0B36">
        <w:rPr>
          <w:rFonts w:ascii="Times New Roman" w:hAnsi="Times New Roman" w:cs="Times New Roman"/>
          <w:sz w:val="28"/>
          <w:szCs w:val="28"/>
        </w:rPr>
        <w:t>.К</w:t>
      </w:r>
      <w:proofErr w:type="gramEnd"/>
      <w:r w:rsidRPr="001C0B36">
        <w:rPr>
          <w:rFonts w:ascii="Times New Roman" w:hAnsi="Times New Roman" w:cs="Times New Roman"/>
          <w:sz w:val="28"/>
          <w:szCs w:val="28"/>
        </w:rPr>
        <w:t>урском, с юга с МО «Новопоселеновский сельсовет», с запада с Октябрьским районом. Состоит муниципальное образование из 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орошнево, д.Рассыльная, х.Духовец.</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Муниципальное образование «Ворошневский сельсовет»  Курского </w:t>
      </w:r>
      <w:r w:rsidRPr="001C0B36">
        <w:rPr>
          <w:rFonts w:ascii="Times New Roman" w:hAnsi="Times New Roman" w:cs="Times New Roman"/>
          <w:sz w:val="28"/>
          <w:szCs w:val="28"/>
        </w:rPr>
        <w:lastRenderedPageBreak/>
        <w:t>района  образовано  в 2002 году. На территории Ворошневского сельсовета  зарегистрировано более 700 предприятий, учреждений, индивидуальных предпринимателей</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 настоящее время на 01.01.2019 г   постоянное население МО «Ворошневский сельсовет» составляет 4764 чел. Общая площадь земель муниципального образования – 20 кв.км.</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Жилищный фонд Ворошневского сельсовета составляет 29 тыс.кв.м.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На территории Ворошневского сельсовета  расположены крупнейшие предприятия  ОАО Птицефабрика «Курская», ООО «ТД «Курская птицефабрика», АО «Сейм-Агро», ЗАО ТПК «Дана», АО «Корпорация «ГРИНН», ООО «ПЛК»</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Центр муниципального образования находится в 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орошнево. в черте сосновой лесополосы, что придает населенному пункту определенный неповторимый облик.</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Население и трудовые ресурсы</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Среднегодовая численность  населения по состоянию на 01.01.2019 составила 4764 человек.  Численность населения занятого в экономике  за 2019 год составила   1742 человека, что составляет 36,6 %  от всего населения, детей до 14 лет - 670 человек или 14,1 %, и  1053 человек пенсионного возраста или 22,1 %. Прогнозируется численность населения занятого в экономике на 2020 год - 1720 человек, 2021 год-1721 человек, 2022 год  - 1722 человека.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Прослеживается тенденция снижения активного населения в отраслях экономики на территории Ворошневского сельсовета. Это </w:t>
      </w:r>
      <w:proofErr w:type="gramStart"/>
      <w:r w:rsidRPr="001C0B36">
        <w:rPr>
          <w:rFonts w:ascii="Times New Roman" w:hAnsi="Times New Roman" w:cs="Times New Roman"/>
          <w:sz w:val="28"/>
          <w:szCs w:val="28"/>
        </w:rPr>
        <w:t>обусловлено</w:t>
      </w:r>
      <w:proofErr w:type="gramEnd"/>
      <w:r w:rsidRPr="001C0B36">
        <w:rPr>
          <w:rFonts w:ascii="Times New Roman" w:hAnsi="Times New Roman" w:cs="Times New Roman"/>
          <w:sz w:val="28"/>
          <w:szCs w:val="28"/>
        </w:rPr>
        <w:t xml:space="preserve"> прежде всего сокращением рабочих мест.</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На территории Ворошневского сельсовета расположены три  учреждения социально-культурного характера: Учреждение здравоохранения «Ворошневская сельская амбулатория», учреждение дошкольного образования «Детский сад «Елочка», учреждение культуры «Ворошневская сельская библиотека» - филиал МБУК «Бесединская центральная районная библиотека». Финансовое обеспечение этих учреждений обеспечивается за счет средств областного бюджета и  бюджета Курского района.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Учреждением здравоохранения, расположенным на территории Ворошневского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Учреждением муниципального дошкольного образования «Детский сад «Елочка» обеспечивается дошкольное образование на территории Ворошневского сельсовета для 120 детей.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Ворошневская сельская библиотека осуществляет книговыдачу населению,  проводит культурно-массовые мероприятия.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Развитие массового спорта на территории сельсовета обеспечивается силами Администрации Ворошневского сельсовета Курского района  и депутатами Ворошневского сельсовета Курского района.</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center"/>
        <w:rPr>
          <w:rFonts w:ascii="Times New Roman" w:hAnsi="Times New Roman" w:cs="Times New Roman"/>
          <w:sz w:val="28"/>
          <w:szCs w:val="28"/>
        </w:rPr>
      </w:pPr>
      <w:r w:rsidRPr="001C0B36">
        <w:rPr>
          <w:rFonts w:ascii="Times New Roman" w:hAnsi="Times New Roman" w:cs="Times New Roman"/>
          <w:sz w:val="28"/>
          <w:szCs w:val="28"/>
        </w:rPr>
        <w:t>Уровень жизни населения</w:t>
      </w:r>
    </w:p>
    <w:p w:rsidR="008B088B" w:rsidRPr="001C0B36" w:rsidRDefault="008B088B" w:rsidP="008B088B">
      <w:pPr>
        <w:pStyle w:val="ConsPlusNormal"/>
        <w:ind w:firstLine="540"/>
        <w:jc w:val="center"/>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ab/>
        <w:t>Фонд заработной платы за 2018 год  составил 657,5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За 2019 год  фонд заработной платы составит 570,3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прогнозируется фонд заработной платы на 2020 год и плановый период в следующих размерах:</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2019 год - 580,4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2020 год - 599,5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2021 год – 620,9 млн. рублей. </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ab/>
        <w:t>Средняя месячная заработная плата за 2018 год составила в целом по муниципальному образованию  25,5 тыс. рублей. На уровне и более находится средняя заработная плата в таких организациях как: АО «Сейм-Агро», АО «Корпорация ГРИНН»,ООО «ПЛК», АО «Главтехконструкция», Администрация Ворошневского сельсовета, МКУ «ОДА</w:t>
      </w:r>
      <w:proofErr w:type="gramStart"/>
      <w:r w:rsidRPr="001C0B36">
        <w:rPr>
          <w:rFonts w:ascii="Times New Roman" w:hAnsi="Times New Roman" w:cs="Times New Roman"/>
          <w:sz w:val="28"/>
          <w:szCs w:val="28"/>
        </w:rPr>
        <w:t>.М</w:t>
      </w:r>
      <w:proofErr w:type="gramEnd"/>
      <w:r w:rsidRPr="001C0B36">
        <w:rPr>
          <w:rFonts w:ascii="Times New Roman" w:hAnsi="Times New Roman" w:cs="Times New Roman"/>
          <w:sz w:val="28"/>
          <w:szCs w:val="28"/>
        </w:rPr>
        <w:t xml:space="preserve">С». </w:t>
      </w:r>
      <w:proofErr w:type="gramStart"/>
      <w:r w:rsidRPr="001C0B36">
        <w:rPr>
          <w:rFonts w:ascii="Times New Roman" w:hAnsi="Times New Roman" w:cs="Times New Roman"/>
          <w:sz w:val="28"/>
          <w:szCs w:val="28"/>
        </w:rPr>
        <w:t>За  2019 год средняя зарплата  на 1 работающего составит оценочно - 27,3 тыс. рублей, 2020 год – 28,1 тыс.  рублей, 2021 год – 29,0 тыс. рублей, 2022 год – 30,1 тыс. рублей.</w:t>
      </w:r>
      <w:proofErr w:type="gramEnd"/>
      <w:r w:rsidRPr="001C0B36">
        <w:rPr>
          <w:rFonts w:ascii="Times New Roman" w:hAnsi="Times New Roman" w:cs="Times New Roman"/>
          <w:sz w:val="28"/>
          <w:szCs w:val="28"/>
        </w:rPr>
        <w:t xml:space="preserve"> Темп роста средней заработной платы к предыдущему году составит прогнозно:</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2020 год - 103,1 %;</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2021 год - 103,2%;</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2022 год - 103,5 %.</w:t>
      </w:r>
    </w:p>
    <w:p w:rsidR="008B088B" w:rsidRPr="001C0B36" w:rsidRDefault="008B088B" w:rsidP="008B088B">
      <w:pPr>
        <w:ind w:firstLine="540"/>
        <w:jc w:val="both"/>
        <w:rPr>
          <w:rFonts w:ascii="Times New Roman" w:hAnsi="Times New Roman" w:cs="Times New Roman"/>
          <w:sz w:val="28"/>
          <w:szCs w:val="28"/>
        </w:rPr>
      </w:pPr>
      <w:r w:rsidRPr="001C0B36">
        <w:rPr>
          <w:rFonts w:ascii="Times New Roman" w:hAnsi="Times New Roman" w:cs="Times New Roman"/>
          <w:sz w:val="28"/>
          <w:szCs w:val="28"/>
        </w:rPr>
        <w:t>При формировании отчета по фонду заработной платы за 2018 год принимались во внимание суммы поступлений налога на доходы физических лиц, уплаченные в местный бюджет организациями, расположенными на территории МО «Ворошневский сельсовет» Курского района Курской области.</w:t>
      </w:r>
      <w:r w:rsidRPr="001C0B36">
        <w:rPr>
          <w:rFonts w:ascii="Times New Roman" w:hAnsi="Times New Roman" w:cs="Times New Roman"/>
          <w:bCs/>
          <w:sz w:val="28"/>
          <w:szCs w:val="28"/>
        </w:rPr>
        <w:t xml:space="preserve"> </w:t>
      </w:r>
    </w:p>
    <w:p w:rsidR="008B088B" w:rsidRPr="001C0B36" w:rsidRDefault="008B088B" w:rsidP="008B088B">
      <w:pPr>
        <w:ind w:firstLine="540"/>
        <w:jc w:val="both"/>
        <w:rPr>
          <w:rFonts w:ascii="Times New Roman" w:hAnsi="Times New Roman" w:cs="Times New Roman"/>
          <w:bCs/>
          <w:sz w:val="28"/>
          <w:szCs w:val="28"/>
        </w:rPr>
      </w:pPr>
      <w:r w:rsidRPr="001C0B36">
        <w:rPr>
          <w:rFonts w:ascii="Times New Roman" w:hAnsi="Times New Roman" w:cs="Times New Roman"/>
          <w:bCs/>
          <w:sz w:val="28"/>
          <w:szCs w:val="28"/>
        </w:rPr>
        <w:t>Однако</w:t>
      </w:r>
      <w:proofErr w:type="gramStart"/>
      <w:r w:rsidRPr="001C0B36">
        <w:rPr>
          <w:rFonts w:ascii="Times New Roman" w:hAnsi="Times New Roman" w:cs="Times New Roman"/>
          <w:bCs/>
          <w:sz w:val="28"/>
          <w:szCs w:val="28"/>
        </w:rPr>
        <w:t>,</w:t>
      </w:r>
      <w:proofErr w:type="gramEnd"/>
      <w:r w:rsidRPr="001C0B36">
        <w:rPr>
          <w:rFonts w:ascii="Times New Roman" w:hAnsi="Times New Roman" w:cs="Times New Roman"/>
          <w:bCs/>
          <w:sz w:val="28"/>
          <w:szCs w:val="28"/>
        </w:rPr>
        <w:t xml:space="preserve"> при формировании прогноза по фонду заработной платы по муниципальному образованию учитывалось, что налог на доходы физических лиц в местный бюджет был уплачен и с дивидендов. Так, в 2018 году дивиденды были выплачены:</w:t>
      </w:r>
    </w:p>
    <w:p w:rsidR="008B088B" w:rsidRPr="001C0B36" w:rsidRDefault="008B088B" w:rsidP="008B088B">
      <w:pPr>
        <w:numPr>
          <w:ilvl w:val="0"/>
          <w:numId w:val="4"/>
        </w:numPr>
        <w:tabs>
          <w:tab w:val="clear" w:pos="1515"/>
          <w:tab w:val="num" w:pos="0"/>
          <w:tab w:val="left" w:pos="1134"/>
        </w:tabs>
        <w:spacing w:after="0" w:line="240" w:lineRule="auto"/>
        <w:ind w:left="0" w:firstLine="540"/>
        <w:jc w:val="both"/>
        <w:rPr>
          <w:rFonts w:ascii="Times New Roman" w:hAnsi="Times New Roman" w:cs="Times New Roman"/>
          <w:bCs/>
          <w:sz w:val="28"/>
          <w:szCs w:val="28"/>
        </w:rPr>
      </w:pPr>
      <w:r w:rsidRPr="001C0B36">
        <w:rPr>
          <w:rFonts w:ascii="Times New Roman" w:hAnsi="Times New Roman" w:cs="Times New Roman"/>
          <w:bCs/>
          <w:sz w:val="28"/>
          <w:szCs w:val="28"/>
        </w:rPr>
        <w:t>ООО "ЧОП Викинг", в общей сумме 135,168 тыс. руб., что соответствует 1039,76 тыс. руб. в пересчете на фонд заработной платы.</w:t>
      </w:r>
    </w:p>
    <w:p w:rsidR="008B088B" w:rsidRPr="001C0B36" w:rsidRDefault="008B088B" w:rsidP="008B088B">
      <w:pPr>
        <w:pStyle w:val="a9"/>
        <w:ind w:left="0" w:firstLine="567"/>
        <w:jc w:val="both"/>
        <w:rPr>
          <w:rFonts w:ascii="Times New Roman" w:hAnsi="Times New Roman" w:cs="Times New Roman"/>
          <w:bCs/>
          <w:sz w:val="28"/>
          <w:szCs w:val="28"/>
        </w:rPr>
      </w:pPr>
      <w:r w:rsidRPr="001C0B36">
        <w:rPr>
          <w:rFonts w:ascii="Times New Roman" w:hAnsi="Times New Roman" w:cs="Times New Roman"/>
          <w:bCs/>
          <w:sz w:val="28"/>
          <w:szCs w:val="28"/>
        </w:rPr>
        <w:t>Данные суммы исключались из фонда заработной платы, согласно расчету исходя из поступлений НДФЛ, так как указанные платежи не являются начисленной заработной платой и являются разовыми выплатами.</w:t>
      </w:r>
    </w:p>
    <w:p w:rsidR="008B088B" w:rsidRPr="001C0B36" w:rsidRDefault="008B088B" w:rsidP="008B088B">
      <w:pPr>
        <w:ind w:firstLine="720"/>
        <w:jc w:val="both"/>
        <w:rPr>
          <w:rFonts w:ascii="Times New Roman" w:hAnsi="Times New Roman" w:cs="Times New Roman"/>
          <w:sz w:val="28"/>
          <w:szCs w:val="28"/>
        </w:rPr>
      </w:pPr>
      <w:r w:rsidRPr="001C0B36">
        <w:rPr>
          <w:rFonts w:ascii="Times New Roman" w:hAnsi="Times New Roman" w:cs="Times New Roman"/>
          <w:sz w:val="28"/>
          <w:szCs w:val="28"/>
        </w:rPr>
        <w:t>Рост фонда заработной платы, численности занятых в экономике и средней заработной платы планируется в связи открытием третьей очереди тепличного комбината АО "Сейм-Агро" (30 рабочих мест).</w:t>
      </w:r>
    </w:p>
    <w:p w:rsidR="008B088B" w:rsidRPr="001C0B36" w:rsidRDefault="008B088B" w:rsidP="008B088B">
      <w:pPr>
        <w:ind w:firstLine="540"/>
        <w:jc w:val="both"/>
        <w:rPr>
          <w:rFonts w:ascii="Times New Roman" w:hAnsi="Times New Roman" w:cs="Times New Roman"/>
          <w:bCs/>
          <w:sz w:val="28"/>
          <w:szCs w:val="28"/>
        </w:rPr>
      </w:pPr>
      <w:r w:rsidRPr="001C0B36">
        <w:rPr>
          <w:rFonts w:ascii="Times New Roman" w:hAnsi="Times New Roman" w:cs="Times New Roman"/>
          <w:bCs/>
          <w:sz w:val="28"/>
          <w:szCs w:val="28"/>
        </w:rPr>
        <w:t>Отрицательные тенденции изменения фонда заработной платы и численности работников в 2018 году  по МО «Ворошневский сельсовет» Курского района Курской области в разрезе организаций:</w:t>
      </w:r>
    </w:p>
    <w:p w:rsidR="008B088B" w:rsidRPr="001C0B36" w:rsidRDefault="008B088B" w:rsidP="008B088B">
      <w:pPr>
        <w:spacing w:after="0" w:line="240" w:lineRule="auto"/>
        <w:jc w:val="both"/>
        <w:rPr>
          <w:rFonts w:ascii="Times New Roman" w:hAnsi="Times New Roman" w:cs="Times New Roman"/>
          <w:bCs/>
          <w:sz w:val="28"/>
          <w:szCs w:val="28"/>
        </w:rPr>
      </w:pPr>
      <w:r w:rsidRPr="001C0B36">
        <w:rPr>
          <w:rFonts w:ascii="Times New Roman" w:hAnsi="Times New Roman" w:cs="Times New Roman"/>
          <w:bCs/>
          <w:sz w:val="28"/>
          <w:szCs w:val="28"/>
        </w:rPr>
        <w:t>- снижение фонда заработной платы и численности работников АО "Корпорация ГРИНН", ООО "ПЛК", ООО "Шугарофф".</w:t>
      </w:r>
    </w:p>
    <w:p w:rsidR="008B088B" w:rsidRPr="001C0B36" w:rsidRDefault="008B088B" w:rsidP="008B088B">
      <w:pPr>
        <w:spacing w:after="0" w:line="240" w:lineRule="auto"/>
        <w:jc w:val="both"/>
        <w:rPr>
          <w:rFonts w:ascii="Times New Roman" w:hAnsi="Times New Roman" w:cs="Times New Roman"/>
          <w:bCs/>
          <w:sz w:val="28"/>
          <w:szCs w:val="28"/>
        </w:rPr>
      </w:pPr>
    </w:p>
    <w:p w:rsidR="008B088B" w:rsidRPr="001C0B36" w:rsidRDefault="008B088B" w:rsidP="008B088B">
      <w:pPr>
        <w:ind w:firstLine="540"/>
        <w:jc w:val="both"/>
        <w:rPr>
          <w:rFonts w:ascii="Times New Roman" w:hAnsi="Times New Roman" w:cs="Times New Roman"/>
          <w:bCs/>
          <w:sz w:val="28"/>
          <w:szCs w:val="28"/>
        </w:rPr>
      </w:pPr>
      <w:r w:rsidRPr="001C0B36">
        <w:rPr>
          <w:rFonts w:ascii="Times New Roman" w:hAnsi="Times New Roman" w:cs="Times New Roman"/>
          <w:bCs/>
          <w:sz w:val="28"/>
          <w:szCs w:val="28"/>
        </w:rPr>
        <w:lastRenderedPageBreak/>
        <w:t>Отрицательные тенденции изменения фонда заработной платы и численности работников в 2019 году  по МО «Ворошневкий сельсовет» Курского района Курской области в разрезе организаций:</w:t>
      </w:r>
    </w:p>
    <w:p w:rsidR="008B088B" w:rsidRPr="001C0B36" w:rsidRDefault="008B088B" w:rsidP="008B088B">
      <w:pPr>
        <w:pStyle w:val="a9"/>
        <w:ind w:left="0"/>
        <w:jc w:val="both"/>
        <w:rPr>
          <w:rFonts w:ascii="Times New Roman" w:hAnsi="Times New Roman" w:cs="Times New Roman"/>
          <w:bCs/>
          <w:sz w:val="28"/>
          <w:szCs w:val="28"/>
        </w:rPr>
      </w:pPr>
      <w:r w:rsidRPr="001C0B36">
        <w:rPr>
          <w:rFonts w:ascii="Times New Roman" w:hAnsi="Times New Roman" w:cs="Times New Roman"/>
          <w:bCs/>
          <w:sz w:val="28"/>
          <w:szCs w:val="28"/>
        </w:rPr>
        <w:t>- Ворошневский сельсовет: снижение фонда заработной платы и численности работников АО "Курская ПТФ и ТД "Курская ПТФ" (закрытие убойного цеха и птичников), АО "Корпорация ГРИНН".</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ab/>
        <w:t xml:space="preserve">Среднегодовая численность работающих по итогам 2018 года составила 2147 человек. Прогнозируется снижение численности </w:t>
      </w:r>
      <w:proofErr w:type="gramStart"/>
      <w:r w:rsidRPr="001C0B36">
        <w:rPr>
          <w:rFonts w:ascii="Times New Roman" w:hAnsi="Times New Roman" w:cs="Times New Roman"/>
          <w:sz w:val="28"/>
          <w:szCs w:val="28"/>
        </w:rPr>
        <w:t>работающих</w:t>
      </w:r>
      <w:proofErr w:type="gramEnd"/>
      <w:r w:rsidRPr="001C0B36">
        <w:rPr>
          <w:rFonts w:ascii="Times New Roman" w:hAnsi="Times New Roman" w:cs="Times New Roman"/>
          <w:sz w:val="28"/>
          <w:szCs w:val="28"/>
        </w:rPr>
        <w:t xml:space="preserve"> на 19,8 %  на прогнозируемый период 2020-2022 годы.  Прогноз численности работающих составит   по 1720 человек ежегодно.</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 xml:space="preserve"> </w:t>
      </w:r>
    </w:p>
    <w:p w:rsidR="008B088B" w:rsidRPr="001C0B36" w:rsidRDefault="008B088B" w:rsidP="008B088B">
      <w:pPr>
        <w:tabs>
          <w:tab w:val="left" w:pos="3060"/>
          <w:tab w:val="left" w:pos="3780"/>
        </w:tabs>
        <w:spacing w:after="0"/>
        <w:ind w:firstLine="1259"/>
        <w:jc w:val="center"/>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собственного производства, выполненных работ и услуг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крупным и средним организациям МО «Ворошневский сельсовет» Курского района за 2018 год составил 2515611,3тыс. руб.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Прогнозные расчеты объема отгруженных товаров собственного производства, выполненных работ и услуг  МО «Ворошневский сельсовет» Курского  района  Курской области на 2020 - 2022 годы выполнены в целом по муниципальному образованию по полному кругу предприятий с учетом малых предприятий (ООО "КВТ", ООО "Шугарофф" и др.). </w:t>
      </w:r>
    </w:p>
    <w:p w:rsidR="008B088B" w:rsidRPr="001C0B36" w:rsidRDefault="008B088B" w:rsidP="008B088B">
      <w:pPr>
        <w:spacing w:after="0"/>
        <w:ind w:firstLine="720"/>
        <w:jc w:val="both"/>
        <w:rPr>
          <w:rFonts w:ascii="Times New Roman" w:hAnsi="Times New Roman" w:cs="Times New Roman"/>
          <w:sz w:val="28"/>
          <w:szCs w:val="28"/>
          <w:u w:val="single"/>
        </w:rPr>
      </w:pPr>
      <w:r w:rsidRPr="001C0B36">
        <w:rPr>
          <w:rFonts w:ascii="Times New Roman" w:hAnsi="Times New Roman" w:cs="Times New Roman"/>
          <w:sz w:val="28"/>
          <w:szCs w:val="28"/>
          <w:u w:val="single"/>
        </w:rPr>
        <w:t>Промышленные предприятия МО «Ворошневский сельсовет» Курского района:</w:t>
      </w:r>
    </w:p>
    <w:p w:rsidR="008B088B" w:rsidRPr="001C0B36" w:rsidRDefault="008B088B" w:rsidP="008B088B">
      <w:pPr>
        <w:spacing w:after="0"/>
        <w:ind w:firstLine="720"/>
        <w:jc w:val="both"/>
        <w:rPr>
          <w:rFonts w:ascii="Times New Roman" w:hAnsi="Times New Roman" w:cs="Times New Roman"/>
          <w:sz w:val="28"/>
          <w:szCs w:val="28"/>
        </w:rPr>
      </w:pPr>
      <w:proofErr w:type="gramStart"/>
      <w:r w:rsidRPr="001C0B36">
        <w:rPr>
          <w:rFonts w:ascii="Times New Roman" w:hAnsi="Times New Roman" w:cs="Times New Roman"/>
          <w:sz w:val="28"/>
          <w:szCs w:val="28"/>
        </w:rPr>
        <w:t>- ООО «Торговый Дом ПТФ "Курская Птицефабрика" - мясо птицы, субпродукты, полуфабрикаты и изделия глубокой переработки).</w:t>
      </w:r>
      <w:proofErr w:type="gramEnd"/>
      <w:r w:rsidRPr="001C0B36">
        <w:rPr>
          <w:rFonts w:ascii="Times New Roman" w:hAnsi="Times New Roman" w:cs="Times New Roman"/>
          <w:sz w:val="28"/>
          <w:szCs w:val="28"/>
        </w:rPr>
        <w:t xml:space="preserve"> В 2019 году снижение объема производства в связи с закрытием прекращением на территории Курского района выращивания птицы и перепрофилирование предприятия только на переработку мяса птицы. </w:t>
      </w:r>
    </w:p>
    <w:p w:rsidR="008B088B" w:rsidRPr="001C0B36" w:rsidRDefault="008B088B" w:rsidP="008B088B">
      <w:pPr>
        <w:spacing w:after="0"/>
        <w:ind w:firstLine="720"/>
        <w:jc w:val="both"/>
        <w:rPr>
          <w:rFonts w:ascii="Times New Roman" w:hAnsi="Times New Roman" w:cs="Times New Roman"/>
          <w:sz w:val="28"/>
          <w:szCs w:val="28"/>
        </w:rPr>
      </w:pPr>
      <w:r w:rsidRPr="001C0B36">
        <w:rPr>
          <w:rFonts w:ascii="Times New Roman" w:hAnsi="Times New Roman" w:cs="Times New Roman"/>
          <w:sz w:val="28"/>
          <w:szCs w:val="28"/>
        </w:rPr>
        <w:t xml:space="preserve">- ООО «КВТ» - пластиковые окна;  </w:t>
      </w:r>
    </w:p>
    <w:p w:rsidR="008B088B" w:rsidRPr="001C0B36" w:rsidRDefault="008B088B" w:rsidP="008B088B">
      <w:pPr>
        <w:spacing w:after="0"/>
        <w:ind w:firstLine="720"/>
        <w:jc w:val="both"/>
        <w:rPr>
          <w:rFonts w:ascii="Times New Roman" w:hAnsi="Times New Roman" w:cs="Times New Roman"/>
          <w:sz w:val="28"/>
          <w:szCs w:val="28"/>
        </w:rPr>
      </w:pPr>
      <w:r w:rsidRPr="001C0B36">
        <w:rPr>
          <w:rFonts w:ascii="Times New Roman" w:hAnsi="Times New Roman" w:cs="Times New Roman"/>
          <w:sz w:val="28"/>
          <w:szCs w:val="28"/>
        </w:rPr>
        <w:t>- АО "Главтехконструкция – металлоконструкции;</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организаций МО «Ворошневский сельсовет» Курского района Курской области в 2019 году оценивается в сумме 2246,1 млн. руб. с индексом промышленного производства  85,0 %.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Основное влияние на снижение индекса промышленного производства МО «Ворошневский сельсовет» Курского района Курской области в 2019 году окажет перепрофилирование предприятия ООО "ТД Курская птицефабрика" и закрытие птичника, в </w:t>
      </w:r>
      <w:proofErr w:type="gramStart"/>
      <w:r w:rsidRPr="001C0B36">
        <w:rPr>
          <w:rFonts w:ascii="Times New Roman" w:hAnsi="Times New Roman" w:cs="Times New Roman"/>
          <w:sz w:val="28"/>
          <w:szCs w:val="28"/>
        </w:rPr>
        <w:t>связи</w:t>
      </w:r>
      <w:proofErr w:type="gramEnd"/>
      <w:r w:rsidRPr="001C0B36">
        <w:rPr>
          <w:rFonts w:ascii="Times New Roman" w:hAnsi="Times New Roman" w:cs="Times New Roman"/>
          <w:sz w:val="28"/>
          <w:szCs w:val="28"/>
        </w:rPr>
        <w:t xml:space="preserve"> с чем на территории МО «Ворошневский сельсовет» Курского районам Курской области производство мяса птицы птицефабрикой будет завершено.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lastRenderedPageBreak/>
        <w:t>Кроме того, незначительно снижено производств</w:t>
      </w:r>
      <w:proofErr w:type="gramStart"/>
      <w:r w:rsidRPr="001C0B36">
        <w:rPr>
          <w:rFonts w:ascii="Times New Roman" w:hAnsi="Times New Roman" w:cs="Times New Roman"/>
          <w:sz w:val="28"/>
          <w:szCs w:val="28"/>
        </w:rPr>
        <w:t>о ООО</w:t>
      </w:r>
      <w:proofErr w:type="gramEnd"/>
      <w:r w:rsidRPr="001C0B36">
        <w:rPr>
          <w:rFonts w:ascii="Times New Roman" w:hAnsi="Times New Roman" w:cs="Times New Roman"/>
          <w:sz w:val="28"/>
          <w:szCs w:val="28"/>
        </w:rPr>
        <w:t xml:space="preserve"> "Дана" (газированные напитки) в связи со снижением спроса на продукцию. </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В соответствии с прогнозом социально-экономического развития МО «Ворошневский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rsidR="008B088B" w:rsidRPr="001C0B36" w:rsidRDefault="008B088B" w:rsidP="008B088B">
      <w:pPr>
        <w:autoSpaceDE w:val="0"/>
        <w:autoSpaceDN w:val="0"/>
        <w:adjustRightInd w:val="0"/>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- 2020 год – 2258,2 млн. руб., индекс промышленного производства –96,7 %;      </w:t>
      </w:r>
    </w:p>
    <w:p w:rsidR="008B088B" w:rsidRPr="001C0B36" w:rsidRDefault="008B088B" w:rsidP="008B088B">
      <w:pPr>
        <w:autoSpaceDE w:val="0"/>
        <w:autoSpaceDN w:val="0"/>
        <w:adjustRightInd w:val="0"/>
        <w:spacing w:after="0"/>
        <w:ind w:right="-144"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- 2021 год – 2415,8 млн. руб., индекс промышленного производства – 103,1 %;  </w:t>
      </w:r>
    </w:p>
    <w:p w:rsidR="008B088B" w:rsidRPr="001C0B36" w:rsidRDefault="008B088B" w:rsidP="008B088B">
      <w:pPr>
        <w:autoSpaceDE w:val="0"/>
        <w:autoSpaceDN w:val="0"/>
        <w:adjustRightInd w:val="0"/>
        <w:spacing w:after="0"/>
        <w:ind w:right="-144" w:firstLine="540"/>
        <w:jc w:val="both"/>
        <w:rPr>
          <w:rFonts w:ascii="Times New Roman" w:hAnsi="Times New Roman" w:cs="Times New Roman"/>
          <w:sz w:val="28"/>
          <w:szCs w:val="28"/>
        </w:rPr>
      </w:pPr>
      <w:r w:rsidRPr="001C0B36">
        <w:rPr>
          <w:rFonts w:ascii="Times New Roman" w:hAnsi="Times New Roman" w:cs="Times New Roman"/>
          <w:sz w:val="28"/>
          <w:szCs w:val="28"/>
        </w:rPr>
        <w:t>- 2022 г. – 2591,8 млн. руб., индекс промышленного производства – 104,0 %.</w:t>
      </w:r>
    </w:p>
    <w:p w:rsidR="008B088B" w:rsidRPr="001C0B36" w:rsidRDefault="008B088B" w:rsidP="008B088B">
      <w:pPr>
        <w:pStyle w:val="ConsPlusNormal"/>
        <w:ind w:firstLine="540"/>
        <w:jc w:val="center"/>
        <w:rPr>
          <w:rFonts w:ascii="Times New Roman" w:hAnsi="Times New Roman" w:cs="Times New Roman"/>
          <w:sz w:val="28"/>
          <w:szCs w:val="28"/>
        </w:rPr>
      </w:pPr>
      <w:r w:rsidRPr="001C0B36">
        <w:rPr>
          <w:rFonts w:ascii="Times New Roman" w:hAnsi="Times New Roman" w:cs="Times New Roman"/>
          <w:sz w:val="28"/>
          <w:szCs w:val="28"/>
        </w:rPr>
        <w:t>Промышленность и сельское хозяйство</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ab/>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color w:val="FF0000"/>
          <w:sz w:val="28"/>
          <w:szCs w:val="28"/>
        </w:rPr>
        <w:tab/>
      </w:r>
      <w:r w:rsidRPr="001C0B36">
        <w:rPr>
          <w:rFonts w:ascii="Times New Roman" w:hAnsi="Times New Roman" w:cs="Times New Roman"/>
          <w:sz w:val="28"/>
          <w:szCs w:val="28"/>
        </w:rPr>
        <w:t>На территории муниципального образования «Ворошневский сельсовет»  произведено мяса и субпродуктов в натуральном выражении в 2019 году - 9430 тонн на сумму 1263,2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прогнозируется произвести мяса и субпродуктов по 1190 тонн ежегодно в 2020-2022 годах на сумму 1159,7 млн.рублей ежегодно.</w:t>
      </w:r>
    </w:p>
    <w:p w:rsidR="008B088B" w:rsidRPr="001C0B36" w:rsidRDefault="008B088B" w:rsidP="008B088B">
      <w:pPr>
        <w:pStyle w:val="af1"/>
        <w:spacing w:after="0"/>
        <w:ind w:firstLine="720"/>
        <w:jc w:val="both"/>
        <w:rPr>
          <w:rFonts w:ascii="Times New Roman" w:hAnsi="Times New Roman"/>
          <w:sz w:val="28"/>
          <w:szCs w:val="28"/>
        </w:rPr>
      </w:pPr>
      <w:r w:rsidRPr="001C0B36">
        <w:rPr>
          <w:rFonts w:ascii="Times New Roman" w:hAnsi="Times New Roman"/>
          <w:sz w:val="28"/>
          <w:szCs w:val="28"/>
        </w:rPr>
        <w:t>На территории сельсовета расположены два сельскохозяйственных предприятия АО «</w:t>
      </w:r>
      <w:proofErr w:type="gramStart"/>
      <w:r w:rsidRPr="001C0B36">
        <w:rPr>
          <w:rFonts w:ascii="Times New Roman" w:hAnsi="Times New Roman"/>
          <w:sz w:val="28"/>
          <w:szCs w:val="28"/>
        </w:rPr>
        <w:t>Курская</w:t>
      </w:r>
      <w:proofErr w:type="gramEnd"/>
      <w:r w:rsidRPr="001C0B36">
        <w:rPr>
          <w:rFonts w:ascii="Times New Roman" w:hAnsi="Times New Roman"/>
          <w:sz w:val="28"/>
          <w:szCs w:val="28"/>
        </w:rPr>
        <w:t xml:space="preserve"> ПТФ» и АО «Сейм-Агро». Темп роста в 2018году – 108,83%. Темп роста в 2019 году – 46,02%, 2020г - 46,20 %,   2021г- 101,61%, 2022г  -  101,58 %. Снижение темпа роста в 2019-2020гг обусловлено тем, что АО «</w:t>
      </w:r>
      <w:proofErr w:type="gramStart"/>
      <w:r w:rsidRPr="001C0B36">
        <w:rPr>
          <w:rFonts w:ascii="Times New Roman" w:hAnsi="Times New Roman"/>
          <w:sz w:val="28"/>
          <w:szCs w:val="28"/>
        </w:rPr>
        <w:t>Курская</w:t>
      </w:r>
      <w:proofErr w:type="gramEnd"/>
      <w:r w:rsidRPr="001C0B36">
        <w:rPr>
          <w:rFonts w:ascii="Times New Roman" w:hAnsi="Times New Roman"/>
          <w:sz w:val="28"/>
          <w:szCs w:val="28"/>
        </w:rPr>
        <w:t xml:space="preserve"> ПТФ» со 2 квартала 2019 года  прекратило  производство мяса  птицы.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Производство резиновых и пластмассовых изделий   составило в 2018 году 42612 кв.м. на сумму 123,4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Прогнозируется производство резиновых и пластмассовых изделий   ежегодно  по 49366,0 кв.м. в 2020-2022 годах на сумму 142,9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 xml:space="preserve">ублей ежегодно.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Основным производителем резиновых и пластмассовых изделий   является ООО «КВТ».</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Производство готовых металлических изделий  составило в 2018 году 3100 тонн на сумму 594,4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Прогнозируется производство готовых металлических изделий ежегодно по 3400 тонн в 2020-2022 годах на сумму 652,0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ежегодно.  Основным производителем готовых металлических изделий   является АО «Главтехконструкция».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Производство сельскохозяйственной продукции  на территории поселения  осуществляется ЗАО «Сейм-Агро».</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ОАО «</w:t>
      </w:r>
      <w:proofErr w:type="gramStart"/>
      <w:r w:rsidRPr="001C0B36">
        <w:rPr>
          <w:rFonts w:ascii="Times New Roman" w:hAnsi="Times New Roman" w:cs="Times New Roman"/>
          <w:sz w:val="28"/>
          <w:szCs w:val="28"/>
        </w:rPr>
        <w:t>Курская</w:t>
      </w:r>
      <w:proofErr w:type="gramEnd"/>
      <w:r w:rsidRPr="001C0B36">
        <w:rPr>
          <w:rFonts w:ascii="Times New Roman" w:hAnsi="Times New Roman" w:cs="Times New Roman"/>
          <w:sz w:val="28"/>
          <w:szCs w:val="28"/>
        </w:rPr>
        <w:t xml:space="preserve"> ПТФ» занимается переработкой мяса птицы. На сегодня птицефабрика предлагает более 130 наименований продукции (мясо птицы, субпродукты, полуфабрикаты, копчености).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ОАО «Курская Птицефабрика»  одно из бюджетообразующих предприятий. </w:t>
      </w:r>
      <w:proofErr w:type="gramStart"/>
      <w:r w:rsidRPr="001C0B36">
        <w:rPr>
          <w:rFonts w:ascii="Times New Roman" w:hAnsi="Times New Roman" w:cs="Times New Roman"/>
          <w:sz w:val="28"/>
          <w:szCs w:val="28"/>
        </w:rPr>
        <w:t>Образована</w:t>
      </w:r>
      <w:proofErr w:type="gramEnd"/>
      <w:r w:rsidRPr="001C0B36">
        <w:rPr>
          <w:rFonts w:ascii="Times New Roman" w:hAnsi="Times New Roman" w:cs="Times New Roman"/>
          <w:sz w:val="28"/>
          <w:szCs w:val="28"/>
        </w:rPr>
        <w:t xml:space="preserve"> 16.04.2002 года Комитетом по управлению имуществом  и ОАО «Стройтрансгаз»  г. Орел.</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ab/>
        <w:t xml:space="preserve">Основными видами деятельности ОАО «Птицефабрика Курская» является инкубация и выращивание птицы, забой птицы, переработка и </w:t>
      </w:r>
      <w:r w:rsidRPr="001C0B36">
        <w:rPr>
          <w:rFonts w:ascii="Times New Roman" w:hAnsi="Times New Roman" w:cs="Times New Roman"/>
          <w:sz w:val="28"/>
          <w:szCs w:val="28"/>
        </w:rPr>
        <w:lastRenderedPageBreak/>
        <w:t>реализация по договорам с предприятиями, транспортные перевозки, производство продукции растениеводства, осуществление коммерческой, посреднической, строительной и внешнеэкономической деятельности.</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ab/>
        <w:t>Выпускаются вареные колбасы, полукопченые колбасы, консервы, копчености, субпродукты.</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 xml:space="preserve">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 в основном за счет производства кулинарных полуфабрикатов. Наряду с этим возможно снижение себестоимости продукции за счет снижения расходов на корма.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Основной  поток продукции реализуется через  сеть фирменной торговли.  Основная доля реализации продукции приходится н</w:t>
      </w:r>
      <w:proofErr w:type="gramStart"/>
      <w:r w:rsidRPr="001C0B36">
        <w:rPr>
          <w:rFonts w:ascii="Times New Roman" w:hAnsi="Times New Roman" w:cs="Times New Roman"/>
          <w:sz w:val="28"/>
          <w:szCs w:val="28"/>
        </w:rPr>
        <w:t>а ООО</w:t>
      </w:r>
      <w:proofErr w:type="gramEnd"/>
      <w:r w:rsidRPr="001C0B36">
        <w:rPr>
          <w:rFonts w:ascii="Times New Roman" w:hAnsi="Times New Roman" w:cs="Times New Roman"/>
          <w:sz w:val="28"/>
          <w:szCs w:val="28"/>
        </w:rPr>
        <w:t xml:space="preserve"> «Торговый дом «Курская ПТФ» Доля на рынке Курской области 37 %, на рынке России 1,25%.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Численность работников предприятия  400 чел. По сравнению с 2018 годом произошло снижение численности на 217 человек.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ОАО «Птицефабрика Курская»  постоянно участвует в конкурсах, программах. </w:t>
      </w:r>
      <w:proofErr w:type="gramStart"/>
      <w:r w:rsidRPr="001C0B36">
        <w:rPr>
          <w:rFonts w:ascii="Times New Roman" w:hAnsi="Times New Roman" w:cs="Times New Roman"/>
          <w:sz w:val="28"/>
          <w:szCs w:val="28"/>
        </w:rPr>
        <w:t>Награждена</w:t>
      </w:r>
      <w:proofErr w:type="gramEnd"/>
      <w:r w:rsidRPr="001C0B36">
        <w:rPr>
          <w:rFonts w:ascii="Times New Roman" w:hAnsi="Times New Roman" w:cs="Times New Roman"/>
          <w:sz w:val="28"/>
          <w:szCs w:val="28"/>
        </w:rPr>
        <w:t xml:space="preserve"> Дипломом 2 степени Министерства сельского хозяйства и продовольствия., «Золотой медалью» выставки Агропромышленного комплекса России, почетным дипломом Академии проблем качества, «Золотой медалью» Специализированной выставки агропромкомплекса России, «Бронзовой медалью» Специализированной выставки агропромышленного комплекса России.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 Темп роста реализации  сельскохозяйственной продукции за 2018 год составил 108,83 % к предыдущему году,   выручка  реализации сельскохозяйственной продукции  на 2019 год оценивается – 472064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2020 год - 225058 тыс.рублей, 2021 год - 236446 тыс.рублей, 2022 год - 248829 тыс.руб. Индекс дефлятор цен сельскохозяйственной продукции составит по годам: 2019 год-103,5%, 2020 год-103,2 %, 2021 год-103,4%, 2022 год-103,6 %.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Наращивает темпы производства продукции ЗАО «Сейм </w:t>
      </w:r>
      <w:proofErr w:type="gramStart"/>
      <w:r w:rsidRPr="001C0B36">
        <w:rPr>
          <w:rFonts w:ascii="Times New Roman" w:hAnsi="Times New Roman" w:cs="Times New Roman"/>
          <w:sz w:val="28"/>
          <w:szCs w:val="28"/>
        </w:rPr>
        <w:t>–А</w:t>
      </w:r>
      <w:proofErr w:type="gramEnd"/>
      <w:r w:rsidRPr="001C0B36">
        <w:rPr>
          <w:rFonts w:ascii="Times New Roman" w:hAnsi="Times New Roman" w:cs="Times New Roman"/>
          <w:sz w:val="28"/>
          <w:szCs w:val="28"/>
        </w:rPr>
        <w:t>гро»  по производству овощей. Выручка от реализации сельскохозяйственной продукции этого предприятия  в 2019 году оценивается в размере 177,1 тыс. рублей. Прогнозируется реализация сельхозпродукции</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2020 году-185,3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2021 году-194,2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2022 году-203,9 </w:t>
      </w:r>
      <w:proofErr w:type="gramStart"/>
      <w:r w:rsidRPr="001C0B36">
        <w:rPr>
          <w:rFonts w:ascii="Times New Roman" w:hAnsi="Times New Roman" w:cs="Times New Roman"/>
          <w:sz w:val="28"/>
          <w:szCs w:val="28"/>
        </w:rPr>
        <w:t>тыс</w:t>
      </w:r>
      <w:proofErr w:type="gramEnd"/>
      <w:r w:rsidRPr="001C0B36">
        <w:rPr>
          <w:rFonts w:ascii="Times New Roman" w:hAnsi="Times New Roman" w:cs="Times New Roman"/>
          <w:sz w:val="28"/>
          <w:szCs w:val="28"/>
        </w:rPr>
        <w:t xml:space="preserve"> рублей.</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 Темпы роста реализации сельскохозяйственной продукции на 2019 год  составят 102,1 % к предыдущему году, 2020 году- 101,4 %, 2021 год 101,4 %, 2022 году-101,4 %.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Индекс дефлятор цен характеризуется следующими показателями:</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2019 год оценка-103,5 % к предыдущему году;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Прогноз:</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2020 год -103,2 % к предыдущему году;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2021 год -103,4 % к предыдущему году;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2022 год -103,6% к предыдущему году. </w:t>
      </w:r>
    </w:p>
    <w:p w:rsidR="008B088B" w:rsidRDefault="008B088B" w:rsidP="008B088B">
      <w:pPr>
        <w:pStyle w:val="ConsPlusNormal"/>
        <w:ind w:firstLine="708"/>
        <w:jc w:val="both"/>
        <w:rPr>
          <w:rFonts w:ascii="Times New Roman" w:hAnsi="Times New Roman" w:cs="Times New Roman"/>
          <w:sz w:val="28"/>
          <w:szCs w:val="28"/>
        </w:rPr>
      </w:pPr>
    </w:p>
    <w:p w:rsidR="00D44D66" w:rsidRDefault="00D44D66" w:rsidP="008B088B">
      <w:pPr>
        <w:pStyle w:val="ConsPlusNormal"/>
        <w:ind w:firstLine="708"/>
        <w:jc w:val="both"/>
        <w:rPr>
          <w:rFonts w:ascii="Times New Roman" w:hAnsi="Times New Roman" w:cs="Times New Roman"/>
          <w:sz w:val="28"/>
          <w:szCs w:val="28"/>
        </w:rPr>
      </w:pPr>
    </w:p>
    <w:p w:rsidR="00D44D66" w:rsidRDefault="00D44D66" w:rsidP="008B088B">
      <w:pPr>
        <w:pStyle w:val="ConsPlusNormal"/>
        <w:ind w:firstLine="708"/>
        <w:jc w:val="both"/>
        <w:rPr>
          <w:rFonts w:ascii="Times New Roman" w:hAnsi="Times New Roman" w:cs="Times New Roman"/>
          <w:sz w:val="28"/>
          <w:szCs w:val="28"/>
        </w:rPr>
      </w:pPr>
    </w:p>
    <w:p w:rsidR="00D44D66" w:rsidRPr="001C0B36" w:rsidRDefault="00D44D66" w:rsidP="008B088B">
      <w:pPr>
        <w:pStyle w:val="ConsPlusNormal"/>
        <w:ind w:firstLine="708"/>
        <w:jc w:val="both"/>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 xml:space="preserve">Инвестиции в основной капитал, </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объем работ по виду деятельности "Строительство"</w:t>
      </w:r>
    </w:p>
    <w:p w:rsidR="008B088B" w:rsidRPr="001C0B36" w:rsidRDefault="008B088B" w:rsidP="008B088B">
      <w:pPr>
        <w:spacing w:after="0"/>
        <w:rPr>
          <w:rFonts w:ascii="Times New Roman" w:hAnsi="Times New Roman" w:cs="Times New Roman"/>
          <w:color w:val="FF0000"/>
          <w:sz w:val="28"/>
          <w:szCs w:val="28"/>
        </w:rPr>
      </w:pPr>
    </w:p>
    <w:p w:rsidR="008B088B" w:rsidRPr="001C0B36" w:rsidRDefault="008B088B" w:rsidP="008B088B">
      <w:pPr>
        <w:shd w:val="clear" w:color="auto" w:fill="FFFFFF"/>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В 2018 году объем инвестиций в основной капитал МО «Ворошневский сельсовет» Курского района Курской области за счет всех источников финансирования составил 140,4 млн. рублей  с индексом-дефлятором 104,6 процентов</w:t>
      </w:r>
    </w:p>
    <w:p w:rsidR="008B088B" w:rsidRPr="001C0B36" w:rsidRDefault="008B088B" w:rsidP="008B088B">
      <w:pPr>
        <w:spacing w:after="0"/>
        <w:ind w:firstLine="550"/>
        <w:jc w:val="both"/>
        <w:rPr>
          <w:rFonts w:ascii="Times New Roman" w:hAnsi="Times New Roman" w:cs="Times New Roman"/>
          <w:sz w:val="28"/>
          <w:szCs w:val="28"/>
        </w:rPr>
      </w:pPr>
      <w:r w:rsidRPr="001C0B36">
        <w:rPr>
          <w:rFonts w:ascii="Times New Roman" w:hAnsi="Times New Roman" w:cs="Times New Roman"/>
          <w:sz w:val="28"/>
          <w:szCs w:val="28"/>
        </w:rPr>
        <w:t>В 2019 году в сравнении с уровнем 2018 года объем инвестиций в основной капитал за счет всех источников финансирования оценивается на уровне 134,7 млн. рублей с индексом-дефлятором 105,1 процентов.</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Оценка 2019 года и прогноз на 2020-2022 г.г. по объему работ составили:</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2020 год – 423,9 млн. руб., индекс-дефлятор – 104%;</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2021 год -  143,9 млн. руб., индекс-дефлятор – 104,1%;</w:t>
      </w:r>
    </w:p>
    <w:p w:rsidR="008B088B" w:rsidRPr="001C0B36" w:rsidRDefault="008B088B" w:rsidP="008B088B">
      <w:pPr>
        <w:spacing w:after="0"/>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2022 год -  154,6 млн. руб., индекс-дефлятор – 104,1%;</w:t>
      </w:r>
    </w:p>
    <w:p w:rsidR="008B088B" w:rsidRPr="001C0B36" w:rsidRDefault="008B088B" w:rsidP="008B088B">
      <w:pPr>
        <w:spacing w:after="0"/>
        <w:ind w:firstLine="550"/>
        <w:jc w:val="both"/>
        <w:rPr>
          <w:rFonts w:ascii="Times New Roman" w:hAnsi="Times New Roman" w:cs="Times New Roman"/>
          <w:sz w:val="28"/>
          <w:szCs w:val="28"/>
        </w:rPr>
      </w:pPr>
      <w:r w:rsidRPr="001C0B36">
        <w:rPr>
          <w:rFonts w:ascii="Times New Roman" w:hAnsi="Times New Roman" w:cs="Times New Roman"/>
          <w:sz w:val="28"/>
          <w:szCs w:val="28"/>
        </w:rPr>
        <w:t>В настоящее время на стадии планирования находится инвестиционный проект.</w:t>
      </w:r>
    </w:p>
    <w:p w:rsidR="008B088B" w:rsidRPr="001C0B36" w:rsidRDefault="008B088B" w:rsidP="008B088B">
      <w:pPr>
        <w:spacing w:after="0"/>
        <w:ind w:firstLine="550"/>
        <w:jc w:val="both"/>
        <w:rPr>
          <w:rFonts w:ascii="Times New Roman" w:hAnsi="Times New Roman" w:cs="Times New Roman"/>
          <w:sz w:val="28"/>
          <w:szCs w:val="28"/>
        </w:rPr>
      </w:pPr>
      <w:r w:rsidRPr="001C0B36">
        <w:rPr>
          <w:rFonts w:ascii="Times New Roman" w:hAnsi="Times New Roman" w:cs="Times New Roman"/>
          <w:sz w:val="28"/>
          <w:szCs w:val="28"/>
        </w:rPr>
        <w:t>АО "Сейм-Агро" - строительство третьей очереди тепличного комбината, сумма инвестиций 300 млн. рублей (</w:t>
      </w:r>
      <w:proofErr w:type="gramStart"/>
      <w:r w:rsidRPr="001C0B36">
        <w:rPr>
          <w:rFonts w:ascii="Times New Roman" w:hAnsi="Times New Roman" w:cs="Times New Roman"/>
          <w:sz w:val="28"/>
          <w:szCs w:val="28"/>
        </w:rPr>
        <w:t>согласно прогноза</w:t>
      </w:r>
      <w:proofErr w:type="gramEnd"/>
      <w:r w:rsidRPr="001C0B36">
        <w:rPr>
          <w:rFonts w:ascii="Times New Roman" w:hAnsi="Times New Roman" w:cs="Times New Roman"/>
          <w:sz w:val="28"/>
          <w:szCs w:val="28"/>
        </w:rPr>
        <w:t xml:space="preserve"> социально-экономического развития реализация проекта будет начата в 2020 году).</w:t>
      </w: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Социальное обеспечение</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В числе важнейших приоритетов органов власти Ворошневского сельсовета  является  содействие органов местного самоуправления Ворошневского сельсовета   в социальной сфере: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люди,  проживающие одни, оказывается всесторонняя помощь в постановке таких людей на учет и оказание им помощи.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Целями социального обеспечения в муниципальном образовании на период до 2022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8B088B" w:rsidRPr="001C0B36" w:rsidRDefault="008B088B" w:rsidP="008B088B">
      <w:pPr>
        <w:pStyle w:val="ConsPlusNormal"/>
        <w:jc w:val="both"/>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Образование</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Система дошкольного  образования в муниципальном образовании представлена наличием детского сада «Елочка», который стал </w:t>
      </w:r>
      <w:r w:rsidRPr="001C0B36">
        <w:rPr>
          <w:rFonts w:ascii="Times New Roman" w:hAnsi="Times New Roman" w:cs="Times New Roman"/>
          <w:sz w:val="28"/>
          <w:szCs w:val="28"/>
        </w:rPr>
        <w:lastRenderedPageBreak/>
        <w:t>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8B088B" w:rsidRPr="001C0B36" w:rsidRDefault="008B088B" w:rsidP="008B088B">
      <w:pPr>
        <w:pStyle w:val="ConsPlusNormal"/>
        <w:jc w:val="both"/>
        <w:outlineLvl w:val="3"/>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Культура</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Учреждения культуры муниципального образования «Ворошневский сельсовет» состоят из муниципального учреждения культуры «Ворошневская сельская библиотека». Работники МКУК «Ворошневская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МКУК «Ворошневская сельская библиотека» оснащена современной оргтехникой.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 Это учреждение создает у селян хорошее настроение, приобщая и вовлекая их в вечный и прекрасный мир культуры и искусства.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Приоритетным направлением в деятельности муниципального учреждения культуры является  массово-просветительская работа. </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rPr>
          <w:rFonts w:ascii="Times New Roman" w:hAnsi="Times New Roman" w:cs="Times New Roman"/>
          <w:sz w:val="28"/>
          <w:szCs w:val="28"/>
        </w:rPr>
      </w:pPr>
      <w:r w:rsidRPr="001C0B36">
        <w:rPr>
          <w:rFonts w:ascii="Times New Roman" w:hAnsi="Times New Roman" w:cs="Times New Roman"/>
          <w:sz w:val="28"/>
          <w:szCs w:val="28"/>
        </w:rPr>
        <w:t>Бюджет</w:t>
      </w:r>
    </w:p>
    <w:p w:rsidR="008B088B" w:rsidRPr="001C0B36" w:rsidRDefault="008B088B" w:rsidP="008B088B">
      <w:pPr>
        <w:pStyle w:val="ConsPlusNormal"/>
        <w:jc w:val="center"/>
        <w:rPr>
          <w:rFonts w:ascii="Times New Roman" w:hAnsi="Times New Roman" w:cs="Times New Roman"/>
          <w:sz w:val="28"/>
          <w:szCs w:val="28"/>
        </w:rPr>
      </w:pP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Бюджет муниципального образования «Ворошневский сельсовет»  характеризуется следующей структурой: </w:t>
      </w:r>
    </w:p>
    <w:tbl>
      <w:tblPr>
        <w:tblW w:w="0" w:type="auto"/>
        <w:tblLook w:val="04A0" w:firstRow="1" w:lastRow="0" w:firstColumn="1" w:lastColumn="0" w:noHBand="0" w:noVBand="1"/>
      </w:tblPr>
      <w:tblGrid>
        <w:gridCol w:w="2932"/>
        <w:gridCol w:w="1246"/>
        <w:gridCol w:w="866"/>
        <w:gridCol w:w="1041"/>
        <w:gridCol w:w="1162"/>
        <w:gridCol w:w="1162"/>
        <w:gridCol w:w="1162"/>
      </w:tblGrid>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Normal"/>
              <w:jc w:val="both"/>
              <w:rPr>
                <w:rFonts w:ascii="Times New Roman" w:hAnsi="Times New Roman" w:cs="Times New Roman"/>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Ед.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2018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2019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2020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2021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2022 год</w:t>
            </w:r>
          </w:p>
          <w:p w:rsidR="008B088B" w:rsidRPr="001C0B36" w:rsidRDefault="008B088B" w:rsidP="008B088B">
            <w:pPr>
              <w:pStyle w:val="ConsPlusNormal"/>
              <w:jc w:val="both"/>
              <w:rPr>
                <w:rFonts w:ascii="Times New Roman" w:hAnsi="Times New Roman" w:cs="Times New Roman"/>
                <w:sz w:val="28"/>
                <w:szCs w:val="28"/>
              </w:rPr>
            </w:pPr>
            <w:r w:rsidRPr="001C0B36">
              <w:rPr>
                <w:rFonts w:ascii="Times New Roman" w:hAnsi="Times New Roman" w:cs="Times New Roman"/>
                <w:sz w:val="28"/>
                <w:szCs w:val="28"/>
              </w:rPr>
              <w:t>прогноз</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088B" w:rsidRPr="001C0B36" w:rsidRDefault="008B088B" w:rsidP="008B088B">
            <w:pPr>
              <w:jc w:val="center"/>
              <w:rPr>
                <w:rFonts w:ascii="Times New Roman" w:hAnsi="Times New Roman" w:cs="Times New Roman"/>
                <w:sz w:val="28"/>
                <w:szCs w:val="28"/>
              </w:rPr>
            </w:pP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6,9</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2,5</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Расходы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Дефицит бюджета</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профицит бюджета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9,4</w:t>
            </w:r>
          </w:p>
        </w:tc>
      </w:tr>
      <w:tr w:rsidR="008B088B" w:rsidRPr="001C0B36" w:rsidTr="008B088B">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B088B" w:rsidRPr="001C0B36" w:rsidRDefault="008B088B" w:rsidP="008B088B">
            <w:pPr>
              <w:jc w:val="center"/>
              <w:rPr>
                <w:rFonts w:ascii="Times New Roman" w:hAnsi="Times New Roman" w:cs="Times New Roman"/>
                <w:sz w:val="28"/>
                <w:szCs w:val="28"/>
              </w:rPr>
            </w:pPr>
          </w:p>
        </w:tc>
      </w:tr>
    </w:tbl>
    <w:p w:rsidR="008B088B" w:rsidRPr="001C0B36" w:rsidRDefault="008B088B" w:rsidP="008B088B">
      <w:pPr>
        <w:pStyle w:val="ConsPlusNormal"/>
        <w:ind w:firstLine="708"/>
        <w:jc w:val="both"/>
        <w:rPr>
          <w:rFonts w:ascii="Times New Roman" w:hAnsi="Times New Roman" w:cs="Times New Roman"/>
          <w:sz w:val="28"/>
          <w:szCs w:val="28"/>
        </w:rPr>
      </w:pP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Основу доходной части местного бюджета составляют собственные доходы, которые ежегодно поступают и прогнозируются в размере от 6,8 млн. рублей до 7,3 млн. рублей</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 варьируются от 2,5 млн. рублей до 4,6 млн. рублей.</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 xml:space="preserve"> Доходная часть бюджета пополняется в основном за счет НДФЛ и земельного налога  с организаций. </w:t>
      </w:r>
    </w:p>
    <w:p w:rsidR="008B088B" w:rsidRPr="001C0B36" w:rsidRDefault="008B088B" w:rsidP="008B088B">
      <w:pPr>
        <w:pStyle w:val="ConsPlusNormal"/>
        <w:ind w:firstLine="708"/>
        <w:jc w:val="both"/>
        <w:rPr>
          <w:rFonts w:ascii="Times New Roman" w:hAnsi="Times New Roman" w:cs="Times New Roman"/>
          <w:sz w:val="28"/>
          <w:szCs w:val="28"/>
        </w:rPr>
      </w:pPr>
      <w:r w:rsidRPr="001C0B36">
        <w:rPr>
          <w:rFonts w:ascii="Times New Roman" w:hAnsi="Times New Roman" w:cs="Times New Roman"/>
          <w:sz w:val="28"/>
          <w:szCs w:val="28"/>
        </w:rPr>
        <w:t>Ежегодно планируется бюджет без дефицита.</w:t>
      </w:r>
    </w:p>
    <w:p w:rsidR="008B088B" w:rsidRPr="001C0B36" w:rsidRDefault="008B088B" w:rsidP="008B088B">
      <w:pPr>
        <w:pStyle w:val="ConsPlusNormal"/>
        <w:ind w:firstLine="708"/>
        <w:jc w:val="both"/>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Потребительский рынок товаров и услуг</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  МО «Ворошневский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Постоянно проводится работа по повышению культуры обслуживания населения.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населения муниципального образования, поддержка и развитие социально значимых видов услуг.</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повышение культуры и качества обслуживания, совершенствование механизмов защиты прав потребителей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защита потребителей от недоброкачественных продуктов и услуг, создания условий для конкуренции.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Потребительский рынок МО «Ворошневский сельсовет» - развивающийся сектор экономики, характеризуется как стабильный, сбалансированный, с высоким уровнем товарной насыщенности.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Активно продвигают свою продукцию местные товаропроизводители, в </w:t>
      </w:r>
      <w:r w:rsidRPr="001C0B36">
        <w:rPr>
          <w:rFonts w:ascii="Times New Roman" w:hAnsi="Times New Roman" w:cs="Times New Roman"/>
          <w:sz w:val="28"/>
          <w:szCs w:val="28"/>
        </w:rPr>
        <w:lastRenderedPageBreak/>
        <w:t>том числе через сеть фирменных магазинов, цены и качество продукции которых привлекают покупателей.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Местные товаропроизводители в достаточной мере обеспечивают потребительский рынок города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Представители малого бизнеса также принимают активное участие в проводимых областных, региональных выставках-ярмарках. </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outlineLvl w:val="4"/>
        <w:rPr>
          <w:rFonts w:ascii="Times New Roman" w:hAnsi="Times New Roman" w:cs="Times New Roman"/>
          <w:sz w:val="28"/>
          <w:szCs w:val="28"/>
        </w:rPr>
      </w:pPr>
      <w:r w:rsidRPr="001C0B36">
        <w:rPr>
          <w:rFonts w:ascii="Times New Roman" w:hAnsi="Times New Roman" w:cs="Times New Roman"/>
          <w:sz w:val="28"/>
          <w:szCs w:val="28"/>
        </w:rPr>
        <w:t>Транспорт и связь</w:t>
      </w:r>
    </w:p>
    <w:p w:rsidR="008B088B" w:rsidRPr="001C0B36" w:rsidRDefault="008B088B" w:rsidP="008B088B">
      <w:pPr>
        <w:pStyle w:val="ConsPlusNormal"/>
        <w:jc w:val="center"/>
        <w:outlineLvl w:val="4"/>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Устойчивое развитие инфраструктуры транспорта и связи является необходимым условием социально-экономического развития  муниципального образования «Ворошневский сельсовет»</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Основными целями развития сферы транспорта и связи являются: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повышение доступности, качества и безопасности услуг для населения и хозяйствующих субъектов;</w:t>
      </w:r>
    </w:p>
    <w:p w:rsidR="008B088B" w:rsidRPr="001C0B36" w:rsidRDefault="008B088B" w:rsidP="008B088B">
      <w:pPr>
        <w:pStyle w:val="ConsPlusNormal"/>
        <w:jc w:val="both"/>
        <w:outlineLvl w:val="5"/>
        <w:rPr>
          <w:rFonts w:ascii="Times New Roman" w:hAnsi="Times New Roman" w:cs="Times New Roman"/>
          <w:sz w:val="28"/>
          <w:szCs w:val="28"/>
        </w:rPr>
      </w:pPr>
      <w:r w:rsidRPr="001C0B36">
        <w:rPr>
          <w:rFonts w:ascii="Times New Roman" w:hAnsi="Times New Roman" w:cs="Times New Roman"/>
          <w:sz w:val="28"/>
          <w:szCs w:val="28"/>
        </w:rPr>
        <w:tab/>
        <w:t>Администрация Ворошневского сельсовета ежегодно ходатайствует перед комитетом по транспорту о предоставлении маршрутов для перевозки жителей Ворошневского сельсовета Курского района</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pStyle w:val="ConsPlusNormal"/>
        <w:jc w:val="both"/>
        <w:outlineLvl w:val="5"/>
        <w:rPr>
          <w:rFonts w:ascii="Times New Roman" w:hAnsi="Times New Roman" w:cs="Times New Roman"/>
          <w:sz w:val="28"/>
          <w:szCs w:val="28"/>
        </w:rPr>
      </w:pPr>
    </w:p>
    <w:p w:rsidR="008B088B" w:rsidRPr="001C0B36" w:rsidRDefault="008B088B" w:rsidP="008B088B">
      <w:pPr>
        <w:pStyle w:val="ConsPlusNormal"/>
        <w:jc w:val="center"/>
        <w:outlineLvl w:val="5"/>
        <w:rPr>
          <w:rFonts w:ascii="Times New Roman" w:hAnsi="Times New Roman" w:cs="Times New Roman"/>
          <w:sz w:val="28"/>
          <w:szCs w:val="28"/>
        </w:rPr>
      </w:pPr>
      <w:r w:rsidRPr="001C0B36">
        <w:rPr>
          <w:rFonts w:ascii="Times New Roman" w:hAnsi="Times New Roman" w:cs="Times New Roman"/>
          <w:sz w:val="28"/>
          <w:szCs w:val="28"/>
        </w:rPr>
        <w:t>Благоустройство</w:t>
      </w:r>
    </w:p>
    <w:p w:rsidR="008B088B" w:rsidRPr="001C0B36" w:rsidRDefault="008B088B" w:rsidP="008B088B">
      <w:pPr>
        <w:pStyle w:val="ConsPlusNormal"/>
        <w:jc w:val="center"/>
        <w:outlineLvl w:val="5"/>
        <w:rPr>
          <w:rFonts w:ascii="Times New Roman" w:hAnsi="Times New Roman" w:cs="Times New Roman"/>
          <w:sz w:val="28"/>
          <w:szCs w:val="28"/>
        </w:rPr>
      </w:pPr>
    </w:p>
    <w:p w:rsidR="008B088B" w:rsidRPr="001C0B36" w:rsidRDefault="008B088B" w:rsidP="008B088B">
      <w:pPr>
        <w:pStyle w:val="ConsPlusNormal"/>
        <w:jc w:val="both"/>
        <w:outlineLvl w:val="5"/>
        <w:rPr>
          <w:rFonts w:ascii="Times New Roman" w:hAnsi="Times New Roman" w:cs="Times New Roman"/>
          <w:sz w:val="28"/>
          <w:szCs w:val="28"/>
        </w:rPr>
      </w:pPr>
      <w:r w:rsidRPr="001C0B36">
        <w:rPr>
          <w:rFonts w:ascii="Times New Roman" w:hAnsi="Times New Roman" w:cs="Times New Roman"/>
          <w:sz w:val="28"/>
          <w:szCs w:val="28"/>
        </w:rPr>
        <w:tab/>
        <w:t>Администрацией Ворошневского сельсовета Курского района ежегодно проводятся мероприятия по улучшению облика  муниципального образования. На 2020 год - 2022 год планируется направить из бюджета муниципального образования значительные денежные средства на уборку территории,  уличное освещение. Только  на уличное освещение расходы бюджета  оценивается в 2019 году в 1035,0 тыс. рублей.</w:t>
      </w:r>
    </w:p>
    <w:p w:rsidR="008B088B" w:rsidRPr="001C0B36" w:rsidRDefault="008B088B" w:rsidP="008B088B">
      <w:pPr>
        <w:pStyle w:val="ConsPlusNormal"/>
        <w:jc w:val="both"/>
        <w:outlineLvl w:val="5"/>
        <w:rPr>
          <w:rFonts w:ascii="Times New Roman" w:hAnsi="Times New Roman" w:cs="Times New Roman"/>
          <w:sz w:val="28"/>
          <w:szCs w:val="28"/>
        </w:rPr>
      </w:pPr>
      <w:r w:rsidRPr="001C0B36">
        <w:rPr>
          <w:rFonts w:ascii="Times New Roman" w:hAnsi="Times New Roman" w:cs="Times New Roman"/>
          <w:sz w:val="28"/>
          <w:szCs w:val="28"/>
        </w:rPr>
        <w:tab/>
        <w:t>Планируется на 2020 - 2022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В 2019 году завершены работы по благоустройству дворовых территорий многоквартирных домов. На стадии завершения находится общественная территория «Сквер с детской площадкой».</w:t>
      </w:r>
    </w:p>
    <w:p w:rsidR="008B088B" w:rsidRPr="001C0B36" w:rsidRDefault="008B088B" w:rsidP="008B088B">
      <w:pPr>
        <w:pStyle w:val="ConsPlusNormal"/>
        <w:jc w:val="both"/>
        <w:outlineLvl w:val="5"/>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outlineLvl w:val="3"/>
        <w:rPr>
          <w:rFonts w:ascii="Times New Roman" w:hAnsi="Times New Roman" w:cs="Times New Roman"/>
          <w:sz w:val="28"/>
          <w:szCs w:val="28"/>
        </w:rPr>
      </w:pPr>
      <w:r w:rsidRPr="001C0B36">
        <w:rPr>
          <w:rFonts w:ascii="Times New Roman" w:hAnsi="Times New Roman" w:cs="Times New Roman"/>
          <w:sz w:val="28"/>
          <w:szCs w:val="28"/>
        </w:rPr>
        <w:t>Оценка действующих мер по улучшению</w:t>
      </w:r>
    </w:p>
    <w:p w:rsidR="008B088B" w:rsidRPr="001C0B36" w:rsidRDefault="008B088B" w:rsidP="008B088B">
      <w:pPr>
        <w:pStyle w:val="ConsPlusNormal"/>
        <w:jc w:val="center"/>
        <w:rPr>
          <w:rFonts w:ascii="Times New Roman" w:hAnsi="Times New Roman" w:cs="Times New Roman"/>
          <w:sz w:val="28"/>
          <w:szCs w:val="28"/>
        </w:rPr>
      </w:pPr>
      <w:r w:rsidRPr="001C0B36">
        <w:rPr>
          <w:rFonts w:ascii="Times New Roman" w:hAnsi="Times New Roman" w:cs="Times New Roman"/>
          <w:sz w:val="28"/>
          <w:szCs w:val="28"/>
        </w:rPr>
        <w:t>социально-экономического положения  в муниципальном образовании «Ворошневский сельсовет»</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Несмотря на то, что большинство предприятий муниципального образования «Ворошневский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Местные товаропроизводители в достаточной мере обеспечивают потребительский рынок других регионов  и муниципального образования  рыбопродуктами, яйцом, мясом птицы, молокопродуктами, хлебобулочными </w:t>
      </w:r>
      <w:r w:rsidRPr="001C0B36">
        <w:rPr>
          <w:rFonts w:ascii="Times New Roman" w:hAnsi="Times New Roman" w:cs="Times New Roman"/>
          <w:sz w:val="28"/>
          <w:szCs w:val="28"/>
        </w:rPr>
        <w:lastRenderedPageBreak/>
        <w:t>и кулинарными изделиями собственного производства.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2018-2024 годы разработана  муниципальная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проекта  по благоустройству общественной территории. Все это позволит улучшить облик муниципального образования и  поднять на новый уровень условия для проживания  не менее 1300 жителям д. Ворошнево.</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jc w:val="center"/>
        <w:rPr>
          <w:rFonts w:ascii="Times New Roman" w:hAnsi="Times New Roman" w:cs="Times New Roman"/>
          <w:sz w:val="28"/>
          <w:szCs w:val="28"/>
        </w:rPr>
      </w:pPr>
      <w:r w:rsidRPr="001C0B36">
        <w:rPr>
          <w:rFonts w:ascii="Times New Roman" w:hAnsi="Times New Roman" w:cs="Times New Roman"/>
          <w:sz w:val="28"/>
          <w:szCs w:val="28"/>
        </w:rPr>
        <w:t>Механизм реализации прогноза</w:t>
      </w:r>
    </w:p>
    <w:p w:rsidR="008B088B" w:rsidRPr="001C0B36" w:rsidRDefault="008B088B" w:rsidP="008B088B">
      <w:pPr>
        <w:pStyle w:val="ConsPlusNormal"/>
        <w:jc w:val="center"/>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Механизм реализации Прогноза  социально-экономического развития муниципального образования «Ворошневский сельсовет» до 2022 года основывается на принципах согласованности всех участников </w:t>
      </w:r>
      <w:proofErr w:type="gramStart"/>
      <w:r w:rsidRPr="001C0B36">
        <w:rPr>
          <w:rFonts w:ascii="Times New Roman" w:hAnsi="Times New Roman" w:cs="Times New Roman"/>
          <w:sz w:val="28"/>
          <w:szCs w:val="28"/>
        </w:rPr>
        <w:t>экономического процесса</w:t>
      </w:r>
      <w:proofErr w:type="gramEnd"/>
      <w:r w:rsidRPr="001C0B36">
        <w:rPr>
          <w:rFonts w:ascii="Times New Roman" w:hAnsi="Times New Roman" w:cs="Times New Roman"/>
          <w:sz w:val="28"/>
          <w:szCs w:val="28"/>
        </w:rPr>
        <w:t>: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муниципального образования  до 2022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«Ворошневский сельсовет»</w:t>
      </w: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Особое внимание будет уделяться осуществлению ряда мероприятий социального характера, призванных смягчить наиболее острые проблемы в сферах жилищно-коммунального хозяйства, здравоохранения, образования и социального обеспечения.</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Реализация Прогноза  социально-экономического развития МО «Ворошневский сельсовет» до 2022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В результате реализации Прогноза  ожидается  обеспечение работы </w:t>
      </w:r>
      <w:r w:rsidRPr="001C0B36">
        <w:rPr>
          <w:rFonts w:ascii="Times New Roman" w:hAnsi="Times New Roman" w:cs="Times New Roman"/>
          <w:sz w:val="28"/>
          <w:szCs w:val="28"/>
        </w:rPr>
        <w:lastRenderedPageBreak/>
        <w:t>предприятий Ворошневского сельсовета Курского района  с финансовым результатом к 2022 году  прибыль составит 57,6 млн</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 и достижение средней заработной платы   работающих на уровне 30 100 рублей.</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На основе изложенных в прогнозе  направлений социально-экономического развития Администрация Ворошневского сельсовета  разрабатывает конкретизирующие мероприятия, способствующие достижению главной цели и решению поставленных  задач.</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 xml:space="preserve">Отдел финансов Администрации Ворошневского сельсовета  обеспечивает текущий </w:t>
      </w:r>
      <w:proofErr w:type="gramStart"/>
      <w:r w:rsidRPr="001C0B36">
        <w:rPr>
          <w:rFonts w:ascii="Times New Roman" w:hAnsi="Times New Roman" w:cs="Times New Roman"/>
          <w:sz w:val="28"/>
          <w:szCs w:val="28"/>
        </w:rPr>
        <w:t>контроль за</w:t>
      </w:r>
      <w:proofErr w:type="gramEnd"/>
      <w:r w:rsidRPr="001C0B36">
        <w:rPr>
          <w:rFonts w:ascii="Times New Roman" w:hAnsi="Times New Roman" w:cs="Times New Roman"/>
          <w:sz w:val="28"/>
          <w:szCs w:val="28"/>
        </w:rPr>
        <w:t xml:space="preserve">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муниципального образования  на 2020-2022 годы представляет собой комплексную систему целевых ориентиров социально-экономического развития Ворошневского сельсовета  и планируемых Администрацией  Ворошневского сельсовета эффективных путей и средств достижения указанных ориентиров.</w:t>
      </w:r>
    </w:p>
    <w:p w:rsidR="008B088B" w:rsidRPr="001C0B36" w:rsidRDefault="008B088B" w:rsidP="008B088B">
      <w:pPr>
        <w:pStyle w:val="ConsPlusNormal"/>
        <w:ind w:firstLine="540"/>
        <w:jc w:val="both"/>
        <w:rPr>
          <w:rFonts w:ascii="Times New Roman" w:hAnsi="Times New Roman" w:cs="Times New Roman"/>
          <w:sz w:val="28"/>
          <w:szCs w:val="28"/>
        </w:rPr>
      </w:pPr>
      <w:r w:rsidRPr="001C0B36">
        <w:rPr>
          <w:rFonts w:ascii="Times New Roman" w:hAnsi="Times New Roman" w:cs="Times New Roman"/>
          <w:sz w:val="28"/>
          <w:szCs w:val="28"/>
        </w:rPr>
        <w:t>Основная цель Прогноза  - достижение высокого уровня качества и стандартов жизни населения муниципального образования «Ворошневский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rsidR="00D44D66" w:rsidRDefault="00D44D66" w:rsidP="008B088B">
      <w:pPr>
        <w:spacing w:after="0"/>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Прогноз</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основных характеристик бюджета муниципального образования</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«Ворошевский сельсовет» Курского района Курской области на 2020</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год и на плановый период 2021  и 2022 годов</w:t>
      </w:r>
    </w:p>
    <w:p w:rsidR="008B088B" w:rsidRPr="001C0B36" w:rsidRDefault="008B088B" w:rsidP="008B088B">
      <w:pPr>
        <w:spacing w:after="0"/>
        <w:jc w:val="center"/>
        <w:rPr>
          <w:rFonts w:ascii="Times New Roman" w:hAnsi="Times New Roman" w:cs="Times New Roman"/>
          <w:b/>
          <w:sz w:val="28"/>
          <w:szCs w:val="28"/>
        </w:rPr>
      </w:pPr>
    </w:p>
    <w:tbl>
      <w:tblPr>
        <w:tblW w:w="9379" w:type="dxa"/>
        <w:tblInd w:w="-176" w:type="dxa"/>
        <w:tblLayout w:type="fixed"/>
        <w:tblLook w:val="04A0" w:firstRow="1" w:lastRow="0" w:firstColumn="1" w:lastColumn="0" w:noHBand="0" w:noVBand="1"/>
      </w:tblPr>
      <w:tblGrid>
        <w:gridCol w:w="568"/>
        <w:gridCol w:w="236"/>
        <w:gridCol w:w="1465"/>
        <w:gridCol w:w="1275"/>
        <w:gridCol w:w="236"/>
        <w:gridCol w:w="98"/>
        <w:gridCol w:w="1107"/>
        <w:gridCol w:w="246"/>
        <w:gridCol w:w="1163"/>
        <w:gridCol w:w="260"/>
        <w:gridCol w:w="23"/>
        <w:gridCol w:w="1256"/>
        <w:gridCol w:w="20"/>
        <w:gridCol w:w="216"/>
        <w:gridCol w:w="1210"/>
      </w:tblGrid>
      <w:tr w:rsidR="008B088B" w:rsidRPr="001C0B36" w:rsidTr="008B088B">
        <w:trPr>
          <w:trHeight w:val="1060"/>
        </w:trPr>
        <w:tc>
          <w:tcPr>
            <w:tcW w:w="568"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w:t>
            </w:r>
          </w:p>
          <w:p w:rsidR="008B088B" w:rsidRPr="001C0B36" w:rsidRDefault="008B088B" w:rsidP="008B088B">
            <w:pPr>
              <w:spacing w:after="0"/>
              <w:jc w:val="center"/>
              <w:rPr>
                <w:rFonts w:ascii="Times New Roman" w:hAnsi="Times New Roman" w:cs="Times New Roman"/>
                <w:sz w:val="28"/>
                <w:szCs w:val="28"/>
              </w:rPr>
            </w:pPr>
            <w:proofErr w:type="gramStart"/>
            <w:r w:rsidRPr="001C0B36">
              <w:rPr>
                <w:rFonts w:ascii="Times New Roman" w:hAnsi="Times New Roman" w:cs="Times New Roman"/>
                <w:sz w:val="28"/>
                <w:szCs w:val="28"/>
              </w:rPr>
              <w:t>п</w:t>
            </w:r>
            <w:proofErr w:type="gramEnd"/>
            <w:r w:rsidRPr="001C0B36">
              <w:rPr>
                <w:rFonts w:ascii="Times New Roman" w:hAnsi="Times New Roman" w:cs="Times New Roman"/>
                <w:sz w:val="28"/>
                <w:szCs w:val="28"/>
              </w:rPr>
              <w:t>/п</w:t>
            </w: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Наименование</w:t>
            </w:r>
          </w:p>
        </w:tc>
        <w:tc>
          <w:tcPr>
            <w:tcW w:w="1275"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Исполнено за 2018 год</w:t>
            </w: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05" w:type="dxa"/>
            <w:gridSpan w:val="2"/>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Ожидаемое исполнение за 2019 год</w:t>
            </w:r>
          </w:p>
        </w:tc>
        <w:tc>
          <w:tcPr>
            <w:tcW w:w="246" w:type="dxa"/>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Прогноз на 2020 год</w:t>
            </w:r>
          </w:p>
        </w:tc>
        <w:tc>
          <w:tcPr>
            <w:tcW w:w="283" w:type="dxa"/>
            <w:gridSpan w:val="2"/>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56"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Прогноз на 2021 год</w:t>
            </w:r>
          </w:p>
        </w:tc>
        <w:tc>
          <w:tcPr>
            <w:tcW w:w="236" w:type="dxa"/>
            <w:gridSpan w:val="2"/>
            <w:tcBorders>
              <w:top w:val="single" w:sz="4" w:space="0" w:color="auto"/>
              <w:left w:val="single" w:sz="4" w:space="0" w:color="auto"/>
              <w:bottom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10"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Прогноз на 2022 год</w:t>
            </w:r>
          </w:p>
        </w:tc>
      </w:tr>
      <w:tr w:rsidR="008B088B" w:rsidRPr="001C0B36" w:rsidTr="008B088B">
        <w:trPr>
          <w:trHeight w:val="484"/>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05" w:type="dxa"/>
            <w:gridSpan w:val="2"/>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83" w:type="dxa"/>
            <w:gridSpan w:val="2"/>
            <w:tcBorders>
              <w:top w:val="single" w:sz="4" w:space="0" w:color="auto"/>
              <w:left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56"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p>
        </w:tc>
        <w:tc>
          <w:tcPr>
            <w:tcW w:w="1210"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Доход</w:t>
            </w:r>
            <w:proofErr w:type="gramStart"/>
            <w:r w:rsidRPr="001C0B36">
              <w:rPr>
                <w:rFonts w:ascii="Times New Roman" w:hAnsi="Times New Roman" w:cs="Times New Roman"/>
                <w:sz w:val="28"/>
                <w:szCs w:val="28"/>
              </w:rPr>
              <w:t>ы-</w:t>
            </w:r>
            <w:proofErr w:type="gramEnd"/>
            <w:r w:rsidRPr="001C0B36">
              <w:rPr>
                <w:rFonts w:ascii="Times New Roman" w:hAnsi="Times New Roman" w:cs="Times New Roman"/>
                <w:sz w:val="28"/>
                <w:szCs w:val="28"/>
              </w:rPr>
              <w:t xml:space="preserve"> всего</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11 093,5</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05" w:type="dxa"/>
            <w:gridSpan w:val="2"/>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11507,5</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9839,8</w:t>
            </w:r>
          </w:p>
        </w:tc>
        <w:tc>
          <w:tcPr>
            <w:tcW w:w="283"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56"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9323,7</w:t>
            </w:r>
          </w:p>
        </w:tc>
        <w:tc>
          <w:tcPr>
            <w:tcW w:w="236"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10"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9385,7</w:t>
            </w:r>
          </w:p>
        </w:tc>
      </w:tr>
      <w:tr w:rsidR="008B088B" w:rsidRPr="001C0B36" w:rsidTr="008B088B">
        <w:trPr>
          <w:trHeight w:val="518"/>
        </w:trPr>
        <w:tc>
          <w:tcPr>
            <w:tcW w:w="568"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1275"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05" w:type="dxa"/>
            <w:gridSpan w:val="2"/>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922"/>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1.1.</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7335,2</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6884,4</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6783,1</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6837,4</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6894,5</w:t>
            </w:r>
          </w:p>
        </w:tc>
      </w:tr>
      <w:tr w:rsidR="008B088B" w:rsidRPr="001C0B36" w:rsidTr="008B088B">
        <w:trPr>
          <w:trHeight w:val="230"/>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979"/>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1.2.</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Прочие безвозмездные поступления </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51,0</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0,00</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173"/>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1.3.</w:t>
            </w:r>
          </w:p>
        </w:tc>
        <w:tc>
          <w:tcPr>
            <w:tcW w:w="236"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перечисления из бюджетов других уровней</w:t>
            </w:r>
          </w:p>
        </w:tc>
        <w:tc>
          <w:tcPr>
            <w:tcW w:w="1275"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3707,3</w:t>
            </w:r>
          </w:p>
        </w:tc>
        <w:tc>
          <w:tcPr>
            <w:tcW w:w="334" w:type="dxa"/>
            <w:gridSpan w:val="2"/>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4623,1</w:t>
            </w:r>
          </w:p>
        </w:tc>
        <w:tc>
          <w:tcPr>
            <w:tcW w:w="246"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3056,7</w:t>
            </w:r>
          </w:p>
        </w:tc>
        <w:tc>
          <w:tcPr>
            <w:tcW w:w="260" w:type="dxa"/>
            <w:tcBorders>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2486,3</w:t>
            </w:r>
          </w:p>
        </w:tc>
        <w:tc>
          <w:tcPr>
            <w:tcW w:w="1426" w:type="dxa"/>
            <w:gridSpan w:val="2"/>
            <w:tcBorders>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2491,2</w:t>
            </w:r>
          </w:p>
        </w:tc>
      </w:tr>
      <w:tr w:rsidR="008B088B" w:rsidRPr="001C0B36" w:rsidTr="008B088B">
        <w:trPr>
          <w:trHeight w:val="345"/>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из них:</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173"/>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1671"/>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9B3BBE">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Дотация на выравнивание бюджетной обеспеченности </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1774,4</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1881,3</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2854,9</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2283,9</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2283,9</w:t>
            </w:r>
          </w:p>
        </w:tc>
      </w:tr>
      <w:tr w:rsidR="008B088B" w:rsidRPr="001C0B36" w:rsidTr="008B088B">
        <w:trPr>
          <w:trHeight w:val="115"/>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414"/>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Субсидии</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1734,0</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2442,7</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92"/>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Субвенции</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157,4</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194,6</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201,8</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202,4</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207,3</w:t>
            </w:r>
          </w:p>
        </w:tc>
      </w:tr>
      <w:tr w:rsidR="008B088B" w:rsidRPr="001C0B36" w:rsidTr="008B088B">
        <w:trPr>
          <w:trHeight w:val="1025"/>
        </w:trPr>
        <w:tc>
          <w:tcPr>
            <w:tcW w:w="568"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Иные межбюджетные трансферты</w:t>
            </w:r>
          </w:p>
        </w:tc>
        <w:tc>
          <w:tcPr>
            <w:tcW w:w="1275"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41,4</w:t>
            </w:r>
          </w:p>
        </w:tc>
        <w:tc>
          <w:tcPr>
            <w:tcW w:w="334" w:type="dxa"/>
            <w:gridSpan w:val="2"/>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104,5</w:t>
            </w:r>
          </w:p>
        </w:tc>
        <w:tc>
          <w:tcPr>
            <w:tcW w:w="246"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260" w:type="dxa"/>
            <w:tcBorders>
              <w:top w:val="single" w:sz="4" w:space="0" w:color="auto"/>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1426" w:type="dxa"/>
            <w:gridSpan w:val="2"/>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r>
      <w:tr w:rsidR="008B088B" w:rsidRPr="001C0B36" w:rsidTr="008B088B">
        <w:trPr>
          <w:trHeight w:val="127"/>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rPr>
          <w:trHeight w:val="368"/>
        </w:trPr>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2.</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roofErr w:type="gramStart"/>
            <w:r w:rsidRPr="001C0B36">
              <w:rPr>
                <w:rFonts w:ascii="Times New Roman" w:hAnsi="Times New Roman" w:cs="Times New Roman"/>
                <w:sz w:val="28"/>
                <w:szCs w:val="28"/>
              </w:rPr>
              <w:t>Расходы-всего</w:t>
            </w:r>
            <w:proofErr w:type="gramEnd"/>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11777,3</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12879,4</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9839,8</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9323,7</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9385,7</w:t>
            </w:r>
          </w:p>
        </w:tc>
      </w:tr>
      <w:tr w:rsidR="008B088B" w:rsidRPr="001C0B36" w:rsidTr="008B088B">
        <w:trPr>
          <w:trHeight w:val="150"/>
        </w:trPr>
        <w:tc>
          <w:tcPr>
            <w:tcW w:w="568"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3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top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p>
        </w:tc>
        <w:tc>
          <w:tcPr>
            <w:tcW w:w="1275"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334" w:type="dxa"/>
            <w:gridSpan w:val="2"/>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46"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260" w:type="dxa"/>
            <w:tcBorders>
              <w:top w:val="single" w:sz="4" w:space="0" w:color="auto"/>
              <w:lef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top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26" w:type="dxa"/>
            <w:gridSpan w:val="2"/>
            <w:tcBorders>
              <w:top w:val="single" w:sz="4" w:space="0" w:color="auto"/>
              <w:left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r>
      <w:tr w:rsidR="008B088B" w:rsidRPr="001C0B36" w:rsidTr="008B088B">
        <w:tc>
          <w:tcPr>
            <w:tcW w:w="568"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3.</w:t>
            </w:r>
          </w:p>
        </w:tc>
        <w:tc>
          <w:tcPr>
            <w:tcW w:w="23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465" w:type="dxa"/>
            <w:tcBorders>
              <w:bottom w:val="single" w:sz="4" w:space="0" w:color="auto"/>
              <w:right w:val="single" w:sz="4" w:space="0" w:color="auto"/>
            </w:tcBorders>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hAnsi="Times New Roman" w:cs="Times New Roman"/>
                <w:sz w:val="28"/>
                <w:szCs w:val="28"/>
              </w:rPr>
              <w:t>Дефици</w:t>
            </w:r>
            <w:proofErr w:type="gramStart"/>
            <w:r w:rsidRPr="001C0B36">
              <w:rPr>
                <w:rFonts w:ascii="Times New Roman" w:hAnsi="Times New Roman" w:cs="Times New Roman"/>
                <w:sz w:val="28"/>
                <w:szCs w:val="28"/>
              </w:rPr>
              <w:t>т(</w:t>
            </w:r>
            <w:proofErr w:type="gramEnd"/>
            <w:r w:rsidRPr="001C0B36">
              <w:rPr>
                <w:rFonts w:ascii="Times New Roman" w:hAnsi="Times New Roman" w:cs="Times New Roman"/>
                <w:sz w:val="28"/>
                <w:szCs w:val="28"/>
              </w:rPr>
              <w:t>-), профицит (+)</w:t>
            </w:r>
          </w:p>
        </w:tc>
        <w:tc>
          <w:tcPr>
            <w:tcW w:w="1275"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-683,8</w:t>
            </w:r>
          </w:p>
        </w:tc>
        <w:tc>
          <w:tcPr>
            <w:tcW w:w="334" w:type="dxa"/>
            <w:gridSpan w:val="2"/>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07"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-1371,9</w:t>
            </w:r>
          </w:p>
        </w:tc>
        <w:tc>
          <w:tcPr>
            <w:tcW w:w="246"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163" w:type="dxa"/>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260" w:type="dxa"/>
            <w:tcBorders>
              <w:left w:val="single" w:sz="4" w:space="0" w:color="auto"/>
              <w:bottom w:val="single" w:sz="4" w:space="0" w:color="auto"/>
            </w:tcBorders>
          </w:tcPr>
          <w:p w:rsidR="008B088B" w:rsidRPr="001C0B36" w:rsidRDefault="008B088B" w:rsidP="008B088B">
            <w:pPr>
              <w:spacing w:after="0"/>
              <w:jc w:val="center"/>
              <w:rPr>
                <w:rFonts w:ascii="Times New Roman" w:hAnsi="Times New Roman" w:cs="Times New Roman"/>
                <w:sz w:val="28"/>
                <w:szCs w:val="28"/>
              </w:rPr>
            </w:pPr>
          </w:p>
        </w:tc>
        <w:tc>
          <w:tcPr>
            <w:tcW w:w="1299" w:type="dxa"/>
            <w:gridSpan w:val="3"/>
            <w:tcBorders>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c>
          <w:tcPr>
            <w:tcW w:w="1426" w:type="dxa"/>
            <w:gridSpan w:val="2"/>
            <w:tcBorders>
              <w:left w:val="single" w:sz="4" w:space="0" w:color="auto"/>
              <w:bottom w:val="single" w:sz="4" w:space="0" w:color="auto"/>
              <w:right w:val="single" w:sz="4" w:space="0" w:color="auto"/>
            </w:tcBorders>
          </w:tcPr>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0,0</w:t>
            </w:r>
          </w:p>
        </w:tc>
      </w:tr>
    </w:tbl>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shd w:val="clear" w:color="auto" w:fill="FFFFFF"/>
        <w:spacing w:after="0"/>
        <w:ind w:right="-1"/>
        <w:jc w:val="center"/>
        <w:rPr>
          <w:rFonts w:ascii="Times New Roman" w:hAnsi="Times New Roman" w:cs="Times New Roman"/>
          <w:sz w:val="28"/>
          <w:szCs w:val="28"/>
        </w:rPr>
      </w:pPr>
      <w:r w:rsidRPr="001C0B36">
        <w:rPr>
          <w:rFonts w:ascii="Times New Roman" w:hAnsi="Times New Roman" w:cs="Times New Roman"/>
          <w:sz w:val="28"/>
          <w:szCs w:val="28"/>
        </w:rPr>
        <w:t>Методика</w:t>
      </w:r>
    </w:p>
    <w:p w:rsidR="008B088B" w:rsidRPr="001C0B36" w:rsidRDefault="008B088B" w:rsidP="008B088B">
      <w:pPr>
        <w:shd w:val="clear" w:color="auto" w:fill="FFFFFF"/>
        <w:spacing w:after="0"/>
        <w:ind w:right="-1"/>
        <w:jc w:val="center"/>
        <w:rPr>
          <w:rFonts w:ascii="Times New Roman" w:hAnsi="Times New Roman" w:cs="Times New Roman"/>
          <w:sz w:val="28"/>
          <w:szCs w:val="28"/>
        </w:rPr>
      </w:pPr>
      <w:r w:rsidRPr="001C0B36">
        <w:rPr>
          <w:rFonts w:ascii="Times New Roman" w:hAnsi="Times New Roman" w:cs="Times New Roman"/>
          <w:sz w:val="28"/>
          <w:szCs w:val="28"/>
        </w:rPr>
        <w:t>прогнозирования налоговых и неналоговых доходов местного бюджета на 2020 год и на плановый период 2021 и 2022 годов.</w:t>
      </w:r>
    </w:p>
    <w:p w:rsidR="008B088B" w:rsidRPr="001C0B36" w:rsidRDefault="008B088B" w:rsidP="008B088B">
      <w:pPr>
        <w:shd w:val="clear" w:color="auto" w:fill="FFFFFF"/>
        <w:spacing w:after="0"/>
        <w:ind w:right="-1" w:firstLine="709"/>
        <w:rPr>
          <w:rFonts w:ascii="Times New Roman" w:hAnsi="Times New Roman" w:cs="Times New Roman"/>
          <w:bCs/>
          <w:color w:val="000000"/>
          <w:spacing w:val="-10"/>
          <w:sz w:val="28"/>
          <w:szCs w:val="28"/>
        </w:rPr>
      </w:pP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Доходная база местного бюджета Ворошневского сельсовета Курского района Курской области на 2020-2022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«Ворошневский сельсовет» Курского района Курской области.</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proofErr w:type="gramStart"/>
      <w:r w:rsidRPr="001C0B36">
        <w:rPr>
          <w:rFonts w:ascii="Times New Roman" w:hAnsi="Times New Roman" w:cs="Times New Roman"/>
          <w:color w:val="000000"/>
          <w:sz w:val="28"/>
          <w:szCs w:val="28"/>
        </w:rPr>
        <w:t xml:space="preserve">Прогнозирование осуществляется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муниципальным образованиям области. </w:t>
      </w:r>
      <w:proofErr w:type="gramEnd"/>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bCs/>
          <w:color w:val="000000"/>
          <w:sz w:val="28"/>
          <w:szCs w:val="28"/>
        </w:rPr>
        <w:t xml:space="preserve">Налог на доходы физических лиц </w:t>
      </w:r>
      <w:r w:rsidRPr="001C0B36">
        <w:rPr>
          <w:rFonts w:ascii="Times New Roman" w:hAnsi="Times New Roman" w:cs="Times New Roman"/>
          <w:color w:val="000000"/>
          <w:sz w:val="28"/>
          <w:szCs w:val="28"/>
        </w:rPr>
        <w:t xml:space="preserve">(код </w:t>
      </w:r>
      <w:r w:rsidRPr="001C0B36">
        <w:rPr>
          <w:rFonts w:ascii="Times New Roman" w:hAnsi="Times New Roman" w:cs="Times New Roman"/>
          <w:snapToGrid w:val="0"/>
          <w:color w:val="000000"/>
          <w:sz w:val="28"/>
          <w:szCs w:val="28"/>
        </w:rPr>
        <w:t>1 01 02000 01 0000 110</w:t>
      </w:r>
      <w:r w:rsidRPr="001C0B36">
        <w:rPr>
          <w:rFonts w:ascii="Times New Roman" w:hAnsi="Times New Roman" w:cs="Times New Roman"/>
          <w:color w:val="000000"/>
          <w:sz w:val="28"/>
          <w:szCs w:val="28"/>
        </w:rPr>
        <w:t>)</w:t>
      </w:r>
    </w:p>
    <w:p w:rsidR="008B088B" w:rsidRPr="001C0B36" w:rsidRDefault="008B088B" w:rsidP="008B088B">
      <w:pPr>
        <w:pStyle w:val="ConsPlusNormal"/>
        <w:ind w:right="-1" w:firstLine="709"/>
        <w:jc w:val="both"/>
        <w:rPr>
          <w:rFonts w:ascii="Times New Roman" w:hAnsi="Times New Roman" w:cs="Times New Roman"/>
          <w:b/>
          <w:color w:val="000000"/>
          <w:sz w:val="28"/>
          <w:szCs w:val="28"/>
        </w:rPr>
      </w:pPr>
      <w:proofErr w:type="gramStart"/>
      <w:r w:rsidRPr="001C0B36">
        <w:rPr>
          <w:rFonts w:ascii="Times New Roman" w:hAnsi="Times New Roman" w:cs="Times New Roman"/>
          <w:color w:val="000000"/>
          <w:sz w:val="28"/>
          <w:szCs w:val="28"/>
        </w:rPr>
        <w:t xml:space="preserve">Налог на доходы физических лиц </w:t>
      </w:r>
      <w:r w:rsidRPr="001C0B36">
        <w:rPr>
          <w:rFonts w:ascii="Times New Roman" w:hAnsi="Times New Roman" w:cs="Times New Roman"/>
          <w:sz w:val="28"/>
          <w:szCs w:val="28"/>
        </w:rPr>
        <w:t xml:space="preserve">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1C0B36">
          <w:rPr>
            <w:rFonts w:ascii="Times New Roman" w:hAnsi="Times New Roman" w:cs="Times New Roman"/>
            <w:sz w:val="28"/>
            <w:szCs w:val="28"/>
          </w:rPr>
          <w:t>статьями 227</w:t>
        </w:r>
      </w:hyperlink>
      <w:r w:rsidRPr="001C0B36">
        <w:rPr>
          <w:rFonts w:ascii="Times New Roman" w:hAnsi="Times New Roman" w:cs="Times New Roman"/>
          <w:sz w:val="28"/>
          <w:szCs w:val="28"/>
        </w:rPr>
        <w:t xml:space="preserve">, </w:t>
      </w:r>
      <w:hyperlink r:id="rId14" w:history="1">
        <w:r w:rsidRPr="001C0B36">
          <w:rPr>
            <w:rFonts w:ascii="Times New Roman" w:hAnsi="Times New Roman" w:cs="Times New Roman"/>
            <w:sz w:val="28"/>
            <w:szCs w:val="28"/>
          </w:rPr>
          <w:t>227.1</w:t>
        </w:r>
      </w:hyperlink>
      <w:r w:rsidRPr="001C0B36">
        <w:rPr>
          <w:rFonts w:ascii="Times New Roman" w:hAnsi="Times New Roman" w:cs="Times New Roman"/>
          <w:sz w:val="28"/>
          <w:szCs w:val="28"/>
        </w:rPr>
        <w:t xml:space="preserve"> и </w:t>
      </w:r>
      <w:hyperlink r:id="rId15" w:history="1">
        <w:r w:rsidRPr="001C0B36">
          <w:rPr>
            <w:rFonts w:ascii="Times New Roman" w:hAnsi="Times New Roman" w:cs="Times New Roman"/>
            <w:sz w:val="28"/>
            <w:szCs w:val="28"/>
          </w:rPr>
          <w:t>228</w:t>
        </w:r>
      </w:hyperlink>
      <w:r w:rsidRPr="001C0B36">
        <w:rPr>
          <w:rFonts w:ascii="Times New Roman" w:hAnsi="Times New Roman" w:cs="Times New Roman"/>
          <w:sz w:val="28"/>
          <w:szCs w:val="28"/>
        </w:rPr>
        <w:t xml:space="preserve"> Налогового кодекса Российской Федерации (код </w:t>
      </w:r>
      <w:r w:rsidRPr="001C0B36">
        <w:rPr>
          <w:rFonts w:ascii="Times New Roman" w:hAnsi="Times New Roman" w:cs="Times New Roman"/>
          <w:snapToGrid w:val="0"/>
          <w:sz w:val="28"/>
          <w:szCs w:val="28"/>
        </w:rPr>
        <w:t>1 01 02010 01 0000 110</w:t>
      </w:r>
      <w:r w:rsidRPr="001C0B36">
        <w:rPr>
          <w:rFonts w:ascii="Times New Roman" w:hAnsi="Times New Roman" w:cs="Times New Roman"/>
          <w:sz w:val="28"/>
          <w:szCs w:val="28"/>
        </w:rPr>
        <w:t xml:space="preserve">) </w:t>
      </w:r>
      <w:r w:rsidRPr="001C0B36">
        <w:rPr>
          <w:rFonts w:ascii="Times New Roman" w:hAnsi="Times New Roman" w:cs="Times New Roman"/>
          <w:color w:val="000000"/>
          <w:sz w:val="28"/>
          <w:szCs w:val="28"/>
        </w:rPr>
        <w:t xml:space="preserve">рассчитывается по двум вариантам и принимается средний из них. </w:t>
      </w:r>
      <w:proofErr w:type="gramEnd"/>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Первый вариант – сумма налога определяется исходя из ожидаемого поступления налога в 2019 году, скорректированного на темпы роста (снижения) фонда заработной платы на 2020 год.</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Ожидаемое поступление налога в 2019 году рассчитывается исходя из фактических поступлений сумм налога за 6 месяцев 2019 года и среднего удельного веса поступлений за соответствующие периоды 2016, 2017 и 2018 годов в фактических годовых поступлениях. </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2020 год, и ставки налога в размере 13 %.</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lastRenderedPageBreak/>
        <w:t xml:space="preserve">Прогнозируемая сумма поступления налога на 2021-2022 годы также рассчитывается по двум вариантам и принимается </w:t>
      </w:r>
      <w:proofErr w:type="gramStart"/>
      <w:r w:rsidRPr="001C0B36">
        <w:rPr>
          <w:rFonts w:ascii="Times New Roman" w:hAnsi="Times New Roman" w:cs="Times New Roman"/>
          <w:color w:val="000000"/>
          <w:sz w:val="28"/>
          <w:szCs w:val="28"/>
        </w:rPr>
        <w:t>средний</w:t>
      </w:r>
      <w:proofErr w:type="gramEnd"/>
      <w:r w:rsidRPr="001C0B36">
        <w:rPr>
          <w:rFonts w:ascii="Times New Roman" w:hAnsi="Times New Roman" w:cs="Times New Roman"/>
          <w:color w:val="000000"/>
          <w:sz w:val="28"/>
          <w:szCs w:val="28"/>
        </w:rPr>
        <w:t xml:space="preserve"> из них.</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Первый вариант - сумма налога на 2021-2022 годы определяется исходя из прогнозируемого поступления налога в 2020 году по первому варианту, скорректированного на ежегодные темпы роста (снижения) фонда заработной платы на 2021-2022 годы.</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Второй вариант - сумма налога на 2021-2022 годы определяется исходя из фонда заработной платы, планируемого комитетом по экономике и развитию Курской области на 2021-2022 годы, и ставки налога в размере 13 %.</w:t>
      </w:r>
    </w:p>
    <w:p w:rsidR="008B088B" w:rsidRPr="001C0B36" w:rsidRDefault="008B088B" w:rsidP="008B088B">
      <w:pPr>
        <w:ind w:right="-1" w:firstLine="709"/>
        <w:jc w:val="both"/>
        <w:rPr>
          <w:rFonts w:ascii="Times New Roman" w:hAnsi="Times New Roman" w:cs="Times New Roman"/>
          <w:color w:val="000000"/>
          <w:sz w:val="28"/>
          <w:szCs w:val="28"/>
        </w:rPr>
      </w:pPr>
      <w:proofErr w:type="gramStart"/>
      <w:r w:rsidRPr="001C0B36">
        <w:rPr>
          <w:rFonts w:ascii="Times New Roman" w:hAnsi="Times New Roman" w:cs="Times New Roman"/>
          <w:color w:val="000000"/>
          <w:sz w:val="28"/>
          <w:szCs w:val="28"/>
        </w:rPr>
        <w:t xml:space="preserve">Налог на доходы физических лиц </w:t>
      </w:r>
      <w:r w:rsidRPr="001C0B36">
        <w:rPr>
          <w:rFonts w:ascii="Times New Roman" w:hAnsi="Times New Roman" w:cs="Times New Roman"/>
          <w:sz w:val="28"/>
          <w:szCs w:val="28"/>
        </w:rPr>
        <w:t xml:space="preserve">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1C0B36">
          <w:rPr>
            <w:rFonts w:ascii="Times New Roman" w:hAnsi="Times New Roman" w:cs="Times New Roman"/>
            <w:sz w:val="28"/>
            <w:szCs w:val="28"/>
          </w:rPr>
          <w:t>статьей 227</w:t>
        </w:r>
      </w:hyperlink>
      <w:r w:rsidRPr="001C0B36">
        <w:rPr>
          <w:rFonts w:ascii="Times New Roman" w:hAnsi="Times New Roman" w:cs="Times New Roman"/>
          <w:sz w:val="28"/>
          <w:szCs w:val="28"/>
        </w:rPr>
        <w:t xml:space="preserve"> Налогового кодекса Российской Федерации </w:t>
      </w:r>
      <w:r w:rsidRPr="001C0B36">
        <w:rPr>
          <w:rFonts w:ascii="Times New Roman" w:hAnsi="Times New Roman" w:cs="Times New Roman"/>
          <w:color w:val="000000"/>
          <w:sz w:val="28"/>
          <w:szCs w:val="28"/>
        </w:rPr>
        <w:t xml:space="preserve">(код </w:t>
      </w:r>
      <w:r w:rsidRPr="001C0B36">
        <w:rPr>
          <w:rFonts w:ascii="Times New Roman" w:hAnsi="Times New Roman" w:cs="Times New Roman"/>
          <w:snapToGrid w:val="0"/>
          <w:color w:val="000000"/>
          <w:sz w:val="28"/>
          <w:szCs w:val="28"/>
        </w:rPr>
        <w:t>1 01 02020 01 0000 110</w:t>
      </w:r>
      <w:r w:rsidRPr="001C0B36">
        <w:rPr>
          <w:rFonts w:ascii="Times New Roman" w:hAnsi="Times New Roman" w:cs="Times New Roman"/>
          <w:color w:val="000000"/>
          <w:spacing w:val="-8"/>
          <w:sz w:val="28"/>
          <w:szCs w:val="28"/>
        </w:rPr>
        <w:t xml:space="preserve">), </w:t>
      </w:r>
      <w:r w:rsidRPr="001C0B36">
        <w:rPr>
          <w:rFonts w:ascii="Times New Roman" w:hAnsi="Times New Roman" w:cs="Times New Roman"/>
          <w:color w:val="000000"/>
          <w:sz w:val="28"/>
          <w:szCs w:val="28"/>
        </w:rPr>
        <w:t>рассчитывается исходя из ожидаемого поступления налога в 2019 году, скорректированного на ежегодные</w:t>
      </w:r>
      <w:proofErr w:type="gramEnd"/>
      <w:r w:rsidRPr="001C0B36">
        <w:rPr>
          <w:rFonts w:ascii="Times New Roman" w:hAnsi="Times New Roman" w:cs="Times New Roman"/>
          <w:color w:val="000000"/>
          <w:sz w:val="28"/>
          <w:szCs w:val="28"/>
        </w:rPr>
        <w:t xml:space="preserve"> темпы роста (снижения) фонда заработной платы в 2020-2022 годах. </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Ожидаемое поступление налога в 2019 году рассчитывается исходя из фактических поступлений сумм налога в 2018 году, скорректированного на темпы роста (снижения) фонда заработной платы в 2019 году.</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Прогноз поступлений налога на доходы физических лиц </w:t>
      </w:r>
      <w:r w:rsidRPr="001C0B36">
        <w:rPr>
          <w:rFonts w:ascii="Times New Roman" w:hAnsi="Times New Roman" w:cs="Times New Roman"/>
          <w:sz w:val="28"/>
          <w:szCs w:val="28"/>
        </w:rPr>
        <w:t xml:space="preserve">с доходов, полученных физическими лицами в соответствии со </w:t>
      </w:r>
      <w:hyperlink r:id="rId17" w:history="1">
        <w:r w:rsidRPr="001C0B36">
          <w:rPr>
            <w:rFonts w:ascii="Times New Roman" w:hAnsi="Times New Roman" w:cs="Times New Roman"/>
            <w:sz w:val="28"/>
            <w:szCs w:val="28"/>
          </w:rPr>
          <w:t>статьей 228</w:t>
        </w:r>
      </w:hyperlink>
      <w:r w:rsidRPr="001C0B36">
        <w:rPr>
          <w:rFonts w:ascii="Times New Roman" w:hAnsi="Times New Roman" w:cs="Times New Roman"/>
          <w:sz w:val="28"/>
          <w:szCs w:val="28"/>
        </w:rPr>
        <w:t xml:space="preserve"> Налогового кодекса Российской Федерации </w:t>
      </w:r>
      <w:r w:rsidRPr="001C0B36">
        <w:rPr>
          <w:rFonts w:ascii="Times New Roman" w:hAnsi="Times New Roman" w:cs="Times New Roman"/>
          <w:color w:val="000000"/>
          <w:sz w:val="28"/>
          <w:szCs w:val="28"/>
        </w:rPr>
        <w:t xml:space="preserve">(код </w:t>
      </w:r>
      <w:r w:rsidRPr="001C0B36">
        <w:rPr>
          <w:rFonts w:ascii="Times New Roman" w:hAnsi="Times New Roman" w:cs="Times New Roman"/>
          <w:snapToGrid w:val="0"/>
          <w:color w:val="000000"/>
          <w:sz w:val="28"/>
          <w:szCs w:val="28"/>
        </w:rPr>
        <w:t>1 01 02030 01 0000 110</w:t>
      </w:r>
      <w:r w:rsidRPr="001C0B36">
        <w:rPr>
          <w:rFonts w:ascii="Times New Roman" w:hAnsi="Times New Roman" w:cs="Times New Roman"/>
          <w:color w:val="000000"/>
          <w:spacing w:val="-8"/>
          <w:sz w:val="28"/>
          <w:szCs w:val="28"/>
        </w:rPr>
        <w:t xml:space="preserve">) </w:t>
      </w:r>
      <w:r w:rsidRPr="001C0B36">
        <w:rPr>
          <w:rFonts w:ascii="Times New Roman" w:hAnsi="Times New Roman" w:cs="Times New Roman"/>
          <w:color w:val="000000"/>
          <w:sz w:val="28"/>
          <w:szCs w:val="28"/>
        </w:rPr>
        <w:t>в 2020-2022 годах определяется на уровне ожидаемого поступления налога в 2019 году.</w:t>
      </w:r>
    </w:p>
    <w:p w:rsidR="008B088B" w:rsidRPr="001C0B36" w:rsidRDefault="008B088B" w:rsidP="008B088B">
      <w:pPr>
        <w:pStyle w:val="ConsPlusNormal"/>
        <w:ind w:right="-1" w:firstLine="709"/>
        <w:jc w:val="both"/>
        <w:rPr>
          <w:rFonts w:ascii="Times New Roman" w:hAnsi="Times New Roman" w:cs="Times New Roman"/>
          <w:b/>
          <w:color w:val="000000"/>
          <w:sz w:val="28"/>
          <w:szCs w:val="28"/>
        </w:rPr>
      </w:pPr>
      <w:r w:rsidRPr="001C0B36">
        <w:rPr>
          <w:rFonts w:ascii="Times New Roman" w:eastAsia="Calibri" w:hAnsi="Times New Roman" w:cs="Times New Roman"/>
          <w:color w:val="000000"/>
          <w:sz w:val="28"/>
          <w:szCs w:val="28"/>
        </w:rPr>
        <w:t>Ожидаемое поступление налога в 2019 году определяется на уровне фактического поступления налога в 2018 году.</w:t>
      </w:r>
    </w:p>
    <w:p w:rsidR="008B088B" w:rsidRPr="001C0B36" w:rsidRDefault="008B088B" w:rsidP="008B088B">
      <w:pPr>
        <w:pStyle w:val="ConsPlusNormal"/>
        <w:ind w:right="-1" w:firstLine="709"/>
        <w:jc w:val="both"/>
        <w:rPr>
          <w:rFonts w:ascii="Times New Roman" w:hAnsi="Times New Roman" w:cs="Times New Roman"/>
          <w:b/>
          <w:color w:val="000000"/>
          <w:sz w:val="28"/>
          <w:szCs w:val="28"/>
        </w:rPr>
      </w:pP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При получении в расчетах отрицательного значения прогноз поступления налога принимается </w:t>
      </w:r>
      <w:proofErr w:type="gramStart"/>
      <w:r w:rsidRPr="001C0B36">
        <w:rPr>
          <w:rFonts w:ascii="Times New Roman" w:hAnsi="Times New Roman" w:cs="Times New Roman"/>
          <w:color w:val="000000"/>
          <w:sz w:val="28"/>
          <w:szCs w:val="28"/>
        </w:rPr>
        <w:t>равным</w:t>
      </w:r>
      <w:proofErr w:type="gramEnd"/>
      <w:r w:rsidRPr="001C0B36">
        <w:rPr>
          <w:rFonts w:ascii="Times New Roman" w:hAnsi="Times New Roman" w:cs="Times New Roman"/>
          <w:color w:val="000000"/>
          <w:sz w:val="28"/>
          <w:szCs w:val="28"/>
        </w:rPr>
        <w:t xml:space="preserve"> нулю.</w:t>
      </w:r>
    </w:p>
    <w:p w:rsidR="008B088B" w:rsidRPr="001C0B36" w:rsidRDefault="008B088B" w:rsidP="008B088B">
      <w:pPr>
        <w:ind w:right="-1" w:firstLine="709"/>
        <w:jc w:val="both"/>
        <w:rPr>
          <w:rFonts w:ascii="Times New Roman" w:hAnsi="Times New Roman" w:cs="Times New Roman"/>
          <w:color w:val="000000"/>
          <w:sz w:val="28"/>
          <w:szCs w:val="28"/>
        </w:rPr>
      </w:pPr>
      <w:proofErr w:type="gramStart"/>
      <w:r w:rsidRPr="001C0B36">
        <w:rPr>
          <w:rFonts w:ascii="Times New Roman" w:hAnsi="Times New Roman" w:cs="Times New Roman"/>
          <w:bCs/>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1C0B36">
        <w:rPr>
          <w:rFonts w:ascii="Times New Roman" w:hAnsi="Times New Roman" w:cs="Times New Roman"/>
          <w:sz w:val="28"/>
          <w:szCs w:val="28"/>
        </w:rPr>
        <w:t xml:space="preserve"> (код 1 01 02040 01 0000 110), </w:t>
      </w:r>
      <w:r w:rsidRPr="001C0B36">
        <w:rPr>
          <w:rFonts w:ascii="Times New Roman" w:hAnsi="Times New Roman" w:cs="Times New Roman"/>
          <w:color w:val="000000"/>
          <w:sz w:val="28"/>
          <w:szCs w:val="28"/>
        </w:rPr>
        <w:t>рассчитывается исходя из ожидаемого поступления налога в 2019 году, скорректированного на сводные индексы потребительских цен (все товары и</w:t>
      </w:r>
      <w:proofErr w:type="gramEnd"/>
      <w:r w:rsidRPr="001C0B36">
        <w:rPr>
          <w:rFonts w:ascii="Times New Roman" w:hAnsi="Times New Roman" w:cs="Times New Roman"/>
          <w:color w:val="000000"/>
          <w:sz w:val="28"/>
          <w:szCs w:val="28"/>
        </w:rPr>
        <w:t xml:space="preserve"> платные услуги), прогнозируемые в целом по Курской области на 2020-2022 годы.</w:t>
      </w:r>
    </w:p>
    <w:p w:rsidR="008B088B" w:rsidRPr="001C0B36" w:rsidRDefault="008B088B" w:rsidP="008B088B">
      <w:pPr>
        <w:pStyle w:val="ConsNormal0"/>
        <w:widowControl/>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lastRenderedPageBreak/>
        <w:t>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w:t>
      </w:r>
    </w:p>
    <w:p w:rsidR="008B088B" w:rsidRPr="001C0B36" w:rsidRDefault="008B088B" w:rsidP="008B088B">
      <w:pPr>
        <w:pStyle w:val="af6"/>
        <w:ind w:right="-1" w:firstLine="709"/>
        <w:jc w:val="both"/>
        <w:rPr>
          <w:b w:val="0"/>
          <w:color w:val="000000"/>
        </w:rPr>
      </w:pPr>
      <w:r w:rsidRPr="001C0B36">
        <w:rPr>
          <w:b w:val="0"/>
          <w:bCs w:val="0"/>
          <w:color w:val="000000"/>
        </w:rPr>
        <w:t xml:space="preserve">Единый сельскохозяйственный налог (код 1 05 03010 01 0000 110)Прогноз поступлений налога в 2020-2022 годах </w:t>
      </w:r>
      <w:r w:rsidRPr="001C0B36">
        <w:rPr>
          <w:b w:val="0"/>
          <w:color w:val="000000"/>
        </w:rPr>
        <w:t>рассчитывается исходя из ожидаемого поступления налога в 2019 году, скорректированного на ежегодные индексы-дефляторы цен сельскохозяйственной продукции, прогнозируемые на 2020-2022 годы.</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8B088B" w:rsidRPr="001C0B36" w:rsidRDefault="008B088B" w:rsidP="008B088B">
      <w:pPr>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при получении в расчётах отрицательного значения прогноз поступления налога принимается </w:t>
      </w:r>
      <w:proofErr w:type="gramStart"/>
      <w:r w:rsidRPr="001C0B36">
        <w:rPr>
          <w:rFonts w:ascii="Times New Roman" w:hAnsi="Times New Roman" w:cs="Times New Roman"/>
          <w:color w:val="000000"/>
          <w:sz w:val="28"/>
          <w:szCs w:val="28"/>
        </w:rPr>
        <w:t>равным</w:t>
      </w:r>
      <w:proofErr w:type="gramEnd"/>
      <w:r w:rsidRPr="001C0B36">
        <w:rPr>
          <w:rFonts w:ascii="Times New Roman" w:hAnsi="Times New Roman" w:cs="Times New Roman"/>
          <w:color w:val="000000"/>
          <w:sz w:val="28"/>
          <w:szCs w:val="28"/>
        </w:rPr>
        <w:t xml:space="preserve"> нулю.</w:t>
      </w:r>
    </w:p>
    <w:p w:rsidR="008B088B" w:rsidRPr="001C0B36" w:rsidRDefault="008B088B" w:rsidP="008B088B">
      <w:pPr>
        <w:shd w:val="clear" w:color="auto" w:fill="FFFFFF"/>
        <w:tabs>
          <w:tab w:val="left" w:pos="1819"/>
        </w:tabs>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 xml:space="preserve">Налог на имущество физических лиц (код </w:t>
      </w:r>
      <w:r w:rsidRPr="001C0B36">
        <w:rPr>
          <w:rFonts w:ascii="Times New Roman" w:hAnsi="Times New Roman" w:cs="Times New Roman"/>
          <w:snapToGrid w:val="0"/>
          <w:color w:val="000000"/>
          <w:sz w:val="28"/>
          <w:szCs w:val="28"/>
        </w:rPr>
        <w:t>1 06 01000 00 0000 110</w:t>
      </w:r>
      <w:r w:rsidRPr="001C0B36">
        <w:rPr>
          <w:rFonts w:ascii="Times New Roman" w:hAnsi="Times New Roman" w:cs="Times New Roman"/>
          <w:color w:val="000000"/>
          <w:sz w:val="28"/>
          <w:szCs w:val="28"/>
        </w:rPr>
        <w:t>)</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Прогноз поступлений налога на 2020-2022 годы рассчитывается исходя из ожидаемого поступления налога в 2019 году.</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Ожидаемое поступление в 2019 году определяется на уровне фактического поступления налога в 2018 году.</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bCs/>
          <w:color w:val="000000"/>
          <w:sz w:val="28"/>
          <w:szCs w:val="28"/>
        </w:rPr>
        <w:t xml:space="preserve">Земельный налог </w:t>
      </w:r>
      <w:r w:rsidRPr="001C0B36">
        <w:rPr>
          <w:rFonts w:ascii="Times New Roman" w:hAnsi="Times New Roman" w:cs="Times New Roman"/>
          <w:color w:val="000000"/>
          <w:sz w:val="28"/>
          <w:szCs w:val="28"/>
        </w:rPr>
        <w:t>(код 1 06 06000 00 0000 110)</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Прогноз поступлений земельного налога на 2020-2022 годы определяется на уровне ожидаемого поступления налога в 2019 году.</w:t>
      </w:r>
    </w:p>
    <w:p w:rsidR="008B088B" w:rsidRPr="001C0B36" w:rsidRDefault="008B088B" w:rsidP="008B088B">
      <w:pPr>
        <w:shd w:val="clear" w:color="auto" w:fill="FFFFFF"/>
        <w:ind w:right="-1" w:firstLine="709"/>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Ожидаемое поступление налога в 2019 году рассчитывается исходя из фактического поступления налога во 2 полугодии 2018 года и в 1 полугодии 2019 года.</w:t>
      </w:r>
    </w:p>
    <w:p w:rsidR="008B088B" w:rsidRPr="001C0B36" w:rsidRDefault="008B088B" w:rsidP="008B088B">
      <w:pPr>
        <w:shd w:val="clear" w:color="auto" w:fill="FFFFFF"/>
        <w:ind w:right="-1"/>
        <w:jc w:val="center"/>
        <w:rPr>
          <w:rFonts w:ascii="Times New Roman" w:hAnsi="Times New Roman" w:cs="Times New Roman"/>
          <w:b/>
          <w:sz w:val="28"/>
          <w:szCs w:val="28"/>
        </w:rPr>
      </w:pPr>
      <w:r w:rsidRPr="001C0B36">
        <w:rPr>
          <w:rFonts w:ascii="Times New Roman" w:hAnsi="Times New Roman" w:cs="Times New Roman"/>
          <w:b/>
          <w:sz w:val="28"/>
          <w:szCs w:val="28"/>
        </w:rPr>
        <w:t>Методика</w:t>
      </w:r>
    </w:p>
    <w:p w:rsidR="008B088B" w:rsidRPr="001C0B36" w:rsidRDefault="008B088B" w:rsidP="008B088B">
      <w:pPr>
        <w:shd w:val="clear" w:color="auto" w:fill="FFFFFF"/>
        <w:ind w:right="-1"/>
        <w:jc w:val="center"/>
        <w:rPr>
          <w:rFonts w:ascii="Times New Roman" w:hAnsi="Times New Roman" w:cs="Times New Roman"/>
          <w:b/>
          <w:sz w:val="28"/>
          <w:szCs w:val="28"/>
        </w:rPr>
      </w:pPr>
      <w:r w:rsidRPr="001C0B36">
        <w:rPr>
          <w:rFonts w:ascii="Times New Roman" w:hAnsi="Times New Roman" w:cs="Times New Roman"/>
          <w:b/>
          <w:sz w:val="28"/>
          <w:szCs w:val="28"/>
        </w:rPr>
        <w:t>планирования бюджетных ассигнований местного  бюджета  на 2020 год и на плановый период 2021 и 2022 годов.</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lastRenderedPageBreak/>
        <w:t xml:space="preserve">     </w:t>
      </w:r>
      <w:proofErr w:type="gramStart"/>
      <w:r w:rsidRPr="001C0B36">
        <w:rPr>
          <w:rFonts w:ascii="Times New Roman" w:hAnsi="Times New Roman" w:cs="Times New Roman"/>
          <w:color w:val="020C22"/>
          <w:sz w:val="28"/>
          <w:szCs w:val="28"/>
        </w:rPr>
        <w:t>В основу прогноза расходов местного бюджета положены Федеральные законы от 31 июля 1998 года № 145-ФЗ «Бюджетный кодекс Российской Федерации» (с учетом изменений и дополнений),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организации местного</w:t>
      </w:r>
      <w:proofErr w:type="gramEnd"/>
      <w:r w:rsidRPr="001C0B36">
        <w:rPr>
          <w:rFonts w:ascii="Times New Roman" w:hAnsi="Times New Roman" w:cs="Times New Roman"/>
          <w:color w:val="020C22"/>
          <w:sz w:val="28"/>
          <w:szCs w:val="28"/>
        </w:rPr>
        <w:t xml:space="preserve"> </w:t>
      </w:r>
      <w:proofErr w:type="gramStart"/>
      <w:r w:rsidRPr="001C0B36">
        <w:rPr>
          <w:rFonts w:ascii="Times New Roman" w:hAnsi="Times New Roman" w:cs="Times New Roman"/>
          <w:color w:val="020C22"/>
          <w:sz w:val="28"/>
          <w:szCs w:val="28"/>
        </w:rPr>
        <w:t>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 Министерства финансов Российской Федерации от 8 июня 2018 года № 132н «Об утверждении Порядка применения кодов бюджетной классификации Российской Федерации», Основные направления бюджетной и налоговой политики Курской области на 2020 год и на плановый период 2021 и 2022 годов, утвержденные распоряжением Администрации Курской</w:t>
      </w:r>
      <w:proofErr w:type="gramEnd"/>
      <w:r w:rsidRPr="001C0B36">
        <w:rPr>
          <w:rFonts w:ascii="Times New Roman" w:hAnsi="Times New Roman" w:cs="Times New Roman"/>
          <w:color w:val="020C22"/>
          <w:sz w:val="28"/>
          <w:szCs w:val="28"/>
        </w:rPr>
        <w:t xml:space="preserve"> области от 3 сентября 2019 года № 410-ра, а также проект федерального закона «О федеральном бюджете на 2020 год и на плановый период 2021 и 2022 годов».</w:t>
      </w:r>
    </w:p>
    <w:p w:rsidR="008B088B" w:rsidRPr="001C0B36" w:rsidRDefault="008B088B" w:rsidP="008B088B">
      <w:pPr>
        <w:shd w:val="clear" w:color="auto" w:fill="FFFFFF"/>
        <w:jc w:val="center"/>
        <w:rPr>
          <w:rFonts w:ascii="Times New Roman" w:hAnsi="Times New Roman" w:cs="Times New Roman"/>
          <w:color w:val="020C22"/>
          <w:sz w:val="28"/>
          <w:szCs w:val="28"/>
        </w:rPr>
      </w:pPr>
      <w:r w:rsidRPr="001C0B36">
        <w:rPr>
          <w:rFonts w:ascii="Times New Roman" w:hAnsi="Times New Roman" w:cs="Times New Roman"/>
          <w:bCs/>
          <w:color w:val="020C22"/>
          <w:sz w:val="28"/>
          <w:szCs w:val="28"/>
        </w:rPr>
        <w:t>I. Общие подходы к планированию бюджетных ассигнований</w:t>
      </w:r>
    </w:p>
    <w:p w:rsidR="008B088B" w:rsidRPr="001C0B36" w:rsidRDefault="008B088B" w:rsidP="008B088B">
      <w:pPr>
        <w:shd w:val="clear" w:color="auto" w:fill="FFFFFF"/>
        <w:jc w:val="center"/>
        <w:rPr>
          <w:rFonts w:ascii="Times New Roman" w:hAnsi="Times New Roman" w:cs="Times New Roman"/>
          <w:color w:val="020C22"/>
          <w:sz w:val="28"/>
          <w:szCs w:val="28"/>
        </w:rPr>
      </w:pPr>
      <w:r w:rsidRPr="001C0B36">
        <w:rPr>
          <w:rFonts w:ascii="Times New Roman" w:hAnsi="Times New Roman" w:cs="Times New Roman"/>
          <w:bCs/>
          <w:color w:val="020C22"/>
          <w:sz w:val="28"/>
          <w:szCs w:val="28"/>
        </w:rPr>
        <w:t>местного бюджета на 2020 год и на плановый период</w:t>
      </w:r>
    </w:p>
    <w:p w:rsidR="008B088B" w:rsidRPr="001C0B36" w:rsidRDefault="008B088B" w:rsidP="008B088B">
      <w:pPr>
        <w:shd w:val="clear" w:color="auto" w:fill="FFFFFF"/>
        <w:jc w:val="center"/>
        <w:rPr>
          <w:rFonts w:ascii="Times New Roman" w:hAnsi="Times New Roman" w:cs="Times New Roman"/>
          <w:color w:val="020C22"/>
          <w:sz w:val="28"/>
          <w:szCs w:val="28"/>
        </w:rPr>
      </w:pPr>
      <w:r w:rsidRPr="001C0B36">
        <w:rPr>
          <w:rFonts w:ascii="Times New Roman" w:hAnsi="Times New Roman" w:cs="Times New Roman"/>
          <w:bCs/>
          <w:color w:val="020C22"/>
          <w:sz w:val="28"/>
          <w:szCs w:val="28"/>
        </w:rPr>
        <w:t>2021 и 2022 годов</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 xml:space="preserve">     Планирование объемов на 2020 год и на плановый период 2021 и 2022 годов осуществляется в рамках муниципальных программ МО «Ворошневский сельсовет» Курского района Курской области и непрограммных мероприятий.</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 xml:space="preserve">     </w:t>
      </w:r>
      <w:proofErr w:type="gramStart"/>
      <w:r w:rsidRPr="001C0B36">
        <w:rPr>
          <w:rFonts w:ascii="Times New Roman" w:hAnsi="Times New Roman" w:cs="Times New Roman"/>
          <w:color w:val="020C22"/>
          <w:sz w:val="28"/>
          <w:szCs w:val="28"/>
        </w:rPr>
        <w:t>Формирование объема и структуры расходов местного бюджета на 2020 год и на плановый период 2021 и 2022 годов осуществляется исходя из «базовых» объемов бюджетных ассигнований на 2020 и 2021 годы, утвержденных Законом Курской области от 07.12.2018 года № 86-ЗКО «Об областном бюджете на 2019 год и на плановый период 2020 и 2021 годов» (в редакции Закона Курской области от 10.06.2019 № 34-ЗКО</w:t>
      </w:r>
      <w:proofErr w:type="gramEnd"/>
      <w:r w:rsidRPr="001C0B36">
        <w:rPr>
          <w:rFonts w:ascii="Times New Roman" w:hAnsi="Times New Roman" w:cs="Times New Roman"/>
          <w:color w:val="020C22"/>
          <w:sz w:val="28"/>
          <w:szCs w:val="28"/>
        </w:rPr>
        <w:t>) с учетом их доведения до уровня 2019 года по расходам длящегося срока действия и оптимизации расходов несоциального характера. В основу формирования расходов 2022 года положены бюджетные ассигнования 2021 года.</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 xml:space="preserve">Планирование расходов местного бюджета осуществляется </w:t>
      </w:r>
      <w:proofErr w:type="gramStart"/>
      <w:r w:rsidRPr="001C0B36">
        <w:rPr>
          <w:rFonts w:ascii="Times New Roman" w:hAnsi="Times New Roman" w:cs="Times New Roman"/>
          <w:color w:val="020C22"/>
          <w:sz w:val="28"/>
          <w:szCs w:val="28"/>
        </w:rPr>
        <w:t>на</w:t>
      </w:r>
      <w:proofErr w:type="gramEnd"/>
      <w:r w:rsidRPr="001C0B36">
        <w:rPr>
          <w:rFonts w:ascii="Times New Roman" w:hAnsi="Times New Roman" w:cs="Times New Roman"/>
          <w:color w:val="020C22"/>
          <w:sz w:val="28"/>
          <w:szCs w:val="28"/>
        </w:rPr>
        <w:t>:</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1) оплату труда работников органов государственной власти, финансируемых за счет средств местного бюджета, осуществляется исходя из утвержденных структур, действующих на 1 августа 2018 года, и нормативных актов МО «Ворошневский сельсовет», регулирующих оплату труда;</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lastRenderedPageBreak/>
        <w:t>2) текущее содержание органов местного самоуправления - исходя их общих подходов к расчету бюджетных проектировок, а также установленных для МО «Ворошневский сельсовет» нормативов формирования расходов на содержание органов местного самоуправления.</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3) социальные выплаты (доплаты к страховой пенсии и пенсии за выслугу лет) и меры социальной поддержки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При формировании местного бюджета на 2020 год и на плановый период 2021 и 2022 годов применены общие подходы к расчету бюджетных проектировок:</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sz w:val="28"/>
          <w:szCs w:val="28"/>
        </w:rPr>
      </w:pPr>
      <w:r w:rsidRPr="001C0B36">
        <w:rPr>
          <w:rFonts w:ascii="Times New Roman" w:hAnsi="Times New Roman" w:cs="Times New Roman"/>
          <w:sz w:val="28"/>
          <w:szCs w:val="28"/>
        </w:rPr>
        <w:t>2)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местного бюджета согласно статьям 85 и 174.2 БК РФ, учитывая положения порядка конкурсного распределения принимаемых расходных обязательств местного бюджета (постановление Администрации Ворошневского сельсовета Курского района Курской области  от 18.08.2016 года № 126);</w:t>
      </w:r>
    </w:p>
    <w:p w:rsidR="008B088B" w:rsidRPr="001C0B36" w:rsidRDefault="008B088B" w:rsidP="008B088B">
      <w:pPr>
        <w:shd w:val="clear" w:color="auto" w:fill="FFFFFF"/>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 xml:space="preserve"> 3) расчет объемов субвенций бюджетам муниципальных образований на 2020 год и на плановый период 2021 и 2022 годов производится в соответствии с законами Курской области о наделении органов местного самоуправления отдельными государственными полномочиями;</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color w:val="020C22"/>
          <w:sz w:val="28"/>
          <w:szCs w:val="28"/>
        </w:rPr>
      </w:pPr>
      <w:r w:rsidRPr="001C0B36">
        <w:rPr>
          <w:rFonts w:ascii="Times New Roman" w:hAnsi="Times New Roman" w:cs="Times New Roman"/>
          <w:color w:val="020C22"/>
          <w:sz w:val="28"/>
          <w:szCs w:val="28"/>
        </w:rPr>
        <w:t>4) расходы на строительство (реконструкцию) объектов муниципальной собственности МО «Ворошневский сельсовет» Курского района предусмотрены в соответствии с решениями об осуществлении бюджетных инвестиций в объекты муниципальной  собственности МО «Ворошневский сельсовет» Курского района;</w:t>
      </w:r>
    </w:p>
    <w:p w:rsidR="008B088B" w:rsidRPr="001C0B36" w:rsidRDefault="008B088B" w:rsidP="008B088B">
      <w:pPr>
        <w:shd w:val="clear" w:color="auto" w:fill="FFFFFF"/>
        <w:spacing w:before="100" w:beforeAutospacing="1" w:after="100" w:afterAutospacing="1"/>
        <w:jc w:val="both"/>
        <w:rPr>
          <w:rFonts w:ascii="Times New Roman" w:hAnsi="Times New Roman" w:cs="Times New Roman"/>
          <w:sz w:val="28"/>
          <w:szCs w:val="28"/>
        </w:rPr>
      </w:pPr>
      <w:proofErr w:type="gramStart"/>
      <w:r w:rsidRPr="001C0B36">
        <w:rPr>
          <w:rFonts w:ascii="Times New Roman" w:hAnsi="Times New Roman" w:cs="Times New Roman"/>
          <w:color w:val="020C22"/>
          <w:sz w:val="28"/>
          <w:szCs w:val="28"/>
        </w:rPr>
        <w:t xml:space="preserve">При формировании местного бюджета на 2020 год и на плановый период 2021 и 2022 годов учитываются предложения главных распорядителей средств местного бюджета по увеличению предельных объемов финансирования, предусматриваются бюджетные ассигнования в соответствии с решением </w:t>
      </w:r>
      <w:r w:rsidRPr="001C0B36">
        <w:rPr>
          <w:rFonts w:ascii="Times New Roman" w:hAnsi="Times New Roman" w:cs="Times New Roman"/>
          <w:sz w:val="28"/>
          <w:szCs w:val="28"/>
        </w:rPr>
        <w:t xml:space="preserve">Комиссии по согласованию показателей прогноза социально-экономического развития МО «Ворошневский сельсовет» </w:t>
      </w:r>
      <w:r w:rsidRPr="001C0B36">
        <w:rPr>
          <w:rFonts w:ascii="Times New Roman" w:hAnsi="Times New Roman" w:cs="Times New Roman"/>
          <w:sz w:val="28"/>
          <w:szCs w:val="28"/>
        </w:rPr>
        <w:lastRenderedPageBreak/>
        <w:t>Курского района и проекта местного бюджета на 2020 год и плановый период 2021 и 2022 годов.</w:t>
      </w:r>
      <w:proofErr w:type="gramEnd"/>
    </w:p>
    <w:tbl>
      <w:tblPr>
        <w:tblW w:w="9938" w:type="dxa"/>
        <w:tblInd w:w="93" w:type="dxa"/>
        <w:tblLook w:val="04A0" w:firstRow="1" w:lastRow="0" w:firstColumn="1" w:lastColumn="0" w:noHBand="0" w:noVBand="1"/>
      </w:tblPr>
      <w:tblGrid>
        <w:gridCol w:w="1022"/>
        <w:gridCol w:w="212"/>
        <w:gridCol w:w="3200"/>
        <w:gridCol w:w="180"/>
        <w:gridCol w:w="1920"/>
        <w:gridCol w:w="152"/>
        <w:gridCol w:w="1114"/>
        <w:gridCol w:w="720"/>
        <w:gridCol w:w="1476"/>
      </w:tblGrid>
      <w:tr w:rsidR="008B088B" w:rsidRPr="001C0B36" w:rsidTr="001514C3">
        <w:trPr>
          <w:trHeight w:val="255"/>
        </w:trPr>
        <w:tc>
          <w:tcPr>
            <w:tcW w:w="9938" w:type="dxa"/>
            <w:gridSpan w:val="9"/>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Расчет по переданным полномочиям по внешнему муниципальному контролю на 2020 год</w:t>
            </w: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7498" w:type="dxa"/>
            <w:gridSpan w:val="7"/>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МО "Ворошневский сельсовет" Курского района</w:t>
            </w: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1440"/>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xml:space="preserve">№ </w:t>
            </w:r>
            <w:proofErr w:type="gramStart"/>
            <w:r w:rsidRPr="001514C3">
              <w:rPr>
                <w:rFonts w:ascii="Times New Roman" w:eastAsia="Times New Roman" w:hAnsi="Times New Roman" w:cs="Times New Roman"/>
                <w:sz w:val="24"/>
                <w:szCs w:val="24"/>
              </w:rPr>
              <w:t>п</w:t>
            </w:r>
            <w:proofErr w:type="gramEnd"/>
            <w:r w:rsidRPr="001514C3">
              <w:rPr>
                <w:rFonts w:ascii="Times New Roman" w:eastAsia="Times New Roman" w:hAnsi="Times New Roman" w:cs="Times New Roman"/>
                <w:sz w:val="24"/>
                <w:szCs w:val="24"/>
              </w:rPr>
              <w:t>/п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МО "Ворошневский сельсовет"</w:t>
            </w:r>
          </w:p>
        </w:tc>
        <w:tc>
          <w:tcPr>
            <w:tcW w:w="2252" w:type="dxa"/>
            <w:gridSpan w:val="3"/>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Численность жителей</w:t>
            </w:r>
          </w:p>
        </w:tc>
        <w:tc>
          <w:tcPr>
            <w:tcW w:w="1834" w:type="dxa"/>
            <w:gridSpan w:val="2"/>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Сумма 2020 год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Норматив</w:t>
            </w:r>
          </w:p>
        </w:tc>
      </w:tr>
      <w:tr w:rsidR="008B088B" w:rsidRPr="001C0B36" w:rsidTr="001514C3">
        <w:trPr>
          <w:trHeight w:val="375"/>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1</w:t>
            </w:r>
          </w:p>
        </w:tc>
        <w:tc>
          <w:tcPr>
            <w:tcW w:w="3412" w:type="dxa"/>
            <w:gridSpan w:val="2"/>
            <w:tcBorders>
              <w:top w:val="nil"/>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rPr>
                <w:rFonts w:ascii="Times New Roman" w:eastAsia="Times New Roman" w:hAnsi="Times New Roman" w:cs="Times New Roman"/>
                <w:color w:val="000000"/>
                <w:sz w:val="24"/>
                <w:szCs w:val="24"/>
              </w:rPr>
            </w:pPr>
            <w:r w:rsidRPr="001514C3">
              <w:rPr>
                <w:rFonts w:ascii="Times New Roman" w:eastAsia="Times New Roman" w:hAnsi="Times New Roman" w:cs="Times New Roman"/>
                <w:color w:val="000000"/>
                <w:sz w:val="24"/>
                <w:szCs w:val="24"/>
              </w:rPr>
              <w:t xml:space="preserve">Ворошневский сельсовет </w:t>
            </w:r>
          </w:p>
        </w:tc>
        <w:tc>
          <w:tcPr>
            <w:tcW w:w="2252" w:type="dxa"/>
            <w:gridSpan w:val="3"/>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4764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39012,53</w:t>
            </w:r>
          </w:p>
        </w:tc>
        <w:tc>
          <w:tcPr>
            <w:tcW w:w="1418"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w:t>
            </w:r>
          </w:p>
        </w:tc>
      </w:tr>
      <w:tr w:rsidR="008B088B" w:rsidRPr="001C0B36" w:rsidTr="001514C3">
        <w:trPr>
          <w:trHeight w:val="255"/>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 </w:t>
            </w:r>
          </w:p>
        </w:tc>
        <w:tc>
          <w:tcPr>
            <w:tcW w:w="2252" w:type="dxa"/>
            <w:gridSpan w:val="3"/>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4764</w:t>
            </w:r>
          </w:p>
        </w:tc>
        <w:tc>
          <w:tcPr>
            <w:tcW w:w="1834"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39012,53</w:t>
            </w:r>
          </w:p>
        </w:tc>
        <w:tc>
          <w:tcPr>
            <w:tcW w:w="1418"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8,189028127</w:t>
            </w: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3412"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2252" w:type="dxa"/>
            <w:gridSpan w:val="3"/>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1834"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255"/>
        </w:trPr>
        <w:tc>
          <w:tcPr>
            <w:tcW w:w="1022"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412"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252" w:type="dxa"/>
            <w:gridSpan w:val="3"/>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8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255"/>
        </w:trPr>
        <w:tc>
          <w:tcPr>
            <w:tcW w:w="9938" w:type="dxa"/>
            <w:gridSpan w:val="9"/>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2020 год</w:t>
            </w: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6566" w:type="dxa"/>
            <w:gridSpan w:val="5"/>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МО "Ворошневский сельсовет" Курского района</w:t>
            </w:r>
          </w:p>
        </w:tc>
        <w:tc>
          <w:tcPr>
            <w:tcW w:w="2138"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3380"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126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c>
          <w:tcPr>
            <w:tcW w:w="2138"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jc w:val="center"/>
              <w:rPr>
                <w:rFonts w:ascii="Times New Roman" w:eastAsia="Times New Roman" w:hAnsi="Times New Roman" w:cs="Times New Roman"/>
                <w:bCs/>
                <w:sz w:val="28"/>
                <w:szCs w:val="28"/>
              </w:rPr>
            </w:pP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380"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26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138"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r w:rsidR="008B088B" w:rsidRPr="001C0B36" w:rsidTr="001514C3">
        <w:trPr>
          <w:trHeight w:val="1440"/>
        </w:trPr>
        <w:tc>
          <w:tcPr>
            <w:tcW w:w="12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xml:space="preserve">№ </w:t>
            </w:r>
            <w:proofErr w:type="gramStart"/>
            <w:r w:rsidRPr="001514C3">
              <w:rPr>
                <w:rFonts w:ascii="Times New Roman" w:eastAsia="Times New Roman" w:hAnsi="Times New Roman" w:cs="Times New Roman"/>
                <w:sz w:val="24"/>
                <w:szCs w:val="24"/>
              </w:rPr>
              <w:t>п</w:t>
            </w:r>
            <w:proofErr w:type="gramEnd"/>
            <w:r w:rsidRPr="001514C3">
              <w:rPr>
                <w:rFonts w:ascii="Times New Roman" w:eastAsia="Times New Roman" w:hAnsi="Times New Roman" w:cs="Times New Roman"/>
                <w:sz w:val="24"/>
                <w:szCs w:val="24"/>
              </w:rPr>
              <w:t>/п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Численность жителей</w:t>
            </w:r>
          </w:p>
        </w:tc>
        <w:tc>
          <w:tcPr>
            <w:tcW w:w="1266" w:type="dxa"/>
            <w:gridSpan w:val="2"/>
            <w:tcBorders>
              <w:top w:val="single" w:sz="4" w:space="0" w:color="auto"/>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Сумма 2020 год</w:t>
            </w:r>
          </w:p>
        </w:tc>
        <w:tc>
          <w:tcPr>
            <w:tcW w:w="21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Норматив</w:t>
            </w:r>
          </w:p>
        </w:tc>
      </w:tr>
      <w:tr w:rsidR="008B088B" w:rsidRPr="001C0B36" w:rsidTr="001514C3">
        <w:trPr>
          <w:trHeight w:val="375"/>
        </w:trPr>
        <w:tc>
          <w:tcPr>
            <w:tcW w:w="12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1</w:t>
            </w:r>
          </w:p>
        </w:tc>
        <w:tc>
          <w:tcPr>
            <w:tcW w:w="3380" w:type="dxa"/>
            <w:gridSpan w:val="2"/>
            <w:tcBorders>
              <w:top w:val="nil"/>
              <w:left w:val="nil"/>
              <w:bottom w:val="single" w:sz="4" w:space="0" w:color="auto"/>
              <w:right w:val="single" w:sz="4" w:space="0" w:color="auto"/>
            </w:tcBorders>
            <w:shd w:val="clear" w:color="auto" w:fill="auto"/>
            <w:vAlign w:val="bottom"/>
            <w:hideMark/>
          </w:tcPr>
          <w:p w:rsidR="008B088B" w:rsidRPr="001514C3" w:rsidRDefault="008B088B" w:rsidP="008B088B">
            <w:pPr>
              <w:spacing w:after="0" w:line="240" w:lineRule="auto"/>
              <w:rPr>
                <w:rFonts w:ascii="Times New Roman" w:eastAsia="Times New Roman" w:hAnsi="Times New Roman" w:cs="Times New Roman"/>
                <w:color w:val="000000"/>
                <w:sz w:val="24"/>
                <w:szCs w:val="24"/>
              </w:rPr>
            </w:pPr>
            <w:r w:rsidRPr="001514C3">
              <w:rPr>
                <w:rFonts w:ascii="Times New Roman" w:eastAsia="Times New Roman" w:hAnsi="Times New Roman" w:cs="Times New Roman"/>
                <w:color w:val="000000"/>
                <w:sz w:val="24"/>
                <w:szCs w:val="24"/>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4764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33311,27</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 </w:t>
            </w:r>
          </w:p>
        </w:tc>
      </w:tr>
      <w:tr w:rsidR="008B088B" w:rsidRPr="001C0B36" w:rsidTr="001514C3">
        <w:trPr>
          <w:trHeight w:val="255"/>
        </w:trPr>
        <w:tc>
          <w:tcPr>
            <w:tcW w:w="12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4764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sz w:val="24"/>
                <w:szCs w:val="24"/>
              </w:rPr>
            </w:pPr>
            <w:r w:rsidRPr="001514C3">
              <w:rPr>
                <w:rFonts w:ascii="Times New Roman" w:eastAsia="Times New Roman" w:hAnsi="Times New Roman" w:cs="Times New Roman"/>
                <w:sz w:val="24"/>
                <w:szCs w:val="24"/>
              </w:rPr>
              <w:t>33311,27</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8B088B" w:rsidRPr="001514C3" w:rsidRDefault="008B088B" w:rsidP="008B088B">
            <w:pPr>
              <w:spacing w:after="0" w:line="240" w:lineRule="auto"/>
              <w:jc w:val="center"/>
              <w:rPr>
                <w:rFonts w:ascii="Times New Roman" w:eastAsia="Times New Roman" w:hAnsi="Times New Roman" w:cs="Times New Roman"/>
                <w:bCs/>
                <w:sz w:val="24"/>
                <w:szCs w:val="24"/>
              </w:rPr>
            </w:pPr>
            <w:r w:rsidRPr="001514C3">
              <w:rPr>
                <w:rFonts w:ascii="Times New Roman" w:eastAsia="Times New Roman" w:hAnsi="Times New Roman" w:cs="Times New Roman"/>
                <w:bCs/>
                <w:sz w:val="24"/>
                <w:szCs w:val="24"/>
              </w:rPr>
              <w:t>6,992290092</w:t>
            </w: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3380"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1920" w:type="dxa"/>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1266"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c>
          <w:tcPr>
            <w:tcW w:w="2138" w:type="dxa"/>
            <w:gridSpan w:val="2"/>
            <w:tcBorders>
              <w:top w:val="nil"/>
              <w:left w:val="nil"/>
              <w:bottom w:val="nil"/>
              <w:right w:val="nil"/>
            </w:tcBorders>
            <w:shd w:val="clear" w:color="auto" w:fill="auto"/>
            <w:noWrap/>
            <w:vAlign w:val="bottom"/>
            <w:hideMark/>
          </w:tcPr>
          <w:p w:rsidR="008B088B" w:rsidRPr="001514C3" w:rsidRDefault="008B088B" w:rsidP="008B088B">
            <w:pPr>
              <w:spacing w:after="0" w:line="240" w:lineRule="auto"/>
              <w:rPr>
                <w:rFonts w:ascii="Times New Roman" w:eastAsia="Times New Roman" w:hAnsi="Times New Roman" w:cs="Times New Roman"/>
                <w:sz w:val="24"/>
                <w:szCs w:val="24"/>
              </w:rPr>
            </w:pPr>
          </w:p>
        </w:tc>
      </w:tr>
      <w:tr w:rsidR="008B088B" w:rsidRPr="001C0B36" w:rsidTr="001514C3">
        <w:trPr>
          <w:trHeight w:val="255"/>
        </w:trPr>
        <w:tc>
          <w:tcPr>
            <w:tcW w:w="1234"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3380"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920" w:type="dxa"/>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1266"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c>
          <w:tcPr>
            <w:tcW w:w="2138" w:type="dxa"/>
            <w:gridSpan w:val="2"/>
            <w:tcBorders>
              <w:top w:val="nil"/>
              <w:left w:val="nil"/>
              <w:bottom w:val="nil"/>
              <w:right w:val="nil"/>
            </w:tcBorders>
            <w:shd w:val="clear" w:color="auto" w:fill="auto"/>
            <w:noWrap/>
            <w:vAlign w:val="bottom"/>
            <w:hideMark/>
          </w:tcPr>
          <w:p w:rsidR="008B088B" w:rsidRPr="001C0B36" w:rsidRDefault="008B088B" w:rsidP="008B088B">
            <w:pPr>
              <w:spacing w:after="0" w:line="240" w:lineRule="auto"/>
              <w:rPr>
                <w:rFonts w:ascii="Times New Roman" w:eastAsia="Times New Roman" w:hAnsi="Times New Roman" w:cs="Times New Roman"/>
                <w:sz w:val="28"/>
                <w:szCs w:val="28"/>
              </w:rPr>
            </w:pPr>
          </w:p>
        </w:tc>
      </w:tr>
    </w:tbl>
    <w:p w:rsidR="001514C3" w:rsidRDefault="001514C3" w:rsidP="008B088B">
      <w:pPr>
        <w:spacing w:after="0" w:line="240" w:lineRule="auto"/>
        <w:jc w:val="center"/>
        <w:rPr>
          <w:rFonts w:ascii="Times New Roman" w:eastAsia="Times New Roman" w:hAnsi="Times New Roman" w:cs="Times New Roman"/>
          <w:sz w:val="28"/>
          <w:szCs w:val="28"/>
        </w:rPr>
      </w:pPr>
    </w:p>
    <w:p w:rsidR="001514C3" w:rsidRDefault="001514C3" w:rsidP="008B088B">
      <w:pPr>
        <w:spacing w:after="0" w:line="240" w:lineRule="auto"/>
        <w:jc w:val="center"/>
        <w:rPr>
          <w:rFonts w:ascii="Times New Roman" w:eastAsia="Times New Roman" w:hAnsi="Times New Roman" w:cs="Times New Roman"/>
          <w:sz w:val="28"/>
          <w:szCs w:val="28"/>
        </w:rPr>
      </w:pPr>
    </w:p>
    <w:p w:rsidR="001514C3" w:rsidRDefault="001514C3" w:rsidP="008B088B">
      <w:pPr>
        <w:spacing w:after="0" w:line="240" w:lineRule="auto"/>
        <w:jc w:val="center"/>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Верхний предел</w:t>
      </w: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муниципального внутреннего долга МО «Ворошневский сельсовет» Курского района Курской области</w:t>
      </w: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единица измерения: рублей</w:t>
      </w:r>
    </w:p>
    <w:p w:rsidR="008B088B" w:rsidRPr="001C0B36" w:rsidRDefault="008B088B" w:rsidP="008B088B">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Виды </w:t>
            </w:r>
            <w:proofErr w:type="gramStart"/>
            <w:r w:rsidRPr="001C0B36">
              <w:rPr>
                <w:rFonts w:ascii="Times New Roman" w:eastAsia="Times New Roman" w:hAnsi="Times New Roman" w:cs="Times New Roman"/>
                <w:sz w:val="28"/>
                <w:szCs w:val="28"/>
              </w:rPr>
              <w:t>долговых</w:t>
            </w:r>
            <w:proofErr w:type="gramEnd"/>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2022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На 1</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января</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2023 года</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Бюджетные кредиты, </w:t>
            </w:r>
            <w:r w:rsidRPr="001C0B36">
              <w:rPr>
                <w:rFonts w:ascii="Times New Roman" w:eastAsia="Times New Roman" w:hAnsi="Times New Roman" w:cs="Times New Roman"/>
                <w:sz w:val="28"/>
                <w:szCs w:val="28"/>
              </w:rPr>
              <w:lastRenderedPageBreak/>
              <w:t>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righ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0,00</w:t>
            </w:r>
          </w:p>
        </w:tc>
      </w:tr>
    </w:tbl>
    <w:p w:rsidR="008B088B" w:rsidRPr="001C0B36" w:rsidRDefault="008B088B" w:rsidP="008B088B">
      <w:pPr>
        <w:spacing w:after="0" w:line="240" w:lineRule="auto"/>
        <w:jc w:val="right"/>
        <w:rPr>
          <w:rFonts w:ascii="Times New Roman" w:eastAsia="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ОЦЕНКА</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ОЖИДАЕМОГО ИСПОЛНЕНИЯ МЕСТНОГО БЮДЖЕТА ПО ДОХОДАМ </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 ЗА 2019 ГОД</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по состоянию на 01.10.2019</w:t>
      </w:r>
    </w:p>
    <w:p w:rsidR="008B088B" w:rsidRPr="001C0B36" w:rsidRDefault="008B088B" w:rsidP="008B088B">
      <w:pPr>
        <w:spacing w:after="0"/>
        <w:jc w:val="center"/>
        <w:rPr>
          <w:rFonts w:ascii="Times New Roman" w:hAnsi="Times New Roman" w:cs="Times New Roman"/>
          <w:b/>
          <w:sz w:val="28"/>
          <w:szCs w:val="28"/>
        </w:rPr>
      </w:pP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0" w:type="auto"/>
        <w:tblLook w:val="04A0" w:firstRow="1" w:lastRow="0" w:firstColumn="1" w:lastColumn="0" w:noHBand="0" w:noVBand="1"/>
      </w:tblPr>
      <w:tblGrid>
        <w:gridCol w:w="4481"/>
        <w:gridCol w:w="2596"/>
        <w:gridCol w:w="2400"/>
      </w:tblGrid>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Наименование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Код дохода</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Ожидаемая</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оценка</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 год</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Доходы бюджета-всего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85000000000000000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11507493,09</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Налоговые и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6884377,09</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Налоги на прибыль,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10100000000000000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1494270,87</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10102000010000110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1494270,87</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w:t>
            </w:r>
            <w:r w:rsidRPr="001C0B36">
              <w:rPr>
                <w:rFonts w:ascii="Times New Roman" w:hAnsi="Times New Roman" w:cs="Times New Roman"/>
                <w:sz w:val="28"/>
                <w:szCs w:val="28"/>
              </w:rPr>
              <w:lastRenderedPageBreak/>
              <w:t>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10102010010000110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1483998,40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10102020010000110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2099,82</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10102030010000110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8172,65</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Налоги на совокупный доход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24219,00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10501000000000110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24219,00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10503010010000110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24219,00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Налоги на имущество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10600000000000000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5316264,16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10601000000000110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454977,8</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10601030100000110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454977,8</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Земельный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10603000000000110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4861286,36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организаций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10606030000000110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4224839,51</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Земельный налог с организаций,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10606033100000110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4224839,51</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10606040000000110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636416,85</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10606043100000110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636416,85</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Штрафы, санкции, возмещение ущерба</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11600000000000000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49623,06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11633000000000140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49623,06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11633050100000140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49623,06</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Прочие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11700000000000000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Невыясненные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11701000000000180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Невыясненные поступления, зачисляемые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11701050100000180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Прочие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11701050100000180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0,00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20000000000000000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4623116,00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Безвозмездные поступления от других бюджетов бюджетной </w:t>
            </w:r>
            <w:r w:rsidRPr="001C0B36">
              <w:rPr>
                <w:rFonts w:ascii="Times New Roman" w:hAnsi="Times New Roman" w:cs="Times New Roman"/>
                <w:sz w:val="28"/>
                <w:szCs w:val="28"/>
              </w:rPr>
              <w:lastRenderedPageBreak/>
              <w:t>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20200000000000000</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4623116,00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Дотации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1881301,00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Дотации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20215001000000151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1881301,00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20215001100000151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1881301,00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2442738,00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20225555000000151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2442738,00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20225555100000151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2442738,00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20230000000000151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194546,00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20235118000000151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194546,00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20235118100000151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194546,00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Иные межбюджетные трансферты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20240000000000151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104531,00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20240014000000151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104531,00</w:t>
            </w:r>
          </w:p>
        </w:tc>
      </w:tr>
      <w:tr w:rsidR="008B088B" w:rsidRPr="001C0B36" w:rsidTr="008B088B">
        <w:tc>
          <w:tcPr>
            <w:tcW w:w="4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20240014100000151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104531,00</w:t>
            </w:r>
          </w:p>
        </w:tc>
      </w:tr>
    </w:tbl>
    <w:p w:rsidR="008B088B" w:rsidRPr="001C0B36" w:rsidRDefault="008B088B" w:rsidP="008B088B">
      <w:pPr>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ОЦЕНКА</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ОЖИДАЕМОГО ИСПОЛНЕНИЯ МЕСТНОГО БЮДЖЕТА ПО РАСХОДАМ  ЗА 2019 ГОД</w:t>
      </w: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по состоянию на 01.10.2019</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1424"/>
        <w:gridCol w:w="2127"/>
        <w:gridCol w:w="692"/>
        <w:gridCol w:w="19"/>
        <w:gridCol w:w="1698"/>
      </w:tblGrid>
      <w:tr w:rsidR="008B088B" w:rsidRPr="001C0B36" w:rsidTr="001C0B36">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jc w:val="both"/>
              <w:rPr>
                <w:rFonts w:ascii="Times New Roman" w:eastAsia="Calibri" w:hAnsi="Times New Roman" w:cs="Times New Roman"/>
                <w:sz w:val="28"/>
                <w:szCs w:val="28"/>
              </w:rPr>
            </w:pPr>
          </w:p>
          <w:p w:rsidR="008B088B" w:rsidRPr="001C0B36" w:rsidRDefault="008B088B" w:rsidP="008B088B">
            <w:pPr>
              <w:ind w:right="184"/>
              <w:jc w:val="both"/>
              <w:rPr>
                <w:rFonts w:ascii="Times New Roman" w:eastAsia="Calibri" w:hAnsi="Times New Roman" w:cs="Times New Roman"/>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proofErr w:type="gramStart"/>
            <w:r w:rsidRPr="001C0B36">
              <w:rPr>
                <w:rFonts w:ascii="Times New Roman" w:eastAsia="Calibri" w:hAnsi="Times New Roman" w:cs="Times New Roman"/>
                <w:sz w:val="28"/>
                <w:szCs w:val="28"/>
              </w:rPr>
              <w:t>Раз-дел</w:t>
            </w:r>
            <w:proofErr w:type="gramEnd"/>
          </w:p>
        </w:tc>
        <w:tc>
          <w:tcPr>
            <w:tcW w:w="142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Подраздел</w:t>
            </w:r>
          </w:p>
        </w:tc>
        <w:tc>
          <w:tcPr>
            <w:tcW w:w="21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ЦСР</w:t>
            </w:r>
          </w:p>
        </w:tc>
        <w:tc>
          <w:tcPr>
            <w:tcW w:w="711"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ВР</w:t>
            </w:r>
          </w:p>
        </w:tc>
        <w:tc>
          <w:tcPr>
            <w:tcW w:w="169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Ожидаемая оценка</w:t>
            </w:r>
          </w:p>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 2019 год</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w:t>
            </w:r>
          </w:p>
        </w:tc>
        <w:tc>
          <w:tcPr>
            <w:tcW w:w="142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4</w:t>
            </w:r>
          </w:p>
        </w:tc>
        <w:tc>
          <w:tcPr>
            <w:tcW w:w="711"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5</w:t>
            </w:r>
          </w:p>
        </w:tc>
        <w:tc>
          <w:tcPr>
            <w:tcW w:w="169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12879473,65</w:t>
            </w:r>
          </w:p>
        </w:tc>
      </w:tr>
      <w:tr w:rsidR="008B088B" w:rsidRPr="001C0B36" w:rsidTr="001C0B36">
        <w:trPr>
          <w:trHeight w:val="919"/>
        </w:trPr>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line="240" w:lineRule="auto"/>
              <w:jc w:val="both"/>
              <w:outlineLvl w:val="0"/>
              <w:rPr>
                <w:rFonts w:ascii="Times New Roman" w:eastAsia="Times New Roman" w:hAnsi="Times New Roman" w:cs="Times New Roman"/>
                <w:b/>
                <w:sz w:val="28"/>
                <w:szCs w:val="28"/>
              </w:rPr>
            </w:pPr>
            <w:r w:rsidRPr="001C0B36">
              <w:rPr>
                <w:rFonts w:ascii="Times New Roman" w:eastAsia="Calibri" w:hAnsi="Times New Roman" w:cs="Times New Roman"/>
                <w:b/>
                <w:sz w:val="28"/>
                <w:szCs w:val="28"/>
              </w:rPr>
              <w:t xml:space="preserve">Муниципальная программа </w:t>
            </w:r>
            <w:r w:rsidRPr="001C0B36">
              <w:rPr>
                <w:rFonts w:ascii="Times New Roman" w:eastAsia="Times New Roman" w:hAnsi="Times New Roman" w:cs="Times New Roman"/>
                <w:b/>
                <w:sz w:val="28"/>
                <w:szCs w:val="28"/>
              </w:rPr>
              <w:t>«Социальная поддержка граждан в муниципальном образовании «Ворошневский сельсовет» Курского района Курской  области»</w:t>
            </w:r>
          </w:p>
          <w:p w:rsidR="008B088B" w:rsidRPr="001C0B36" w:rsidRDefault="008B088B" w:rsidP="008B088B">
            <w:pPr>
              <w:jc w:val="both"/>
              <w:rPr>
                <w:rFonts w:ascii="Times New Roman" w:eastAsia="Calibri" w:hAnsi="Times New Roman" w:cs="Times New Roman"/>
                <w:b/>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lastRenderedPageBreak/>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02 0 00 00000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218089,74</w:t>
            </w:r>
          </w:p>
        </w:tc>
      </w:tr>
      <w:tr w:rsidR="008B088B" w:rsidRPr="001C0B36" w:rsidTr="001C0B36">
        <w:trPr>
          <w:trHeight w:val="100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1C0B36">
              <w:rPr>
                <w:rFonts w:ascii="Times New Roman" w:eastAsia="Times New Roman" w:hAnsi="Times New Roman" w:cs="Times New Roman"/>
                <w:sz w:val="28"/>
                <w:szCs w:val="28"/>
              </w:rPr>
              <w:lastRenderedPageBreak/>
              <w:t xml:space="preserve">Подпрограмма </w:t>
            </w:r>
            <w:r w:rsidRPr="001C0B36">
              <w:rPr>
                <w:rFonts w:ascii="Times New Roman" w:eastAsia="Calibri" w:hAnsi="Times New Roman" w:cs="Times New Roman"/>
                <w:sz w:val="28"/>
                <w:szCs w:val="28"/>
              </w:rPr>
              <w:t xml:space="preserve">Развитие мер социальной поддержки отдельных категорий граждан муниципальной </w:t>
            </w:r>
            <w:r w:rsidRPr="001C0B36">
              <w:rPr>
                <w:rFonts w:ascii="Times New Roman" w:eastAsia="Times New Roman" w:hAnsi="Times New Roman" w:cs="Times New Roman"/>
                <w:sz w:val="28"/>
                <w:szCs w:val="28"/>
              </w:rPr>
              <w:t>«Социальная поддержка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02 2 00 00000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218089,74</w:t>
            </w:r>
          </w:p>
        </w:tc>
      </w:tr>
      <w:tr w:rsidR="008B088B" w:rsidRPr="001C0B36" w:rsidTr="001C0B36">
        <w:trPr>
          <w:trHeight w:val="65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formattext"/>
              <w:spacing w:line="276" w:lineRule="auto"/>
              <w:rPr>
                <w:sz w:val="28"/>
                <w:szCs w:val="28"/>
              </w:rPr>
            </w:pPr>
            <w:r w:rsidRPr="001C0B36">
              <w:rPr>
                <w:sz w:val="28"/>
                <w:szCs w:val="28"/>
              </w:rPr>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02 2 0</w:t>
            </w:r>
            <w:r w:rsidRPr="001C0B36">
              <w:rPr>
                <w:rFonts w:ascii="Times New Roman" w:eastAsia="Calibri" w:hAnsi="Times New Roman" w:cs="Times New Roman"/>
                <w:sz w:val="28"/>
                <w:szCs w:val="28"/>
                <w:lang w:val="en-US" w:eastAsia="en-US"/>
              </w:rPr>
              <w:t>1</w:t>
            </w:r>
            <w:r w:rsidRPr="001C0B36">
              <w:rPr>
                <w:rFonts w:ascii="Times New Roman" w:eastAsia="Calibri" w:hAnsi="Times New Roman" w:cs="Times New Roman"/>
                <w:sz w:val="28"/>
                <w:szCs w:val="28"/>
                <w:lang w:eastAsia="en-US"/>
              </w:rPr>
              <w:t xml:space="preserve">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218089,74</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218089,74</w:t>
            </w:r>
          </w:p>
        </w:tc>
      </w:tr>
      <w:tr w:rsidR="008B088B" w:rsidRPr="001C0B36" w:rsidTr="001C0B36">
        <w:trPr>
          <w:trHeight w:val="49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02 2 01 С1445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218089,74</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val="en-US" w:eastAsia="en-US"/>
              </w:rPr>
            </w:pPr>
            <w:r w:rsidRPr="001C0B36">
              <w:rPr>
                <w:rFonts w:ascii="Times New Roman" w:eastAsia="Calibri" w:hAnsi="Times New Roman" w:cs="Times New Roman"/>
                <w:b/>
                <w:sz w:val="28"/>
                <w:szCs w:val="28"/>
                <w:lang w:eastAsia="en-US"/>
              </w:rPr>
              <w:t>04 0</w:t>
            </w:r>
            <w:r w:rsidRPr="001C0B36">
              <w:rPr>
                <w:rFonts w:ascii="Times New Roman" w:eastAsia="Calibri" w:hAnsi="Times New Roman" w:cs="Times New Roman"/>
                <w:b/>
                <w:sz w:val="28"/>
                <w:szCs w:val="28"/>
                <w:lang w:val="en-US" w:eastAsia="en-US"/>
              </w:rPr>
              <w:t xml:space="preserve"> 00</w:t>
            </w:r>
            <w:r w:rsidRPr="001C0B36">
              <w:rPr>
                <w:rFonts w:ascii="Times New Roman" w:eastAsia="Calibri" w:hAnsi="Times New Roman" w:cs="Times New Roman"/>
                <w:b/>
                <w:sz w:val="28"/>
                <w:szCs w:val="28"/>
                <w:lang w:eastAsia="en-US"/>
              </w:rPr>
              <w:t xml:space="preserve"> 0000</w:t>
            </w:r>
            <w:r w:rsidRPr="001C0B36">
              <w:rPr>
                <w:rFonts w:ascii="Times New Roman" w:eastAsia="Calibri" w:hAnsi="Times New Roman" w:cs="Times New Roman"/>
                <w:b/>
                <w:sz w:val="28"/>
                <w:szCs w:val="28"/>
                <w:lang w:val="en-US" w:eastAsia="en-U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207000,00</w:t>
            </w:r>
          </w:p>
        </w:tc>
      </w:tr>
      <w:tr w:rsidR="008B088B" w:rsidRPr="001C0B36" w:rsidTr="001C0B36">
        <w:trPr>
          <w:trHeight w:val="154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w:t>
            </w:r>
            <w:r w:rsidRPr="001C0B36">
              <w:rPr>
                <w:rFonts w:ascii="Times New Roman" w:eastAsia="Calibri" w:hAnsi="Times New Roman" w:cs="Times New Roman"/>
                <w:sz w:val="28"/>
                <w:szCs w:val="28"/>
              </w:rPr>
              <w:lastRenderedPageBreak/>
              <w:t>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04 2</w:t>
            </w:r>
            <w:r w:rsidRPr="001C0B36">
              <w:rPr>
                <w:rFonts w:ascii="Times New Roman" w:eastAsia="Calibri" w:hAnsi="Times New Roman" w:cs="Times New Roman"/>
                <w:sz w:val="28"/>
                <w:szCs w:val="28"/>
                <w:lang w:val="en-US" w:eastAsia="en-US"/>
              </w:rPr>
              <w:t xml:space="preserve"> 00</w:t>
            </w:r>
            <w:r w:rsidRPr="001C0B36">
              <w:rPr>
                <w:rFonts w:ascii="Times New Roman" w:eastAsia="Calibri" w:hAnsi="Times New Roman" w:cs="Times New Roman"/>
                <w:sz w:val="28"/>
                <w:szCs w:val="28"/>
                <w:lang w:eastAsia="en-US"/>
              </w:rPr>
              <w:t xml:space="preserve"> 0000</w:t>
            </w:r>
            <w:r w:rsidRPr="001C0B36">
              <w:rPr>
                <w:rFonts w:ascii="Times New Roman" w:eastAsia="Calibri" w:hAnsi="Times New Roman" w:cs="Times New Roman"/>
                <w:sz w:val="28"/>
                <w:szCs w:val="28"/>
                <w:lang w:val="en-US" w:eastAsia="en-U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207000,00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val="en-US" w:eastAsia="en-US"/>
              </w:rPr>
            </w:pPr>
            <w:r w:rsidRPr="001C0B36">
              <w:rPr>
                <w:rFonts w:ascii="Times New Roman" w:eastAsia="Calibri" w:hAnsi="Times New Roman" w:cs="Times New Roman"/>
                <w:sz w:val="28"/>
                <w:szCs w:val="28"/>
                <w:lang w:eastAsia="en-US"/>
              </w:rPr>
              <w:t>04 2</w:t>
            </w:r>
            <w:r w:rsidRPr="001C0B36">
              <w:rPr>
                <w:rFonts w:ascii="Times New Roman" w:eastAsia="Calibri" w:hAnsi="Times New Roman" w:cs="Times New Roman"/>
                <w:sz w:val="28"/>
                <w:szCs w:val="28"/>
                <w:lang w:val="en-US" w:eastAsia="en-US"/>
              </w:rPr>
              <w:t xml:space="preserve"> 0</w:t>
            </w:r>
            <w:r w:rsidRPr="001C0B36">
              <w:rPr>
                <w:rFonts w:ascii="Times New Roman" w:eastAsia="Calibri" w:hAnsi="Times New Roman" w:cs="Times New Roman"/>
                <w:sz w:val="28"/>
                <w:szCs w:val="28"/>
                <w:lang w:eastAsia="en-US"/>
              </w:rPr>
              <w:t>1 0000</w:t>
            </w:r>
            <w:r w:rsidRPr="001C0B36">
              <w:rPr>
                <w:rFonts w:ascii="Times New Roman" w:eastAsia="Calibri" w:hAnsi="Times New Roman" w:cs="Times New Roman"/>
                <w:sz w:val="28"/>
                <w:szCs w:val="28"/>
                <w:lang w:val="en-US" w:eastAsia="en-U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155000,00</w:t>
            </w:r>
          </w:p>
        </w:tc>
      </w:tr>
      <w:tr w:rsidR="008B088B" w:rsidRPr="001C0B36" w:rsidTr="001C0B36">
        <w:trPr>
          <w:trHeight w:val="504"/>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01  С1467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spacing w:line="276" w:lineRule="auto"/>
              <w:rPr>
                <w:rFonts w:ascii="Times New Roman" w:hAnsi="Times New Roman" w:cs="Times New Roman"/>
                <w:sz w:val="28"/>
                <w:szCs w:val="28"/>
              </w:rPr>
            </w:pPr>
            <w:r w:rsidRPr="001C0B36">
              <w:rPr>
                <w:rFonts w:ascii="Times New Roman" w:eastAsia="Calibri" w:hAnsi="Times New Roman" w:cs="Times New Roman"/>
                <w:sz w:val="28"/>
                <w:szCs w:val="28"/>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С1468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 2 02 С1468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52000,00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 xml:space="preserve">Муниципальная программа «Энергосбережение и повышение энергетической эффективности в муниципальном образовании «Ворошневский </w:t>
            </w:r>
            <w:r w:rsidRPr="001C0B36">
              <w:rPr>
                <w:rFonts w:ascii="Times New Roman" w:eastAsia="Calibri" w:hAnsi="Times New Roman" w:cs="Times New Roman"/>
                <w:b/>
                <w:sz w:val="28"/>
                <w:szCs w:val="28"/>
              </w:rPr>
              <w:lastRenderedPageBreak/>
              <w:t>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lastRenderedPageBreak/>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05 0 00 00000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35000,00</w:t>
            </w:r>
          </w:p>
        </w:tc>
      </w:tr>
      <w:tr w:rsidR="008B088B" w:rsidRPr="001C0B36" w:rsidTr="001C0B36">
        <w:trPr>
          <w:trHeight w:val="156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05 1 00 00000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05 1 01 00000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1C0B36">
            <w:pPr>
              <w:rPr>
                <w:rFonts w:ascii="Times New Roman" w:eastAsia="Calibri" w:hAnsi="Times New Roman" w:cs="Times New Roman"/>
                <w:sz w:val="28"/>
                <w:szCs w:val="28"/>
              </w:rPr>
            </w:pPr>
            <w:r w:rsidRPr="001C0B36">
              <w:rPr>
                <w:rFonts w:ascii="Times New Roman" w:eastAsia="Calibri" w:hAnsi="Times New Roman" w:cs="Times New Roman"/>
                <w:sz w:val="28"/>
                <w:szCs w:val="28"/>
              </w:rPr>
              <w:t>05 1 01С1434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35000,00</w:t>
            </w:r>
          </w:p>
        </w:tc>
      </w:tr>
      <w:tr w:rsidR="008B088B" w:rsidRPr="001C0B36" w:rsidTr="001C0B36">
        <w:trPr>
          <w:trHeight w:val="54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1C0B36">
            <w:pPr>
              <w:rPr>
                <w:rFonts w:ascii="Times New Roman" w:eastAsia="Calibri" w:hAnsi="Times New Roman" w:cs="Times New Roman"/>
                <w:sz w:val="28"/>
                <w:szCs w:val="28"/>
              </w:rPr>
            </w:pPr>
            <w:r w:rsidRPr="001C0B36">
              <w:rPr>
                <w:rFonts w:ascii="Times New Roman" w:eastAsia="Calibri" w:hAnsi="Times New Roman" w:cs="Times New Roman"/>
                <w:sz w:val="28"/>
                <w:szCs w:val="28"/>
              </w:rPr>
              <w:t>05 1 01</w:t>
            </w:r>
            <w:r w:rsidR="001C0B36">
              <w:rPr>
                <w:rFonts w:ascii="Times New Roman" w:eastAsia="Calibri" w:hAnsi="Times New Roman" w:cs="Times New Roman"/>
                <w:sz w:val="28"/>
                <w:szCs w:val="28"/>
              </w:rPr>
              <w:t>С</w:t>
            </w:r>
            <w:r w:rsidRPr="001C0B36">
              <w:rPr>
                <w:rFonts w:ascii="Times New Roman" w:eastAsia="Calibri" w:hAnsi="Times New Roman" w:cs="Times New Roman"/>
                <w:sz w:val="28"/>
                <w:szCs w:val="28"/>
              </w:rPr>
              <w:t xml:space="preserve"> 1434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07 0 00 00000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1518745,85</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Подпрограмма  «Обеспечение качественными услугами ЖКХ населения муниципального образования «Ворошневский сельсовет» Курского района Курской области</w:t>
            </w:r>
            <w:proofErr w:type="gramStart"/>
            <w:r w:rsidRPr="001C0B36">
              <w:rPr>
                <w:rFonts w:ascii="Times New Roman" w:eastAsia="Calibri" w:hAnsi="Times New Roman" w:cs="Times New Roman"/>
                <w:sz w:val="28"/>
                <w:szCs w:val="28"/>
              </w:rPr>
              <w:t>»м</w:t>
            </w:r>
            <w:proofErr w:type="gramEnd"/>
            <w:r w:rsidRPr="001C0B36">
              <w:rPr>
                <w:rFonts w:ascii="Times New Roman" w:eastAsia="Calibri" w:hAnsi="Times New Roman" w:cs="Times New Roman"/>
                <w:sz w:val="28"/>
                <w:szCs w:val="28"/>
              </w:rPr>
              <w:t>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07 3 00 00000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1518745,85</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1C0B36">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С1433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1C0B36">
        <w:trPr>
          <w:trHeight w:val="846"/>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02 С1433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1035000,00</w:t>
            </w:r>
          </w:p>
        </w:tc>
      </w:tr>
      <w:tr w:rsidR="008B088B" w:rsidRPr="001C0B36" w:rsidTr="001C0B36">
        <w:trPr>
          <w:trHeight w:val="54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Основное мероприятие  Озеленение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433745,85</w:t>
            </w:r>
          </w:p>
        </w:tc>
      </w:tr>
      <w:tr w:rsidR="008B088B" w:rsidRPr="001C0B36" w:rsidTr="001C0B36">
        <w:trPr>
          <w:trHeight w:val="34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433745,85</w:t>
            </w:r>
          </w:p>
        </w:tc>
      </w:tr>
      <w:tr w:rsidR="008B088B" w:rsidRPr="001C0B36" w:rsidTr="001C0B36">
        <w:trPr>
          <w:trHeight w:val="37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w:t>
            </w:r>
            <w:r w:rsidRPr="001C0B36">
              <w:rPr>
                <w:rFonts w:ascii="Times New Roman" w:eastAsia="Calibri" w:hAnsi="Times New Roman" w:cs="Times New Roman"/>
                <w:sz w:val="28"/>
                <w:szCs w:val="28"/>
                <w:lang w:val="en-US"/>
              </w:rPr>
              <w:t>3</w:t>
            </w:r>
            <w:r w:rsidRPr="001C0B36">
              <w:rPr>
                <w:rFonts w:ascii="Times New Roman" w:eastAsia="Calibri" w:hAnsi="Times New Roman" w:cs="Times New Roman"/>
                <w:sz w:val="28"/>
                <w:szCs w:val="28"/>
              </w:rPr>
              <w:t xml:space="preserve"> С1433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433745,85</w:t>
            </w:r>
          </w:p>
        </w:tc>
      </w:tr>
      <w:tr w:rsidR="008B088B" w:rsidRPr="001C0B36" w:rsidTr="001C0B36">
        <w:trPr>
          <w:trHeight w:val="37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Основное мероприятие «Содержание мест захоронения  на </w:t>
            </w:r>
            <w:r w:rsidRPr="001C0B36">
              <w:rPr>
                <w:rFonts w:ascii="Times New Roman" w:eastAsia="Calibri" w:hAnsi="Times New Roman" w:cs="Times New Roman"/>
                <w:sz w:val="28"/>
                <w:szCs w:val="28"/>
              </w:rPr>
              <w:lastRenderedPageBreak/>
              <w:t>территории Ворошневского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1C0B36">
        <w:trPr>
          <w:trHeight w:val="37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1C0B36">
        <w:trPr>
          <w:trHeight w:val="37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07 3 04 С1457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50000,00</w:t>
            </w:r>
          </w:p>
        </w:tc>
      </w:tr>
      <w:tr w:rsidR="008B088B" w:rsidRPr="001C0B36" w:rsidTr="001C0B36">
        <w:trPr>
          <w:trHeight w:val="158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p w:rsidR="008B088B" w:rsidRPr="001C0B36" w:rsidRDefault="008B088B" w:rsidP="008B088B">
            <w:pPr>
              <w:jc w:val="both"/>
              <w:rPr>
                <w:rFonts w:ascii="Times New Roman" w:eastAsia="Calibri" w:hAnsi="Times New Roman" w:cs="Times New Roman"/>
                <w:b/>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08 0 00 00000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177100,00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w:t>
            </w:r>
            <w:r w:rsidRPr="001C0B36">
              <w:rPr>
                <w:rFonts w:ascii="Times New Roman" w:eastAsia="Calibri" w:hAnsi="Times New Roman" w:cs="Times New Roman"/>
                <w:sz w:val="28"/>
                <w:szCs w:val="28"/>
              </w:rPr>
              <w:lastRenderedPageBreak/>
              <w:t>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p w:rsidR="008B088B" w:rsidRPr="001C0B36" w:rsidRDefault="008B088B" w:rsidP="008B088B">
            <w:pPr>
              <w:jc w:val="both"/>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08 2 00 00000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111000,00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p w:rsidR="008B088B" w:rsidRPr="001C0B36" w:rsidRDefault="008B088B" w:rsidP="008B088B">
            <w:pPr>
              <w:jc w:val="both"/>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111000,00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p w:rsidR="008B088B" w:rsidRPr="001C0B36" w:rsidRDefault="008B088B" w:rsidP="008B088B">
            <w:pPr>
              <w:jc w:val="both"/>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111000,00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p w:rsidR="008B088B" w:rsidRPr="001C0B36" w:rsidRDefault="008B088B" w:rsidP="008B088B">
            <w:pPr>
              <w:jc w:val="both"/>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2 01 С</w:t>
            </w:r>
            <w:r w:rsidRPr="001C0B36">
              <w:rPr>
                <w:rFonts w:ascii="Times New Roman" w:eastAsia="Calibri" w:hAnsi="Times New Roman" w:cs="Times New Roman"/>
                <w:sz w:val="28"/>
                <w:szCs w:val="28"/>
                <w:lang w:val="en-US"/>
              </w:rPr>
              <w:t>14</w:t>
            </w:r>
            <w:r w:rsidRPr="001C0B36">
              <w:rPr>
                <w:rFonts w:ascii="Times New Roman" w:eastAsia="Calibri" w:hAnsi="Times New Roman" w:cs="Times New Roman"/>
                <w:sz w:val="28"/>
                <w:szCs w:val="28"/>
              </w:rPr>
              <w:t>17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111000,00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«Реализация муниципальной политики в сфере физической культуры и спорта» </w:t>
            </w:r>
            <w:r w:rsidRPr="001C0B36">
              <w:rPr>
                <w:rFonts w:ascii="Times New Roman" w:eastAsia="Calibri" w:hAnsi="Times New Roman" w:cs="Times New Roman"/>
                <w:sz w:val="28"/>
                <w:szCs w:val="28"/>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08 3 01 00000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08 3 0</w:t>
            </w:r>
            <w:r w:rsidRPr="001C0B36">
              <w:rPr>
                <w:rFonts w:ascii="Times New Roman" w:eastAsia="Calibri" w:hAnsi="Times New Roman" w:cs="Times New Roman"/>
                <w:sz w:val="28"/>
                <w:szCs w:val="28"/>
                <w:lang w:val="en-US"/>
              </w:rPr>
              <w:t>1</w:t>
            </w:r>
            <w:r w:rsidRPr="001C0B36">
              <w:rPr>
                <w:rFonts w:ascii="Times New Roman" w:eastAsia="Calibri" w:hAnsi="Times New Roman" w:cs="Times New Roman"/>
                <w:sz w:val="28"/>
                <w:szCs w:val="28"/>
              </w:rPr>
              <w:t xml:space="preserve"> С1406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09 0 00 00000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6300,00</w:t>
            </w:r>
          </w:p>
          <w:p w:rsidR="008B088B" w:rsidRPr="001C0B36" w:rsidRDefault="008B088B" w:rsidP="008B088B">
            <w:pPr>
              <w:jc w:val="both"/>
              <w:rPr>
                <w:rFonts w:ascii="Times New Roman" w:eastAsia="Calibri" w:hAnsi="Times New Roman" w:cs="Times New Roman"/>
                <w:b/>
                <w:sz w:val="28"/>
                <w:szCs w:val="28"/>
              </w:rPr>
            </w:pP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09 1 00  00000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6300,00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6300,00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Мероприятия, направленные на развитие </w:t>
            </w:r>
            <w:r w:rsidRPr="001C0B36">
              <w:rPr>
                <w:rFonts w:ascii="Times New Roman" w:eastAsia="Calibri" w:hAnsi="Times New Roman" w:cs="Times New Roman"/>
                <w:sz w:val="28"/>
                <w:szCs w:val="28"/>
              </w:rPr>
              <w:lastRenderedPageBreak/>
              <w:t>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6300,00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09 1 01  С1437</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6300,00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10 0 00 00000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«Сохранение и развитие архивного дела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10 2 00 00000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Реализация мероприятий по формированию и содержанию </w:t>
            </w:r>
            <w:r w:rsidRPr="001C0B36">
              <w:rPr>
                <w:rFonts w:ascii="Times New Roman" w:eastAsia="Calibri" w:hAnsi="Times New Roman" w:cs="Times New Roman"/>
                <w:sz w:val="28"/>
                <w:szCs w:val="28"/>
              </w:rPr>
              <w:lastRenderedPageBreak/>
              <w:t>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10 2 01 С1438</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4873,00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12 0 00 00000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107072,35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107072,35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w:t>
            </w:r>
            <w:r w:rsidRPr="001C0B36">
              <w:rPr>
                <w:rFonts w:ascii="Times New Roman" w:eastAsia="Calibri" w:hAnsi="Times New Roman" w:cs="Times New Roman"/>
                <w:sz w:val="28"/>
                <w:szCs w:val="28"/>
              </w:rPr>
              <w:lastRenderedPageBreak/>
              <w:t>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107072,35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Реализация мероприятий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89072,35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С1435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89072,35</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18000,00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12 2 01 С1486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18000,00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w:t>
            </w:r>
            <w:r w:rsidRPr="001C0B36">
              <w:rPr>
                <w:rFonts w:ascii="Times New Roman" w:eastAsia="Calibri" w:hAnsi="Times New Roman" w:cs="Times New Roman"/>
                <w:b/>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«Обеспечение комплексной безопасности </w:t>
            </w:r>
            <w:r w:rsidRPr="001C0B36">
              <w:rPr>
                <w:rFonts w:ascii="Times New Roman" w:eastAsia="Calibri" w:hAnsi="Times New Roman" w:cs="Times New Roman"/>
                <w:sz w:val="28"/>
                <w:szCs w:val="28"/>
              </w:rPr>
              <w:lastRenderedPageBreak/>
              <w:t>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lang w:eastAsia="en-US"/>
              </w:rPr>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Закупка товаров, работ и услуг для государственных </w:t>
            </w:r>
            <w:r w:rsidRPr="001C0B36">
              <w:rPr>
                <w:rFonts w:ascii="Times New Roman" w:eastAsia="Calibri" w:hAnsi="Times New Roman" w:cs="Times New Roman"/>
                <w:sz w:val="28"/>
                <w:szCs w:val="28"/>
              </w:rPr>
              <w:lastRenderedPageBreak/>
              <w:t>(муниципальных)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01 С1415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полномочий в области гражданской обороны</w:t>
            </w:r>
            <w:proofErr w:type="gramStart"/>
            <w:r w:rsidRPr="001C0B36">
              <w:rPr>
                <w:rFonts w:ascii="Times New Roman" w:eastAsia="Calibri" w:hAnsi="Times New Roman" w:cs="Times New Roman"/>
                <w:sz w:val="28"/>
                <w:szCs w:val="28"/>
              </w:rPr>
              <w:t>,з</w:t>
            </w:r>
            <w:proofErr w:type="gramEnd"/>
            <w:r w:rsidRPr="001C0B36">
              <w:rPr>
                <w:rFonts w:ascii="Times New Roman" w:eastAsia="Calibri" w:hAnsi="Times New Roman" w:cs="Times New Roman"/>
                <w:sz w:val="28"/>
                <w:szCs w:val="28"/>
              </w:rPr>
              <w:t>ащиты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09</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13 1 02 С1460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 xml:space="preserve">15 0 00 </w:t>
            </w:r>
            <w:r w:rsidR="00D44D66">
              <w:rPr>
                <w:rFonts w:ascii="Times New Roman" w:eastAsia="Calibri" w:hAnsi="Times New Roman" w:cs="Times New Roman"/>
                <w:b/>
                <w:sz w:val="28"/>
                <w:szCs w:val="28"/>
              </w:rPr>
              <w:t xml:space="preserve">0 </w:t>
            </w:r>
            <w:r w:rsidRPr="001C0B36">
              <w:rPr>
                <w:rFonts w:ascii="Times New Roman" w:eastAsia="Calibri" w:hAnsi="Times New Roman" w:cs="Times New Roman"/>
                <w:b/>
                <w:sz w:val="28"/>
                <w:szCs w:val="28"/>
              </w:rPr>
              <w:t>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w:t>
            </w:r>
            <w:r w:rsidRPr="001C0B36">
              <w:rPr>
                <w:rFonts w:ascii="Times New Roman" w:eastAsia="Calibri" w:hAnsi="Times New Roman" w:cs="Times New Roman"/>
                <w:sz w:val="28"/>
                <w:szCs w:val="28"/>
              </w:rPr>
              <w:lastRenderedPageBreak/>
              <w:t>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15 1 00 00000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15 1 01 С1405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71 0 00 00000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703080,00</w:t>
            </w:r>
          </w:p>
        </w:tc>
      </w:tr>
      <w:tr w:rsidR="008B088B" w:rsidRPr="001C0B36" w:rsidTr="001C0B36">
        <w:trPr>
          <w:trHeight w:val="30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napToGrid w:val="0"/>
                <w:sz w:val="28"/>
                <w:szCs w:val="28"/>
                <w:lang w:eastAsia="en-US"/>
              </w:rPr>
            </w:pPr>
            <w:r w:rsidRPr="001C0B36">
              <w:rPr>
                <w:rFonts w:ascii="Times New Roman" w:hAnsi="Times New Roman" w:cs="Times New Roman"/>
                <w:snapToGrid w:val="0"/>
                <w:sz w:val="28"/>
                <w:szCs w:val="28"/>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703080,00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Обеспечение деятельности и выполнение функций органов местного </w:t>
            </w:r>
            <w:r w:rsidRPr="001C0B36">
              <w:rPr>
                <w:rFonts w:ascii="Times New Roman" w:eastAsia="Calibri" w:hAnsi="Times New Roman" w:cs="Times New Roman"/>
                <w:sz w:val="28"/>
                <w:szCs w:val="28"/>
              </w:rPr>
              <w:lastRenderedPageBreak/>
              <w:t>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703080,00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71 1 00 С1402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703080,00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b/>
                <w:sz w:val="28"/>
                <w:szCs w:val="28"/>
                <w:lang w:eastAsia="en-US"/>
              </w:rPr>
            </w:pPr>
            <w:r w:rsidRPr="001C0B36">
              <w:rPr>
                <w:rFonts w:ascii="Times New Roman" w:eastAsia="Times New Roman" w:hAnsi="Times New Roman" w:cs="Times New Roman"/>
                <w:b/>
                <w:snapToGrid w:val="0"/>
                <w:sz w:val="28"/>
                <w:szCs w:val="28"/>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 xml:space="preserve">73 0 00 00000 </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1768220,00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hAnsi="Times New Roman" w:cs="Times New Roman"/>
                <w:snapToGrid w:val="0"/>
                <w:sz w:val="28"/>
                <w:szCs w:val="28"/>
              </w:rPr>
              <w:t>Обеспечение  деятельности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73 1 00 0 0000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73 1 00 С1402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1768220,00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76 0 00 00000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373934,1</w:t>
            </w:r>
          </w:p>
        </w:tc>
      </w:tr>
      <w:tr w:rsidR="008B088B" w:rsidRPr="001C0B36" w:rsidTr="001C0B36">
        <w:trPr>
          <w:trHeight w:val="341"/>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373934,1</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304385,30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230000,00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32990,00</w:t>
            </w:r>
          </w:p>
        </w:tc>
      </w:tr>
      <w:tr w:rsidR="008B088B" w:rsidRPr="001C0B36" w:rsidTr="001C0B36">
        <w:trPr>
          <w:trHeight w:val="365"/>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С1404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41395,30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П1416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40000,00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П1416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40000,00</w:t>
            </w:r>
          </w:p>
        </w:tc>
      </w:tr>
      <w:tr w:rsidR="008B088B" w:rsidRPr="001C0B36" w:rsidTr="001C0B36">
        <w:trPr>
          <w:trHeight w:val="797"/>
        </w:trPr>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Осуществление переданных полномочий в сфере размещения заказов для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П1499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29548,80</w:t>
            </w:r>
          </w:p>
        </w:tc>
      </w:tr>
      <w:tr w:rsidR="008B088B" w:rsidRPr="001C0B36" w:rsidTr="001C0B36">
        <w:trPr>
          <w:trHeight w:val="797"/>
        </w:trPr>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djustRightInd w:val="0"/>
              <w:spacing w:after="0" w:line="240" w:lineRule="auto"/>
              <w:outlineLvl w:val="4"/>
              <w:rPr>
                <w:rFonts w:ascii="Times New Roman" w:eastAsia="Times New Roman" w:hAnsi="Times New Roman" w:cs="Times New Roman"/>
                <w:b/>
                <w:snapToGrid w:val="0"/>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76 1 00 П1499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29548,80</w:t>
            </w:r>
          </w:p>
        </w:tc>
      </w:tr>
      <w:tr w:rsidR="008B088B" w:rsidRPr="001C0B36" w:rsidTr="001C0B36">
        <w:trPr>
          <w:trHeight w:val="797"/>
        </w:trPr>
        <w:tc>
          <w:tcPr>
            <w:tcW w:w="3510"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adjustRightInd w:val="0"/>
              <w:spacing w:after="0" w:line="240" w:lineRule="auto"/>
              <w:outlineLvl w:val="4"/>
              <w:rPr>
                <w:rFonts w:ascii="Times New Roman" w:eastAsia="Times New Roman" w:hAnsi="Times New Roman" w:cs="Times New Roman"/>
                <w:b/>
                <w:snapToGrid w:val="0"/>
                <w:sz w:val="28"/>
                <w:szCs w:val="28"/>
              </w:rPr>
            </w:pPr>
            <w:r w:rsidRPr="001C0B36">
              <w:rPr>
                <w:rFonts w:ascii="Times New Roman" w:eastAsia="Times New Roman" w:hAnsi="Times New Roman" w:cs="Times New Roman"/>
                <w:b/>
                <w:snapToGrid w:val="0"/>
                <w:sz w:val="28"/>
                <w:szCs w:val="28"/>
              </w:rPr>
              <w:t>Непрограммная деятельность органов местного самоуправления</w:t>
            </w:r>
          </w:p>
          <w:p w:rsidR="008B088B" w:rsidRPr="001C0B36" w:rsidRDefault="008B088B" w:rsidP="008B088B">
            <w:pPr>
              <w:jc w:val="both"/>
              <w:rPr>
                <w:rFonts w:ascii="Times New Roman" w:eastAsia="Calibri" w:hAnsi="Times New Roman" w:cs="Times New Roman"/>
                <w:b/>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77 0 00 00000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469003,63</w:t>
            </w:r>
          </w:p>
        </w:tc>
      </w:tr>
      <w:tr w:rsidR="008B088B" w:rsidRPr="001C0B36" w:rsidTr="001C0B36">
        <w:trPr>
          <w:trHeight w:val="63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Calibri" w:hAnsi="Times New Roman" w:cs="Times New Roman"/>
                <w:sz w:val="28"/>
                <w:szCs w:val="28"/>
                <w:lang w:eastAsia="en-US"/>
              </w:rPr>
            </w:pPr>
            <w:r w:rsidRPr="001C0B36">
              <w:rPr>
                <w:rFonts w:ascii="Times New Roman" w:eastAsia="Times New Roman" w:hAnsi="Times New Roman" w:cs="Times New Roman"/>
                <w:snapToGrid w:val="0"/>
                <w:sz w:val="28"/>
                <w:szCs w:val="28"/>
              </w:rPr>
              <w:lastRenderedPageBreak/>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77 2 00 00000 </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469003,63</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djustRightInd w:val="0"/>
              <w:spacing w:after="0" w:line="240" w:lineRule="auto"/>
              <w:outlineLvl w:val="4"/>
              <w:rPr>
                <w:rFonts w:ascii="Times New Roman" w:eastAsia="Times New Roman" w:hAnsi="Times New Roman" w:cs="Times New Roman"/>
                <w:snapToGrid w:val="0"/>
                <w:sz w:val="28"/>
                <w:szCs w:val="28"/>
              </w:rPr>
            </w:pPr>
            <w:r w:rsidRPr="001C0B36">
              <w:rPr>
                <w:rFonts w:ascii="Times New Roman" w:eastAsia="Times New Roman" w:hAnsi="Times New Roman" w:cs="Times New Roman"/>
                <w:snapToGrid w:val="0"/>
                <w:sz w:val="28"/>
                <w:szCs w:val="28"/>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142908,48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С1439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142908,48</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194546,00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77 2 00  51180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194546,00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35252,59</w:t>
            </w:r>
          </w:p>
        </w:tc>
      </w:tr>
      <w:tr w:rsidR="008B088B" w:rsidRPr="001C0B36" w:rsidTr="001C0B36">
        <w:trPr>
          <w:trHeight w:val="38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П1484</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35252,59</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31765,56</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П1485</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31765,56</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77 2 00 13600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45172,00</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77 2 00 13600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45172,00</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00S3600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19359,00</w:t>
            </w:r>
          </w:p>
        </w:tc>
      </w:tr>
      <w:tr w:rsidR="008B088B" w:rsidRPr="001C0B36" w:rsidTr="001C0B36">
        <w:trPr>
          <w:trHeight w:val="37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rPr>
              <w:t>77 2 00S3600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19359,00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Резервные фонды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rPr>
              <w:t>78 0 00 00000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w:t>
            </w:r>
          </w:p>
        </w:tc>
      </w:tr>
      <w:tr w:rsidR="008B088B" w:rsidRPr="001C0B36" w:rsidTr="001C0B36">
        <w:trPr>
          <w:trHeight w:val="416"/>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381"/>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330"/>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78 1 00  С1403</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b/>
                <w:sz w:val="28"/>
                <w:szCs w:val="28"/>
              </w:rPr>
            </w:pPr>
            <w:r w:rsidRPr="001C0B36">
              <w:rPr>
                <w:rFonts w:ascii="Times New Roman" w:eastAsia="Calibri" w:hAnsi="Times New Roman" w:cs="Times New Roman"/>
                <w:b/>
                <w:sz w:val="28"/>
                <w:szCs w:val="28"/>
              </w:rPr>
              <w:t>79 0 00 00000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4630297,00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Расходы на обеспечение деятельности муниципальных казенных </w:t>
            </w:r>
            <w:r w:rsidRPr="001C0B36">
              <w:rPr>
                <w:rFonts w:ascii="Times New Roman" w:eastAsia="Calibri" w:hAnsi="Times New Roman" w:cs="Times New Roman"/>
                <w:sz w:val="28"/>
                <w:szCs w:val="28"/>
              </w:rPr>
              <w:lastRenderedPageBreak/>
              <w:t>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79 1 00 00000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4630297,00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lastRenderedPageBreak/>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4699750,83</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3134501,00</w:t>
            </w: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1542453,62</w:t>
            </w:r>
          </w:p>
          <w:p w:rsidR="008B088B" w:rsidRPr="001C0B36" w:rsidRDefault="008B088B" w:rsidP="008B088B">
            <w:pPr>
              <w:jc w:val="both"/>
              <w:rPr>
                <w:rFonts w:ascii="Times New Roman" w:eastAsia="Calibri" w:hAnsi="Times New Roman" w:cs="Times New Roman"/>
                <w:sz w:val="28"/>
                <w:szCs w:val="28"/>
              </w:rPr>
            </w:pPr>
          </w:p>
        </w:tc>
      </w:tr>
      <w:tr w:rsidR="008B088B" w:rsidRPr="001C0B36" w:rsidTr="001C0B36">
        <w:trPr>
          <w:trHeight w:val="739"/>
        </w:trPr>
        <w:tc>
          <w:tcPr>
            <w:tcW w:w="3510"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79 1 00 С1401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22796,21</w:t>
            </w:r>
          </w:p>
        </w:tc>
      </w:tr>
      <w:tr w:rsidR="008B088B" w:rsidRPr="001C0B36" w:rsidTr="001C0B36">
        <w:tblPrEx>
          <w:tblLook w:val="0000" w:firstRow="0" w:lastRow="0" w:firstColumn="0" w:lastColumn="0" w:noHBand="0" w:noVBand="0"/>
        </w:tblPrEx>
        <w:trPr>
          <w:trHeight w:val="666"/>
        </w:trPr>
        <w:tc>
          <w:tcPr>
            <w:tcW w:w="3510" w:type="dxa"/>
          </w:tcPr>
          <w:p w:rsidR="008B088B" w:rsidRPr="001C0B36" w:rsidRDefault="008B088B" w:rsidP="008B088B">
            <w:pPr>
              <w:spacing w:line="240" w:lineRule="auto"/>
              <w:jc w:val="both"/>
              <w:rPr>
                <w:rFonts w:ascii="Times New Roman" w:eastAsia="Calibri" w:hAnsi="Times New Roman" w:cs="Times New Roman"/>
                <w:color w:val="FF0000"/>
                <w:sz w:val="28"/>
                <w:szCs w:val="28"/>
              </w:rPr>
            </w:pPr>
            <w:r w:rsidRPr="001C0B36">
              <w:rPr>
                <w:rFonts w:ascii="Times New Roman" w:eastAsia="Calibri" w:hAnsi="Times New Roman" w:cs="Times New Roman"/>
                <w:sz w:val="28"/>
                <w:szCs w:val="28"/>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2" w:type="dxa"/>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05</w:t>
            </w:r>
          </w:p>
        </w:tc>
        <w:tc>
          <w:tcPr>
            <w:tcW w:w="1431" w:type="dxa"/>
            <w:gridSpan w:val="2"/>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03</w:t>
            </w:r>
          </w:p>
        </w:tc>
        <w:tc>
          <w:tcPr>
            <w:tcW w:w="2127"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19 0 00 00000</w:t>
            </w:r>
          </w:p>
        </w:tc>
        <w:tc>
          <w:tcPr>
            <w:tcW w:w="692" w:type="dxa"/>
          </w:tcPr>
          <w:p w:rsidR="008B088B" w:rsidRPr="001C0B36" w:rsidRDefault="008B088B" w:rsidP="008B088B">
            <w:pPr>
              <w:spacing w:line="240" w:lineRule="auto"/>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000</w:t>
            </w:r>
          </w:p>
        </w:tc>
        <w:tc>
          <w:tcPr>
            <w:tcW w:w="1717" w:type="dxa"/>
            <w:gridSpan w:val="2"/>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eastAsia="Calibri" w:hAnsi="Times New Roman" w:cs="Times New Roman"/>
                <w:b/>
                <w:sz w:val="28"/>
                <w:szCs w:val="28"/>
              </w:rPr>
              <w:t>2636846,00</w:t>
            </w:r>
          </w:p>
        </w:tc>
      </w:tr>
      <w:tr w:rsidR="008B088B" w:rsidRPr="001C0B36" w:rsidTr="001C0B36">
        <w:tblPrEx>
          <w:tblLook w:val="0000" w:firstRow="0" w:lastRow="0" w:firstColumn="0" w:lastColumn="0" w:noHBand="0" w:noVBand="0"/>
        </w:tblPrEx>
        <w:trPr>
          <w:trHeight w:val="666"/>
        </w:trPr>
        <w:tc>
          <w:tcPr>
            <w:tcW w:w="3510"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Основное мероприятие «Реализация регионального проекта «Формирование комфортной городской среды»</w:t>
            </w:r>
          </w:p>
        </w:tc>
        <w:tc>
          <w:tcPr>
            <w:tcW w:w="702" w:type="dxa"/>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31"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w:t>
            </w:r>
            <w:r w:rsidRPr="001C0B36">
              <w:rPr>
                <w:rFonts w:ascii="Times New Roman" w:eastAsia="Calibri" w:hAnsi="Times New Roman" w:cs="Times New Roman"/>
                <w:sz w:val="28"/>
                <w:szCs w:val="28"/>
              </w:rPr>
              <w:t xml:space="preserve"> 00000</w:t>
            </w:r>
          </w:p>
        </w:tc>
        <w:tc>
          <w:tcPr>
            <w:tcW w:w="692" w:type="dxa"/>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717"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2636846,00</w:t>
            </w:r>
          </w:p>
        </w:tc>
      </w:tr>
      <w:tr w:rsidR="008B088B" w:rsidRPr="001C0B36" w:rsidTr="001C0B36">
        <w:tblPrEx>
          <w:tblLook w:val="0000" w:firstRow="0" w:lastRow="0" w:firstColumn="0" w:lastColumn="0" w:noHBand="0" w:noVBand="0"/>
        </w:tblPrEx>
        <w:trPr>
          <w:trHeight w:val="666"/>
        </w:trPr>
        <w:tc>
          <w:tcPr>
            <w:tcW w:w="3510" w:type="dxa"/>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Реализация мероприятий по формированию современной городской среды</w:t>
            </w:r>
          </w:p>
        </w:tc>
        <w:tc>
          <w:tcPr>
            <w:tcW w:w="702" w:type="dxa"/>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31"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692" w:type="dxa"/>
          </w:tcPr>
          <w:p w:rsidR="008B088B" w:rsidRPr="001C0B36" w:rsidRDefault="008B088B" w:rsidP="008B088B">
            <w:pPr>
              <w:spacing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000</w:t>
            </w:r>
          </w:p>
        </w:tc>
        <w:tc>
          <w:tcPr>
            <w:tcW w:w="1717"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2636846,00</w:t>
            </w:r>
          </w:p>
        </w:tc>
      </w:tr>
      <w:tr w:rsidR="008B088B" w:rsidRPr="001C0B36" w:rsidTr="001C0B36">
        <w:tblPrEx>
          <w:tblLook w:val="0000" w:firstRow="0" w:lastRow="0" w:firstColumn="0" w:lastColumn="0" w:noHBand="0" w:noVBand="0"/>
        </w:tblPrEx>
        <w:trPr>
          <w:trHeight w:val="666"/>
        </w:trPr>
        <w:tc>
          <w:tcPr>
            <w:tcW w:w="3510" w:type="dxa"/>
          </w:tcPr>
          <w:p w:rsidR="008B088B" w:rsidRPr="001C0B36" w:rsidRDefault="008B088B" w:rsidP="008B088B">
            <w:pPr>
              <w:spacing w:line="240" w:lineRule="auto"/>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lastRenderedPageBreak/>
              <w:t>Закупка товаров, работ и услуг для государственных (муниципальных) нужд</w:t>
            </w:r>
          </w:p>
        </w:tc>
        <w:tc>
          <w:tcPr>
            <w:tcW w:w="702" w:type="dxa"/>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05</w:t>
            </w:r>
          </w:p>
        </w:tc>
        <w:tc>
          <w:tcPr>
            <w:tcW w:w="1431"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03</w:t>
            </w:r>
          </w:p>
        </w:tc>
        <w:tc>
          <w:tcPr>
            <w:tcW w:w="2127" w:type="dxa"/>
          </w:tcPr>
          <w:p w:rsidR="008B088B" w:rsidRPr="001C0B36" w:rsidRDefault="008B088B" w:rsidP="008B088B">
            <w:pPr>
              <w:spacing w:after="0" w:line="240" w:lineRule="auto"/>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19 0 </w:t>
            </w:r>
            <w:r w:rsidRPr="001C0B36">
              <w:rPr>
                <w:rFonts w:ascii="Times New Roman" w:eastAsia="Calibri" w:hAnsi="Times New Roman" w:cs="Times New Roman"/>
                <w:sz w:val="28"/>
                <w:szCs w:val="28"/>
                <w:lang w:val="en-US"/>
              </w:rPr>
              <w:t>F2 5</w:t>
            </w:r>
            <w:r w:rsidRPr="001C0B36">
              <w:rPr>
                <w:rFonts w:ascii="Times New Roman" w:eastAsia="Calibri" w:hAnsi="Times New Roman" w:cs="Times New Roman"/>
                <w:sz w:val="28"/>
                <w:szCs w:val="28"/>
              </w:rPr>
              <w:t>5550</w:t>
            </w:r>
          </w:p>
        </w:tc>
        <w:tc>
          <w:tcPr>
            <w:tcW w:w="692" w:type="dxa"/>
          </w:tcPr>
          <w:p w:rsidR="008B088B" w:rsidRPr="001C0B36" w:rsidRDefault="008B088B" w:rsidP="008B088B">
            <w:pPr>
              <w:spacing w:line="240" w:lineRule="auto"/>
              <w:jc w:val="both"/>
              <w:rPr>
                <w:rFonts w:ascii="Times New Roman" w:eastAsia="Calibri" w:hAnsi="Times New Roman" w:cs="Times New Roman"/>
                <w:sz w:val="28"/>
                <w:szCs w:val="28"/>
                <w:lang w:val="en-US"/>
              </w:rPr>
            </w:pPr>
            <w:r w:rsidRPr="001C0B36">
              <w:rPr>
                <w:rFonts w:ascii="Times New Roman" w:eastAsia="Calibri" w:hAnsi="Times New Roman" w:cs="Times New Roman"/>
                <w:sz w:val="28"/>
                <w:szCs w:val="28"/>
                <w:lang w:val="en-US"/>
              </w:rPr>
              <w:t>200</w:t>
            </w:r>
          </w:p>
        </w:tc>
        <w:tc>
          <w:tcPr>
            <w:tcW w:w="1717" w:type="dxa"/>
            <w:gridSpan w:val="2"/>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2636846,00</w:t>
            </w:r>
          </w:p>
        </w:tc>
      </w:tr>
    </w:tbl>
    <w:p w:rsidR="001514C3" w:rsidRDefault="001514C3" w:rsidP="008B088B">
      <w:pPr>
        <w:spacing w:after="0"/>
        <w:jc w:val="center"/>
        <w:rPr>
          <w:rFonts w:ascii="Times New Roman" w:hAnsi="Times New Roman" w:cs="Times New Roman"/>
          <w:b/>
          <w:sz w:val="28"/>
          <w:szCs w:val="28"/>
        </w:rPr>
      </w:pPr>
    </w:p>
    <w:p w:rsidR="001514C3" w:rsidRDefault="001514C3" w:rsidP="008B088B">
      <w:pPr>
        <w:spacing w:after="0"/>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ОЦЕНКА</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ОЖИДАЕМОГО ИСПОЛНЕНИЯ МЕСТНОГО БЮДЖЕТА ПО РАСХОДАМ  ПО РАЗДЕЛАМ, ПОДРАЗДЕЛАМ БЮДЖЕТНОЙ КЛАССИФИКАЦИИ ЗА 2019 ГОД</w:t>
      </w: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ПО СОСТОЯИЮ НА 01.10.2019</w:t>
      </w:r>
    </w:p>
    <w:p w:rsidR="008B088B" w:rsidRPr="001C0B36" w:rsidRDefault="008B088B" w:rsidP="008B088B">
      <w:pPr>
        <w:spacing w:after="0"/>
        <w:rPr>
          <w:rFonts w:ascii="Times New Roman" w:hAnsi="Times New Roman" w:cs="Times New Roman"/>
          <w:b/>
          <w:color w:val="FF0000"/>
          <w:sz w:val="28"/>
          <w:szCs w:val="28"/>
        </w:rPr>
      </w:pP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единица измерения:  руб.</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Наименование</w:t>
            </w:r>
          </w:p>
          <w:p w:rsidR="008B088B" w:rsidRPr="001C0B36" w:rsidRDefault="008B088B" w:rsidP="008B088B">
            <w:pPr>
              <w:jc w:val="both"/>
              <w:rPr>
                <w:rFonts w:ascii="Times New Roman" w:eastAsia="Calibri" w:hAnsi="Times New Roman" w:cs="Times New Roman"/>
                <w:sz w:val="28"/>
                <w:szCs w:val="28"/>
              </w:rPr>
            </w:pPr>
          </w:p>
          <w:p w:rsidR="008B088B" w:rsidRPr="001C0B36" w:rsidRDefault="008B088B" w:rsidP="008B088B">
            <w:pPr>
              <w:ind w:right="184"/>
              <w:jc w:val="both"/>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Раздел</w:t>
            </w:r>
          </w:p>
        </w:tc>
        <w:tc>
          <w:tcPr>
            <w:tcW w:w="156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Ожидаемая оценка</w:t>
            </w:r>
          </w:p>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за 2019 год</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w:t>
            </w:r>
          </w:p>
        </w:tc>
        <w:tc>
          <w:tcPr>
            <w:tcW w:w="1562"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B088B" w:rsidRPr="001C0B36" w:rsidRDefault="008B088B" w:rsidP="008B088B">
            <w:pPr>
              <w:jc w:val="both"/>
              <w:rPr>
                <w:rFonts w:ascii="Times New Roman" w:eastAsia="Calibri" w:hAnsi="Times New Roman" w:cs="Times New Roman"/>
                <w:b/>
                <w:sz w:val="28"/>
                <w:szCs w:val="28"/>
                <w:lang w:eastAsia="en-US"/>
              </w:rPr>
            </w:pPr>
            <w:r w:rsidRPr="001C0B36">
              <w:rPr>
                <w:rFonts w:ascii="Times New Roman" w:eastAsia="Calibri" w:hAnsi="Times New Roman" w:cs="Times New Roman"/>
                <w:b/>
                <w:sz w:val="28"/>
                <w:szCs w:val="28"/>
                <w:lang w:eastAsia="en-US"/>
              </w:rPr>
              <w:t>12879473,65</w:t>
            </w:r>
          </w:p>
        </w:tc>
      </w:tr>
      <w:tr w:rsidR="008B088B" w:rsidRPr="001C0B36" w:rsidTr="008B088B">
        <w:trPr>
          <w:trHeight w:val="919"/>
        </w:trPr>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hAnsi="Times New Roman" w:cs="Times New Roman"/>
                <w:color w:val="333333"/>
                <w:sz w:val="28"/>
                <w:szCs w:val="28"/>
                <w:shd w:val="clear" w:color="auto" w:fill="FFFFFF"/>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703080,00</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b/>
                <w:sz w:val="28"/>
                <w:szCs w:val="28"/>
              </w:rPr>
            </w:pPr>
            <w:r w:rsidRPr="001C0B36">
              <w:rPr>
                <w:rFonts w:ascii="Times New Roman" w:hAnsi="Times New Roman" w:cs="Times New Roman"/>
                <w:color w:val="333333"/>
                <w:sz w:val="28"/>
                <w:szCs w:val="28"/>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35252,59</w:t>
            </w:r>
          </w:p>
        </w:tc>
      </w:tr>
      <w:tr w:rsidR="008B088B" w:rsidRPr="001C0B36" w:rsidTr="008B088B">
        <w:trPr>
          <w:trHeight w:val="1540"/>
        </w:trPr>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hAnsi="Times New Roman" w:cs="Times New Roman"/>
                <w:color w:val="333333"/>
                <w:sz w:val="28"/>
                <w:szCs w:val="28"/>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1806285,56</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8B088B" w:rsidRPr="001C0B36" w:rsidTr="008B088B">
              <w:trPr>
                <w:gridAfter w:val="1"/>
                <w:wAfter w:w="545" w:type="dxa"/>
              </w:trPr>
              <w:tc>
                <w:tcPr>
                  <w:tcW w:w="12055" w:type="dxa"/>
                  <w:shd w:val="clear" w:color="auto" w:fill="FFFFFF"/>
                  <w:hideMark/>
                </w:tcPr>
                <w:p w:rsidR="008B088B" w:rsidRPr="001C0B36" w:rsidRDefault="008B088B" w:rsidP="008B088B">
                  <w:pPr>
                    <w:spacing w:after="100" w:line="308" w:lineRule="atLeas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Другие общегосударственные вопросы</w:t>
                  </w:r>
                </w:p>
              </w:tc>
            </w:tr>
            <w:tr w:rsidR="008B088B" w:rsidRPr="001C0B36" w:rsidTr="008B088B">
              <w:tc>
                <w:tcPr>
                  <w:tcW w:w="12055" w:type="dxa"/>
                  <w:shd w:val="clear" w:color="auto" w:fill="FFFFFF"/>
                  <w:hideMark/>
                </w:tcPr>
                <w:p w:rsidR="008B088B" w:rsidRPr="001C0B36" w:rsidRDefault="008B088B" w:rsidP="008B088B">
                  <w:pPr>
                    <w:spacing w:after="100" w:line="240" w:lineRule="auto"/>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w:t>
                  </w:r>
                </w:p>
              </w:tc>
              <w:tc>
                <w:tcPr>
                  <w:tcW w:w="545" w:type="dxa"/>
                  <w:shd w:val="clear" w:color="auto" w:fill="FFFFFF"/>
                  <w:hideMark/>
                </w:tcPr>
                <w:p w:rsidR="008B088B" w:rsidRPr="001C0B36" w:rsidRDefault="008B088B" w:rsidP="008B088B">
                  <w:pPr>
                    <w:spacing w:after="100" w:line="308" w:lineRule="atLeast"/>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w:t>
                  </w:r>
                </w:p>
              </w:tc>
            </w:tr>
          </w:tbl>
          <w:p w:rsidR="008B088B" w:rsidRPr="001C0B36" w:rsidRDefault="008B088B" w:rsidP="008B088B">
            <w:pPr>
              <w:autoSpaceDE w:val="0"/>
              <w:autoSpaceDN w:val="0"/>
              <w:adjustRightInd w:val="0"/>
              <w:spacing w:after="0" w:line="240" w:lineRule="auto"/>
              <w:outlineLvl w:val="0"/>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5577084,93</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before="100"/>
              <w:ind w:left="60" w:right="60"/>
              <w:rPr>
                <w:rFonts w:ascii="Times New Roman" w:hAnsi="Times New Roman" w:cs="Times New Roman"/>
                <w:sz w:val="28"/>
                <w:szCs w:val="28"/>
              </w:rPr>
            </w:pPr>
            <w:r w:rsidRPr="001C0B36">
              <w:rPr>
                <w:rFonts w:ascii="Times New Roman" w:hAnsi="Times New Roman" w:cs="Times New Roman"/>
                <w:sz w:val="28"/>
                <w:szCs w:val="28"/>
              </w:rPr>
              <w:t xml:space="preserve">Мобилизационная и вневойсковая </w:t>
            </w:r>
            <w:r w:rsidRPr="001C0B36">
              <w:rPr>
                <w:rFonts w:ascii="Times New Roman" w:hAnsi="Times New Roman" w:cs="Times New Roman"/>
                <w:sz w:val="28"/>
                <w:szCs w:val="28"/>
              </w:rPr>
              <w:lastRenderedPageBreak/>
              <w:t>подготовка</w:t>
            </w:r>
          </w:p>
          <w:p w:rsidR="008B088B" w:rsidRPr="001C0B36" w:rsidRDefault="008B088B" w:rsidP="008B088B">
            <w:pPr>
              <w:autoSpaceDE w:val="0"/>
              <w:autoSpaceDN w:val="0"/>
              <w:adjustRightInd w:val="0"/>
              <w:spacing w:after="0" w:line="240" w:lineRule="auto"/>
              <w:outlineLvl w:val="0"/>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lastRenderedPageBreak/>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194546,00</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before="100"/>
              <w:ind w:left="60" w:right="60"/>
              <w:rPr>
                <w:rFonts w:ascii="Times New Roman" w:eastAsia="Calibri" w:hAnsi="Times New Roman" w:cs="Times New Roman"/>
                <w:b/>
                <w:sz w:val="28"/>
                <w:szCs w:val="28"/>
              </w:rPr>
            </w:pPr>
            <w:r w:rsidRPr="001C0B36">
              <w:rPr>
                <w:rFonts w:ascii="Times New Roman" w:hAnsi="Times New Roman" w:cs="Times New Roman"/>
                <w:sz w:val="28"/>
                <w:szCs w:val="28"/>
              </w:rPr>
              <w:lastRenderedPageBreak/>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23911,98</w:t>
            </w:r>
          </w:p>
        </w:tc>
      </w:tr>
      <w:tr w:rsidR="008B088B" w:rsidRPr="001C0B36" w:rsidTr="008B088B">
        <w:trPr>
          <w:trHeight w:val="504"/>
        </w:trPr>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before="100"/>
              <w:ind w:left="60" w:right="60"/>
              <w:rPr>
                <w:rFonts w:ascii="Times New Roman" w:eastAsia="Calibri" w:hAnsi="Times New Roman" w:cs="Times New Roman"/>
                <w:sz w:val="28"/>
                <w:szCs w:val="28"/>
              </w:rPr>
            </w:pPr>
            <w:r w:rsidRPr="001C0B36">
              <w:rPr>
                <w:rFonts w:ascii="Times New Roman" w:hAnsi="Times New Roman" w:cs="Times New Roman"/>
                <w:sz w:val="28"/>
                <w:szCs w:val="28"/>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64531,00</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pStyle w:val="ConsPlusNormal"/>
              <w:spacing w:line="276" w:lineRule="auto"/>
              <w:rPr>
                <w:rFonts w:ascii="Times New Roman" w:hAnsi="Times New Roman" w:cs="Times New Roman"/>
                <w:sz w:val="28"/>
                <w:szCs w:val="28"/>
              </w:rPr>
            </w:pPr>
            <w:r w:rsidRPr="001C0B36">
              <w:rPr>
                <w:rFonts w:ascii="Times New Roman" w:hAnsi="Times New Roman" w:cs="Times New Roman"/>
                <w:sz w:val="28"/>
                <w:szCs w:val="28"/>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4190591,85</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rPr>
            </w:pPr>
            <w:r w:rsidRPr="001C0B36">
              <w:rPr>
                <w:rFonts w:ascii="Times New Roman" w:eastAsia="Calibri" w:hAnsi="Times New Roman" w:cs="Times New Roman"/>
                <w:sz w:val="28"/>
                <w:szCs w:val="28"/>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218089,74</w:t>
            </w:r>
          </w:p>
        </w:tc>
      </w:tr>
      <w:tr w:rsidR="008B088B" w:rsidRPr="001C0B36" w:rsidTr="008B088B">
        <w:tc>
          <w:tcPr>
            <w:tcW w:w="4648"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lang w:eastAsia="en-US"/>
              </w:rPr>
            </w:pPr>
            <w:r w:rsidRPr="001C0B36">
              <w:rPr>
                <w:rFonts w:ascii="Times New Roman" w:eastAsia="Calibri" w:hAnsi="Times New Roman" w:cs="Times New Roman"/>
                <w:sz w:val="28"/>
                <w:szCs w:val="28"/>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B088B" w:rsidRPr="001C0B36" w:rsidRDefault="008B088B" w:rsidP="008B088B">
            <w:pPr>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66100,00</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 xml:space="preserve">МУНИЦИПАЛЬНАЯ  ПРОГРАММА </w:t>
      </w:r>
    </w:p>
    <w:p w:rsidR="008B088B" w:rsidRPr="001C0B36" w:rsidRDefault="008B088B" w:rsidP="008B088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C0B36">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sidRPr="001C0B36">
        <w:rPr>
          <w:rFonts w:ascii="Times New Roman" w:eastAsia="Times New Roman" w:hAnsi="Times New Roman" w:cs="Times New Roman"/>
          <w:sz w:val="28"/>
          <w:szCs w:val="28"/>
        </w:rPr>
        <w:t>ПАСПОРТ</w:t>
      </w:r>
    </w:p>
    <w:p w:rsidR="008B088B" w:rsidRPr="001C0B36" w:rsidRDefault="008B088B" w:rsidP="008B088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1C0B36">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772"/>
        <w:gridCol w:w="6799"/>
      </w:tblGrid>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нет</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нет</w:t>
            </w:r>
          </w:p>
        </w:tc>
      </w:tr>
      <w:tr w:rsidR="008B088B" w:rsidRPr="001C0B36" w:rsidTr="008B088B">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Подпрограммы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Подпрограмма 3 «Обеспечение качественными услугами ЖКХ населения Ворошневского сельсовета Курского района Курской области"</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выполнение обязательств по обеспечению жильем молодых семей Ворошневского сельсовета Курского </w:t>
            </w:r>
            <w:r w:rsidRPr="001C0B36">
              <w:rPr>
                <w:rFonts w:ascii="Times New Roman" w:hAnsi="Times New Roman" w:cs="Times New Roman"/>
                <w:sz w:val="28"/>
                <w:szCs w:val="28"/>
              </w:rPr>
              <w:lastRenderedPageBreak/>
              <w:t xml:space="preserve">района; </w:t>
            </w:r>
          </w:p>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 повышение качества и надежности предоставления жилищно-коммунальных услуг населению Ворошневского сельсовета Курского района</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 обеспечение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 - создание безопасных условий эксплуатации объектов при предоставлении коммунальных услуг.</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8B088B" w:rsidRPr="001C0B36" w:rsidRDefault="008B088B" w:rsidP="008B088B">
            <w:pPr>
              <w:widowControl w:val="0"/>
              <w:tabs>
                <w:tab w:val="left" w:pos="205"/>
                <w:tab w:val="left" w:pos="347"/>
              </w:tabs>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Этапы и 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срок реализации: 2014 - 2021 годы без выделения этапов</w:t>
            </w:r>
          </w:p>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p>
        </w:tc>
      </w:tr>
      <w:tr w:rsidR="008B088B" w:rsidRPr="001C0B36" w:rsidTr="008B088B">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Объемы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общий объем финансирования муниципальной программы в 2014 - 2021 годах составит 14711,56564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- 3157,076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- 1152,913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- 2118,00278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- 1673,32178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-1862,69023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- 1639,74585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- 1734,699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- 1373,117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местный  бюджет – 12397,49964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- 1081,416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- 926,507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- 2106,00278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- 1673,32178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- 1862,69023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- 1639,74585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- 1734,699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- 1373,117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местный бюджет, источником которого являются </w:t>
            </w:r>
            <w:r w:rsidRPr="001C0B36">
              <w:rPr>
                <w:rFonts w:ascii="Times New Roman" w:hAnsi="Times New Roman" w:cs="Times New Roman"/>
                <w:sz w:val="28"/>
                <w:szCs w:val="28"/>
              </w:rPr>
              <w:lastRenderedPageBreak/>
              <w:t>средства областного бюджета - 1303,148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- 1303,148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местный бюджет, источником которого являются средства федерального бюджета -772,512тыс.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- 772,512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средства местного бюджета </w:t>
            </w:r>
            <w:proofErr w:type="gramStart"/>
            <w:r w:rsidRPr="001C0B36">
              <w:rPr>
                <w:rFonts w:ascii="Times New Roman" w:hAnsi="Times New Roman" w:cs="Times New Roman"/>
                <w:sz w:val="28"/>
                <w:szCs w:val="28"/>
              </w:rPr>
              <w:t>источником</w:t>
            </w:r>
            <w:proofErr w:type="gramEnd"/>
            <w:r w:rsidRPr="001C0B36">
              <w:rPr>
                <w:rFonts w:ascii="Times New Roman" w:hAnsi="Times New Roman" w:cs="Times New Roman"/>
                <w:sz w:val="28"/>
                <w:szCs w:val="28"/>
              </w:rPr>
              <w:t xml:space="preserve"> которого являются межбюджетные трансферты из муниципального района - 238,406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- 238,406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Общий объем финансирования по  подпрограмме 2 составит 3057,076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- 3057,076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местный  бюджет – 981,416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- 981,416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местный бюджет, источником которого являются средства областного бюджета - 1303,148 тыс. </w:t>
            </w:r>
            <w:proofErr w:type="gramStart"/>
            <w:r w:rsidRPr="001C0B36">
              <w:rPr>
                <w:rFonts w:ascii="Times New Roman" w:hAnsi="Times New Roman" w:cs="Times New Roman"/>
                <w:sz w:val="28"/>
                <w:szCs w:val="28"/>
              </w:rPr>
              <w:t>рублей</w:t>
            </w:r>
            <w:proofErr w:type="gramEnd"/>
            <w:r w:rsidRPr="001C0B36">
              <w:rPr>
                <w:rFonts w:ascii="Times New Roman" w:hAnsi="Times New Roman" w:cs="Times New Roman"/>
                <w:sz w:val="28"/>
                <w:szCs w:val="28"/>
              </w:rPr>
              <w:t xml:space="preserve">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год-1303,148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местный бюджет, источником которого являются средства федерального бюджета -772,512 тыс. рублей, в том числе:</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- 772,512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Общий объем финансирования по подпрограмме 3 за счет средств местного бюджета составит 11654,48964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- 100,0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- 1152,913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- 2118,00278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- 1673,32178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- 1862,69023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- 1639,74585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- 1734,699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- 1373,117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местный  бюджет – 11416,08364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- 100,0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- 926,507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- 2106,00278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- 1673,32178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- 1862,69023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- 1639,74585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- 1734,699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- 1373,117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местный бюджет, источником которого являются межбюджетные трансферты из бюджета </w:t>
            </w:r>
            <w:r w:rsidRPr="001C0B36">
              <w:rPr>
                <w:rFonts w:ascii="Times New Roman" w:hAnsi="Times New Roman" w:cs="Times New Roman"/>
                <w:sz w:val="28"/>
                <w:szCs w:val="28"/>
              </w:rPr>
              <w:lastRenderedPageBreak/>
              <w:t>муниципального района - 238,406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2014 год - 238,406 тыс. рублей.</w:t>
            </w:r>
          </w:p>
        </w:tc>
      </w:tr>
      <w:tr w:rsidR="008B088B" w:rsidRPr="001C0B36" w:rsidTr="008B088B">
        <w:tc>
          <w:tcPr>
            <w:tcW w:w="0" w:type="auto"/>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lastRenderedPageBreak/>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sz w:val="28"/>
                <w:szCs w:val="28"/>
              </w:rPr>
            </w:pP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hAnsi="Times New Roman" w:cs="Times New Roman"/>
          <w:b/>
          <w:sz w:val="28"/>
          <w:szCs w:val="28"/>
        </w:rPr>
      </w:pPr>
    </w:p>
    <w:p w:rsidR="008B088B" w:rsidRPr="001514C3" w:rsidRDefault="008B088B" w:rsidP="001514C3">
      <w:pPr>
        <w:pStyle w:val="1"/>
        <w:spacing w:before="0"/>
        <w:jc w:val="center"/>
        <w:rPr>
          <w:rFonts w:ascii="Times New Roman" w:eastAsiaTheme="minorEastAsia" w:hAnsi="Times New Roman" w:cs="Times New Roman"/>
          <w:b w:val="0"/>
          <w:color w:val="auto"/>
        </w:rPr>
      </w:pPr>
      <w:r w:rsidRPr="001514C3">
        <w:rPr>
          <w:rFonts w:ascii="Times New Roman" w:eastAsiaTheme="minorEastAsia" w:hAnsi="Times New Roman" w:cs="Times New Roman"/>
          <w:b w:val="0"/>
          <w:color w:val="auto"/>
        </w:rPr>
        <w:t>ПАСПОРТ</w:t>
      </w:r>
    </w:p>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eastAsia="Times New Roman" w:hAnsi="Times New Roman" w:cs="Times New Roman"/>
          <w:sz w:val="28"/>
          <w:szCs w:val="28"/>
        </w:rPr>
        <w:t xml:space="preserve">муниципальной программы </w:t>
      </w:r>
      <w:r w:rsidRPr="001C0B36">
        <w:rPr>
          <w:rFonts w:ascii="Times New Roman" w:hAnsi="Times New Roman" w:cs="Times New Roman"/>
          <w:sz w:val="28"/>
          <w:szCs w:val="28"/>
        </w:rPr>
        <w:t xml:space="preserve">«Формирование современной городской среды» на территории МО  «Ворошневский сельсовет» </w:t>
      </w:r>
    </w:p>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Курского района Курской области»</w:t>
      </w:r>
    </w:p>
    <w:p w:rsidR="008B088B" w:rsidRPr="001C0B36" w:rsidRDefault="008B088B" w:rsidP="008B088B">
      <w:pPr>
        <w:spacing w:after="0" w:line="240" w:lineRule="auto"/>
        <w:rPr>
          <w:rFonts w:ascii="Times New Roman" w:hAnsi="Times New Roman" w:cs="Times New Roman"/>
          <w:sz w:val="28"/>
          <w:szCs w:val="28"/>
        </w:rPr>
      </w:pPr>
    </w:p>
    <w:tbl>
      <w:tblPr>
        <w:tblStyle w:val="a7"/>
        <w:tblW w:w="9747" w:type="dxa"/>
        <w:tblLook w:val="04A0" w:firstRow="1" w:lastRow="0" w:firstColumn="1" w:lastColumn="0" w:noHBand="0" w:noVBand="1"/>
      </w:tblPr>
      <w:tblGrid>
        <w:gridCol w:w="2114"/>
        <w:gridCol w:w="7633"/>
      </w:tblGrid>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Наименование 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«Формирование современной городской среды» на территории</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МО  «Ворошневский сельсовет» Курского района </w:t>
            </w:r>
            <w:proofErr w:type="gramStart"/>
            <w:r w:rsidRPr="001C0B36">
              <w:rPr>
                <w:rFonts w:ascii="Times New Roman" w:hAnsi="Times New Roman" w:cs="Times New Roman"/>
                <w:sz w:val="28"/>
                <w:szCs w:val="28"/>
              </w:rPr>
              <w:t>Курской</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области» (далее муниципальная программа)</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 xml:space="preserve">Ответственный исполнитель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a"/>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w:t>
            </w:r>
          </w:p>
          <w:p w:rsidR="008B088B" w:rsidRPr="001C0B36" w:rsidRDefault="008B088B" w:rsidP="008B088B">
            <w:pPr>
              <w:pStyle w:val="aa"/>
              <w:rPr>
                <w:rFonts w:ascii="Times New Roman" w:hAnsi="Times New Roman" w:cs="Times New Roman"/>
                <w:sz w:val="28"/>
                <w:szCs w:val="28"/>
              </w:rPr>
            </w:pPr>
            <w:r w:rsidRPr="001C0B36">
              <w:rPr>
                <w:rFonts w:ascii="Times New Roman" w:hAnsi="Times New Roman" w:cs="Times New Roman"/>
                <w:sz w:val="28"/>
                <w:szCs w:val="28"/>
              </w:rPr>
              <w:t xml:space="preserve"> района Курской области</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 xml:space="preserve">Участники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Подпрограммы</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Цель</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ind w:firstLine="13"/>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Повышение качества, комфорта, функциональности и эстетики городской среды на территории МО Ворошневский сельсовет Курского района Курской области.</w:t>
            </w:r>
          </w:p>
        </w:tc>
      </w:tr>
      <w:tr w:rsidR="008B088B" w:rsidRPr="001C0B36" w:rsidTr="008B088B">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Задачи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bCs/>
                <w:sz w:val="28"/>
                <w:szCs w:val="28"/>
              </w:rPr>
            </w:pPr>
            <w:r w:rsidRPr="001C0B36">
              <w:rPr>
                <w:rFonts w:ascii="Times New Roman" w:hAnsi="Times New Roman" w:cs="Times New Roman"/>
                <w:bCs/>
                <w:sz w:val="28"/>
                <w:szCs w:val="28"/>
              </w:rPr>
              <w:t>1. обеспечение создания, содержания и развития объектов благоустройства на территории муниципального образования;</w:t>
            </w:r>
          </w:p>
          <w:p w:rsidR="008B088B" w:rsidRPr="001C0B36" w:rsidRDefault="008B088B" w:rsidP="008B088B">
            <w:pPr>
              <w:tabs>
                <w:tab w:val="left" w:pos="296"/>
              </w:tabs>
              <w:jc w:val="both"/>
              <w:rPr>
                <w:rFonts w:ascii="Times New Roman" w:hAnsi="Times New Roman" w:cs="Times New Roman"/>
                <w:sz w:val="28"/>
                <w:szCs w:val="28"/>
              </w:rPr>
            </w:pPr>
            <w:r w:rsidRPr="001C0B36">
              <w:rPr>
                <w:rFonts w:ascii="Times New Roman" w:hAnsi="Times New Roman" w:cs="Times New Roman"/>
                <w:bCs/>
                <w:sz w:val="28"/>
                <w:szCs w:val="28"/>
              </w:rPr>
              <w:t>2. повышение уровня вовлеченности заинтересованных граждан, организаций в реализацию мероприятий по благоустройству муниципального образования.</w:t>
            </w:r>
          </w:p>
        </w:tc>
      </w:tr>
      <w:tr w:rsidR="008B088B" w:rsidRPr="001C0B36" w:rsidTr="008B088B">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b"/>
              <w:ind w:right="-339"/>
              <w:jc w:val="both"/>
              <w:rPr>
                <w:rFonts w:ascii="Times New Roman" w:hAnsi="Times New Roman" w:cs="Times New Roman"/>
                <w:sz w:val="28"/>
                <w:szCs w:val="28"/>
              </w:rPr>
            </w:pPr>
            <w:r w:rsidRPr="001C0B36">
              <w:rPr>
                <w:rFonts w:ascii="Times New Roman" w:hAnsi="Times New Roman" w:cs="Times New Roman"/>
                <w:sz w:val="28"/>
                <w:szCs w:val="28"/>
              </w:rPr>
              <w:t xml:space="preserve">Целевые показатели и  индикаторы муниципальной  программы </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1. доля реализованных проектов благоустройства дворовых </w:t>
            </w:r>
            <w:proofErr w:type="gramStart"/>
            <w:r w:rsidRPr="001C0B36">
              <w:rPr>
                <w:rFonts w:ascii="Times New Roman" w:hAnsi="Times New Roman" w:cs="Times New Roman"/>
                <w:sz w:val="28"/>
                <w:szCs w:val="28"/>
              </w:rPr>
              <w:t>территорий</w:t>
            </w:r>
            <w:proofErr w:type="gramEnd"/>
            <w:r w:rsidRPr="001C0B36">
              <w:rPr>
                <w:rFonts w:ascii="Times New Roman" w:hAnsi="Times New Roman" w:cs="Times New Roman"/>
                <w:sz w:val="28"/>
                <w:szCs w:val="28"/>
              </w:rPr>
              <w:t xml:space="preserve"> в общем количестве реализованных в течение планового года проектов благоустройства дворовых территорий, %;</w:t>
            </w:r>
          </w:p>
          <w:p w:rsidR="008B088B" w:rsidRPr="001C0B36" w:rsidRDefault="008B088B" w:rsidP="008B088B">
            <w:pPr>
              <w:rPr>
                <w:rFonts w:ascii="Times New Roman" w:hAnsi="Times New Roman" w:cs="Times New Roman"/>
                <w:sz w:val="28"/>
                <w:szCs w:val="28"/>
              </w:rPr>
            </w:pP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2. доля реализованных комплексных проектов благоустройства общественных </w:t>
            </w:r>
            <w:proofErr w:type="gramStart"/>
            <w:r w:rsidRPr="001C0B36">
              <w:rPr>
                <w:rFonts w:ascii="Times New Roman" w:hAnsi="Times New Roman" w:cs="Times New Roman"/>
                <w:sz w:val="28"/>
                <w:szCs w:val="28"/>
              </w:rPr>
              <w:t>территорий</w:t>
            </w:r>
            <w:proofErr w:type="gramEnd"/>
            <w:r w:rsidRPr="001C0B36">
              <w:rPr>
                <w:rFonts w:ascii="Times New Roman" w:hAnsi="Times New Roman" w:cs="Times New Roman"/>
                <w:sz w:val="28"/>
                <w:szCs w:val="28"/>
              </w:rPr>
              <w:t xml:space="preserve"> в общем количестве реализованных в течение планового года проектов благоустройства общественных территорий,%;</w:t>
            </w:r>
          </w:p>
          <w:p w:rsidR="008B088B" w:rsidRPr="001C0B36" w:rsidRDefault="008B088B" w:rsidP="008B088B">
            <w:pPr>
              <w:rPr>
                <w:rFonts w:ascii="Times New Roman" w:hAnsi="Times New Roman" w:cs="Times New Roman"/>
                <w:sz w:val="28"/>
                <w:szCs w:val="28"/>
              </w:rPr>
            </w:pP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roofErr w:type="gramStart"/>
            <w:r w:rsidRPr="001C0B36">
              <w:rPr>
                <w:rFonts w:ascii="Times New Roman" w:hAnsi="Times New Roman" w:cs="Times New Roman"/>
                <w:sz w:val="28"/>
                <w:szCs w:val="28"/>
              </w:rPr>
              <w:t>,%;</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 количество благоустроенных дворовых территорий, ед.;</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5. количество благоустроенных общественных территорий, ед.;</w:t>
            </w:r>
          </w:p>
          <w:p w:rsidR="008B088B" w:rsidRPr="001C0B36" w:rsidRDefault="008B088B" w:rsidP="008B088B">
            <w:pPr>
              <w:ind w:firstLine="459"/>
              <w:jc w:val="both"/>
              <w:rPr>
                <w:rFonts w:ascii="Times New Roman" w:hAnsi="Times New Roman" w:cs="Times New Roman"/>
                <w:color w:val="000000"/>
                <w:sz w:val="28"/>
                <w:szCs w:val="28"/>
              </w:rPr>
            </w:pPr>
          </w:p>
          <w:p w:rsidR="008B088B" w:rsidRPr="001C0B36" w:rsidRDefault="008B088B" w:rsidP="008B088B">
            <w:pPr>
              <w:pStyle w:val="aa"/>
              <w:rPr>
                <w:rFonts w:ascii="Times New Roman" w:hAnsi="Times New Roman" w:cs="Times New Roman"/>
                <w:sz w:val="28"/>
                <w:szCs w:val="28"/>
              </w:rPr>
            </w:pPr>
          </w:p>
        </w:tc>
      </w:tr>
      <w:tr w:rsidR="008B088B" w:rsidRPr="001C0B36" w:rsidTr="008B088B">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 xml:space="preserve">Сроки и этапы реализации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aa"/>
              <w:rPr>
                <w:rFonts w:ascii="Times New Roman" w:hAnsi="Times New Roman" w:cs="Times New Roman"/>
                <w:sz w:val="28"/>
                <w:szCs w:val="28"/>
              </w:rPr>
            </w:pP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 Муниципальная программа реализуется в 2018-2024 годах в 1 этап.</w:t>
            </w:r>
          </w:p>
        </w:tc>
      </w:tr>
      <w:tr w:rsidR="008B088B" w:rsidRPr="001C0B36" w:rsidTr="008B088B">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color w:val="000000"/>
                <w:sz w:val="28"/>
                <w:szCs w:val="28"/>
              </w:rPr>
              <w:t>Объемы бюджетных ассигнований</w:t>
            </w:r>
          </w:p>
          <w:p w:rsidR="008B088B" w:rsidRPr="001C0B36" w:rsidRDefault="008B088B" w:rsidP="008B088B">
            <w:pPr>
              <w:jc w:val="both"/>
              <w:rPr>
                <w:rFonts w:ascii="Times New Roman" w:hAnsi="Times New Roman" w:cs="Times New Roman"/>
                <w:color w:val="000000"/>
                <w:sz w:val="28"/>
                <w:szCs w:val="28"/>
              </w:rPr>
            </w:pPr>
            <w:r w:rsidRPr="001C0B36">
              <w:rPr>
                <w:rFonts w:ascii="Times New Roman" w:hAnsi="Times New Roman" w:cs="Times New Roman"/>
                <w:sz w:val="28"/>
                <w:szCs w:val="28"/>
              </w:rPr>
              <w:t>муниципальной</w:t>
            </w:r>
          </w:p>
          <w:p w:rsidR="008B088B" w:rsidRPr="001C0B36" w:rsidRDefault="008B088B" w:rsidP="008B088B">
            <w:pPr>
              <w:jc w:val="both"/>
              <w:rPr>
                <w:rFonts w:ascii="Times New Roman" w:eastAsia="Times New Roman" w:hAnsi="Times New Roman" w:cs="Times New Roman"/>
                <w:color w:val="000000"/>
                <w:sz w:val="28"/>
                <w:szCs w:val="28"/>
              </w:rPr>
            </w:pPr>
            <w:r w:rsidRPr="001C0B36">
              <w:rPr>
                <w:rFonts w:ascii="Times New Roman" w:hAnsi="Times New Roman" w:cs="Times New Roman"/>
                <w:color w:val="000000"/>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Общий объем бюджетных ассигнований на реализацию муниципальной программы на 2018-2024 годы составит 5047100,00 рублей, из них:</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федерального бюджета - 3902465,85;</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областного бюджета - 274275,15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- 870359,00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в том числе по годам:</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2018 год всего - всего -1925892,00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федерального бюджета - 1508582,62;</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областного бюджета - 225420,38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- 191889,00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2019 год всего - 2636846,00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федерального бюджета - 2393883,24;</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областного бюджета - 48854,76;</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lastRenderedPageBreak/>
              <w:t>средства местного бюджета - 194108,00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2020 год всего - 192656,00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- 192656,00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2021 год всего - 192656,00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- 192656,00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2022 год всего - 99050,00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- 99050,00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2023 год всего - 0,00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- 0,00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2024 год всего - 0,00 рублей, в том числе:</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средства местного бюджета - 0,00 рублей.</w:t>
            </w:r>
          </w:p>
        </w:tc>
      </w:tr>
      <w:tr w:rsidR="008B088B" w:rsidRPr="001C0B36" w:rsidTr="008B088B">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lastRenderedPageBreak/>
              <w:t xml:space="preserve">Ожидаемые результаты реализации </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муниципальной</w:t>
            </w:r>
          </w:p>
          <w:p w:rsidR="008B088B" w:rsidRPr="001C0B36" w:rsidRDefault="008B088B" w:rsidP="008B088B">
            <w:pPr>
              <w:widowControl w:val="0"/>
              <w:autoSpaceDE w:val="0"/>
              <w:autoSpaceDN w:val="0"/>
              <w:adjustRightInd w:val="0"/>
              <w:jc w:val="both"/>
              <w:rPr>
                <w:rFonts w:ascii="Times New Roman" w:hAnsi="Times New Roman" w:cs="Times New Roman"/>
                <w:sz w:val="28"/>
                <w:szCs w:val="28"/>
              </w:rPr>
            </w:pPr>
            <w:r w:rsidRPr="001C0B36">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tabs>
                <w:tab w:val="left" w:pos="0"/>
                <w:tab w:val="left" w:pos="142"/>
              </w:tabs>
              <w:jc w:val="both"/>
              <w:rPr>
                <w:rFonts w:ascii="Times New Roman" w:hAnsi="Times New Roman" w:cs="Times New Roman"/>
                <w:sz w:val="28"/>
                <w:szCs w:val="28"/>
              </w:rPr>
            </w:pPr>
            <w:r w:rsidRPr="001C0B36">
              <w:rPr>
                <w:rFonts w:ascii="Times New Roman" w:hAnsi="Times New Roman" w:cs="Times New Roman"/>
                <w:sz w:val="28"/>
                <w:szCs w:val="28"/>
              </w:rPr>
              <w:t xml:space="preserve">В 2018 году благоустроить  1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rsidR="008B088B" w:rsidRPr="001C0B36" w:rsidRDefault="008B088B" w:rsidP="008B088B">
            <w:pPr>
              <w:jc w:val="both"/>
              <w:rPr>
                <w:rFonts w:ascii="Times New Roman" w:hAnsi="Times New Roman" w:cs="Times New Roman"/>
                <w:color w:val="FF0000"/>
                <w:sz w:val="28"/>
                <w:szCs w:val="28"/>
              </w:rPr>
            </w:pPr>
            <w:r w:rsidRPr="001C0B36">
              <w:rPr>
                <w:rFonts w:ascii="Times New Roman" w:hAnsi="Times New Roman" w:cs="Times New Roman"/>
                <w:sz w:val="28"/>
                <w:szCs w:val="28"/>
              </w:rPr>
              <w:t>В 2019 году благоустроить 1 общественную территорию (сквер с детской площадкой в 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орошнево Курского района Курской области (около дома № 16 по улице Сосновая) и 3 дворовые территории.</w:t>
            </w:r>
          </w:p>
          <w:p w:rsidR="008B088B" w:rsidRPr="001C0B36" w:rsidRDefault="008B088B" w:rsidP="008B088B">
            <w:pPr>
              <w:jc w:val="both"/>
              <w:rPr>
                <w:rFonts w:ascii="Times New Roman" w:hAnsi="Times New Roman" w:cs="Times New Roman"/>
                <w:color w:val="000000" w:themeColor="text1"/>
                <w:sz w:val="28"/>
                <w:szCs w:val="28"/>
              </w:rPr>
            </w:pPr>
            <w:r w:rsidRPr="001C0B36">
              <w:rPr>
                <w:rFonts w:ascii="Times New Roman" w:hAnsi="Times New Roman" w:cs="Times New Roman"/>
                <w:color w:val="000000" w:themeColor="text1"/>
                <w:sz w:val="28"/>
                <w:szCs w:val="28"/>
              </w:rPr>
              <w:t>В 2020 году благоустроить 1 общественную территорию (Сквер со спортивными тренажерами в д</w:t>
            </w:r>
            <w:proofErr w:type="gramStart"/>
            <w:r w:rsidRPr="001C0B36">
              <w:rPr>
                <w:rFonts w:ascii="Times New Roman" w:hAnsi="Times New Roman" w:cs="Times New Roman"/>
                <w:color w:val="000000" w:themeColor="text1"/>
                <w:sz w:val="28"/>
                <w:szCs w:val="28"/>
              </w:rPr>
              <w:t>.В</w:t>
            </w:r>
            <w:proofErr w:type="gramEnd"/>
            <w:r w:rsidRPr="001C0B36">
              <w:rPr>
                <w:rFonts w:ascii="Times New Roman" w:hAnsi="Times New Roman" w:cs="Times New Roman"/>
                <w:color w:val="000000" w:themeColor="text1"/>
                <w:sz w:val="28"/>
                <w:szCs w:val="28"/>
              </w:rPr>
              <w:t>орошнево Курского района Курской области)и  3 дворовые территории.</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В 2021 году благоустроить 2 дворовые территории.</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В 2022 году благоустроить 2 дворовые территории.</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 xml:space="preserve">МУНИЦИПАЛЬНАЯ ПРОГРАММА </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«Социальная поддержка граждан»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ПАСПОРТ</w:t>
      </w: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«Ворошневский сельсовет»</w:t>
      </w: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Курского района Курской области</w:t>
      </w:r>
    </w:p>
    <w:p w:rsidR="008B088B" w:rsidRPr="001C0B36" w:rsidRDefault="008B088B" w:rsidP="008B088B">
      <w:pPr>
        <w:spacing w:after="0" w:line="240" w:lineRule="auto"/>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3369"/>
        <w:gridCol w:w="5536"/>
      </w:tblGrid>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Ответственный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исполнитель</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Подпрограмма 2  «Развитие мер социальной поддержки отдельных категорий граждан» </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Выполнение обязательств государства по </w:t>
            </w:r>
            <w:r w:rsidRPr="001C0B36">
              <w:rPr>
                <w:rFonts w:ascii="Times New Roman" w:eastAsia="Times New Roman" w:hAnsi="Times New Roman" w:cs="Times New Roman"/>
                <w:sz w:val="28"/>
                <w:szCs w:val="28"/>
              </w:rPr>
              <w:lastRenderedPageBreak/>
              <w:t>социальной поддержке граждан</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rPr>
            </w:pPr>
            <w:r w:rsidRPr="001C0B36">
              <w:rPr>
                <w:rFonts w:ascii="Times New Roman" w:hAnsi="Times New Roman" w:cs="Times New Roman"/>
                <w:sz w:val="28"/>
                <w:szCs w:val="28"/>
              </w:rPr>
              <w:t>Количество граждан получающих социальную поддержку;</w:t>
            </w:r>
          </w:p>
          <w:p w:rsidR="008B088B" w:rsidRPr="001C0B36" w:rsidRDefault="008B088B" w:rsidP="008B088B">
            <w:pPr>
              <w:widowControl w:val="0"/>
              <w:autoSpaceDE w:val="0"/>
              <w:autoSpaceDN w:val="0"/>
              <w:adjustRightInd w:val="0"/>
              <w:rPr>
                <w:rFonts w:ascii="Times New Roman" w:hAnsi="Times New Roman" w:cs="Times New Roman"/>
                <w:sz w:val="28"/>
                <w:szCs w:val="28"/>
              </w:rPr>
            </w:pPr>
            <w:r w:rsidRPr="001C0B36">
              <w:rPr>
                <w:rFonts w:ascii="Times New Roman" w:hAnsi="Times New Roman" w:cs="Times New Roman"/>
                <w:sz w:val="28"/>
                <w:szCs w:val="28"/>
              </w:rPr>
              <w:t>Уровень предоставления мер социальной поддержки.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2015 - 2021 годы,  </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этапы не выделяются</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 финансового обеспечения реализации муниципальной программы за 2015 - 2021 годы составит 1537840,00 рублей, в том числе: за счет средств местного бюджета 1537840,00 рублей, в том числе по годам:</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2016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2017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2018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2019 год - 265840,00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2020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 - 212000,00 рублей.</w:t>
            </w:r>
          </w:p>
          <w:p w:rsidR="008B088B" w:rsidRPr="001C0B36" w:rsidRDefault="008B088B" w:rsidP="008B088B">
            <w:pPr>
              <w:rPr>
                <w:rFonts w:ascii="Times New Roman" w:eastAsia="Times New Roman" w:hAnsi="Times New Roman" w:cs="Times New Roman"/>
                <w:sz w:val="28"/>
                <w:szCs w:val="28"/>
              </w:rPr>
            </w:pP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 финансового обеспечения подпрограммы 2 за счет средств местного бюджета 1537840 рублей,  в том числе по годам:</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2016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2017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2018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2019 год - 265840,00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2020 год - 212000,00 рублей;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 - 212000,00 рублей.</w:t>
            </w:r>
          </w:p>
          <w:p w:rsidR="008B088B" w:rsidRPr="001C0B36" w:rsidRDefault="008B088B" w:rsidP="008B088B">
            <w:pPr>
              <w:rPr>
                <w:rFonts w:ascii="Times New Roman" w:eastAsia="Times New Roman" w:hAnsi="Times New Roman" w:cs="Times New Roman"/>
                <w:sz w:val="28"/>
                <w:szCs w:val="28"/>
              </w:rPr>
            </w:pPr>
          </w:p>
          <w:p w:rsidR="008B088B" w:rsidRPr="001C0B36" w:rsidRDefault="008B088B" w:rsidP="008B088B">
            <w:pPr>
              <w:rPr>
                <w:rFonts w:ascii="Times New Roman" w:eastAsia="Times New Roman" w:hAnsi="Times New Roman" w:cs="Times New Roman"/>
                <w:sz w:val="28"/>
                <w:szCs w:val="28"/>
              </w:rPr>
            </w:pP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повышение качества уровня жизни граждан;</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- 100 % обеспечение своевременными </w:t>
            </w:r>
            <w:proofErr w:type="gramStart"/>
            <w:r w:rsidRPr="001C0B36">
              <w:rPr>
                <w:rFonts w:ascii="Times New Roman" w:eastAsia="Times New Roman" w:hAnsi="Times New Roman" w:cs="Times New Roman"/>
                <w:sz w:val="28"/>
                <w:szCs w:val="28"/>
              </w:rPr>
              <w:t>выплатами получателей</w:t>
            </w:r>
            <w:proofErr w:type="gramEnd"/>
            <w:r w:rsidRPr="001C0B36">
              <w:rPr>
                <w:rFonts w:ascii="Times New Roman" w:eastAsia="Times New Roman" w:hAnsi="Times New Roman" w:cs="Times New Roman"/>
                <w:sz w:val="28"/>
                <w:szCs w:val="28"/>
              </w:rPr>
              <w:t xml:space="preserve"> мер социальной поддержки</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ПАСПОРТ </w:t>
      </w:r>
    </w:p>
    <w:p w:rsidR="008B088B" w:rsidRPr="001C0B36" w:rsidRDefault="008B088B" w:rsidP="008B088B">
      <w:pPr>
        <w:spacing w:after="0" w:line="240" w:lineRule="auto"/>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rPr>
          <w:rFonts w:ascii="Times New Roman" w:eastAsia="Times New Roman" w:hAnsi="Times New Roman" w:cs="Times New Roman"/>
          <w:sz w:val="28"/>
          <w:szCs w:val="28"/>
        </w:rPr>
      </w:pPr>
    </w:p>
    <w:p w:rsidR="008B088B" w:rsidRPr="001C0B36" w:rsidRDefault="008B088B" w:rsidP="008B088B">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51"/>
        <w:gridCol w:w="6920"/>
      </w:tblGrid>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Ответственный исполнитель </w:t>
            </w:r>
          </w:p>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Подпрограммы программы</w:t>
            </w:r>
          </w:p>
          <w:p w:rsidR="008B088B" w:rsidRPr="001C0B36" w:rsidRDefault="008B088B" w:rsidP="008B088B">
            <w:pPr>
              <w:spacing w:after="0"/>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rsidR="008B088B" w:rsidRPr="001C0B36" w:rsidRDefault="008B088B" w:rsidP="008B088B">
            <w:pPr>
              <w:spacing w:after="0"/>
              <w:rPr>
                <w:rFonts w:ascii="Times New Roman" w:eastAsia="Times New Roman" w:hAnsi="Times New Roman" w:cs="Times New Roman"/>
                <w:sz w:val="28"/>
                <w:szCs w:val="28"/>
              </w:rPr>
            </w:pP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формирование оптимального состава и  структуры</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муниципального имущества;</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обеспечение эффективного управления,  целевого</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использования    и    сохранности     объектов</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муниципального имущества;</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обеспечение  учета муниципального имущества; </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обеспечение    </w:t>
            </w:r>
            <w:proofErr w:type="gramStart"/>
            <w:r w:rsidRPr="001C0B36">
              <w:rPr>
                <w:rFonts w:ascii="Times New Roman" w:hAnsi="Times New Roman" w:cs="Times New Roman"/>
                <w:sz w:val="28"/>
                <w:szCs w:val="28"/>
              </w:rPr>
              <w:t>рационального</w:t>
            </w:r>
            <w:proofErr w:type="gramEnd"/>
            <w:r w:rsidRPr="001C0B36">
              <w:rPr>
                <w:rFonts w:ascii="Times New Roman" w:hAnsi="Times New Roman" w:cs="Times New Roman"/>
                <w:sz w:val="28"/>
                <w:szCs w:val="28"/>
              </w:rPr>
              <w:t>,     эффективного</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использования    </w:t>
            </w:r>
            <w:proofErr w:type="gramStart"/>
            <w:r w:rsidRPr="001C0B36">
              <w:rPr>
                <w:rFonts w:ascii="Times New Roman" w:hAnsi="Times New Roman" w:cs="Times New Roman"/>
                <w:sz w:val="28"/>
                <w:szCs w:val="28"/>
              </w:rPr>
              <w:t>находящихся</w:t>
            </w:r>
            <w:proofErr w:type="gramEnd"/>
            <w:r w:rsidRPr="001C0B36">
              <w:rPr>
                <w:rFonts w:ascii="Times New Roman" w:hAnsi="Times New Roman" w:cs="Times New Roman"/>
                <w:sz w:val="28"/>
                <w:szCs w:val="28"/>
              </w:rPr>
              <w:t xml:space="preserve">    в    муниципальной </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собственности земельных участков;</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средств  от  использования  имущества и земельных ресурсов.</w:t>
            </w:r>
          </w:p>
          <w:p w:rsidR="008B088B" w:rsidRPr="001C0B36" w:rsidRDefault="008B088B" w:rsidP="008B088B">
            <w:pPr>
              <w:spacing w:after="0"/>
              <w:rPr>
                <w:rFonts w:ascii="Times New Roman" w:eastAsia="Times New Roman" w:hAnsi="Times New Roman" w:cs="Times New Roman"/>
                <w:sz w:val="28"/>
                <w:szCs w:val="28"/>
              </w:rPr>
            </w:pP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процент поступления доходов,   подлежащих  зачислению  в  местный  бюджет</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к ожидаемым поступлениям);</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lastRenderedPageBreak/>
              <w:t>количество  объектов  недвижимости,  прошедших государственную    регистрацию           права</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собственности Ворошневского сельсовета Курского района  Курской области (ед.)</w:t>
            </w:r>
          </w:p>
          <w:p w:rsidR="008B088B" w:rsidRPr="001C0B36" w:rsidRDefault="008B088B" w:rsidP="008B088B">
            <w:pPr>
              <w:spacing w:after="0"/>
              <w:rPr>
                <w:rFonts w:ascii="Times New Roman" w:eastAsia="Times New Roman" w:hAnsi="Times New Roman" w:cs="Times New Roman"/>
                <w:sz w:val="28"/>
                <w:szCs w:val="28"/>
              </w:rPr>
            </w:pP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Один этап, 2015-2021 годы.</w:t>
            </w:r>
          </w:p>
        </w:tc>
      </w:tr>
      <w:tr w:rsidR="008B088B" w:rsidRPr="001C0B36" w:rsidTr="008B088B">
        <w:trPr>
          <w:trHeight w:val="1549"/>
        </w:trPr>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Объемы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Общий   объем   бюджетных   ассигнований    на реализацию   Программы   за    счет    средств местного  бюджета  составляет 1139980,00 рублей, в том числе по годам:</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2015 год – 100000,00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2016 год-101336,00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2017 год-100000,00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2018 год-330000,00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2019 год-208644,00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2020 год-150000,00 рублей; </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2021 год-150000,00 рублей.                   </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местного бюджета на реализацию подпрограмм составит:</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по подпрограмме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- 1139980,00 рублей, в том числе по годам:</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2015 год – 100000,00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2016 год-101336,00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2017 год-100000,00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2018 год-330000,00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2019 год-208644,00 рублей,</w:t>
            </w:r>
          </w:p>
          <w:p w:rsidR="008B088B" w:rsidRPr="001C0B36" w:rsidRDefault="008B088B" w:rsidP="008B088B">
            <w:pPr>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2020 год-150000,00 рублей; </w:t>
            </w:r>
          </w:p>
          <w:p w:rsidR="008B088B" w:rsidRPr="001C0B36" w:rsidRDefault="008B088B" w:rsidP="008B088B">
            <w:pPr>
              <w:autoSpaceDE w:val="0"/>
              <w:autoSpaceDN w:val="0"/>
              <w:adjustRightInd w:val="0"/>
              <w:spacing w:after="0"/>
              <w:rPr>
                <w:rFonts w:ascii="Times New Roman" w:eastAsia="Times New Roman" w:hAnsi="Times New Roman" w:cs="Times New Roman"/>
                <w:sz w:val="28"/>
                <w:szCs w:val="28"/>
              </w:rPr>
            </w:pPr>
            <w:r w:rsidRPr="001C0B36">
              <w:rPr>
                <w:rFonts w:ascii="Times New Roman" w:hAnsi="Times New Roman" w:cs="Times New Roman"/>
                <w:sz w:val="28"/>
                <w:szCs w:val="28"/>
              </w:rPr>
              <w:t>2021 год-150000,00 рублей.</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Оптимизация  состава  и  структуры  муниципального</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имущества</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повышение эффективности  управления  муниципальным  имуществом;</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совершенствование  системы  учета муниципального</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имущества в реестре муниципального имущества</w:t>
            </w:r>
          </w:p>
          <w:p w:rsidR="008B088B" w:rsidRPr="001C0B36" w:rsidRDefault="008B088B" w:rsidP="008B088B">
            <w:pPr>
              <w:autoSpaceDE w:val="0"/>
              <w:autoSpaceDN w:val="0"/>
              <w:adjustRightInd w:val="0"/>
              <w:spacing w:after="0"/>
              <w:jc w:val="both"/>
              <w:rPr>
                <w:rFonts w:ascii="Times New Roman" w:hAnsi="Times New Roman" w:cs="Times New Roman"/>
                <w:sz w:val="28"/>
                <w:szCs w:val="28"/>
              </w:rPr>
            </w:pPr>
            <w:r w:rsidRPr="001C0B36">
              <w:rPr>
                <w:rFonts w:ascii="Times New Roman" w:hAnsi="Times New Roman" w:cs="Times New Roman"/>
                <w:sz w:val="28"/>
                <w:szCs w:val="28"/>
              </w:rPr>
              <w:t xml:space="preserve"> муниципального образования «Ворошневский сельсовет» Курского района Курской области;</w:t>
            </w:r>
          </w:p>
          <w:p w:rsidR="008B088B" w:rsidRPr="001C0B36" w:rsidRDefault="008B088B" w:rsidP="008B088B">
            <w:pPr>
              <w:autoSpaceDE w:val="0"/>
              <w:autoSpaceDN w:val="0"/>
              <w:adjustRightInd w:val="0"/>
              <w:spacing w:after="0"/>
              <w:jc w:val="both"/>
              <w:rPr>
                <w:rFonts w:ascii="Times New Roman" w:eastAsia="Times New Roman" w:hAnsi="Times New Roman" w:cs="Times New Roman"/>
                <w:sz w:val="28"/>
                <w:szCs w:val="28"/>
              </w:rPr>
            </w:pPr>
            <w:r w:rsidRPr="001C0B36">
              <w:rPr>
                <w:rFonts w:ascii="Times New Roman" w:hAnsi="Times New Roman" w:cs="Times New Roman"/>
                <w:sz w:val="28"/>
                <w:szCs w:val="28"/>
              </w:rPr>
              <w:t xml:space="preserve"> обеспечение  поступлений  в   бюджет  </w:t>
            </w:r>
            <w:r w:rsidRPr="001C0B36">
              <w:rPr>
                <w:rFonts w:ascii="Times New Roman" w:hAnsi="Times New Roman" w:cs="Times New Roman"/>
                <w:sz w:val="28"/>
                <w:szCs w:val="28"/>
              </w:rPr>
              <w:lastRenderedPageBreak/>
              <w:t xml:space="preserve">муниципального образования «Ворошневский сельсовет» Курского района   Курской области </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hAnsi="Times New Roman" w:cs="Times New Roman"/>
          <w:b/>
          <w:sz w:val="28"/>
          <w:szCs w:val="28"/>
        </w:rPr>
        <w:t>«Энергосбережение и повышение энергетической эффективности в муниципальном образовании «Ворошневский сельсовет» Курского района Курской области»</w:t>
      </w:r>
    </w:p>
    <w:p w:rsidR="008B088B" w:rsidRPr="001C0B36" w:rsidRDefault="008B088B" w:rsidP="008B088B">
      <w:pPr>
        <w:spacing w:after="0"/>
        <w:jc w:val="center"/>
        <w:rPr>
          <w:rFonts w:ascii="Times New Roman" w:hAnsi="Times New Roman" w:cs="Times New Roman"/>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ПАСПОРТ</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 «Энергосбережение и повышениеэнергетической эффективности в муниципальном образовании «Ворошневский сельсовет» Курского района Курской области</w:t>
      </w:r>
    </w:p>
    <w:p w:rsidR="008B088B" w:rsidRPr="001C0B36" w:rsidRDefault="008B088B" w:rsidP="008B088B">
      <w:pPr>
        <w:spacing w:after="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741"/>
        <w:gridCol w:w="6830"/>
      </w:tblGrid>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rPr>
          <w:trHeight w:val="1167"/>
        </w:trPr>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Подпрограмма 1 «Энергосбережение в муниципальном образовании «Ворошневский сельсовет» Курского района Курской области</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2015-2021 годы, этапы не выделяются.</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достижение заданных темпов повышения энергетической эффективности при  передаче и потреблении энергетических ресурсов в Ворошневском сельсовете  Курского района Курской области и улучшение качества жизни.</w:t>
            </w:r>
          </w:p>
        </w:tc>
      </w:tr>
      <w:tr w:rsidR="008B088B" w:rsidRPr="001C0B36" w:rsidTr="008B088B">
        <w:trPr>
          <w:trHeight w:val="1552"/>
        </w:trPr>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 анализ всех получаемых, транспортируемых и потребляемых энергоресурсов;</w:t>
            </w:r>
          </w:p>
          <w:p w:rsidR="008B088B" w:rsidRPr="001C0B36" w:rsidRDefault="008B088B" w:rsidP="008B088B">
            <w:pPr>
              <w:pStyle w:val="a8"/>
              <w:spacing w:before="0" w:beforeAutospacing="0" w:after="0" w:afterAutospacing="0"/>
              <w:jc w:val="both"/>
              <w:rPr>
                <w:sz w:val="28"/>
                <w:szCs w:val="28"/>
              </w:rPr>
            </w:pPr>
            <w:r w:rsidRPr="001C0B36">
              <w:rPr>
                <w:sz w:val="28"/>
                <w:szCs w:val="28"/>
              </w:rPr>
              <w:t xml:space="preserve"> - создание экономических, преимущественно рыночных, механизмов энергосберегающей деятельности;</w:t>
            </w:r>
          </w:p>
          <w:p w:rsidR="008B088B" w:rsidRPr="001C0B36" w:rsidRDefault="008B088B" w:rsidP="008B088B">
            <w:pPr>
              <w:pStyle w:val="a8"/>
              <w:spacing w:before="0" w:beforeAutospacing="0" w:after="0" w:afterAutospacing="0"/>
              <w:jc w:val="both"/>
              <w:rPr>
                <w:sz w:val="28"/>
                <w:szCs w:val="28"/>
              </w:rPr>
            </w:pPr>
            <w:r w:rsidRPr="001C0B36">
              <w:rPr>
                <w:sz w:val="28"/>
                <w:szCs w:val="28"/>
              </w:rPr>
              <w:t>- нормирование энергопотребления в бюджетной сфере,  уличном освещении;</w:t>
            </w:r>
          </w:p>
          <w:p w:rsidR="008B088B" w:rsidRPr="001C0B36" w:rsidRDefault="008B088B" w:rsidP="008B088B">
            <w:pPr>
              <w:pStyle w:val="a8"/>
              <w:spacing w:before="0" w:beforeAutospacing="0" w:after="0" w:afterAutospacing="0"/>
              <w:jc w:val="both"/>
              <w:rPr>
                <w:sz w:val="28"/>
                <w:szCs w:val="28"/>
              </w:rPr>
            </w:pPr>
            <w:r w:rsidRPr="001C0B36">
              <w:rPr>
                <w:sz w:val="28"/>
                <w:szCs w:val="28"/>
              </w:rPr>
              <w:t>- 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8B088B" w:rsidRPr="001C0B36" w:rsidRDefault="008B088B" w:rsidP="008B088B">
            <w:pPr>
              <w:pStyle w:val="a8"/>
              <w:spacing w:before="0" w:beforeAutospacing="0" w:after="0" w:afterAutospacing="0"/>
              <w:jc w:val="both"/>
              <w:rPr>
                <w:sz w:val="28"/>
                <w:szCs w:val="28"/>
              </w:rPr>
            </w:pPr>
            <w:r w:rsidRPr="001C0B36">
              <w:rPr>
                <w:sz w:val="28"/>
                <w:szCs w:val="28"/>
              </w:rPr>
              <w:lastRenderedPageBreak/>
              <w:t>- проведение необходимых мероприятий по энергосбережению и повышению энергетической эффективности муниципальных учреждений Ворошневского  сельсовета Курского  района Курской области;</w:t>
            </w:r>
          </w:p>
          <w:p w:rsidR="008B088B" w:rsidRPr="001C0B36" w:rsidRDefault="008B088B" w:rsidP="008B088B">
            <w:pPr>
              <w:pStyle w:val="a8"/>
              <w:spacing w:before="0" w:beforeAutospacing="0" w:after="0" w:afterAutospacing="0"/>
              <w:jc w:val="both"/>
              <w:rPr>
                <w:sz w:val="28"/>
                <w:szCs w:val="28"/>
              </w:rPr>
            </w:pPr>
            <w:r w:rsidRPr="001C0B36">
              <w:rPr>
                <w:sz w:val="28"/>
                <w:szCs w:val="28"/>
              </w:rPr>
              <w:t>учет и контроль всех получаемых, производимых, транспортируемых и потребляемых энергоресурсов</w:t>
            </w:r>
          </w:p>
          <w:p w:rsidR="008B088B" w:rsidRPr="001C0B36" w:rsidRDefault="008B088B" w:rsidP="008B088B">
            <w:pPr>
              <w:pStyle w:val="a8"/>
              <w:spacing w:before="0" w:beforeAutospacing="0" w:after="0" w:afterAutospacing="0"/>
              <w:jc w:val="both"/>
              <w:rPr>
                <w:sz w:val="28"/>
                <w:szCs w:val="28"/>
              </w:rPr>
            </w:pPr>
            <w:r w:rsidRPr="001C0B36">
              <w:rPr>
                <w:sz w:val="28"/>
                <w:szCs w:val="28"/>
              </w:rPr>
              <w:t>- широкая пропаганда энергосбережения;</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 энергосбережение и повышение энергетической эффективности в бюджетной сфере;</w:t>
            </w:r>
          </w:p>
          <w:p w:rsidR="008B088B" w:rsidRPr="001C0B36" w:rsidRDefault="008B088B" w:rsidP="008B088B">
            <w:pPr>
              <w:pStyle w:val="a8"/>
              <w:spacing w:before="0" w:beforeAutospacing="0" w:after="0" w:afterAutospacing="0"/>
              <w:jc w:val="both"/>
              <w:rPr>
                <w:sz w:val="28"/>
                <w:szCs w:val="28"/>
              </w:rPr>
            </w:pPr>
            <w:r w:rsidRPr="001C0B36">
              <w:rPr>
                <w:sz w:val="28"/>
                <w:szCs w:val="28"/>
              </w:rPr>
              <w:t>- энергосбережение и повышение энергетической эффективности в уличном освещении;</w:t>
            </w:r>
          </w:p>
          <w:p w:rsidR="008B088B" w:rsidRPr="001C0B36" w:rsidRDefault="008B088B" w:rsidP="008B088B">
            <w:pPr>
              <w:pStyle w:val="a8"/>
              <w:spacing w:before="0" w:beforeAutospacing="0" w:after="0" w:afterAutospacing="0"/>
              <w:jc w:val="both"/>
              <w:rPr>
                <w:sz w:val="28"/>
                <w:szCs w:val="28"/>
              </w:rPr>
            </w:pPr>
            <w:r w:rsidRPr="001C0B36">
              <w:rPr>
                <w:sz w:val="28"/>
                <w:szCs w:val="28"/>
              </w:rPr>
              <w:t>- обеспечение учета производимых и потребляемых энергетических ресурсов;</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 снизить количество потребляемых энергоресурсов в бюджетной сфере;</w:t>
            </w:r>
          </w:p>
          <w:p w:rsidR="008B088B" w:rsidRPr="001C0B36" w:rsidRDefault="008B088B" w:rsidP="008B088B">
            <w:pPr>
              <w:pStyle w:val="a8"/>
              <w:spacing w:before="0" w:beforeAutospacing="0" w:after="0" w:afterAutospacing="0"/>
              <w:jc w:val="both"/>
              <w:rPr>
                <w:sz w:val="28"/>
                <w:szCs w:val="28"/>
              </w:rPr>
            </w:pPr>
            <w:r w:rsidRPr="001C0B36">
              <w:rPr>
                <w:sz w:val="28"/>
                <w:szCs w:val="28"/>
              </w:rPr>
              <w:t>- снизить количество потребляемых энергоресурсов по уличному освещению</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программы на весь срок реализации программы составляет 244984,25  рублей., в том числе по годам за счет средств местного бюджета</w:t>
            </w:r>
            <w:proofErr w:type="gramStart"/>
            <w:r w:rsidRPr="001C0B36">
              <w:rPr>
                <w:rFonts w:ascii="Times New Roman" w:hAnsi="Times New Roman" w:cs="Times New Roman"/>
                <w:sz w:val="28"/>
                <w:szCs w:val="28"/>
              </w:rPr>
              <w:t xml:space="preserve"> :</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2015 год - 35000 ,00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2016 год - 350000,00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2017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2018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 год - 34984,25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 год - 35000,00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по подпрограмме 1 на весь период реализации подпрограммы составляет 244984,25 рублей, в том числе за счет средств местного бюджета 244984,25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2015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2016 год - 50000,00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2017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2018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 год - 34984,25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 год - 35000,00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 год - 35000,00 рублей.</w:t>
            </w:r>
          </w:p>
        </w:tc>
      </w:tr>
      <w:tr w:rsidR="008B088B" w:rsidRPr="001C0B36" w:rsidTr="008B088B">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Снижение  количества потребляемых энергоресурсов в  бюджетной сфере на 3 % ежегодно.</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Снизить количества  потребляемых энергоресурсов по уличному освещению на 3 процента ежегодно.</w:t>
            </w:r>
          </w:p>
        </w:tc>
      </w:tr>
    </w:tbl>
    <w:p w:rsidR="008B088B" w:rsidRPr="001C0B36" w:rsidRDefault="008B088B" w:rsidP="008B088B">
      <w:pPr>
        <w:rPr>
          <w:rFonts w:ascii="Times New Roman" w:hAnsi="Times New Roman" w:cs="Times New Roman"/>
          <w:sz w:val="28"/>
          <w:szCs w:val="28"/>
        </w:rPr>
      </w:pPr>
    </w:p>
    <w:p w:rsidR="008B088B" w:rsidRDefault="008B088B" w:rsidP="008B088B">
      <w:pPr>
        <w:spacing w:after="0" w:line="240" w:lineRule="auto"/>
        <w:jc w:val="center"/>
        <w:rPr>
          <w:rFonts w:ascii="Times New Roman" w:eastAsia="Times New Roman" w:hAnsi="Times New Roman" w:cs="Times New Roman"/>
          <w:sz w:val="28"/>
          <w:szCs w:val="28"/>
        </w:rPr>
      </w:pPr>
    </w:p>
    <w:p w:rsidR="009B3BBE" w:rsidRDefault="009B3BBE" w:rsidP="008B088B">
      <w:pPr>
        <w:spacing w:after="0" w:line="240" w:lineRule="auto"/>
        <w:jc w:val="center"/>
        <w:rPr>
          <w:rFonts w:ascii="Times New Roman" w:eastAsia="Times New Roman" w:hAnsi="Times New Roman" w:cs="Times New Roman"/>
          <w:sz w:val="28"/>
          <w:szCs w:val="28"/>
        </w:rPr>
      </w:pPr>
    </w:p>
    <w:p w:rsidR="009B3BBE" w:rsidRDefault="009B3BBE" w:rsidP="008B088B">
      <w:pPr>
        <w:spacing w:after="0" w:line="240" w:lineRule="auto"/>
        <w:jc w:val="center"/>
        <w:rPr>
          <w:rFonts w:ascii="Times New Roman" w:eastAsia="Times New Roman" w:hAnsi="Times New Roman" w:cs="Times New Roman"/>
          <w:sz w:val="28"/>
          <w:szCs w:val="28"/>
        </w:rPr>
      </w:pPr>
    </w:p>
    <w:p w:rsidR="009B3BBE" w:rsidRPr="001C0B36" w:rsidRDefault="009B3BBE" w:rsidP="008B088B">
      <w:pPr>
        <w:spacing w:after="0" w:line="240" w:lineRule="auto"/>
        <w:jc w:val="center"/>
        <w:rPr>
          <w:rFonts w:ascii="Times New Roman" w:eastAsia="Times New Roman" w:hAnsi="Times New Roman" w:cs="Times New Roman"/>
          <w:sz w:val="28"/>
          <w:szCs w:val="28"/>
        </w:rPr>
      </w:pP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p>
    <w:p w:rsidR="008B088B" w:rsidRPr="001C0B36" w:rsidRDefault="008B088B" w:rsidP="008B088B">
      <w:pPr>
        <w:spacing w:after="0" w:line="240" w:lineRule="auto"/>
        <w:jc w:val="center"/>
        <w:rPr>
          <w:rFonts w:ascii="Times New Roman" w:eastAsia="Times New Roman" w:hAnsi="Times New Roman" w:cs="Times New Roman"/>
          <w:b/>
          <w:sz w:val="28"/>
          <w:szCs w:val="28"/>
        </w:rPr>
      </w:pP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ПАСПОРТ</w:t>
      </w:r>
    </w:p>
    <w:p w:rsidR="008B088B" w:rsidRPr="001C0B36" w:rsidRDefault="008B088B" w:rsidP="008B088B">
      <w:pPr>
        <w:spacing w:after="0"/>
        <w:jc w:val="cente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bl>
      <w:tblPr>
        <w:tblW w:w="4470"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974"/>
      </w:tblGrid>
      <w:tr w:rsidR="008B088B" w:rsidRPr="001C0B36" w:rsidTr="008B088B">
        <w:trPr>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Ответственный исполнитель</w:t>
            </w:r>
          </w:p>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ind w:firstLine="75"/>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Администрация  Ворошневского сельсовета Курского района Курской области</w:t>
            </w:r>
          </w:p>
        </w:tc>
      </w:tr>
      <w:tr w:rsidR="008B088B" w:rsidRPr="001C0B36" w:rsidTr="008B088B">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ind w:firstLine="75"/>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Участники</w:t>
            </w:r>
          </w:p>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D44D66">
            <w:pPr>
              <w:pStyle w:val="ConsPlusNormal"/>
              <w:ind w:firstLine="3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Подпрограмма 2 «Повышение эффективности и реализации молодежной политики»</w:t>
            </w:r>
          </w:p>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Подпрограмма 3 «Реализация муниципальной политики в сфере физической культуры и спорта»</w:t>
            </w:r>
          </w:p>
        </w:tc>
      </w:tr>
      <w:tr w:rsidR="008B088B" w:rsidRPr="001C0B36" w:rsidTr="008B088B">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D44D66" w:rsidP="00D44D66">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8B088B" w:rsidRPr="001C0B36">
              <w:rPr>
                <w:rFonts w:ascii="Times New Roman" w:hAnsi="Times New Roman" w:cs="Times New Roman"/>
                <w:bCs/>
                <w:sz w:val="28"/>
                <w:szCs w:val="28"/>
                <w:lang w:eastAsia="en-US"/>
              </w:rPr>
              <w:t>Цели</w:t>
            </w:r>
          </w:p>
          <w:p w:rsidR="008B088B" w:rsidRPr="001C0B36" w:rsidRDefault="008B088B" w:rsidP="00D44D66">
            <w:pPr>
              <w:pStyle w:val="ConsPlusNormal"/>
              <w:ind w:firstLine="60"/>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«Ворошневский сельсовет»  Курского района Курской области к регулярным занятиям физической культурой и спортом и ведению здорового образа жизни</w:t>
            </w:r>
          </w:p>
        </w:tc>
      </w:tr>
      <w:tr w:rsidR="008B088B" w:rsidRPr="001C0B36" w:rsidTr="008B088B">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D44D66">
            <w:pPr>
              <w:pStyle w:val="ConsPlusNormal"/>
              <w:ind w:firstLine="6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Задачи</w:t>
            </w:r>
          </w:p>
          <w:p w:rsidR="008B088B" w:rsidRPr="001C0B36" w:rsidRDefault="008B088B" w:rsidP="00D44D66">
            <w:pPr>
              <w:pStyle w:val="ConsPlusNormal"/>
              <w:ind w:firstLine="6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bCs/>
                <w:sz w:val="28"/>
                <w:szCs w:val="28"/>
                <w:lang w:eastAsia="en-US"/>
              </w:rPr>
              <w:t>Вовлечение молодежи  Ворошневского сельсовета в общественную деятельность, гражданско-патриотическому воспитанию.</w:t>
            </w:r>
          </w:p>
        </w:tc>
      </w:tr>
      <w:tr w:rsidR="008B088B" w:rsidRPr="001C0B36" w:rsidTr="008B088B">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D44D66">
            <w:pPr>
              <w:pStyle w:val="ConsPlusNormal"/>
              <w:ind w:firstLine="6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9"/>
              <w:autoSpaceDE w:val="0"/>
              <w:autoSpaceDN w:val="0"/>
              <w:adjustRightInd w:val="0"/>
              <w:spacing w:after="0" w:line="240" w:lineRule="auto"/>
              <w:ind w:left="30"/>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увеличение доли молодежи вовлеченной в общественную деятельность</w:t>
            </w:r>
          </w:p>
          <w:p w:rsidR="008B088B" w:rsidRPr="001C0B36" w:rsidRDefault="008B088B" w:rsidP="008B088B">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увеличение доли регулярно </w:t>
            </w:r>
            <w:proofErr w:type="gramStart"/>
            <w:r w:rsidRPr="001C0B36">
              <w:rPr>
                <w:rFonts w:ascii="Times New Roman" w:hAnsi="Times New Roman" w:cs="Times New Roman"/>
                <w:sz w:val="28"/>
                <w:szCs w:val="28"/>
                <w:lang w:eastAsia="en-US"/>
              </w:rPr>
              <w:t>занимающихся</w:t>
            </w:r>
            <w:proofErr w:type="gramEnd"/>
            <w:r w:rsidRPr="001C0B36">
              <w:rPr>
                <w:rFonts w:ascii="Times New Roman" w:hAnsi="Times New Roman" w:cs="Times New Roman"/>
                <w:sz w:val="28"/>
                <w:szCs w:val="28"/>
                <w:lang w:eastAsia="en-US"/>
              </w:rPr>
              <w:t xml:space="preserve"> физической культурой и спортом </w:t>
            </w:r>
          </w:p>
        </w:tc>
      </w:tr>
      <w:tr w:rsidR="008B088B" w:rsidRPr="001C0B36" w:rsidTr="008B088B">
        <w:trPr>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D44D66">
            <w:pPr>
              <w:pStyle w:val="ConsPlusNormal"/>
              <w:ind w:firstLine="60"/>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Сроки реализации 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ConsPlusNormal"/>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2015-2021 годы</w:t>
            </w:r>
          </w:p>
          <w:p w:rsidR="008B088B" w:rsidRPr="001C0B36" w:rsidRDefault="008B088B" w:rsidP="008B088B">
            <w:pPr>
              <w:pStyle w:val="ConsPlusNormal"/>
              <w:jc w:val="both"/>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Этапы реализации не выделяются</w:t>
            </w:r>
          </w:p>
        </w:tc>
      </w:tr>
      <w:tr w:rsidR="008B088B" w:rsidRPr="001C0B36" w:rsidTr="008B088B">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sz w:val="28"/>
                <w:szCs w:val="28"/>
                <w:lang w:eastAsia="en-US"/>
              </w:rPr>
            </w:pPr>
            <w:r w:rsidRPr="001C0B36">
              <w:rPr>
                <w:rFonts w:ascii="Times New Roman" w:hAnsi="Times New Roman" w:cs="Times New Roman"/>
                <w:bCs/>
                <w:sz w:val="28"/>
                <w:szCs w:val="28"/>
                <w:lang w:eastAsia="en-US"/>
              </w:rPr>
              <w:t xml:space="preserve"> объем бюджетных ассигнований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Общий объем финансирования подпрограммы  в 2015-2021 годах за счет всех источников финансирования составит 2314766,45   </w:t>
            </w:r>
            <w:proofErr w:type="gramStart"/>
            <w:r w:rsidRPr="001C0B36">
              <w:rPr>
                <w:rFonts w:ascii="Times New Roman" w:hAnsi="Times New Roman" w:cs="Times New Roman"/>
                <w:sz w:val="28"/>
                <w:szCs w:val="28"/>
                <w:lang w:eastAsia="en-US"/>
              </w:rPr>
              <w:t>рублей</w:t>
            </w:r>
            <w:proofErr w:type="gramEnd"/>
            <w:r w:rsidRPr="001C0B36">
              <w:rPr>
                <w:rFonts w:ascii="Times New Roman" w:hAnsi="Times New Roman" w:cs="Times New Roman"/>
                <w:sz w:val="28"/>
                <w:szCs w:val="28"/>
                <w:lang w:eastAsia="en-US"/>
              </w:rPr>
              <w:t xml:space="preserve"> в том числе за счет средств местного бюджета - 2314766,45  рублей, в том числе по годам:</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230000,00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648270,00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2017 год – 670000,00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–230000,00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–176496,45рублей;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230000,00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 - 130000,00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Объем финансирования подпрограммы 2 составит 1708666,45 руб. в том числе за счет средств местного бюджета 1708666,45 руб., в том числе по годам:</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2015 год – 160000,00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478270,00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2017 год – 500000,00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–160000,00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 110396,45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200000,00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год-100000,00рублей.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Объем финансирования подпрограммы 3 составит 506100 руб. в том числе за счет средств местного бюджета 506100 руб., в том числе по годам:</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170000,00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2017 год – 170000,00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–70000,00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 66100,00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30000,00 рублей.</w:t>
            </w:r>
          </w:p>
          <w:p w:rsidR="008B088B" w:rsidRPr="001C0B36" w:rsidRDefault="008B088B" w:rsidP="008B088B">
            <w:pPr>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 - 30000,00 рублей.</w:t>
            </w:r>
          </w:p>
        </w:tc>
      </w:tr>
      <w:tr w:rsidR="008B088B" w:rsidRPr="001C0B36" w:rsidTr="008B088B">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spacing w:after="0" w:line="240" w:lineRule="auto"/>
              <w:rPr>
                <w:rFonts w:ascii="Times New Roman" w:hAnsi="Times New Roman" w:cs="Times New Roman"/>
                <w:bCs/>
                <w:sz w:val="28"/>
                <w:szCs w:val="28"/>
                <w:lang w:eastAsia="en-US"/>
              </w:rPr>
            </w:pPr>
            <w:r w:rsidRPr="001C0B36">
              <w:rPr>
                <w:rFonts w:ascii="Times New Roman" w:hAnsi="Times New Roman" w:cs="Times New Roman"/>
                <w:sz w:val="28"/>
                <w:szCs w:val="28"/>
                <w:lang w:eastAsia="en-US"/>
              </w:rPr>
              <w:lastRenderedPageBreak/>
              <w:t xml:space="preserve">Показатели </w:t>
            </w:r>
            <w:r w:rsidRPr="001C0B36">
              <w:rPr>
                <w:rFonts w:ascii="Times New Roman" w:hAnsi="Times New Roman" w:cs="Times New Roman"/>
                <w:bCs/>
                <w:sz w:val="28"/>
                <w:szCs w:val="28"/>
                <w:lang w:eastAsia="en-US"/>
              </w:rPr>
              <w:t>конечных результатов</w:t>
            </w:r>
          </w:p>
          <w:p w:rsidR="008B088B" w:rsidRPr="001C0B36" w:rsidRDefault="008B088B" w:rsidP="008B088B">
            <w:pPr>
              <w:pStyle w:val="ConsPlusNormal"/>
              <w:rPr>
                <w:rFonts w:ascii="Times New Roman" w:hAnsi="Times New Roman" w:cs="Times New Roman"/>
                <w:b/>
                <w:sz w:val="28"/>
                <w:szCs w:val="28"/>
                <w:lang w:eastAsia="en-US"/>
              </w:rPr>
            </w:pPr>
            <w:r w:rsidRPr="001C0B36">
              <w:rPr>
                <w:rFonts w:ascii="Times New Roman" w:hAnsi="Times New Roman" w:cs="Times New Roman"/>
                <w:sz w:val="28"/>
                <w:szCs w:val="28"/>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8B088B" w:rsidRPr="001C0B36" w:rsidRDefault="008B088B" w:rsidP="008B088B">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К 2021 году планируется:</w:t>
            </w:r>
          </w:p>
          <w:p w:rsidR="008B088B" w:rsidRPr="001C0B36" w:rsidRDefault="008B088B" w:rsidP="008B088B">
            <w:pPr>
              <w:pStyle w:val="a9"/>
              <w:autoSpaceDE w:val="0"/>
              <w:autoSpaceDN w:val="0"/>
              <w:adjustRightInd w:val="0"/>
              <w:spacing w:after="0" w:line="240" w:lineRule="auto"/>
              <w:ind w:left="30"/>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увеличение доли молодежи вовлеченной в общественную деятельность  до 20 процентов </w:t>
            </w:r>
          </w:p>
          <w:p w:rsidR="008B088B" w:rsidRPr="001C0B36" w:rsidRDefault="008B088B" w:rsidP="008B088B">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увеличение доли регулярно </w:t>
            </w:r>
            <w:proofErr w:type="gramStart"/>
            <w:r w:rsidRPr="001C0B36">
              <w:rPr>
                <w:rFonts w:ascii="Times New Roman" w:hAnsi="Times New Roman" w:cs="Times New Roman"/>
                <w:sz w:val="28"/>
                <w:szCs w:val="28"/>
                <w:lang w:eastAsia="en-US"/>
              </w:rPr>
              <w:t>занимающихся</w:t>
            </w:r>
            <w:proofErr w:type="gramEnd"/>
            <w:r w:rsidRPr="001C0B36">
              <w:rPr>
                <w:rFonts w:ascii="Times New Roman" w:hAnsi="Times New Roman" w:cs="Times New Roman"/>
                <w:sz w:val="28"/>
                <w:szCs w:val="28"/>
                <w:lang w:eastAsia="en-US"/>
              </w:rPr>
              <w:t xml:space="preserve"> физической культурой и спортом до 52%;</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autoSpaceDE w:val="0"/>
        <w:spacing w:after="0" w:line="240" w:lineRule="auto"/>
        <w:jc w:val="center"/>
        <w:rPr>
          <w:rFonts w:ascii="Times New Roman" w:hAnsi="Times New Roman" w:cs="Times New Roman"/>
          <w:b/>
          <w:color w:val="000000"/>
          <w:sz w:val="28"/>
          <w:szCs w:val="28"/>
        </w:rPr>
      </w:pPr>
      <w:r w:rsidRPr="001C0B36">
        <w:rPr>
          <w:rFonts w:ascii="Times New Roman" w:hAnsi="Times New Roman" w:cs="Times New Roman"/>
          <w:b/>
          <w:color w:val="000000"/>
          <w:sz w:val="28"/>
          <w:szCs w:val="28"/>
        </w:rPr>
        <w:t>МУНИЦИПАЛЬНАЯ ПРОГРАММА</w:t>
      </w:r>
    </w:p>
    <w:p w:rsidR="008B088B" w:rsidRPr="001C0B36" w:rsidRDefault="008B088B" w:rsidP="008B088B">
      <w:pPr>
        <w:autoSpaceDE w:val="0"/>
        <w:spacing w:after="0" w:line="240" w:lineRule="auto"/>
        <w:jc w:val="center"/>
        <w:rPr>
          <w:rFonts w:ascii="Times New Roman" w:hAnsi="Times New Roman" w:cs="Times New Roman"/>
          <w:bCs/>
          <w:sz w:val="28"/>
          <w:szCs w:val="28"/>
        </w:rPr>
      </w:pPr>
      <w:r w:rsidRPr="001C0B36">
        <w:rPr>
          <w:rFonts w:ascii="Times New Roman" w:hAnsi="Times New Roman" w:cs="Times New Roman"/>
          <w:b/>
          <w:sz w:val="28"/>
          <w:szCs w:val="28"/>
        </w:rPr>
        <w:t>«Развитие муниципальной службы»</w:t>
      </w:r>
      <w:r w:rsidRPr="001C0B36">
        <w:rPr>
          <w:rFonts w:ascii="Times New Roman" w:hAnsi="Times New Roman" w:cs="Times New Roman"/>
          <w:b/>
          <w:bCs/>
          <w:sz w:val="28"/>
          <w:szCs w:val="28"/>
        </w:rPr>
        <w:t xml:space="preserve"> в  муниципальном образовании «Ворошневский сельсовет» Курского района Курской области</w:t>
      </w:r>
      <w:r w:rsidRPr="001C0B36">
        <w:rPr>
          <w:rFonts w:ascii="Times New Roman" w:hAnsi="Times New Roman" w:cs="Times New Roman"/>
          <w:bCs/>
          <w:sz w:val="28"/>
          <w:szCs w:val="28"/>
        </w:rPr>
        <w:t>"</w:t>
      </w:r>
    </w:p>
    <w:p w:rsidR="008B088B" w:rsidRPr="001C0B36" w:rsidRDefault="008B088B" w:rsidP="008B088B">
      <w:pPr>
        <w:autoSpaceDE w:val="0"/>
        <w:spacing w:after="0" w:line="240" w:lineRule="auto"/>
        <w:jc w:val="center"/>
        <w:rPr>
          <w:rFonts w:ascii="Times New Roman" w:hAnsi="Times New Roman" w:cs="Times New Roman"/>
          <w:sz w:val="28"/>
          <w:szCs w:val="28"/>
        </w:rPr>
      </w:pPr>
    </w:p>
    <w:p w:rsidR="008B088B" w:rsidRPr="001C0B36" w:rsidRDefault="008B088B" w:rsidP="008B088B">
      <w:pPr>
        <w:pStyle w:val="ConsPlusNormal0"/>
        <w:ind w:firstLine="0"/>
        <w:jc w:val="center"/>
        <w:rPr>
          <w:rFonts w:ascii="Times New Roman" w:hAnsi="Times New Roman" w:cs="Times New Roman"/>
          <w:color w:val="000000"/>
          <w:sz w:val="28"/>
          <w:szCs w:val="28"/>
        </w:rPr>
      </w:pPr>
      <w:r w:rsidRPr="001C0B36">
        <w:rPr>
          <w:rFonts w:ascii="Times New Roman" w:hAnsi="Times New Roman" w:cs="Times New Roman"/>
          <w:color w:val="000000"/>
          <w:sz w:val="28"/>
          <w:szCs w:val="28"/>
        </w:rPr>
        <w:t>ПАСПОРТ</w:t>
      </w:r>
    </w:p>
    <w:p w:rsidR="008B088B" w:rsidRPr="001C0B36" w:rsidRDefault="008B088B" w:rsidP="008B088B">
      <w:pPr>
        <w:autoSpaceDE w:val="0"/>
        <w:jc w:val="center"/>
        <w:rPr>
          <w:rFonts w:ascii="Times New Roman" w:hAnsi="Times New Roman" w:cs="Times New Roman"/>
          <w:sz w:val="28"/>
          <w:szCs w:val="28"/>
        </w:rPr>
      </w:pPr>
      <w:r w:rsidRPr="001C0B36">
        <w:rPr>
          <w:rFonts w:ascii="Times New Roman" w:hAnsi="Times New Roman" w:cs="Times New Roman"/>
          <w:color w:val="000000"/>
          <w:sz w:val="28"/>
          <w:szCs w:val="28"/>
        </w:rPr>
        <w:t xml:space="preserve">муниципальной программы </w:t>
      </w:r>
      <w:r w:rsidRPr="001C0B36">
        <w:rPr>
          <w:rFonts w:ascii="Times New Roman" w:hAnsi="Times New Roman" w:cs="Times New Roman"/>
          <w:sz w:val="28"/>
          <w:szCs w:val="28"/>
        </w:rPr>
        <w:t>«Развитие муниципальной службы»</w:t>
      </w:r>
      <w:r w:rsidRPr="001C0B36">
        <w:rPr>
          <w:rFonts w:ascii="Times New Roman" w:hAnsi="Times New Roman" w:cs="Times New Roman"/>
          <w:bCs/>
          <w:sz w:val="28"/>
          <w:szCs w:val="28"/>
        </w:rPr>
        <w:t xml:space="preserve"> в  муниципальном образовании «Ворошневский сельсовет» Курского района Курской области"</w:t>
      </w:r>
    </w:p>
    <w:p w:rsidR="008B088B" w:rsidRPr="001C0B36" w:rsidRDefault="008B088B" w:rsidP="008B088B">
      <w:pPr>
        <w:pStyle w:val="ConsPlusNormal0"/>
        <w:ind w:firstLine="0"/>
        <w:jc w:val="center"/>
        <w:rPr>
          <w:rFonts w:ascii="Times New Roman" w:hAnsi="Times New Roman" w:cs="Times New Roman"/>
          <w:color w:val="000000"/>
          <w:sz w:val="28"/>
          <w:szCs w:val="28"/>
        </w:rPr>
      </w:pPr>
    </w:p>
    <w:tbl>
      <w:tblPr>
        <w:tblW w:w="10070" w:type="dxa"/>
        <w:tblInd w:w="-181" w:type="dxa"/>
        <w:tblLayout w:type="fixed"/>
        <w:tblLook w:val="04A0" w:firstRow="1" w:lastRow="0" w:firstColumn="1" w:lastColumn="0" w:noHBand="0" w:noVBand="1"/>
      </w:tblPr>
      <w:tblGrid>
        <w:gridCol w:w="4112"/>
        <w:gridCol w:w="5958"/>
      </w:tblGrid>
      <w:tr w:rsidR="008B088B" w:rsidRPr="001C0B36" w:rsidTr="008B088B">
        <w:tc>
          <w:tcPr>
            <w:tcW w:w="4112" w:type="dxa"/>
            <w:tcBorders>
              <w:top w:val="single" w:sz="4" w:space="0" w:color="000000"/>
              <w:left w:val="single" w:sz="4" w:space="0" w:color="000000"/>
              <w:bottom w:val="single" w:sz="4" w:space="0" w:color="000000"/>
              <w:right w:val="nil"/>
            </w:tcBorders>
            <w:hideMark/>
          </w:tcPr>
          <w:p w:rsidR="008B088B" w:rsidRPr="001C0B36" w:rsidRDefault="008B088B" w:rsidP="008B088B">
            <w:pPr>
              <w:suppressAutoHyphens/>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Исполнители мероприятий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uppressAutoHyphens/>
              <w:spacing w:after="0" w:line="240" w:lineRule="auto"/>
              <w:jc w:val="both"/>
              <w:rPr>
                <w:rFonts w:ascii="Times New Roman" w:hAnsi="Times New Roman" w:cs="Times New Roman"/>
                <w:sz w:val="28"/>
                <w:szCs w:val="28"/>
                <w:lang w:eastAsia="ar-SA"/>
              </w:rPr>
            </w:pPr>
            <w:r w:rsidRPr="001C0B36">
              <w:rPr>
                <w:rFonts w:ascii="Times New Roman" w:hAnsi="Times New Roman" w:cs="Times New Roman"/>
                <w:sz w:val="28"/>
                <w:szCs w:val="28"/>
              </w:rPr>
              <w:t>Администрация Ворошневского сельсовета Курского района</w:t>
            </w:r>
          </w:p>
        </w:tc>
      </w:tr>
      <w:tr w:rsidR="008B088B" w:rsidRPr="001C0B36" w:rsidTr="008B088B">
        <w:tc>
          <w:tcPr>
            <w:tcW w:w="4112" w:type="dxa"/>
            <w:tcBorders>
              <w:top w:val="single" w:sz="4" w:space="0" w:color="000000"/>
              <w:left w:val="single" w:sz="4" w:space="0" w:color="000000"/>
              <w:bottom w:val="single" w:sz="4" w:space="0" w:color="000000"/>
              <w:right w:val="nil"/>
            </w:tcBorders>
            <w:hideMark/>
          </w:tcPr>
          <w:p w:rsidR="008B088B" w:rsidRPr="001C0B36" w:rsidRDefault="008B088B" w:rsidP="008B088B">
            <w:pPr>
              <w:suppressAutoHyphens/>
              <w:spacing w:after="0" w:line="240" w:lineRule="auto"/>
              <w:rPr>
                <w:rFonts w:ascii="Times New Roman" w:hAnsi="Times New Roman" w:cs="Times New Roman"/>
                <w:color w:val="050305"/>
                <w:sz w:val="28"/>
                <w:szCs w:val="28"/>
                <w:lang w:eastAsia="ar-SA"/>
              </w:rPr>
            </w:pPr>
            <w:r w:rsidRPr="001C0B36">
              <w:rPr>
                <w:rFonts w:ascii="Times New Roman" w:hAnsi="Times New Roman" w:cs="Times New Roman"/>
                <w:sz w:val="28"/>
                <w:szCs w:val="28"/>
              </w:rPr>
              <w:t>Подпрограммы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hd w:val="clear" w:color="auto" w:fill="FFFFFF"/>
              <w:suppressAutoHyphens/>
              <w:autoSpaceDE w:val="0"/>
              <w:spacing w:after="0" w:line="240" w:lineRule="auto"/>
              <w:rPr>
                <w:rFonts w:ascii="Times New Roman" w:hAnsi="Times New Roman" w:cs="Times New Roman"/>
                <w:sz w:val="28"/>
                <w:szCs w:val="28"/>
                <w:lang w:eastAsia="ar-SA"/>
              </w:rPr>
            </w:pPr>
            <w:r w:rsidRPr="001C0B36">
              <w:rPr>
                <w:rFonts w:ascii="Times New Roman" w:hAnsi="Times New Roman" w:cs="Times New Roman"/>
                <w:color w:val="050305"/>
                <w:sz w:val="28"/>
                <w:szCs w:val="28"/>
              </w:rPr>
              <w:t>Подпрограмма 1</w:t>
            </w:r>
            <w:r w:rsidRPr="001C0B36">
              <w:rPr>
                <w:rFonts w:ascii="Times New Roman" w:hAnsi="Times New Roman" w:cs="Times New Roman"/>
                <w:color w:val="040203"/>
                <w:sz w:val="28"/>
                <w:szCs w:val="28"/>
              </w:rPr>
              <w:t xml:space="preserve">  «Реализация мероприятий направленных на развитие муниципальной </w:t>
            </w:r>
            <w:r w:rsidRPr="001C0B36">
              <w:rPr>
                <w:rFonts w:ascii="Times New Roman" w:hAnsi="Times New Roman" w:cs="Times New Roman"/>
                <w:color w:val="040203"/>
                <w:sz w:val="28"/>
                <w:szCs w:val="28"/>
              </w:rPr>
              <w:lastRenderedPageBreak/>
              <w:t>службы»</w:t>
            </w: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lastRenderedPageBreak/>
              <w:t>Основная цель Программы</w:t>
            </w:r>
            <w:r w:rsidRPr="001C0B36">
              <w:rPr>
                <w:rFonts w:ascii="Times New Roman" w:hAnsi="Times New Roman" w:cs="Times New Roman"/>
                <w:sz w:val="28"/>
                <w:szCs w:val="28"/>
              </w:rPr>
              <w:tab/>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hd w:val="clear" w:color="auto" w:fill="FFFFFF"/>
              <w:suppressAutoHyphens/>
              <w:autoSpaceDE w:val="0"/>
              <w:spacing w:after="0" w:line="240" w:lineRule="auto"/>
              <w:jc w:val="both"/>
              <w:rPr>
                <w:rFonts w:ascii="Times New Roman" w:hAnsi="Times New Roman" w:cs="Times New Roman"/>
                <w:sz w:val="28"/>
                <w:szCs w:val="28"/>
                <w:lang w:eastAsia="ar-SA"/>
              </w:rPr>
            </w:pPr>
            <w:r w:rsidRPr="001C0B36">
              <w:rPr>
                <w:rFonts w:ascii="Times New Roman" w:hAnsi="Times New Roman" w:cs="Times New Roman"/>
                <w:color w:val="050305"/>
                <w:sz w:val="28"/>
                <w:szCs w:val="28"/>
              </w:rPr>
              <w:t xml:space="preserve">Создание условий </w:t>
            </w:r>
            <w:r w:rsidRPr="001C0B36">
              <w:rPr>
                <w:rFonts w:ascii="Times New Roman" w:eastAsia="Arial" w:hAnsi="Times New Roman" w:cs="Times New Roman"/>
                <w:color w:val="050305"/>
                <w:sz w:val="28"/>
                <w:szCs w:val="28"/>
              </w:rPr>
              <w:t xml:space="preserve">для </w:t>
            </w:r>
            <w:r w:rsidRPr="001C0B36">
              <w:rPr>
                <w:rFonts w:ascii="Times New Roman" w:hAnsi="Times New Roman" w:cs="Times New Roman"/>
                <w:color w:val="050305"/>
                <w:sz w:val="28"/>
                <w:szCs w:val="28"/>
              </w:rPr>
              <w:t xml:space="preserve">эффективного развития и совершенствования муниципальной службы в </w:t>
            </w:r>
            <w:r w:rsidRPr="001C0B36">
              <w:rPr>
                <w:rFonts w:ascii="Times New Roman" w:hAnsi="Times New Roman" w:cs="Times New Roman"/>
                <w:color w:val="040203"/>
                <w:sz w:val="28"/>
                <w:szCs w:val="28"/>
              </w:rPr>
              <w:t>Ворошневском</w:t>
            </w:r>
            <w:r w:rsidRPr="001C0B36">
              <w:rPr>
                <w:rFonts w:ascii="Times New Roman" w:hAnsi="Times New Roman" w:cs="Times New Roman"/>
                <w:color w:val="050305"/>
                <w:sz w:val="28"/>
                <w:szCs w:val="28"/>
              </w:rPr>
              <w:t xml:space="preserve"> сельсовете Курского района Курской области</w:t>
            </w: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Основные задачи Программы:</w:t>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tcPr>
          <w:p w:rsidR="008B088B" w:rsidRPr="001C0B36" w:rsidRDefault="008B088B" w:rsidP="008B088B">
            <w:pPr>
              <w:shd w:val="clear" w:color="auto" w:fill="FFFFFF"/>
              <w:autoSpaceDE w:val="0"/>
              <w:spacing w:after="0" w:line="240" w:lineRule="auto"/>
              <w:jc w:val="both"/>
              <w:rPr>
                <w:rFonts w:ascii="Times New Roman" w:hAnsi="Times New Roman" w:cs="Times New Roman"/>
                <w:color w:val="050305"/>
                <w:sz w:val="28"/>
                <w:szCs w:val="28"/>
                <w:lang w:eastAsia="ar-SA"/>
              </w:rPr>
            </w:pPr>
            <w:r w:rsidRPr="001C0B36">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8B088B" w:rsidRPr="001C0B36" w:rsidRDefault="008B088B" w:rsidP="008B088B">
            <w:pPr>
              <w:shd w:val="clear" w:color="auto" w:fill="FFFFFF"/>
              <w:tabs>
                <w:tab w:val="left" w:pos="322"/>
                <w:tab w:val="left" w:pos="464"/>
              </w:tabs>
              <w:autoSpaceDE w:val="0"/>
              <w:spacing w:after="0" w:line="240" w:lineRule="auto"/>
              <w:jc w:val="both"/>
              <w:rPr>
                <w:rFonts w:ascii="Times New Roman" w:hAnsi="Times New Roman" w:cs="Times New Roman"/>
                <w:color w:val="050305"/>
                <w:sz w:val="28"/>
                <w:szCs w:val="28"/>
              </w:rPr>
            </w:pPr>
            <w:r w:rsidRPr="001C0B36">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8B088B" w:rsidRPr="001C0B36" w:rsidRDefault="008B088B" w:rsidP="008B088B">
            <w:pPr>
              <w:shd w:val="clear" w:color="auto" w:fill="FFFFFF"/>
              <w:autoSpaceDE w:val="0"/>
              <w:spacing w:after="0" w:line="240" w:lineRule="auto"/>
              <w:jc w:val="both"/>
              <w:rPr>
                <w:rFonts w:ascii="Times New Roman" w:hAnsi="Times New Roman" w:cs="Times New Roman"/>
                <w:color w:val="050305"/>
                <w:sz w:val="28"/>
                <w:szCs w:val="28"/>
              </w:rPr>
            </w:pPr>
            <w:r w:rsidRPr="001C0B36">
              <w:rPr>
                <w:rFonts w:ascii="Times New Roman" w:hAnsi="Times New Roman" w:cs="Times New Roman"/>
                <w:color w:val="050305"/>
                <w:sz w:val="28"/>
                <w:szCs w:val="28"/>
              </w:rPr>
              <w:t xml:space="preserve"> - обеспечение открытости и прозрачности муниципальной службы; </w:t>
            </w:r>
          </w:p>
          <w:p w:rsidR="008B088B" w:rsidRPr="001C0B36" w:rsidRDefault="008B088B" w:rsidP="008B088B">
            <w:pPr>
              <w:shd w:val="clear" w:color="auto" w:fill="FFFFFF"/>
              <w:autoSpaceDE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создание единой системы непрерывного обучения муниципальных служащих.</w:t>
            </w:r>
          </w:p>
          <w:p w:rsidR="008B088B" w:rsidRPr="001C0B36" w:rsidRDefault="008B088B" w:rsidP="008B088B">
            <w:pPr>
              <w:shd w:val="clear" w:color="auto" w:fill="FFFFFF"/>
              <w:suppressAutoHyphens/>
              <w:autoSpaceDE w:val="0"/>
              <w:spacing w:after="0" w:line="240" w:lineRule="auto"/>
              <w:rPr>
                <w:rFonts w:ascii="Times New Roman" w:hAnsi="Times New Roman" w:cs="Times New Roman"/>
                <w:sz w:val="28"/>
                <w:szCs w:val="28"/>
                <w:lang w:eastAsia="ar-SA"/>
              </w:rPr>
            </w:pP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Важнейшие целевые индикаторы и показатели Программы</w:t>
            </w:r>
            <w:r w:rsidRPr="001C0B36">
              <w:rPr>
                <w:rFonts w:ascii="Times New Roman" w:hAnsi="Times New Roman" w:cs="Times New Roman"/>
                <w:sz w:val="28"/>
                <w:szCs w:val="28"/>
              </w:rPr>
              <w:tab/>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hd w:val="clear" w:color="auto" w:fill="FFFFFF"/>
              <w:tabs>
                <w:tab w:val="left" w:pos="2822"/>
              </w:tabs>
              <w:autoSpaceDE w:val="0"/>
              <w:spacing w:after="0" w:line="240" w:lineRule="auto"/>
              <w:rPr>
                <w:rFonts w:ascii="Times New Roman" w:hAnsi="Times New Roman" w:cs="Times New Roman"/>
                <w:color w:val="050305"/>
                <w:sz w:val="28"/>
                <w:szCs w:val="28"/>
                <w:lang w:eastAsia="ar-SA"/>
              </w:rPr>
            </w:pPr>
            <w:r w:rsidRPr="001C0B36">
              <w:rPr>
                <w:rFonts w:ascii="Times New Roman" w:hAnsi="Times New Roman" w:cs="Times New Roman"/>
                <w:color w:val="050305"/>
                <w:sz w:val="28"/>
                <w:szCs w:val="28"/>
              </w:rPr>
              <w:t>- количество муниципальных служащих, прошедших  обучение на курсах повышения квалификации;</w:t>
            </w:r>
          </w:p>
          <w:p w:rsidR="008B088B" w:rsidRPr="001C0B36" w:rsidRDefault="008B088B" w:rsidP="008B088B">
            <w:pPr>
              <w:shd w:val="clear" w:color="auto" w:fill="FFFFFF"/>
              <w:autoSpaceDE w:val="0"/>
              <w:spacing w:after="0" w:line="240" w:lineRule="auto"/>
              <w:rPr>
                <w:rFonts w:ascii="Times New Roman" w:hAnsi="Times New Roman" w:cs="Times New Roman"/>
                <w:color w:val="050305"/>
                <w:sz w:val="28"/>
                <w:szCs w:val="28"/>
              </w:rPr>
            </w:pPr>
            <w:r w:rsidRPr="001C0B36">
              <w:rPr>
                <w:rFonts w:ascii="Times New Roman" w:hAnsi="Times New Roman" w:cs="Times New Roman"/>
                <w:color w:val="050305"/>
                <w:sz w:val="28"/>
                <w:szCs w:val="28"/>
              </w:rPr>
              <w:t xml:space="preserve">- количество муниципальных служащих участвующих в семинарах; </w:t>
            </w:r>
          </w:p>
          <w:p w:rsidR="008B088B" w:rsidRPr="001C0B36" w:rsidRDefault="008B088B" w:rsidP="008B088B">
            <w:pPr>
              <w:shd w:val="clear" w:color="auto" w:fill="FFFFFF"/>
              <w:autoSpaceDE w:val="0"/>
              <w:spacing w:after="0" w:line="240" w:lineRule="auto"/>
              <w:rPr>
                <w:rFonts w:ascii="Times New Roman" w:hAnsi="Times New Roman" w:cs="Times New Roman"/>
                <w:color w:val="0B090B"/>
                <w:sz w:val="28"/>
                <w:szCs w:val="28"/>
              </w:rPr>
            </w:pPr>
            <w:r w:rsidRPr="001C0B36">
              <w:rPr>
                <w:rFonts w:ascii="Times New Roman" w:hAnsi="Times New Roman" w:cs="Times New Roman"/>
                <w:color w:val="050305"/>
                <w:sz w:val="28"/>
                <w:szCs w:val="28"/>
              </w:rPr>
              <w:t>- количество муниципальных служащих включенных в кадровый резерв.</w:t>
            </w:r>
          </w:p>
        </w:tc>
      </w:tr>
      <w:tr w:rsidR="008B088B" w:rsidRPr="001C0B36" w:rsidTr="008B088B">
        <w:tc>
          <w:tcPr>
            <w:tcW w:w="4112" w:type="dxa"/>
            <w:tcBorders>
              <w:top w:val="single" w:sz="4" w:space="0" w:color="000000"/>
              <w:left w:val="single" w:sz="4" w:space="0" w:color="000000"/>
              <w:bottom w:val="single" w:sz="4" w:space="0" w:color="000000"/>
              <w:right w:val="nil"/>
            </w:tcBorders>
            <w:hideMark/>
          </w:tcPr>
          <w:p w:rsidR="008B088B" w:rsidRPr="001C0B36" w:rsidRDefault="008B088B" w:rsidP="008B088B">
            <w:pPr>
              <w:suppressAutoHyphens/>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Сроки и этапы реализации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uppressAutoHyphens/>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1 этап - 2014-2021 годы</w:t>
            </w: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Объемы и источники финансирования Программы</w:t>
            </w:r>
            <w:r w:rsidRPr="001C0B36">
              <w:rPr>
                <w:rFonts w:ascii="Times New Roman" w:hAnsi="Times New Roman" w:cs="Times New Roman"/>
                <w:sz w:val="28"/>
                <w:szCs w:val="28"/>
              </w:rPr>
              <w:tab/>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pacing w:after="0" w:line="240" w:lineRule="auto"/>
              <w:jc w:val="both"/>
              <w:rPr>
                <w:rFonts w:ascii="Times New Roman" w:hAnsi="Times New Roman" w:cs="Times New Roman"/>
                <w:sz w:val="28"/>
                <w:szCs w:val="28"/>
                <w:lang w:eastAsia="ar-SA"/>
              </w:rPr>
            </w:pPr>
            <w:r w:rsidRPr="001C0B36">
              <w:rPr>
                <w:rFonts w:ascii="Times New Roman" w:hAnsi="Times New Roman" w:cs="Times New Roman"/>
                <w:sz w:val="28"/>
                <w:szCs w:val="28"/>
              </w:rPr>
              <w:t>Общий объем финансирования Программы составляет 176300,00  рублей, в том числе</w:t>
            </w:r>
          </w:p>
          <w:p w:rsidR="008B088B" w:rsidRPr="001C0B36" w:rsidRDefault="008B088B" w:rsidP="008B088B">
            <w:pPr>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за счёт средств местного бюджета -176300,00  рублей,  в том числе по годам:</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2015 год – 15000,00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2016 год  – 25000,00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2017 год  – 45000,00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 год  – 45000,00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2019 год  – 6300,00 рублей;</w:t>
            </w:r>
          </w:p>
          <w:p w:rsidR="008B088B" w:rsidRPr="001C0B36" w:rsidRDefault="008B088B" w:rsidP="008B088B">
            <w:pPr>
              <w:suppressAutoHyphens/>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2020 год  – 20000,00 рублей;</w:t>
            </w:r>
          </w:p>
          <w:p w:rsidR="008B088B" w:rsidRPr="001C0B36" w:rsidRDefault="008B088B" w:rsidP="008B088B">
            <w:pPr>
              <w:suppressAutoHyphens/>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2021 год - 20000,00 рублей.</w:t>
            </w:r>
          </w:p>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Общий объем финансирования подпрограммы 1 составляет 176300,00  рублей, в том числе</w:t>
            </w:r>
            <w:r w:rsidRPr="001C0B36">
              <w:rPr>
                <w:rFonts w:ascii="Times New Roman" w:hAnsi="Times New Roman" w:cs="Times New Roman"/>
                <w:sz w:val="28"/>
                <w:szCs w:val="28"/>
                <w:lang w:eastAsia="ar-SA"/>
              </w:rPr>
              <w:t xml:space="preserve"> </w:t>
            </w:r>
            <w:r w:rsidRPr="001C0B36">
              <w:rPr>
                <w:rFonts w:ascii="Times New Roman" w:hAnsi="Times New Roman" w:cs="Times New Roman"/>
                <w:sz w:val="28"/>
                <w:szCs w:val="28"/>
              </w:rPr>
              <w:t>за счёт средств местного бюджета - 176300,00  рублей,  в том числе по годам:</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2015 год – 15000,00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2016 год  – 25000,00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2017 год  – 45000,00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2018 год  – 45000,00 рублей;</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2019 год  – 6300,00 рублей;</w:t>
            </w:r>
          </w:p>
          <w:p w:rsidR="008B088B" w:rsidRPr="001C0B36" w:rsidRDefault="008B088B" w:rsidP="008B088B">
            <w:pPr>
              <w:suppressAutoHyphens/>
              <w:spacing w:after="0" w:line="240" w:lineRule="auto"/>
              <w:rPr>
                <w:rFonts w:ascii="Times New Roman" w:hAnsi="Times New Roman" w:cs="Times New Roman"/>
                <w:sz w:val="28"/>
                <w:szCs w:val="28"/>
              </w:rPr>
            </w:pPr>
            <w:r w:rsidRPr="001C0B36">
              <w:rPr>
                <w:rFonts w:ascii="Times New Roman" w:hAnsi="Times New Roman" w:cs="Times New Roman"/>
                <w:sz w:val="28"/>
                <w:szCs w:val="28"/>
              </w:rPr>
              <w:t>2020 год  – 20000,00 рублей;</w:t>
            </w:r>
          </w:p>
          <w:p w:rsidR="008B088B" w:rsidRPr="001C0B36" w:rsidRDefault="008B088B" w:rsidP="008B088B">
            <w:pPr>
              <w:suppressAutoHyphens/>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2021 год - 20000,00 рублей.</w:t>
            </w:r>
          </w:p>
        </w:tc>
      </w:tr>
      <w:tr w:rsidR="008B088B" w:rsidRPr="001C0B36" w:rsidTr="008B088B">
        <w:tc>
          <w:tcPr>
            <w:tcW w:w="4112" w:type="dxa"/>
            <w:tcBorders>
              <w:top w:val="single" w:sz="4" w:space="0" w:color="000000"/>
              <w:left w:val="single" w:sz="4" w:space="0" w:color="000000"/>
              <w:bottom w:val="single" w:sz="4" w:space="0" w:color="000000"/>
              <w:right w:val="nil"/>
            </w:tcBorders>
          </w:tcPr>
          <w:p w:rsidR="008B088B" w:rsidRPr="001C0B36" w:rsidRDefault="008B088B" w:rsidP="008B088B">
            <w:pPr>
              <w:spacing w:after="0" w:line="240" w:lineRule="auto"/>
              <w:rPr>
                <w:rFonts w:ascii="Times New Roman" w:hAnsi="Times New Roman" w:cs="Times New Roman"/>
                <w:sz w:val="28"/>
                <w:szCs w:val="28"/>
                <w:lang w:eastAsia="ar-SA"/>
              </w:rPr>
            </w:pPr>
            <w:r w:rsidRPr="001C0B36">
              <w:rPr>
                <w:rFonts w:ascii="Times New Roman" w:hAnsi="Times New Roman" w:cs="Times New Roman"/>
                <w:sz w:val="28"/>
                <w:szCs w:val="28"/>
              </w:rPr>
              <w:t xml:space="preserve">Ожидаемые конечные результаты реализации Программы и показатели </w:t>
            </w:r>
            <w:r w:rsidRPr="001C0B36">
              <w:rPr>
                <w:rFonts w:ascii="Times New Roman" w:hAnsi="Times New Roman" w:cs="Times New Roman"/>
                <w:sz w:val="28"/>
                <w:szCs w:val="28"/>
              </w:rPr>
              <w:lastRenderedPageBreak/>
              <w:t>эффективности реализации Программы</w:t>
            </w:r>
            <w:r w:rsidRPr="001C0B36">
              <w:rPr>
                <w:rFonts w:ascii="Times New Roman" w:hAnsi="Times New Roman" w:cs="Times New Roman"/>
                <w:sz w:val="28"/>
                <w:szCs w:val="28"/>
              </w:rPr>
              <w:tab/>
            </w:r>
          </w:p>
          <w:p w:rsidR="008B088B" w:rsidRPr="001C0B36" w:rsidRDefault="008B088B" w:rsidP="008B088B">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8B088B" w:rsidRPr="001C0B36" w:rsidRDefault="008B088B" w:rsidP="008B088B">
            <w:pPr>
              <w:shd w:val="clear" w:color="auto" w:fill="FFFFFF"/>
              <w:autoSpaceDE w:val="0"/>
              <w:spacing w:after="0" w:line="240" w:lineRule="auto"/>
              <w:jc w:val="both"/>
              <w:rPr>
                <w:rFonts w:ascii="Times New Roman" w:hAnsi="Times New Roman" w:cs="Times New Roman"/>
                <w:color w:val="040203"/>
                <w:sz w:val="28"/>
                <w:szCs w:val="28"/>
              </w:rPr>
            </w:pPr>
            <w:r w:rsidRPr="001C0B36">
              <w:rPr>
                <w:rFonts w:ascii="Times New Roman" w:hAnsi="Times New Roman" w:cs="Times New Roman"/>
                <w:color w:val="0B090B"/>
                <w:sz w:val="28"/>
                <w:szCs w:val="28"/>
              </w:rPr>
              <w:lastRenderedPageBreak/>
              <w:t xml:space="preserve">Реализация программы будет способствовать созданию необходимых условий для повышения эффективности и результативности </w:t>
            </w:r>
            <w:r w:rsidRPr="001C0B36">
              <w:rPr>
                <w:rFonts w:ascii="Times New Roman" w:hAnsi="Times New Roman" w:cs="Times New Roman"/>
                <w:color w:val="0B090B"/>
                <w:sz w:val="28"/>
                <w:szCs w:val="28"/>
              </w:rPr>
              <w:lastRenderedPageBreak/>
              <w:t xml:space="preserve">развития муниципальной службы в </w:t>
            </w:r>
            <w:r w:rsidRPr="001C0B36">
              <w:rPr>
                <w:rFonts w:ascii="Times New Roman" w:hAnsi="Times New Roman" w:cs="Times New Roman"/>
                <w:color w:val="040203"/>
                <w:sz w:val="28"/>
                <w:szCs w:val="28"/>
              </w:rPr>
              <w:t>Ворошневском сельсовете</w:t>
            </w:r>
            <w:r w:rsidRPr="001C0B36">
              <w:rPr>
                <w:rFonts w:ascii="Times New Roman" w:hAnsi="Times New Roman" w:cs="Times New Roman"/>
                <w:color w:val="0B090B"/>
                <w:sz w:val="28"/>
                <w:szCs w:val="28"/>
              </w:rPr>
              <w:t xml:space="preserve"> Курского района Курской области</w:t>
            </w:r>
          </w:p>
          <w:p w:rsidR="008B088B" w:rsidRPr="001C0B36" w:rsidRDefault="008B088B" w:rsidP="008B088B">
            <w:pPr>
              <w:shd w:val="clear" w:color="auto" w:fill="FFFFFF"/>
              <w:autoSpaceDE w:val="0"/>
              <w:spacing w:after="0" w:line="240" w:lineRule="auto"/>
              <w:jc w:val="both"/>
              <w:rPr>
                <w:rFonts w:ascii="Times New Roman" w:hAnsi="Times New Roman" w:cs="Times New Roman"/>
                <w:color w:val="0B090B"/>
                <w:sz w:val="28"/>
                <w:szCs w:val="28"/>
              </w:rPr>
            </w:pPr>
            <w:r w:rsidRPr="001C0B36">
              <w:rPr>
                <w:rFonts w:ascii="Times New Roman" w:hAnsi="Times New Roman" w:cs="Times New Roman"/>
                <w:color w:val="0B090B"/>
                <w:sz w:val="28"/>
                <w:szCs w:val="28"/>
              </w:rPr>
              <w:t xml:space="preserve">В рамках программы будут обеспечены следующие результаты: </w:t>
            </w:r>
          </w:p>
          <w:p w:rsidR="008B088B" w:rsidRPr="001C0B36" w:rsidRDefault="008B088B" w:rsidP="008B088B">
            <w:pPr>
              <w:shd w:val="clear" w:color="auto" w:fill="FFFFFF"/>
              <w:tabs>
                <w:tab w:val="left" w:pos="322"/>
              </w:tabs>
              <w:autoSpaceDE w:val="0"/>
              <w:spacing w:after="0" w:line="240" w:lineRule="auto"/>
              <w:jc w:val="both"/>
              <w:rPr>
                <w:rFonts w:ascii="Times New Roman" w:hAnsi="Times New Roman" w:cs="Times New Roman"/>
                <w:color w:val="0B090B"/>
                <w:sz w:val="28"/>
                <w:szCs w:val="28"/>
              </w:rPr>
            </w:pPr>
            <w:r w:rsidRPr="001C0B36">
              <w:rPr>
                <w:rFonts w:ascii="Times New Roman" w:hAnsi="Times New Roman" w:cs="Times New Roman"/>
                <w:color w:val="0B090B"/>
                <w:sz w:val="28"/>
                <w:szCs w:val="28"/>
              </w:rPr>
              <w:t xml:space="preserve">- повышение эффективности и результативности муниципальной службы; </w:t>
            </w:r>
          </w:p>
          <w:p w:rsidR="008B088B" w:rsidRPr="001C0B36" w:rsidRDefault="008B088B" w:rsidP="008B088B">
            <w:pPr>
              <w:shd w:val="clear" w:color="auto" w:fill="FFFFFF"/>
              <w:autoSpaceDE w:val="0"/>
              <w:spacing w:after="0" w:line="240" w:lineRule="auto"/>
              <w:jc w:val="both"/>
              <w:rPr>
                <w:rFonts w:ascii="Times New Roman" w:hAnsi="Times New Roman" w:cs="Times New Roman"/>
                <w:color w:val="0B090B"/>
                <w:sz w:val="28"/>
                <w:szCs w:val="28"/>
              </w:rPr>
            </w:pPr>
            <w:r w:rsidRPr="001C0B36">
              <w:rPr>
                <w:rFonts w:ascii="Times New Roman" w:hAnsi="Times New Roman" w:cs="Times New Roman"/>
                <w:color w:val="0B090B"/>
                <w:sz w:val="28"/>
                <w:szCs w:val="28"/>
              </w:rPr>
              <w:t xml:space="preserve">формирования кадрового резерва; </w:t>
            </w:r>
          </w:p>
          <w:p w:rsidR="008B088B" w:rsidRPr="001C0B36" w:rsidRDefault="008B088B" w:rsidP="008B088B">
            <w:pPr>
              <w:shd w:val="clear" w:color="auto" w:fill="FFFFFF"/>
              <w:autoSpaceDE w:val="0"/>
              <w:spacing w:after="0" w:line="240" w:lineRule="auto"/>
              <w:jc w:val="both"/>
              <w:rPr>
                <w:rFonts w:ascii="Times New Roman" w:hAnsi="Times New Roman" w:cs="Times New Roman"/>
                <w:color w:val="0B090B"/>
                <w:sz w:val="28"/>
                <w:szCs w:val="28"/>
              </w:rPr>
            </w:pPr>
            <w:r w:rsidRPr="001C0B36">
              <w:rPr>
                <w:rFonts w:ascii="Times New Roman" w:hAnsi="Times New Roman" w:cs="Times New Roman"/>
                <w:color w:val="0B090B"/>
                <w:sz w:val="28"/>
                <w:szCs w:val="28"/>
              </w:rPr>
              <w:t xml:space="preserve">-  повышение квалификации муниципальных служащих; </w:t>
            </w:r>
          </w:p>
          <w:p w:rsidR="008B088B" w:rsidRPr="001C0B36" w:rsidRDefault="008B088B" w:rsidP="008B088B">
            <w:pPr>
              <w:shd w:val="clear" w:color="auto" w:fill="FFFFFF"/>
              <w:suppressAutoHyphens/>
              <w:autoSpaceDE w:val="0"/>
              <w:spacing w:after="0" w:line="240" w:lineRule="auto"/>
              <w:jc w:val="both"/>
              <w:rPr>
                <w:rFonts w:ascii="Times New Roman" w:hAnsi="Times New Roman" w:cs="Times New Roman"/>
                <w:sz w:val="28"/>
                <w:szCs w:val="28"/>
                <w:lang w:eastAsia="ar-SA"/>
              </w:rPr>
            </w:pPr>
            <w:r w:rsidRPr="001C0B36">
              <w:rPr>
                <w:rFonts w:ascii="Times New Roman" w:hAnsi="Times New Roman" w:cs="Times New Roman"/>
                <w:color w:val="0B090B"/>
                <w:sz w:val="28"/>
                <w:szCs w:val="28"/>
              </w:rPr>
              <w:t>- участие муниципальных служащих в семинарах</w:t>
            </w:r>
          </w:p>
        </w:tc>
      </w:tr>
    </w:tbl>
    <w:p w:rsidR="009F2843" w:rsidRDefault="009F2843" w:rsidP="008B088B">
      <w:pPr>
        <w:widowControl w:val="0"/>
        <w:autoSpaceDE w:val="0"/>
        <w:autoSpaceDN w:val="0"/>
        <w:adjustRightInd w:val="0"/>
        <w:spacing w:after="0" w:line="240" w:lineRule="auto"/>
        <w:jc w:val="center"/>
        <w:rPr>
          <w:rFonts w:ascii="Times New Roman" w:hAnsi="Times New Roman" w:cs="Times New Roman"/>
          <w:b/>
          <w:bCs/>
          <w:sz w:val="28"/>
          <w:szCs w:val="28"/>
        </w:rPr>
      </w:pP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b/>
          <w:bCs/>
          <w:sz w:val="28"/>
          <w:szCs w:val="28"/>
        </w:rPr>
      </w:pPr>
      <w:r w:rsidRPr="001C0B36">
        <w:rPr>
          <w:rFonts w:ascii="Times New Roman" w:hAnsi="Times New Roman" w:cs="Times New Roman"/>
          <w:b/>
          <w:bCs/>
          <w:sz w:val="28"/>
          <w:szCs w:val="28"/>
        </w:rPr>
        <w:t xml:space="preserve">МУНИЦИПАЛЬНАЯ  ПРОГРАММА </w:t>
      </w: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b/>
          <w:bCs/>
          <w:sz w:val="28"/>
          <w:szCs w:val="28"/>
        </w:rPr>
      </w:pPr>
      <w:r w:rsidRPr="001C0B36">
        <w:rPr>
          <w:rFonts w:ascii="Times New Roman" w:hAnsi="Times New Roman" w:cs="Times New Roman"/>
          <w:b/>
          <w:bCs/>
          <w:sz w:val="28"/>
          <w:szCs w:val="28"/>
        </w:rPr>
        <w:t>"Сохранение и развитие архивного дела»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b/>
          <w:sz w:val="28"/>
          <w:szCs w:val="28"/>
        </w:rPr>
      </w:pPr>
    </w:p>
    <w:p w:rsidR="008B088B" w:rsidRPr="001C0B36" w:rsidRDefault="008B088B" w:rsidP="008B088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1C0B36">
        <w:rPr>
          <w:rFonts w:ascii="Times New Roman" w:hAnsi="Times New Roman" w:cs="Times New Roman"/>
          <w:sz w:val="28"/>
          <w:szCs w:val="28"/>
        </w:rPr>
        <w:t>ПАСПОРТ</w:t>
      </w: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882"/>
        <w:gridCol w:w="6689"/>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Организация        хранения       комплектования   и    использования    документов Архивного фонда  Курской области и  иных  архивных документов</w:t>
            </w:r>
          </w:p>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Программно-целевые    </w:t>
            </w:r>
          </w:p>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инструменты</w:t>
            </w:r>
          </w:p>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муниципальной </w:t>
            </w:r>
          </w:p>
          <w:p w:rsidR="008B088B" w:rsidRPr="001C0B36" w:rsidRDefault="008B088B" w:rsidP="008B088B">
            <w:pPr>
              <w:pStyle w:val="ConsPlusCell"/>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создание    эффективной    системы    организации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«Ворошневский сельсовет» Курского района  Курской области и иных  архивных    документов    в    соответствии     </w:t>
            </w:r>
            <w:proofErr w:type="gramStart"/>
            <w:r w:rsidRPr="001C0B36">
              <w:rPr>
                <w:rFonts w:ascii="Times New Roman" w:hAnsi="Times New Roman" w:cs="Times New Roman"/>
                <w:sz w:val="28"/>
                <w:szCs w:val="28"/>
                <w:lang w:eastAsia="en-US"/>
              </w:rPr>
              <w:t>с</w:t>
            </w:r>
            <w:proofErr w:type="gramEnd"/>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Задачи </w:t>
            </w:r>
            <w:r w:rsidRPr="001C0B36">
              <w:rPr>
                <w:rFonts w:ascii="Times New Roman" w:hAnsi="Times New Roman" w:cs="Times New Roman"/>
                <w:sz w:val="28"/>
                <w:szCs w:val="28"/>
                <w:lang w:eastAsia="en-US"/>
              </w:rPr>
              <w:lastRenderedPageBreak/>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обеспечение  сохранности  и  учета  документов</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 xml:space="preserve"> Архивного фонда муниципального образования «Ворошневский сельсовет» Курского района  Курской области и  иных  архивных документов;</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организация   комплектования   архива муниципального образования «Ворошневский сельсовет» Курского района   Курской  области  документами  Архивногофонда   Курской   области   и   иными   архивными документами;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удовлетворение   потребностей   граждан    </w:t>
            </w:r>
            <w:proofErr w:type="gramStart"/>
            <w:r w:rsidRPr="001C0B36">
              <w:rPr>
                <w:rFonts w:ascii="Times New Roman" w:hAnsi="Times New Roman" w:cs="Times New Roman"/>
                <w:sz w:val="28"/>
                <w:szCs w:val="28"/>
                <w:lang w:eastAsia="en-US"/>
              </w:rPr>
              <w:t>на</w:t>
            </w:r>
            <w:proofErr w:type="gramEnd"/>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получение информации, содержащейся  в  документах</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Архивного фонда муниципального образования «Ворошневский сельсовет» Курского района  Курской области и  иных  архивныхдокументах,  хранящихся   в   государственных   и муниципальных архивах Курской области;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 внедрение информационных продуктов и технологий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в архивную отрасль с целью повышения  качества  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доступности   муниципальных   услуг   в   сфере</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архивного дела,  обеспечения  доступа  граждан  к документам Архивного фонда муниципального образования «Ворошневский сельсовет» Курского района  Курской области;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  повышение  эффективности  системы   управления</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архивным делом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jc w:val="center"/>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Этапы и сроки реализации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2015-2021 годы, этапы не выделяются</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Объемы бюджетных ассигнований</w:t>
            </w:r>
          </w:p>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общий объем бюджетных ассигнований на  реализацию ассигнований  муниципальной         программы   за   счет   средств местного  бюджета  составляет   109160,44  рублей, в том числе по годам:</w:t>
            </w:r>
          </w:p>
          <w:p w:rsidR="008B088B" w:rsidRPr="001C0B36" w:rsidRDefault="008B088B" w:rsidP="008B088B">
            <w:pPr>
              <w:pStyle w:val="ConsPlusCell"/>
              <w:ind w:left="-23" w:firstLine="2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5000,00 рублей;</w:t>
            </w:r>
          </w:p>
          <w:p w:rsidR="008B088B" w:rsidRPr="001C0B36" w:rsidRDefault="008B088B" w:rsidP="008B088B">
            <w:pPr>
              <w:pStyle w:val="ConsPlusCell"/>
              <w:ind w:left="-23" w:firstLine="2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5000,00 рублей;</w:t>
            </w:r>
          </w:p>
          <w:p w:rsidR="008B088B" w:rsidRPr="001C0B36" w:rsidRDefault="008B088B" w:rsidP="008B088B">
            <w:pPr>
              <w:pStyle w:val="ConsPlusCell"/>
              <w:ind w:left="-23" w:firstLine="23"/>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2017 год – 47287,44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 37000,00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 4873,00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объем бюджетных ассигнований  местного бюджета</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 xml:space="preserve"> на реализацию подпрограмм составит:</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по подпрограмме "Организация     хранения,  комплектования   и    использования    документов Архивного фонда Курской области и  иных  архивных</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документов" – 109160,44 рублей, в  том  числе  по годам:</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2016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2017 год – 47287,44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2018 год – 37000,00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2019 год – 4873,00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2020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2021 год - 5000,00 рублей.</w:t>
            </w:r>
          </w:p>
          <w:p w:rsidR="008B088B" w:rsidRPr="001C0B36" w:rsidRDefault="008B088B" w:rsidP="008B088B">
            <w:pPr>
              <w:pStyle w:val="ConsPlusCell"/>
              <w:jc w:val="both"/>
              <w:rPr>
                <w:rFonts w:ascii="Times New Roman" w:hAnsi="Times New Roman" w:cs="Times New Roman"/>
                <w:sz w:val="28"/>
                <w:szCs w:val="28"/>
                <w:lang w:eastAsia="en-US"/>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widowControl w:val="0"/>
              <w:autoSpaceDE w:val="0"/>
              <w:autoSpaceDN w:val="0"/>
              <w:adjustRightInd w:val="0"/>
              <w:rPr>
                <w:rFonts w:ascii="Times New Roman" w:hAnsi="Times New Roman" w:cs="Times New Roman"/>
                <w:sz w:val="28"/>
                <w:szCs w:val="28"/>
                <w:lang w:eastAsia="en-US"/>
              </w:rPr>
            </w:pPr>
            <w:r w:rsidRPr="001C0B36">
              <w:rPr>
                <w:rFonts w:ascii="Times New Roman" w:hAnsi="Times New Roman" w:cs="Times New Roman"/>
                <w:sz w:val="28"/>
                <w:szCs w:val="28"/>
                <w:lang w:eastAsia="en-US"/>
              </w:rPr>
              <w:lastRenderedPageBreak/>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реализация  муниципальной  программы  в  </w:t>
            </w:r>
            <w:proofErr w:type="gramStart"/>
            <w:r w:rsidRPr="001C0B36">
              <w:rPr>
                <w:rFonts w:ascii="Times New Roman" w:hAnsi="Times New Roman" w:cs="Times New Roman"/>
                <w:sz w:val="28"/>
                <w:szCs w:val="28"/>
                <w:lang w:eastAsia="en-US"/>
              </w:rPr>
              <w:t>полном</w:t>
            </w:r>
            <w:proofErr w:type="gramEnd"/>
          </w:p>
          <w:p w:rsidR="008B088B" w:rsidRPr="001C0B36" w:rsidRDefault="008B088B" w:rsidP="008B088B">
            <w:pPr>
              <w:pStyle w:val="ConsPlusCell"/>
              <w:jc w:val="both"/>
              <w:rPr>
                <w:rFonts w:ascii="Times New Roman" w:hAnsi="Times New Roman" w:cs="Times New Roman"/>
                <w:sz w:val="28"/>
                <w:szCs w:val="28"/>
                <w:lang w:eastAsia="en-US"/>
              </w:rPr>
            </w:pPr>
            <w:proofErr w:type="gramStart"/>
            <w:r w:rsidRPr="001C0B36">
              <w:rPr>
                <w:rFonts w:ascii="Times New Roman" w:hAnsi="Times New Roman" w:cs="Times New Roman"/>
                <w:sz w:val="28"/>
                <w:szCs w:val="28"/>
                <w:lang w:eastAsia="en-US"/>
              </w:rPr>
              <w:t>объеме</w:t>
            </w:r>
            <w:proofErr w:type="gramEnd"/>
            <w:r w:rsidRPr="001C0B36">
              <w:rPr>
                <w:rFonts w:ascii="Times New Roman" w:hAnsi="Times New Roman" w:cs="Times New Roman"/>
                <w:sz w:val="28"/>
                <w:szCs w:val="28"/>
                <w:lang w:eastAsia="en-US"/>
              </w:rPr>
              <w:t xml:space="preserve"> позволит:</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  повысить   уровень   безопасности   документов</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за   счет укрепления      материально-технической     базы муниципального  архива;</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уменьшить до 10,5%  долю  документов  Архивного Фонда муниципального образования «Ворошневский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архива;</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повысить доступность и качество  предоставления</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муниципальных услуг в области архивного дела;</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повысить  оперативность  исполнения   запросов</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пользователей   по   архивным   документам    </w:t>
            </w:r>
            <w:proofErr w:type="gramStart"/>
            <w:r w:rsidRPr="001C0B36">
              <w:rPr>
                <w:rFonts w:ascii="Times New Roman" w:hAnsi="Times New Roman" w:cs="Times New Roman"/>
                <w:sz w:val="28"/>
                <w:szCs w:val="28"/>
                <w:lang w:eastAsia="en-US"/>
              </w:rPr>
              <w:t>для</w:t>
            </w:r>
            <w:proofErr w:type="gramEnd"/>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обеспечения гарантий их конституционных прав; </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способствовать   формированию   духовности   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патриотизма   граждан  муниципального образования «Ворошневский сельсовет» Курского района   Курской   области   через пропаганду и популяризацию  документов  Архивного фонда муниципального образования «Ворошневский сельсовет» Курского района  Курской области;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повысить  профессиональный  уровень  и  творческую активность работников ответственных за работу с архивными документами;</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 повысить эффективность системы </w:t>
            </w:r>
          </w:p>
          <w:p w:rsidR="008B088B" w:rsidRPr="001C0B36" w:rsidRDefault="008B088B" w:rsidP="008B088B">
            <w:pPr>
              <w:pStyle w:val="ConsPlusCell"/>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управления архивным делом в муниципальном образовании «Ворошневский сельсовет» Курского </w:t>
            </w:r>
            <w:r w:rsidRPr="001C0B36">
              <w:rPr>
                <w:rFonts w:ascii="Times New Roman" w:hAnsi="Times New Roman" w:cs="Times New Roman"/>
                <w:sz w:val="28"/>
                <w:szCs w:val="28"/>
                <w:lang w:eastAsia="en-US"/>
              </w:rPr>
              <w:lastRenderedPageBreak/>
              <w:t>района  Курской области</w:t>
            </w:r>
          </w:p>
        </w:tc>
      </w:tr>
    </w:tbl>
    <w:p w:rsidR="008B088B" w:rsidRPr="001C0B36" w:rsidRDefault="008B088B" w:rsidP="008B088B">
      <w:pPr>
        <w:jc w:val="center"/>
        <w:rPr>
          <w:rFonts w:ascii="Times New Roman" w:hAnsi="Times New Roman" w:cs="Times New Roman"/>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«Профилактика правонарушений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ПАСПОРТ</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 «Профилактика правонарушений в муниципальном образовании «Ворошневский сельсовет» Курского района Курской области»</w:t>
      </w:r>
    </w:p>
    <w:tbl>
      <w:tblPr>
        <w:tblStyle w:val="a7"/>
        <w:tblW w:w="0" w:type="auto"/>
        <w:tblLook w:val="04A0" w:firstRow="1" w:lastRow="0" w:firstColumn="1" w:lastColumn="0" w:noHBand="0" w:noVBand="1"/>
      </w:tblPr>
      <w:tblGrid>
        <w:gridCol w:w="3251"/>
        <w:gridCol w:w="6320"/>
      </w:tblGrid>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Ответственный</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исполнитель</w:t>
            </w:r>
          </w:p>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Ворошневская сельская библиотека-филиал МБУК «Бесединская центральная районная библиотека», МУЗ «Ворошневская амбулатория ОБУЗ «Курская ЦРБ», уполномоченный участковый полиции.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 xml:space="preserve">Подпрограмма 2  «Обеспечение правопорядка на территории муниципального образования «Ворошневский сельсовет» Курского района Курской области» </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отсутствуют</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autoSpaceDE w:val="0"/>
              <w:autoSpaceDN w:val="0"/>
              <w:adjustRightInd w:val="0"/>
              <w:jc w:val="both"/>
              <w:rPr>
                <w:rFonts w:ascii="Times New Roman" w:eastAsia="Times New Roman" w:hAnsi="Times New Roman" w:cs="Times New Roman"/>
                <w:color w:val="000000"/>
                <w:sz w:val="28"/>
                <w:szCs w:val="28"/>
              </w:rPr>
            </w:pPr>
            <w:r w:rsidRPr="001C0B36">
              <w:rPr>
                <w:rFonts w:ascii="Times New Roman" w:hAnsi="Times New Roman" w:cs="Times New Roman"/>
                <w:color w:val="000000"/>
                <w:sz w:val="28"/>
                <w:szCs w:val="28"/>
              </w:rPr>
              <w:t>1. обеспечение безопасности граждан, проживающих на территории муниципального образования «Ворошневский сельсовет» Курского района Курской области;</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hAnsi="Times New Roman" w:cs="Times New Roman"/>
                <w:sz w:val="28"/>
                <w:szCs w:val="28"/>
              </w:rPr>
              <w:t>2. совершенствование системы профилактики правонарушений и охраны общественного порядка  на территории муниципального образования  «Ворошневский сельсовет» Курского района Курской области.</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overflowPunct w:val="0"/>
              <w:autoSpaceDN w:val="0"/>
              <w:adjustRightInd w:val="0"/>
              <w:jc w:val="both"/>
              <w:textAlignment w:val="baseline"/>
              <w:outlineLvl w:val="0"/>
              <w:rPr>
                <w:rFonts w:ascii="Times New Roman" w:hAnsi="Times New Roman" w:cs="Times New Roman"/>
                <w:sz w:val="28"/>
                <w:szCs w:val="28"/>
              </w:rPr>
            </w:pPr>
            <w:r w:rsidRPr="001C0B36">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«Ворошневский сельсовет» Курского района Курской области.</w:t>
            </w:r>
          </w:p>
          <w:p w:rsidR="008B088B" w:rsidRPr="001C0B36" w:rsidRDefault="008B088B" w:rsidP="008B088B">
            <w:pPr>
              <w:overflowPunct w:val="0"/>
              <w:autoSpaceDN w:val="0"/>
              <w:adjustRightInd w:val="0"/>
              <w:jc w:val="both"/>
              <w:textAlignment w:val="baseline"/>
              <w:outlineLvl w:val="0"/>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a8"/>
              <w:spacing w:before="0" w:beforeAutospacing="0" w:after="0" w:afterAutospacing="0"/>
              <w:jc w:val="both"/>
              <w:rPr>
                <w:sz w:val="28"/>
                <w:szCs w:val="28"/>
              </w:rPr>
            </w:pPr>
            <w:r w:rsidRPr="001C0B36">
              <w:rPr>
                <w:sz w:val="28"/>
                <w:szCs w:val="28"/>
              </w:rPr>
              <w:t>Программой предусмотрены целевые индикаторы и показатели:</w:t>
            </w:r>
          </w:p>
          <w:p w:rsidR="008B088B" w:rsidRPr="001C0B36" w:rsidRDefault="008B088B" w:rsidP="008B088B">
            <w:pPr>
              <w:overflowPunct w:val="0"/>
              <w:autoSpaceDN w:val="0"/>
              <w:adjustRightInd w:val="0"/>
              <w:jc w:val="both"/>
              <w:textAlignment w:val="baseline"/>
              <w:outlineLvl w:val="0"/>
              <w:rPr>
                <w:rFonts w:ascii="Times New Roman" w:hAnsi="Times New Roman" w:cs="Times New Roman"/>
                <w:sz w:val="28"/>
                <w:szCs w:val="28"/>
              </w:rPr>
            </w:pPr>
            <w:r w:rsidRPr="001C0B36">
              <w:rPr>
                <w:rFonts w:ascii="Times New Roman" w:hAnsi="Times New Roman" w:cs="Times New Roman"/>
                <w:sz w:val="28"/>
                <w:szCs w:val="28"/>
              </w:rPr>
              <w:t xml:space="preserve">1.соотношение общего количества зарегистрированных правонарушений с </w:t>
            </w:r>
            <w:r w:rsidRPr="001C0B36">
              <w:rPr>
                <w:rFonts w:ascii="Times New Roman" w:hAnsi="Times New Roman" w:cs="Times New Roman"/>
                <w:sz w:val="28"/>
                <w:szCs w:val="28"/>
              </w:rPr>
              <w:lastRenderedPageBreak/>
              <w:t>численностью населения Ворошневского сельсовета Курского района Курской области;</w:t>
            </w:r>
          </w:p>
          <w:p w:rsidR="008B088B" w:rsidRPr="001C0B36" w:rsidRDefault="008B088B" w:rsidP="008B088B">
            <w:pPr>
              <w:overflowPunct w:val="0"/>
              <w:autoSpaceDN w:val="0"/>
              <w:adjustRightInd w:val="0"/>
              <w:jc w:val="both"/>
              <w:textAlignment w:val="baseline"/>
              <w:outlineLvl w:val="0"/>
              <w:rPr>
                <w:rFonts w:ascii="Times New Roman" w:hAnsi="Times New Roman" w:cs="Times New Roman"/>
                <w:sz w:val="28"/>
                <w:szCs w:val="28"/>
              </w:rPr>
            </w:pPr>
            <w:r w:rsidRPr="001C0B36">
              <w:rPr>
                <w:rFonts w:ascii="Times New Roman" w:hAnsi="Times New Roman" w:cs="Times New Roman"/>
                <w:sz w:val="28"/>
                <w:szCs w:val="28"/>
              </w:rPr>
              <w:t xml:space="preserve">2.сотношение количества правонарушений  совершенных в общественных местах  с общим числом правонарушений; </w:t>
            </w:r>
          </w:p>
          <w:p w:rsidR="008B088B" w:rsidRPr="001C0B36" w:rsidRDefault="008B088B" w:rsidP="008B088B">
            <w:pPr>
              <w:overflowPunct w:val="0"/>
              <w:autoSpaceDN w:val="0"/>
              <w:adjustRightInd w:val="0"/>
              <w:jc w:val="both"/>
              <w:textAlignment w:val="baseline"/>
              <w:outlineLvl w:val="0"/>
              <w:rPr>
                <w:rFonts w:ascii="Times New Roman" w:hAnsi="Times New Roman" w:cs="Times New Roman"/>
                <w:sz w:val="28"/>
                <w:szCs w:val="28"/>
              </w:rPr>
            </w:pPr>
            <w:r w:rsidRPr="001C0B36">
              <w:rPr>
                <w:rFonts w:ascii="Times New Roman" w:hAnsi="Times New Roman" w:cs="Times New Roman"/>
                <w:sz w:val="28"/>
                <w:szCs w:val="28"/>
              </w:rPr>
              <w:t>3.соотношение  количества правонарушений, совершенных несовершеннолетними с общим числом правонарушений.</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lastRenderedPageBreak/>
              <w:t>Этапы и 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2015-2021 годы,  без выделения этапов</w:t>
            </w: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Объемы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 финансового обеспечения реализации муниципальной программы за 2015-2021 годы составит 318072,35 рублей, в том числе:</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за счет средств местного бюджета, в том числе по годам:</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 год - 60000,00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2016 год - 20000,00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2017 год - 38000,00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2018 год - 38000,00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2019 год - 107072,35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2020 год - 35000,00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 - 20000,00 рублей.</w:t>
            </w:r>
          </w:p>
          <w:p w:rsidR="008B088B" w:rsidRPr="001C0B36" w:rsidRDefault="008B088B" w:rsidP="008B088B">
            <w:pPr>
              <w:jc w:val="both"/>
              <w:rPr>
                <w:rFonts w:ascii="Times New Roman" w:eastAsia="Times New Roman" w:hAnsi="Times New Roman" w:cs="Times New Roman"/>
                <w:sz w:val="28"/>
                <w:szCs w:val="28"/>
              </w:rPr>
            </w:pP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Объем финансового обеспечения подпрограммы 2 за счет средств местного бюджета 318072,35 рублей,  в том числе по годам:</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2015 год - 60000,00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2016 год - 20000,00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2017 год - 38000,00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2018 год - 38000,00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2019 год - 107072,35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2020 год - 35000,00 рублей;</w:t>
            </w:r>
          </w:p>
          <w:p w:rsidR="008B088B" w:rsidRPr="001C0B36" w:rsidRDefault="008B088B" w:rsidP="008B088B">
            <w:pPr>
              <w:jc w:val="both"/>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2021 год - 20000,00 рублей.</w:t>
            </w:r>
          </w:p>
          <w:p w:rsidR="008B088B" w:rsidRPr="001C0B36" w:rsidRDefault="008B088B" w:rsidP="008B088B">
            <w:pPr>
              <w:jc w:val="both"/>
              <w:rPr>
                <w:rFonts w:ascii="Times New Roman" w:eastAsia="Times New Roman" w:hAnsi="Times New Roman" w:cs="Times New Roman"/>
                <w:sz w:val="28"/>
                <w:szCs w:val="28"/>
              </w:rPr>
            </w:pPr>
          </w:p>
        </w:tc>
      </w:tr>
      <w:tr w:rsidR="008B088B" w:rsidRPr="001C0B36" w:rsidTr="008B088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eastAsia="Times New Roman" w:hAnsi="Times New Roman" w:cs="Times New Roman"/>
                <w:sz w:val="28"/>
                <w:szCs w:val="28"/>
              </w:rPr>
            </w:pPr>
            <w:r w:rsidRPr="001C0B36">
              <w:rPr>
                <w:rFonts w:ascii="Times New Roman" w:eastAsia="Times New Roman" w:hAnsi="Times New Roman" w:cs="Times New Roman"/>
                <w:sz w:val="28"/>
                <w:szCs w:val="28"/>
              </w:rPr>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уменьшение общего числа совершаемых правонарушений;</w:t>
            </w:r>
          </w:p>
          <w:p w:rsidR="008B088B" w:rsidRPr="001C0B36" w:rsidRDefault="008B088B" w:rsidP="008B088B">
            <w:pPr>
              <w:autoSpaceDE w:val="0"/>
              <w:autoSpaceDN w:val="0"/>
              <w:adjustRightInd w:val="0"/>
              <w:ind w:firstLine="540"/>
              <w:jc w:val="both"/>
              <w:rPr>
                <w:rFonts w:ascii="Times New Roman" w:hAnsi="Times New Roman" w:cs="Times New Roman"/>
                <w:sz w:val="28"/>
                <w:szCs w:val="28"/>
              </w:rPr>
            </w:pPr>
            <w:r w:rsidRPr="001C0B36">
              <w:rPr>
                <w:rFonts w:ascii="Times New Roman" w:hAnsi="Times New Roman" w:cs="Times New Roman"/>
                <w:sz w:val="28"/>
                <w:szCs w:val="28"/>
              </w:rPr>
              <w:t>- уменьшение числа правонарушений  в среде несовершеннолетних и молодежи;</w:t>
            </w:r>
          </w:p>
        </w:tc>
      </w:tr>
    </w:tbl>
    <w:p w:rsidR="008B088B" w:rsidRPr="001C0B36" w:rsidRDefault="008B088B" w:rsidP="008B088B">
      <w:pPr>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C0B36">
        <w:rPr>
          <w:rFonts w:ascii="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C0B36">
        <w:rPr>
          <w:rFonts w:ascii="Times New Roman" w:hAnsi="Times New Roman" w:cs="Times New Roman"/>
          <w:sz w:val="28"/>
          <w:szCs w:val="28"/>
        </w:rPr>
        <w:t>ПАСПОРТ</w:t>
      </w:r>
    </w:p>
    <w:p w:rsidR="008B088B" w:rsidRPr="001C0B36" w:rsidRDefault="008B088B" w:rsidP="008B088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C0B36">
        <w:rPr>
          <w:rFonts w:ascii="Times New Roman" w:hAnsi="Times New Roman" w:cs="Times New Roman"/>
          <w:sz w:val="28"/>
          <w:szCs w:val="28"/>
        </w:rPr>
        <w:t xml:space="preserve"> муниципальной  программы</w:t>
      </w:r>
    </w:p>
    <w:p w:rsidR="008B088B" w:rsidRPr="001C0B36" w:rsidRDefault="008B088B" w:rsidP="008B088B">
      <w:pPr>
        <w:spacing w:after="0" w:line="240" w:lineRule="auto"/>
        <w:jc w:val="center"/>
        <w:rPr>
          <w:rFonts w:ascii="Times New Roman" w:hAnsi="Times New Roman" w:cs="Times New Roman"/>
          <w:sz w:val="28"/>
          <w:szCs w:val="28"/>
        </w:rPr>
      </w:pPr>
      <w:r w:rsidRPr="001C0B36">
        <w:rPr>
          <w:rFonts w:ascii="Times New Roman" w:hAnsi="Times New Roman" w:cs="Times New Roman"/>
          <w:sz w:val="28"/>
          <w:szCs w:val="28"/>
        </w:rPr>
        <w:lastRenderedPageBreak/>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ind w:firstLine="54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289"/>
        <w:gridCol w:w="6010"/>
      </w:tblGrid>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Ответственный  исполнитель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Участники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отсутствуют</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Программно-целевые инструменты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отсутствуют</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Подпрограммы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C0B36">
              <w:rPr>
                <w:rFonts w:ascii="Times New Roman" w:hAnsi="Times New Roman" w:cs="Times New Roman"/>
                <w:sz w:val="28"/>
                <w:szCs w:val="28"/>
              </w:rPr>
              <w:t>- создание эффективной системы пожарной безопасности в муниципальном образовании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обеспечение необходимых условий для предотвращения гибели людей при пожарах;</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создание условий для деятельности добровольной пожарной   охраны Ворошневского сельсовета </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 обеспечение создания условий для реализации муниципальной программы.</w:t>
            </w:r>
          </w:p>
        </w:tc>
      </w:tr>
      <w:tr w:rsidR="008B088B" w:rsidRPr="001C0B36" w:rsidTr="008B088B">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Задачи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осуществление переданных полномочий по созданию, содержанию и организации деятельности аварийно-спасательных формирований на территории поселения;</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осуществление  переданных полномочий по участию в предупреждении и ликвидации последствий чрезвычайных ситуаций в границах поселения.</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Целевые индикаторы и показатели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снижение количества пожаров на территории Ворошневского сельсовета Курского района Курской области </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lastRenderedPageBreak/>
              <w:t>- доля достигнутых целевых показателей (индикаторов) программы к общему количеству целевых показателей (индикаторов), проценты.</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lastRenderedPageBreak/>
              <w:t>Этапы и сроки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rPr>
              <w:t>Программа реализуется в один этап в 2015 - 2021 годах</w:t>
            </w:r>
          </w:p>
        </w:tc>
      </w:tr>
      <w:tr w:rsidR="008B088B" w:rsidRPr="001C0B36" w:rsidTr="008B088B">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t>Объемы бюджетных ассигнований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C0B36">
              <w:rPr>
                <w:rFonts w:ascii="Times New Roman" w:hAnsi="Times New Roman" w:cs="Times New Roman"/>
                <w:sz w:val="28"/>
                <w:szCs w:val="28"/>
              </w:rPr>
              <w:t>Объем бюджетных ассигнований на реализацию мероприятий программы составит 539,7 тыс. рублей, в том числе за счет средств местного бюджета 258,9 тыс. рублей; за счет межбюджетных трансфертов 280,8 тыс. рублей,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306,3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25,5тыс.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108,5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30,5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28,9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Общий объем бюджетных ассигнований за счет средств местного бюджета составит 258,9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- 25,5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25,5тыс.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108,5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30,5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–28,9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Общий объем бюджетных ассигнований за счет межбюджетных трансфертов составит 280,8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 - 280,8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Общий объем  бюджетных ассигнований по подпрограмме 1 составит 399,3 тыс. рублей, в том числе за счет средств местного бюджета 258,9 тыс. 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2015 год - 25,5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2016 год – 25,5тыс.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2017 год – 108,5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2018 год – 30,5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2019 год – 28,9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2020 год – 20,0 тыс. рублей;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2021 год - 20,0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 xml:space="preserve">За счет межбюджетных трансфертов 140,4 тыс. </w:t>
            </w:r>
            <w:r w:rsidRPr="001C0B36">
              <w:rPr>
                <w:rFonts w:ascii="Times New Roman" w:hAnsi="Times New Roman" w:cs="Times New Roman"/>
                <w:sz w:val="28"/>
                <w:szCs w:val="28"/>
                <w:lang w:eastAsia="en-US"/>
              </w:rPr>
              <w:lastRenderedPageBreak/>
              <w:t>рублей, в том числе по годам:</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1C0B36">
              <w:rPr>
                <w:rFonts w:ascii="Times New Roman" w:hAnsi="Times New Roman" w:cs="Times New Roman"/>
                <w:sz w:val="28"/>
                <w:szCs w:val="28"/>
                <w:lang w:eastAsia="en-US"/>
              </w:rPr>
              <w:t>2015 год-140,4 тыс. рублей.</w:t>
            </w:r>
          </w:p>
        </w:tc>
      </w:tr>
      <w:tr w:rsidR="008B088B" w:rsidRPr="001C0B36" w:rsidTr="008B088B">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rPr>
                <w:rFonts w:ascii="Times New Roman" w:hAnsi="Times New Roman" w:cs="Times New Roman"/>
                <w:sz w:val="28"/>
                <w:szCs w:val="28"/>
                <w:lang w:eastAsia="en-US"/>
              </w:rPr>
            </w:pPr>
            <w:r w:rsidRPr="001C0B36">
              <w:rPr>
                <w:rFonts w:ascii="Times New Roman" w:hAnsi="Times New Roman" w:cs="Times New Roman"/>
                <w:sz w:val="28"/>
                <w:szCs w:val="28"/>
              </w:rPr>
              <w:lastRenderedPageBreak/>
              <w:t>Ожидаемые результаты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088B" w:rsidRPr="001C0B36" w:rsidRDefault="008B088B" w:rsidP="008B088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C0B36">
              <w:rPr>
                <w:rFonts w:ascii="Times New Roman" w:hAnsi="Times New Roman" w:cs="Times New Roman"/>
                <w:sz w:val="28"/>
                <w:szCs w:val="28"/>
              </w:rPr>
              <w:t>Реализация программы к концу 2021 года позволит:</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достичь социально приемлемого уровня пожарной безопасности, создать эффективную и скоординированную систему противодействия угрозам пожарной опасности, укрепить материально-техническую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«Ворошневский сельсовет» Курского района  Курской области;</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снизить количество пожаров на территории муниципального образования;</w:t>
            </w:r>
          </w:p>
          <w:p w:rsidR="008B088B" w:rsidRPr="001C0B36" w:rsidRDefault="008B088B" w:rsidP="008B088B">
            <w:pPr>
              <w:widowControl w:val="0"/>
              <w:autoSpaceDE w:val="0"/>
              <w:autoSpaceDN w:val="0"/>
              <w:adjustRightInd w:val="0"/>
              <w:spacing w:after="0" w:line="240" w:lineRule="auto"/>
              <w:jc w:val="both"/>
              <w:rPr>
                <w:rFonts w:ascii="Times New Roman" w:hAnsi="Times New Roman" w:cs="Times New Roman"/>
                <w:sz w:val="28"/>
                <w:szCs w:val="28"/>
              </w:rPr>
            </w:pPr>
            <w:r w:rsidRPr="001C0B36">
              <w:rPr>
                <w:rFonts w:ascii="Times New Roman" w:hAnsi="Times New Roman" w:cs="Times New Roman"/>
                <w:sz w:val="28"/>
                <w:szCs w:val="28"/>
              </w:rPr>
              <w:t xml:space="preserve"> - обеспечить выполнение целей, задач и показателей муниципальной программы.</w:t>
            </w:r>
          </w:p>
        </w:tc>
      </w:tr>
    </w:tbl>
    <w:p w:rsidR="00D44D66" w:rsidRDefault="00D44D66" w:rsidP="008B088B">
      <w:pPr>
        <w:spacing w:after="0" w:line="240" w:lineRule="auto"/>
        <w:jc w:val="center"/>
        <w:rPr>
          <w:rFonts w:ascii="Times New Roman" w:hAnsi="Times New Roman" w:cs="Times New Roman"/>
          <w:b/>
          <w:sz w:val="28"/>
          <w:szCs w:val="28"/>
        </w:rPr>
      </w:pP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МУНИЦИПАЛЬНАЯ ПРОГРАММА</w:t>
      </w:r>
    </w:p>
    <w:p w:rsidR="008B088B" w:rsidRPr="001C0B36" w:rsidRDefault="008B088B" w:rsidP="008B088B">
      <w:pPr>
        <w:spacing w:after="0" w:line="240" w:lineRule="auto"/>
        <w:jc w:val="center"/>
        <w:rPr>
          <w:rFonts w:ascii="Times New Roman" w:hAnsi="Times New Roman" w:cs="Times New Roman"/>
          <w:b/>
          <w:sz w:val="28"/>
          <w:szCs w:val="28"/>
        </w:rPr>
      </w:pPr>
      <w:r w:rsidRPr="001C0B36">
        <w:rPr>
          <w:rFonts w:ascii="Times New Roman" w:hAnsi="Times New Roman" w:cs="Times New Roman"/>
          <w:b/>
          <w:sz w:val="28"/>
          <w:szCs w:val="28"/>
        </w:rPr>
        <w:t>«Развитие малого и среднего предпринимательства» в муниципальном образовании «Ворошневский сельсовет» Курского района Курской области</w:t>
      </w:r>
    </w:p>
    <w:p w:rsidR="008B088B" w:rsidRPr="001C0B36" w:rsidRDefault="008B088B" w:rsidP="008B088B">
      <w:pPr>
        <w:spacing w:after="0" w:line="240" w:lineRule="auto"/>
        <w:jc w:val="center"/>
        <w:rPr>
          <w:rFonts w:ascii="Times New Roman" w:hAnsi="Times New Roman" w:cs="Times New Roman"/>
          <w:b/>
          <w:sz w:val="28"/>
          <w:szCs w:val="28"/>
        </w:rPr>
      </w:pP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ПАСПОРТ</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sz w:val="28"/>
          <w:szCs w:val="28"/>
        </w:rPr>
        <w:t>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bl>
      <w:tblPr>
        <w:tblStyle w:val="a7"/>
        <w:tblW w:w="0" w:type="auto"/>
        <w:tblLook w:val="04A0" w:firstRow="1" w:lastRow="0" w:firstColumn="1" w:lastColumn="0" w:noHBand="0" w:noVBand="1"/>
      </w:tblPr>
      <w:tblGrid>
        <w:gridCol w:w="2623"/>
        <w:gridCol w:w="6948"/>
      </w:tblGrid>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Ответственный исполнитель</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Подпрограмма 1 « Содействие развитию малого и среднего предпринимательства»</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«Ворошневский сельсовет» Курского района Курской области</w:t>
            </w:r>
          </w:p>
          <w:p w:rsidR="008B088B" w:rsidRPr="001C0B36" w:rsidRDefault="008B088B" w:rsidP="008B088B">
            <w:pPr>
              <w:rPr>
                <w:rFonts w:ascii="Times New Roman" w:hAnsi="Times New Roman" w:cs="Times New Roman"/>
                <w:sz w:val="28"/>
                <w:szCs w:val="28"/>
              </w:rPr>
            </w:pP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Показатели и индикаторы </w:t>
            </w:r>
            <w:r w:rsidRPr="001C0B36">
              <w:rPr>
                <w:rFonts w:ascii="Times New Roman" w:hAnsi="Times New Roman" w:cs="Times New Roman"/>
                <w:sz w:val="28"/>
                <w:szCs w:val="28"/>
              </w:rPr>
              <w:lastRenderedPageBreak/>
              <w:t>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pStyle w:val="ConsPlusNormal"/>
              <w:rPr>
                <w:rFonts w:ascii="Times New Roman" w:hAnsi="Times New Roman" w:cs="Times New Roman"/>
                <w:b/>
                <w:sz w:val="28"/>
                <w:szCs w:val="28"/>
              </w:rPr>
            </w:pPr>
            <w:r w:rsidRPr="001C0B36">
              <w:rPr>
                <w:rFonts w:ascii="Times New Roman" w:hAnsi="Times New Roman" w:cs="Times New Roman"/>
                <w:sz w:val="28"/>
                <w:szCs w:val="28"/>
              </w:rPr>
              <w:lastRenderedPageBreak/>
              <w:t xml:space="preserve">Подготовка и внесение изменений в нормативные правовые акты Ворошневского сельсовета Курского </w:t>
            </w:r>
            <w:r w:rsidRPr="001C0B36">
              <w:rPr>
                <w:rFonts w:ascii="Times New Roman" w:hAnsi="Times New Roman" w:cs="Times New Roman"/>
                <w:sz w:val="28"/>
                <w:szCs w:val="28"/>
              </w:rPr>
              <w:lastRenderedPageBreak/>
              <w:t>района Курской области регулирующие сферу малого и среднего предпринимательства;</w:t>
            </w:r>
          </w:p>
          <w:p w:rsidR="008B088B" w:rsidRPr="001C0B36" w:rsidRDefault="008B088B" w:rsidP="008B088B">
            <w:pPr>
              <w:pStyle w:val="ConsPlusNormal"/>
              <w:ind w:firstLine="70"/>
              <w:jc w:val="both"/>
              <w:rPr>
                <w:rFonts w:ascii="Times New Roman" w:hAnsi="Times New Roman" w:cs="Times New Roman"/>
                <w:b/>
                <w:sz w:val="28"/>
                <w:szCs w:val="28"/>
              </w:rPr>
            </w:pPr>
            <w:r w:rsidRPr="001C0B36">
              <w:rPr>
                <w:rFonts w:ascii="Times New Roman" w:hAnsi="Times New Roman" w:cs="Times New Roman"/>
                <w:sz w:val="28"/>
                <w:szCs w:val="28"/>
              </w:rPr>
              <w:t>- прирост количества вновь зарегистрированных субъектов малого и среднего предпринимательства;</w:t>
            </w:r>
          </w:p>
          <w:p w:rsidR="008B088B" w:rsidRPr="001C0B36" w:rsidRDefault="008B088B" w:rsidP="008B088B">
            <w:pPr>
              <w:pStyle w:val="ConsPlusNormal"/>
              <w:ind w:firstLine="70"/>
              <w:jc w:val="both"/>
              <w:rPr>
                <w:rFonts w:ascii="Times New Roman" w:hAnsi="Times New Roman" w:cs="Times New Roman"/>
                <w:b/>
                <w:sz w:val="28"/>
                <w:szCs w:val="28"/>
              </w:rPr>
            </w:pPr>
            <w:r w:rsidRPr="001C0B36">
              <w:rPr>
                <w:rFonts w:ascii="Times New Roman" w:hAnsi="Times New Roman" w:cs="Times New Roman"/>
                <w:sz w:val="28"/>
                <w:szCs w:val="28"/>
              </w:rPr>
              <w:t>-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8B088B" w:rsidRPr="001C0B36" w:rsidRDefault="008B088B" w:rsidP="008B088B">
            <w:pPr>
              <w:pStyle w:val="ConsPlusNormal"/>
              <w:ind w:firstLine="70"/>
              <w:jc w:val="both"/>
              <w:rPr>
                <w:rFonts w:ascii="Times New Roman" w:hAnsi="Times New Roman" w:cs="Times New Roman"/>
                <w:b/>
                <w:sz w:val="28"/>
                <w:szCs w:val="28"/>
              </w:rPr>
            </w:pPr>
            <w:r w:rsidRPr="001C0B36">
              <w:rPr>
                <w:rFonts w:ascii="Times New Roman" w:hAnsi="Times New Roman" w:cs="Times New Roman"/>
                <w:sz w:val="28"/>
                <w:szCs w:val="28"/>
              </w:rPr>
              <w:t>- количество субъектов малого и среднего бизнеса, принявших участие в выставках, ярмарках, форумах и иных мероприятиях;</w:t>
            </w:r>
          </w:p>
          <w:p w:rsidR="008B088B" w:rsidRPr="001C0B36" w:rsidRDefault="008B088B" w:rsidP="008B088B">
            <w:pPr>
              <w:pStyle w:val="ConsPlusNormal"/>
              <w:tabs>
                <w:tab w:val="left" w:pos="88"/>
                <w:tab w:val="left" w:pos="309"/>
              </w:tabs>
              <w:ind w:firstLine="70"/>
              <w:jc w:val="both"/>
              <w:rPr>
                <w:rFonts w:ascii="Times New Roman" w:hAnsi="Times New Roman" w:cs="Times New Roman"/>
                <w:b/>
                <w:sz w:val="28"/>
                <w:szCs w:val="28"/>
              </w:rPr>
            </w:pPr>
            <w:r w:rsidRPr="001C0B36">
              <w:rPr>
                <w:rFonts w:ascii="Times New Roman" w:hAnsi="Times New Roman" w:cs="Times New Roman"/>
                <w:sz w:val="28"/>
                <w:szCs w:val="28"/>
              </w:rPr>
              <w:t>-количество консультационных услуг, предоставленных субъектам  малого и среднего предпринимательства;</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Реализация программы планируется на 2015-2021 годы без выделения этапов</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на реализацию программы на весь период за счет средств местного бюджета составляет 60000,00 рублей, в том числе по годам:</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2015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2016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2017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2018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 год-5000,00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 год-5000,00 рублей.</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Объем бюджетных ассигнований на реализацию подпрограммы 1 за счет средств местного бюджета  на весь период составляет-60000,00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 по годам:</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2015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2016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2017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2018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 год-10000,00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 год-5000,00 рублей.</w:t>
            </w:r>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 год-5000,00 рублей.</w:t>
            </w:r>
          </w:p>
        </w:tc>
      </w:tr>
      <w:tr w:rsidR="008B088B" w:rsidRPr="001C0B36" w:rsidTr="008B08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увеличение продукции, произведенной малыми и средними предприятиями;</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8B088B" w:rsidRPr="001C0B36" w:rsidRDefault="008B088B" w:rsidP="008B088B">
            <w:pPr>
              <w:jc w:val="both"/>
              <w:rPr>
                <w:rFonts w:ascii="Times New Roman" w:hAnsi="Times New Roman" w:cs="Times New Roman"/>
                <w:sz w:val="28"/>
                <w:szCs w:val="28"/>
              </w:rPr>
            </w:pPr>
            <w:r w:rsidRPr="001C0B36">
              <w:rPr>
                <w:rFonts w:ascii="Times New Roman" w:hAnsi="Times New Roman" w:cs="Times New Roman"/>
                <w:sz w:val="28"/>
                <w:szCs w:val="28"/>
              </w:rPr>
              <w:t xml:space="preserve">увеличение доходов бюджета муниципального образования «Ворошневский сельсовет» Курского района Курской области за счет поступлений от </w:t>
            </w:r>
            <w:r w:rsidRPr="001C0B36">
              <w:rPr>
                <w:rFonts w:ascii="Times New Roman" w:hAnsi="Times New Roman" w:cs="Times New Roman"/>
                <w:sz w:val="28"/>
                <w:szCs w:val="28"/>
              </w:rPr>
              <w:lastRenderedPageBreak/>
              <w:t>субъектов малого и среднего предпринимательства;</w:t>
            </w:r>
          </w:p>
          <w:p w:rsidR="008B088B" w:rsidRPr="001C0B36" w:rsidRDefault="008B088B" w:rsidP="008B088B">
            <w:pPr>
              <w:rPr>
                <w:rFonts w:ascii="Times New Roman" w:hAnsi="Times New Roman" w:cs="Times New Roman"/>
                <w:sz w:val="28"/>
                <w:szCs w:val="28"/>
              </w:rPr>
            </w:pPr>
          </w:p>
        </w:tc>
      </w:tr>
    </w:tbl>
    <w:p w:rsidR="008B088B" w:rsidRPr="001C0B36" w:rsidRDefault="008B088B" w:rsidP="008B088B">
      <w:pPr>
        <w:spacing w:after="0"/>
        <w:rPr>
          <w:rFonts w:ascii="Times New Roman" w:hAnsi="Times New Roman" w:cs="Times New Roman"/>
          <w:sz w:val="28"/>
          <w:szCs w:val="28"/>
        </w:rPr>
      </w:pPr>
    </w:p>
    <w:p w:rsidR="008B088B" w:rsidRPr="001C0B36" w:rsidRDefault="008B088B" w:rsidP="008B088B">
      <w:pPr>
        <w:spacing w:after="0"/>
        <w:jc w:val="center"/>
        <w:rPr>
          <w:rFonts w:ascii="Times New Roman" w:eastAsia="Calibri" w:hAnsi="Times New Roman" w:cs="Times New Roman"/>
          <w:b/>
          <w:sz w:val="28"/>
          <w:szCs w:val="28"/>
        </w:rPr>
      </w:pPr>
    </w:p>
    <w:p w:rsidR="008B088B" w:rsidRPr="001C0B36" w:rsidRDefault="008B088B" w:rsidP="008B088B">
      <w:pPr>
        <w:spacing w:after="0"/>
        <w:jc w:val="center"/>
        <w:rPr>
          <w:rFonts w:ascii="Times New Roman" w:hAnsi="Times New Roman" w:cs="Times New Roman"/>
          <w:b/>
          <w:sz w:val="28"/>
          <w:szCs w:val="28"/>
        </w:rPr>
      </w:pPr>
      <w:r w:rsidRPr="001C0B36">
        <w:rPr>
          <w:rFonts w:ascii="Times New Roman" w:hAnsi="Times New Roman" w:cs="Times New Roman"/>
          <w:b/>
          <w:sz w:val="28"/>
          <w:szCs w:val="28"/>
        </w:rPr>
        <w:t xml:space="preserve">Муниципальная программа </w:t>
      </w:r>
    </w:p>
    <w:p w:rsidR="008B088B" w:rsidRPr="001C0B36" w:rsidRDefault="008B088B" w:rsidP="008B088B">
      <w:pPr>
        <w:spacing w:after="0"/>
        <w:jc w:val="center"/>
        <w:rPr>
          <w:rFonts w:ascii="Times New Roman" w:hAnsi="Times New Roman" w:cs="Times New Roman"/>
          <w:sz w:val="28"/>
          <w:szCs w:val="28"/>
        </w:rPr>
      </w:pPr>
      <w:r w:rsidRPr="001C0B36">
        <w:rPr>
          <w:rFonts w:ascii="Times New Roman" w:hAnsi="Times New Roman" w:cs="Times New Roman"/>
          <w:b/>
          <w:sz w:val="28"/>
          <w:szCs w:val="28"/>
        </w:rPr>
        <w:t>«Развитие культуры в Ворошневском сельсовете Курского района Курской области»</w:t>
      </w:r>
    </w:p>
    <w:p w:rsidR="008B088B" w:rsidRPr="001C0B36" w:rsidRDefault="008B088B" w:rsidP="008B088B">
      <w:pPr>
        <w:spacing w:after="0"/>
        <w:jc w:val="center"/>
        <w:rPr>
          <w:rFonts w:ascii="Times New Roman" w:eastAsia="Calibri" w:hAnsi="Times New Roman" w:cs="Times New Roman"/>
          <w:b/>
          <w:sz w:val="28"/>
          <w:szCs w:val="28"/>
        </w:rPr>
      </w:pPr>
    </w:p>
    <w:p w:rsidR="008B088B" w:rsidRPr="001C0B36" w:rsidRDefault="008B088B" w:rsidP="008B088B">
      <w:pPr>
        <w:spacing w:after="0"/>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ПАСПОРТ</w:t>
      </w:r>
    </w:p>
    <w:p w:rsidR="008B088B" w:rsidRPr="001C0B36" w:rsidRDefault="008B088B" w:rsidP="008B088B">
      <w:pPr>
        <w:spacing w:after="0"/>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 xml:space="preserve">муниципальной программы </w:t>
      </w:r>
    </w:p>
    <w:p w:rsidR="008B088B" w:rsidRPr="001C0B36" w:rsidRDefault="008B088B" w:rsidP="008B088B">
      <w:pPr>
        <w:spacing w:after="0"/>
        <w:jc w:val="center"/>
        <w:rPr>
          <w:rFonts w:ascii="Times New Roman" w:eastAsia="Calibri" w:hAnsi="Times New Roman" w:cs="Times New Roman"/>
          <w:sz w:val="28"/>
          <w:szCs w:val="28"/>
        </w:rPr>
      </w:pPr>
      <w:r w:rsidRPr="001C0B36">
        <w:rPr>
          <w:rFonts w:ascii="Times New Roman" w:eastAsia="Calibri" w:hAnsi="Times New Roman" w:cs="Times New Roman"/>
          <w:sz w:val="28"/>
          <w:szCs w:val="28"/>
        </w:rPr>
        <w:t>«Развитие культуры в Ворошневском сельсовете Курского района Курской области»</w:t>
      </w:r>
    </w:p>
    <w:tbl>
      <w:tblPr>
        <w:tblW w:w="9640" w:type="dxa"/>
        <w:tblInd w:w="-176" w:type="dxa"/>
        <w:tblLayout w:type="fixed"/>
        <w:tblLook w:val="01E0" w:firstRow="1" w:lastRow="1" w:firstColumn="1" w:lastColumn="1" w:noHBand="0" w:noVBand="0"/>
      </w:tblPr>
      <w:tblGrid>
        <w:gridCol w:w="2127"/>
        <w:gridCol w:w="7513"/>
      </w:tblGrid>
      <w:tr w:rsidR="008B088B" w:rsidRPr="001C0B36" w:rsidTr="008B088B">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sz w:val="28"/>
                <w:szCs w:val="28"/>
              </w:rPr>
              <w:t>Ответственный исполнитель</w:t>
            </w:r>
            <w:r w:rsidRPr="001C0B36">
              <w:rPr>
                <w:rFonts w:ascii="Times New Roman" w:hAnsi="Times New Roman" w:cs="Times New Roman"/>
                <w:bCs/>
                <w:sz w:val="28"/>
                <w:szCs w:val="28"/>
              </w:rPr>
              <w:t xml:space="preserve">              </w:t>
            </w:r>
          </w:p>
          <w:p w:rsidR="008B088B" w:rsidRPr="001C0B36" w:rsidRDefault="008B088B" w:rsidP="008B088B">
            <w:pPr>
              <w:spacing w:after="0"/>
              <w:rPr>
                <w:rFonts w:ascii="Times New Roman" w:hAnsi="Times New Roman" w:cs="Times New Roman"/>
                <w:b/>
                <w:bCs/>
                <w:sz w:val="28"/>
                <w:szCs w:val="28"/>
              </w:rPr>
            </w:pPr>
            <w:r w:rsidRPr="001C0B36">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Администрация Ворошневского сельсовета Курского района Курской области</w:t>
            </w:r>
          </w:p>
        </w:tc>
      </w:tr>
      <w:tr w:rsidR="008B088B" w:rsidRPr="001C0B36" w:rsidTr="008B088B">
        <w:trPr>
          <w:trHeight w:val="450"/>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bCs/>
                <w:sz w:val="28"/>
                <w:szCs w:val="28"/>
              </w:rPr>
              <w:t>Участники, соисполнители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отсутствуют</w:t>
            </w:r>
          </w:p>
        </w:tc>
      </w:tr>
      <w:tr w:rsidR="008B088B" w:rsidRPr="001C0B36" w:rsidTr="008B088B">
        <w:trPr>
          <w:trHeight w:val="930"/>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bCs/>
                <w:sz w:val="28"/>
                <w:szCs w:val="28"/>
              </w:rPr>
              <w:t>Подпрограммы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«Искусство»</w:t>
            </w:r>
          </w:p>
          <w:p w:rsidR="008B088B" w:rsidRPr="001C0B36" w:rsidRDefault="008B088B" w:rsidP="008B088B">
            <w:pPr>
              <w:spacing w:after="0"/>
              <w:rPr>
                <w:rFonts w:ascii="Times New Roman" w:hAnsi="Times New Roman" w:cs="Times New Roman"/>
                <w:sz w:val="28"/>
                <w:szCs w:val="28"/>
              </w:rPr>
            </w:pPr>
          </w:p>
        </w:tc>
      </w:tr>
      <w:tr w:rsidR="008B088B" w:rsidRPr="001C0B36" w:rsidTr="008B088B">
        <w:trPr>
          <w:trHeight w:val="761"/>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Программно-ц</w:t>
            </w:r>
            <w:r w:rsidRPr="001C0B36">
              <w:rPr>
                <w:rFonts w:ascii="Times New Roman" w:hAnsi="Times New Roman" w:cs="Times New Roman"/>
                <w:bCs/>
                <w:sz w:val="28"/>
                <w:szCs w:val="28"/>
              </w:rPr>
              <w:t xml:space="preserve">елевые инструменты </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 xml:space="preserve">отсутствуют </w:t>
            </w:r>
          </w:p>
        </w:tc>
      </w:tr>
      <w:tr w:rsidR="008B088B" w:rsidRPr="001C0B36" w:rsidTr="008B088B">
        <w:trPr>
          <w:trHeight w:val="855"/>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bCs/>
                <w:sz w:val="28"/>
                <w:szCs w:val="28"/>
              </w:rPr>
              <w:t>Цели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eastAsia="Calibri" w:hAnsi="Times New Roman" w:cs="Times New Roman"/>
                <w:sz w:val="28"/>
                <w:szCs w:val="28"/>
                <w:lang w:eastAsia="en-US"/>
              </w:rPr>
            </w:pPr>
            <w:r w:rsidRPr="001C0B36">
              <w:rPr>
                <w:rFonts w:ascii="Times New Roman" w:hAnsi="Times New Roman" w:cs="Times New Roman"/>
                <w:sz w:val="28"/>
                <w:szCs w:val="28"/>
              </w:rPr>
              <w:t>реализация  стратегической   роли   культуры   как</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духовно-нравственного основания развития  личности и государственного единства российского общества;</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комплексное развитие культурного потенциала  и досуга населения в Ворошневском сельсовете Курского района Курской области.  </w:t>
            </w:r>
          </w:p>
        </w:tc>
      </w:tr>
      <w:tr w:rsidR="008B088B" w:rsidRPr="001C0B36" w:rsidTr="008B088B">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создание условий для развития культуры и досуга жителей муниципального образования «Ворошневский сельсовет» Курского района Курской области;</w:t>
            </w:r>
          </w:p>
          <w:p w:rsidR="008B088B" w:rsidRPr="001C0B36" w:rsidRDefault="008B088B" w:rsidP="008B088B">
            <w:pPr>
              <w:tabs>
                <w:tab w:val="left" w:pos="34"/>
              </w:tabs>
              <w:spacing w:after="0"/>
              <w:rPr>
                <w:rFonts w:ascii="Times New Roman" w:hAnsi="Times New Roman" w:cs="Times New Roman"/>
                <w:sz w:val="28"/>
                <w:szCs w:val="28"/>
              </w:rPr>
            </w:pPr>
            <w:r w:rsidRPr="001C0B36">
              <w:rPr>
                <w:rFonts w:ascii="Times New Roman" w:hAnsi="Times New Roman" w:cs="Times New Roman"/>
                <w:sz w:val="28"/>
                <w:szCs w:val="28"/>
              </w:rPr>
              <w:t>привлечение населения к активному участию в культурной жизни.</w:t>
            </w:r>
          </w:p>
          <w:p w:rsidR="008B088B" w:rsidRPr="001C0B36" w:rsidRDefault="008B088B" w:rsidP="008B088B">
            <w:pPr>
              <w:spacing w:after="0"/>
              <w:rPr>
                <w:rFonts w:ascii="Times New Roman" w:hAnsi="Times New Roman" w:cs="Times New Roman"/>
                <w:sz w:val="28"/>
                <w:szCs w:val="28"/>
              </w:rPr>
            </w:pPr>
          </w:p>
        </w:tc>
      </w:tr>
      <w:tr w:rsidR="008B088B" w:rsidRPr="001C0B36" w:rsidTr="008B088B">
        <w:trPr>
          <w:trHeight w:val="1613"/>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bCs/>
                <w:sz w:val="28"/>
                <w:szCs w:val="28"/>
              </w:rPr>
            </w:pPr>
            <w:r w:rsidRPr="001C0B36">
              <w:rPr>
                <w:rFonts w:ascii="Times New Roman" w:hAnsi="Times New Roman" w:cs="Times New Roman"/>
                <w:bCs/>
                <w:sz w:val="28"/>
                <w:szCs w:val="28"/>
              </w:rPr>
              <w:t>Целевые индикаторы и показатели программы</w:t>
            </w:r>
          </w:p>
          <w:p w:rsidR="008B088B" w:rsidRPr="001C0B36" w:rsidRDefault="008B088B" w:rsidP="008B088B">
            <w:pPr>
              <w:spacing w:after="0" w:line="240" w:lineRule="auto"/>
              <w:rPr>
                <w:rFonts w:ascii="Times New Roman" w:hAnsi="Times New Roman" w:cs="Times New Roman"/>
                <w:bCs/>
                <w:sz w:val="28"/>
                <w:szCs w:val="28"/>
              </w:rPr>
            </w:pPr>
          </w:p>
          <w:p w:rsidR="008B088B" w:rsidRPr="001C0B36" w:rsidRDefault="008B088B" w:rsidP="008B088B">
            <w:pPr>
              <w:spacing w:after="0" w:line="240" w:lineRule="auto"/>
              <w:rPr>
                <w:rFonts w:ascii="Times New Roman" w:hAnsi="Times New Roman" w:cs="Times New Roman"/>
                <w:bCs/>
                <w:sz w:val="28"/>
                <w:szCs w:val="28"/>
              </w:rPr>
            </w:pPr>
          </w:p>
          <w:p w:rsidR="008B088B" w:rsidRPr="001C0B36" w:rsidRDefault="008B088B" w:rsidP="008B088B">
            <w:pPr>
              <w:spacing w:after="0" w:line="240" w:lineRule="auto"/>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количество ежегодно-проводимых культурно–досуговых мероприятий, ед.;</w:t>
            </w:r>
          </w:p>
          <w:p w:rsidR="008B088B" w:rsidRPr="001C0B36" w:rsidRDefault="008B088B" w:rsidP="008B088B">
            <w:pPr>
              <w:spacing w:after="0" w:line="240" w:lineRule="auto"/>
              <w:rPr>
                <w:rFonts w:ascii="Times New Roman" w:hAnsi="Times New Roman" w:cs="Times New Roman"/>
                <w:sz w:val="28"/>
                <w:szCs w:val="28"/>
              </w:rPr>
            </w:pPr>
            <w:r w:rsidRPr="001C0B36">
              <w:rPr>
                <w:rFonts w:ascii="Times New Roman" w:hAnsi="Times New Roman" w:cs="Times New Roman"/>
                <w:sz w:val="28"/>
                <w:szCs w:val="28"/>
              </w:rPr>
              <w:t>удельный вес населения, участвующего в культурно - досуговых мероприятиях, %.</w:t>
            </w:r>
          </w:p>
        </w:tc>
      </w:tr>
      <w:tr w:rsidR="008B088B" w:rsidRPr="001C0B36" w:rsidTr="008B088B">
        <w:trPr>
          <w:trHeight w:val="589"/>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bCs/>
                <w:sz w:val="28"/>
                <w:szCs w:val="28"/>
              </w:rPr>
            </w:pPr>
            <w:r w:rsidRPr="001C0B36">
              <w:rPr>
                <w:rFonts w:ascii="Times New Roman" w:hAnsi="Times New Roman" w:cs="Times New Roman"/>
                <w:bCs/>
                <w:sz w:val="28"/>
                <w:szCs w:val="28"/>
              </w:rPr>
              <w:lastRenderedPageBreak/>
              <w:t>Этапы и сроки   реализации программы</w:t>
            </w:r>
            <w:r w:rsidRPr="001C0B36">
              <w:rPr>
                <w:rFonts w:ascii="Times New Roman" w:hAnsi="Times New Roman" w:cs="Times New Roman"/>
                <w:sz w:val="28"/>
                <w:szCs w:val="28"/>
              </w:rPr>
              <w:t xml:space="preserve">   </w:t>
            </w: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2020-2024 годы в один этап.</w:t>
            </w:r>
          </w:p>
        </w:tc>
      </w:tr>
      <w:tr w:rsidR="008B088B" w:rsidRPr="001C0B36" w:rsidTr="008B088B">
        <w:trPr>
          <w:trHeight w:val="2805"/>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bCs/>
                <w:sz w:val="28"/>
                <w:szCs w:val="28"/>
              </w:rPr>
            </w:pPr>
            <w:r w:rsidRPr="001C0B36">
              <w:rPr>
                <w:rFonts w:ascii="Times New Roman" w:hAnsi="Times New Roman" w:cs="Times New Roman"/>
                <w:bCs/>
                <w:sz w:val="28"/>
                <w:szCs w:val="28"/>
              </w:rPr>
              <w:t>Объемы бюджетных ассигнований программы:</w:t>
            </w:r>
          </w:p>
          <w:p w:rsidR="008B088B" w:rsidRPr="001C0B36" w:rsidRDefault="008B088B" w:rsidP="008B088B">
            <w:pPr>
              <w:spacing w:after="0"/>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 xml:space="preserve">Общий объем бюджетных ассигнований на реализацию мероприятий программы составляет 697 000 руб., из них: за счет средств бюджета Ворошневского сельсовета Курского района – 697 000,00 руб., </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в том числе по годам:</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2020 год -  137 000,00 руб.;</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2021 год -  140 000,00 руб.;</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2022 год -  140 000,00 руб.;</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2023 год -  140 000,00 руб.;</w:t>
            </w:r>
          </w:p>
          <w:p w:rsidR="008B088B" w:rsidRPr="001C0B36" w:rsidRDefault="008B088B" w:rsidP="008B088B">
            <w:pPr>
              <w:widowControl w:val="0"/>
              <w:autoSpaceDE w:val="0"/>
              <w:autoSpaceDN w:val="0"/>
              <w:adjustRightInd w:val="0"/>
              <w:spacing w:after="0"/>
              <w:rPr>
                <w:rFonts w:ascii="Times New Roman" w:hAnsi="Times New Roman" w:cs="Times New Roman"/>
                <w:sz w:val="28"/>
                <w:szCs w:val="28"/>
              </w:rPr>
            </w:pPr>
            <w:r w:rsidRPr="001C0B36">
              <w:rPr>
                <w:rFonts w:ascii="Times New Roman" w:hAnsi="Times New Roman" w:cs="Times New Roman"/>
                <w:sz w:val="28"/>
                <w:szCs w:val="28"/>
              </w:rPr>
              <w:t>2024 год -  140 000,00 руб.</w:t>
            </w:r>
          </w:p>
        </w:tc>
      </w:tr>
      <w:tr w:rsidR="008B088B" w:rsidRPr="001C0B36" w:rsidTr="008B088B">
        <w:trPr>
          <w:trHeight w:val="1344"/>
        </w:trPr>
        <w:tc>
          <w:tcPr>
            <w:tcW w:w="2127"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line="240" w:lineRule="auto"/>
              <w:rPr>
                <w:rFonts w:ascii="Times New Roman" w:hAnsi="Times New Roman" w:cs="Times New Roman"/>
                <w:bCs/>
                <w:sz w:val="28"/>
                <w:szCs w:val="28"/>
              </w:rPr>
            </w:pPr>
            <w:r w:rsidRPr="001C0B36">
              <w:rPr>
                <w:rFonts w:ascii="Times New Roman" w:hAnsi="Times New Roman" w:cs="Times New Roman"/>
                <w:bCs/>
                <w:sz w:val="28"/>
                <w:szCs w:val="28"/>
              </w:rPr>
              <w:t xml:space="preserve">Ожидаемые результаты реализации программы: </w:t>
            </w:r>
          </w:p>
          <w:p w:rsidR="008B088B" w:rsidRPr="001C0B36" w:rsidRDefault="008B088B" w:rsidP="008B088B">
            <w:pPr>
              <w:spacing w:after="0"/>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количество ежегодно проводимых культурно-досуговых  мероприятий составит не менее 8 единиц;</w:t>
            </w:r>
          </w:p>
          <w:p w:rsidR="008B088B" w:rsidRPr="001C0B36" w:rsidRDefault="008B088B" w:rsidP="008B088B">
            <w:pPr>
              <w:pStyle w:val="ac"/>
              <w:ind w:firstLine="34"/>
              <w:rPr>
                <w:rFonts w:ascii="Times New Roman" w:hAnsi="Times New Roman"/>
                <w:sz w:val="28"/>
                <w:szCs w:val="28"/>
              </w:rPr>
            </w:pPr>
            <w:r w:rsidRPr="001C0B36">
              <w:rPr>
                <w:rFonts w:ascii="Times New Roman" w:hAnsi="Times New Roman"/>
                <w:sz w:val="28"/>
                <w:szCs w:val="28"/>
              </w:rPr>
              <w:t>увеличение удельного веса населения, участвующего в культурно-досуговых мероприятиях составит до 15 %.</w:t>
            </w:r>
          </w:p>
        </w:tc>
      </w:tr>
    </w:tbl>
    <w:p w:rsidR="008B088B" w:rsidRPr="001C0B36" w:rsidRDefault="008B088B" w:rsidP="008B088B">
      <w:pPr>
        <w:tabs>
          <w:tab w:val="left" w:pos="9498"/>
        </w:tabs>
        <w:ind w:right="-257"/>
        <w:jc w:val="center"/>
        <w:rPr>
          <w:rFonts w:ascii="Times New Roman" w:hAnsi="Times New Roman" w:cs="Times New Roman"/>
          <w:b/>
          <w:sz w:val="28"/>
          <w:szCs w:val="28"/>
        </w:rPr>
      </w:pPr>
    </w:p>
    <w:p w:rsidR="008B088B" w:rsidRPr="001C0B36" w:rsidRDefault="008B088B" w:rsidP="008B088B">
      <w:pPr>
        <w:jc w:val="center"/>
        <w:rPr>
          <w:rFonts w:ascii="Times New Roman" w:hAnsi="Times New Roman" w:cs="Times New Roman"/>
          <w:b/>
          <w:sz w:val="28"/>
          <w:szCs w:val="28"/>
        </w:rPr>
      </w:pPr>
      <w:r w:rsidRPr="001C0B36">
        <w:rPr>
          <w:rFonts w:ascii="Times New Roman" w:hAnsi="Times New Roman" w:cs="Times New Roman"/>
          <w:b/>
          <w:sz w:val="28"/>
          <w:szCs w:val="28"/>
        </w:rPr>
        <w:t>Реестр источников доходов местного бюджета на 2020 год и плановый период 2021 и 2022 годов</w:t>
      </w:r>
    </w:p>
    <w:tbl>
      <w:tblPr>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8B088B" w:rsidRPr="001514C3" w:rsidTr="008B088B">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Номер</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Реестровой</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Наименование</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группы источников</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доходов бюджетов/</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наименование</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Наименование</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главного</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администратора</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доходов</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Код</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Прогноз</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доходов бюджета на 2019 год (текущий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Кассовые поступления в текущем финансовом году (по состоянию на 01.10.2019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Оценка исполнения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2019 г.</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Прогноз доходов бюджета</w:t>
            </w:r>
          </w:p>
        </w:tc>
      </w:tr>
      <w:tr w:rsidR="008B088B" w:rsidRPr="001514C3" w:rsidTr="008B088B">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jc w:val="center"/>
              <w:rPr>
                <w:rFonts w:ascii="Times New Roman" w:hAnsi="Times New Roman" w:cs="Times New Roman"/>
                <w:color w:val="000000"/>
                <w:sz w:val="24"/>
                <w:szCs w:val="24"/>
              </w:rPr>
            </w:pPr>
            <w:r w:rsidRPr="001514C3">
              <w:rPr>
                <w:rFonts w:ascii="Times New Roman" w:hAnsi="Times New Roman" w:cs="Times New Roman"/>
                <w:color w:val="000000"/>
                <w:sz w:val="24"/>
                <w:szCs w:val="24"/>
              </w:rPr>
              <w:t xml:space="preserve"> на 2020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jc w:val="center"/>
              <w:rPr>
                <w:rFonts w:ascii="Times New Roman" w:hAnsi="Times New Roman" w:cs="Times New Roman"/>
                <w:color w:val="000000"/>
                <w:sz w:val="24"/>
                <w:szCs w:val="24"/>
              </w:rPr>
            </w:pPr>
            <w:r w:rsidRPr="001514C3">
              <w:rPr>
                <w:rFonts w:ascii="Times New Roman" w:hAnsi="Times New Roman" w:cs="Times New Roman"/>
                <w:color w:val="000000"/>
                <w:sz w:val="24"/>
                <w:szCs w:val="24"/>
              </w:rPr>
              <w:t xml:space="preserve"> на 2021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514C3" w:rsidRDefault="008B088B" w:rsidP="008B088B">
            <w:pPr>
              <w:jc w:val="center"/>
              <w:rPr>
                <w:rFonts w:ascii="Times New Roman" w:hAnsi="Times New Roman" w:cs="Times New Roman"/>
                <w:color w:val="000000"/>
                <w:sz w:val="24"/>
                <w:szCs w:val="24"/>
              </w:rPr>
            </w:pPr>
            <w:r w:rsidRPr="001514C3">
              <w:rPr>
                <w:rFonts w:ascii="Times New Roman" w:hAnsi="Times New Roman" w:cs="Times New Roman"/>
                <w:color w:val="000000"/>
                <w:sz w:val="24"/>
                <w:szCs w:val="24"/>
              </w:rPr>
              <w:t xml:space="preserve"> на 2022 г. (второй год планового периода) </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Налоговые </w:t>
            </w:r>
            <w:r w:rsidRPr="001514C3">
              <w:rPr>
                <w:rFonts w:ascii="Times New Roman" w:hAnsi="Times New Roman" w:cs="Times New Roman"/>
                <w:sz w:val="24"/>
                <w:szCs w:val="24"/>
              </w:rPr>
              <w:lastRenderedPageBreak/>
              <w:t>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1010201001</w:t>
            </w:r>
            <w:r w:rsidRPr="001514C3">
              <w:rPr>
                <w:rFonts w:ascii="Times New Roman" w:hAnsi="Times New Roman" w:cs="Times New Roman"/>
                <w:sz w:val="24"/>
                <w:szCs w:val="24"/>
              </w:rPr>
              <w:lastRenderedPageBreak/>
              <w:t>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both"/>
              <w:rPr>
                <w:rFonts w:ascii="Times New Roman" w:hAnsi="Times New Roman" w:cs="Times New Roman"/>
                <w:color w:val="000000"/>
                <w:sz w:val="24"/>
                <w:szCs w:val="24"/>
              </w:rPr>
            </w:pPr>
            <w:r w:rsidRPr="001514C3">
              <w:rPr>
                <w:rFonts w:ascii="Times New Roman" w:hAnsi="Times New Roman" w:cs="Times New Roman"/>
                <w:color w:val="000000"/>
                <w:sz w:val="24"/>
                <w:szCs w:val="24"/>
              </w:rPr>
              <w:lastRenderedPageBreak/>
              <w:t xml:space="preserve">Налог на доходы </w:t>
            </w:r>
            <w:r w:rsidRPr="001514C3">
              <w:rPr>
                <w:rFonts w:ascii="Times New Roman" w:hAnsi="Times New Roman" w:cs="Times New Roman"/>
                <w:color w:val="000000"/>
                <w:sz w:val="24"/>
                <w:szCs w:val="24"/>
              </w:rPr>
              <w:lastRenderedPageBreak/>
              <w:t>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8B088B" w:rsidRPr="001514C3" w:rsidRDefault="008B088B" w:rsidP="008B088B">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Федеральн</w:t>
            </w:r>
            <w:r w:rsidRPr="001514C3">
              <w:rPr>
                <w:rFonts w:ascii="Times New Roman" w:hAnsi="Times New Roman" w:cs="Times New Roman"/>
                <w:sz w:val="24"/>
                <w:szCs w:val="24"/>
              </w:rPr>
              <w:lastRenderedPageBreak/>
              <w:t xml:space="preserve">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1869131,05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1019634,77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1483998,40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1488902,07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1542346,63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1598488,37</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Налоговые и неналоговые доходы/налоги </w:t>
            </w:r>
            <w:r w:rsidRPr="001514C3">
              <w:rPr>
                <w:rFonts w:ascii="Times New Roman" w:hAnsi="Times New Roman" w:cs="Times New Roman"/>
                <w:sz w:val="24"/>
                <w:szCs w:val="24"/>
              </w:rPr>
              <w:lastRenderedPageBreak/>
              <w:t>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jc w:val="both"/>
              <w:rPr>
                <w:rFonts w:ascii="Times New Roman" w:hAnsi="Times New Roman" w:cs="Times New Roman"/>
                <w:color w:val="000000"/>
                <w:sz w:val="24"/>
                <w:szCs w:val="24"/>
              </w:rPr>
            </w:pPr>
            <w:r w:rsidRPr="001514C3">
              <w:rPr>
                <w:rFonts w:ascii="Times New Roman" w:hAnsi="Times New Roman" w:cs="Times New Roman"/>
                <w:color w:val="000000"/>
                <w:sz w:val="24"/>
                <w:szCs w:val="24"/>
              </w:rPr>
              <w:t>Налог на доходы физических лиц с доходов, полученных от осущест</w:t>
            </w:r>
            <w:r w:rsidRPr="001514C3">
              <w:rPr>
                <w:rFonts w:ascii="Times New Roman" w:hAnsi="Times New Roman" w:cs="Times New Roman"/>
                <w:color w:val="000000"/>
                <w:sz w:val="24"/>
                <w:szCs w:val="24"/>
              </w:rPr>
              <w:lastRenderedPageBreak/>
              <w:t>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8B088B" w:rsidRPr="001514C3" w:rsidRDefault="008B088B" w:rsidP="008B088B">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4009,10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1821,71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2099,82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1684,32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1739,90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1802,54</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5107,40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8172,65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6186,00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6186,00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6186,00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102637,40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24654,94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25468,55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26385,42</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Налоговые и неналоговые доходы/налоги </w:t>
            </w:r>
            <w:r w:rsidRPr="001514C3">
              <w:rPr>
                <w:rFonts w:ascii="Times New Roman" w:hAnsi="Times New Roman" w:cs="Times New Roman"/>
                <w:sz w:val="24"/>
                <w:szCs w:val="24"/>
              </w:rPr>
              <w:lastRenderedPageBreak/>
              <w:t>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 на имущество физических лиц, взимаемый по ставкам, применя</w:t>
            </w:r>
            <w:r w:rsidRPr="001514C3">
              <w:rPr>
                <w:rFonts w:ascii="Times New Roman" w:hAnsi="Times New Roman" w:cs="Times New Roman"/>
                <w:sz w:val="24"/>
                <w:szCs w:val="24"/>
              </w:rPr>
              <w:lastRenderedPageBreak/>
              <w:t>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166700,99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454977,80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518996,13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518996,13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518996,13</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3266653,00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4224839,51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4020535,22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4020535,22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4020535,22</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Земельный налог с физических лиц, обладающих земельным участком, расположенным в граница</w:t>
            </w:r>
            <w:r w:rsidRPr="001514C3">
              <w:rPr>
                <w:rFonts w:ascii="Times New Roman" w:hAnsi="Times New Roman" w:cs="Times New Roman"/>
                <w:sz w:val="24"/>
                <w:szCs w:val="24"/>
              </w:rPr>
              <w:lastRenderedPageBreak/>
              <w:t>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Федеральная </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налоговая</w:t>
            </w:r>
          </w:p>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151059,37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636416,85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722159,85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722159,85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722159,85</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Налоговые и неналоговые доходы/штрафы</w:t>
            </w:r>
            <w:proofErr w:type="gramStart"/>
            <w:r w:rsidRPr="001514C3">
              <w:rPr>
                <w:rFonts w:ascii="Times New Roman" w:hAnsi="Times New Roman" w:cs="Times New Roman"/>
                <w:sz w:val="24"/>
                <w:szCs w:val="24"/>
              </w:rPr>
              <w:t>,с</w:t>
            </w:r>
            <w:proofErr w:type="gramEnd"/>
            <w:r w:rsidRPr="001514C3">
              <w:rPr>
                <w:rFonts w:ascii="Times New Roman" w:hAnsi="Times New Roman" w:cs="Times New Roman"/>
                <w:sz w:val="24"/>
                <w:szCs w:val="24"/>
              </w:rPr>
              <w:t>анкции,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11633050100000140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49623,06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Безвозмездные поступления/безвозмездные поступлени</w:t>
            </w:r>
            <w:r w:rsidRPr="001514C3">
              <w:rPr>
                <w:rFonts w:ascii="Times New Roman" w:hAnsi="Times New Roman" w:cs="Times New Roman"/>
                <w:sz w:val="24"/>
                <w:szCs w:val="24"/>
              </w:rPr>
              <w:lastRenderedPageBreak/>
              <w:t>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 xml:space="preserve">Дотации бюджетам сельских поселений на выравнивание бюджетной </w:t>
            </w:r>
            <w:r w:rsidRPr="001514C3">
              <w:rPr>
                <w:rFonts w:ascii="Times New Roman" w:hAnsi="Times New Roman" w:cs="Times New Roman"/>
                <w:sz w:val="24"/>
                <w:szCs w:val="24"/>
              </w:rPr>
              <w:lastRenderedPageBreak/>
              <w:t>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Администрация Ворошневского сельсовета Курского </w:t>
            </w:r>
            <w:r w:rsidRPr="001514C3">
              <w:rPr>
                <w:rFonts w:ascii="Times New Roman" w:hAnsi="Times New Roman" w:cs="Times New Roman"/>
                <w:sz w:val="24"/>
                <w:szCs w:val="24"/>
              </w:rPr>
              <w:lastRenderedPageBreak/>
              <w:t>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1881301,00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1408200,00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1881301,00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2854892,00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2283914,00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2283914,00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134916,70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201886,00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202413,00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207271,00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Безвозмездные поступления/безвозмездные поступления от други</w:t>
            </w:r>
            <w:r w:rsidRPr="001514C3">
              <w:rPr>
                <w:rFonts w:ascii="Times New Roman" w:hAnsi="Times New Roman" w:cs="Times New Roman"/>
                <w:sz w:val="24"/>
                <w:szCs w:val="24"/>
              </w:rPr>
              <w:lastRenderedPageBreak/>
              <w:t>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20225555100000151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Субсидии бюджетам сельских поселений на поддержку госпрограмм субъект</w:t>
            </w:r>
            <w:r w:rsidRPr="001514C3">
              <w:rPr>
                <w:rFonts w:ascii="Times New Roman" w:hAnsi="Times New Roman" w:cs="Times New Roman"/>
                <w:sz w:val="24"/>
                <w:szCs w:val="24"/>
              </w:rPr>
              <w:lastRenderedPageBreak/>
              <w:t>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 xml:space="preserve">Администрация Ворошневского сельсовета Курского района </w:t>
            </w:r>
            <w:r w:rsidRPr="001514C3">
              <w:rPr>
                <w:rFonts w:ascii="Times New Roman" w:hAnsi="Times New Roman" w:cs="Times New Roman"/>
                <w:sz w:val="24"/>
                <w:szCs w:val="24"/>
              </w:rPr>
              <w:lastRenderedPageBreak/>
              <w:t>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2442738,00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501532,57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2442738,00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r>
      <w:tr w:rsidR="008B088B" w:rsidRPr="001514C3" w:rsidTr="008B088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lastRenderedPageBreak/>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20240014100000151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514C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104531,00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59359,00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104531,00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514C3" w:rsidRDefault="008B088B" w:rsidP="008B088B">
            <w:pPr>
              <w:rPr>
                <w:rFonts w:ascii="Times New Roman" w:hAnsi="Times New Roman" w:cs="Times New Roman"/>
                <w:sz w:val="24"/>
                <w:szCs w:val="24"/>
              </w:rPr>
            </w:pPr>
            <w:r w:rsidRPr="001514C3">
              <w:rPr>
                <w:rFonts w:ascii="Times New Roman" w:hAnsi="Times New Roman" w:cs="Times New Roman"/>
                <w:sz w:val="24"/>
                <w:szCs w:val="24"/>
              </w:rPr>
              <w:t>0,00</w:t>
            </w:r>
          </w:p>
        </w:tc>
      </w:tr>
    </w:tbl>
    <w:p w:rsidR="001514C3" w:rsidRDefault="001514C3" w:rsidP="008B088B">
      <w:pPr>
        <w:pStyle w:val="ConsPlusTitle"/>
        <w:jc w:val="center"/>
        <w:rPr>
          <w:rFonts w:ascii="Times New Roman" w:hAnsi="Times New Roman" w:cs="Times New Roman"/>
          <w:sz w:val="28"/>
          <w:szCs w:val="28"/>
        </w:rPr>
      </w:pPr>
    </w:p>
    <w:p w:rsidR="009B3BBE" w:rsidRDefault="009B3BBE" w:rsidP="008B088B">
      <w:pPr>
        <w:pStyle w:val="ConsPlusTitle"/>
        <w:jc w:val="center"/>
        <w:rPr>
          <w:rFonts w:ascii="Times New Roman" w:hAnsi="Times New Roman" w:cs="Times New Roman"/>
          <w:sz w:val="28"/>
          <w:szCs w:val="28"/>
        </w:rPr>
      </w:pP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lastRenderedPageBreak/>
        <w:t>БЮДЖЕТНЫЙ ПРОГНОЗ</w:t>
      </w:r>
    </w:p>
    <w:p w:rsidR="008B088B" w:rsidRPr="001C0B36" w:rsidRDefault="008B088B" w:rsidP="008B088B">
      <w:pPr>
        <w:pStyle w:val="ConsPlusTitle"/>
        <w:jc w:val="center"/>
        <w:rPr>
          <w:rFonts w:ascii="Times New Roman" w:hAnsi="Times New Roman" w:cs="Times New Roman"/>
          <w:sz w:val="28"/>
          <w:szCs w:val="28"/>
        </w:rPr>
      </w:pPr>
      <w:r w:rsidRPr="001C0B36">
        <w:rPr>
          <w:rFonts w:ascii="Times New Roman" w:hAnsi="Times New Roman" w:cs="Times New Roman"/>
          <w:sz w:val="28"/>
          <w:szCs w:val="28"/>
        </w:rPr>
        <w:t>МО «ВОРОШНЕВСКИЙ СЕЛЬСОВЕТ» КУРСКОГО РАЙОНА КУРСКОЙ ОБЛАСТИ НА ДОЛГОСРОЧНЫЙ ПЕРИОД ДО 2023 ГОДА.</w:t>
      </w:r>
    </w:p>
    <w:p w:rsidR="008B088B" w:rsidRPr="001C0B36" w:rsidRDefault="008B088B" w:rsidP="008B088B">
      <w:pPr>
        <w:pStyle w:val="ConsPlusNormal"/>
        <w:jc w:val="both"/>
        <w:rPr>
          <w:rFonts w:ascii="Times New Roman" w:hAnsi="Times New Roman" w:cs="Times New Roman"/>
          <w:b/>
          <w:sz w:val="28"/>
          <w:szCs w:val="28"/>
        </w:rPr>
      </w:pPr>
    </w:p>
    <w:p w:rsidR="008B088B" w:rsidRPr="001C0B36" w:rsidRDefault="008B088B" w:rsidP="008B088B">
      <w:pPr>
        <w:pStyle w:val="ConsPlusNormal"/>
        <w:ind w:firstLine="540"/>
        <w:jc w:val="both"/>
        <w:rPr>
          <w:rFonts w:ascii="Times New Roman" w:hAnsi="Times New Roman" w:cs="Times New Roman"/>
          <w:b/>
          <w:sz w:val="28"/>
          <w:szCs w:val="28"/>
        </w:rPr>
      </w:pPr>
      <w:proofErr w:type="gramStart"/>
      <w:r w:rsidRPr="001C0B36">
        <w:rPr>
          <w:rFonts w:ascii="Times New Roman" w:hAnsi="Times New Roman" w:cs="Times New Roman"/>
          <w:sz w:val="28"/>
          <w:szCs w:val="28"/>
        </w:rPr>
        <w:t>В соответствии с  Федеральным законом от 28 июня 2014 года N 172-ФЗ "О стратегическом планировании в Российской Федерации", который знаменует новый и очень значительный этап бюджетного реформирования - переход к стратегическому планированию, произошло закрепление правовых основ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полномочий органов государственной власти Российской Федерации и субъектов Российской Федерации и</w:t>
      </w:r>
      <w:proofErr w:type="gramEnd"/>
      <w:r w:rsidRPr="001C0B36">
        <w:rPr>
          <w:rFonts w:ascii="Times New Roman" w:hAnsi="Times New Roman" w:cs="Times New Roman"/>
          <w:sz w:val="28"/>
          <w:szCs w:val="28"/>
        </w:rPr>
        <w:t xml:space="preserve"> органов местного самоуправления, а также порядка их взаимодействия с общественными, научными и иными организациями в сфере стратегического планирования.</w:t>
      </w:r>
    </w:p>
    <w:p w:rsidR="008B088B" w:rsidRPr="001C0B36" w:rsidRDefault="008B088B" w:rsidP="008B088B">
      <w:pPr>
        <w:pStyle w:val="ConsPlusNormal"/>
        <w:ind w:firstLine="540"/>
        <w:jc w:val="both"/>
        <w:rPr>
          <w:rFonts w:ascii="Times New Roman" w:hAnsi="Times New Roman" w:cs="Times New Roman"/>
          <w:b/>
          <w:sz w:val="28"/>
          <w:szCs w:val="28"/>
        </w:rPr>
      </w:pPr>
      <w:proofErr w:type="gramStart"/>
      <w:r w:rsidRPr="001C0B36">
        <w:rPr>
          <w:rFonts w:ascii="Times New Roman" w:hAnsi="Times New Roman" w:cs="Times New Roman"/>
          <w:sz w:val="28"/>
          <w:szCs w:val="28"/>
        </w:rPr>
        <w:t>Разработка прогноза социально-экономического развития  МО «Ворошневский сельсовет» Курского района Курской области, бюджетного прогноза и других документов стратегического планирования на основе Федерального закона от 28 июня 2014 года N 172-ФЗ "О стратегическом планировании Российской Федерации" позволит качественно повысить достоверность оценок и перспектив развития экономики, точность оценки доходов и расходных обязательств  МО «Ворошневский сельсовет» Курского района Курской области.</w:t>
      </w:r>
      <w:proofErr w:type="gramEnd"/>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Одним из ключевых этапов стратегического планирования на долгосрочную перспективу является формирование бюджетного прогноза  МО «Ворошневский сельсовет» Курского района Курской области на долгосрочный период.</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Бюджетный прогноз  МО «Ворошневский сельсовет» Курского района Курской области  на долгосрочный период до 2023 года (далее - бюджетный прогноз) разработан на основе долгосрочного прогноза социально-экономического развития  МО «Ворошневский сельсовет» Курского района Курской области на соответствующий период, с учетом основных направлений бюджетной, налоговой  политики МО «Ворошневский сельсовет» Курского района Курской области. Бюджетный прогноз разработан в соответствии с налоговым и бюджетным законодательством, действующим на момент его составления.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Целью долгосрочного бюджетного планирования является обеспечение предсказуемости динамики доходов и расходов бюджета МО «Ворошневский сельсовет» Курского района Курской области, что позволит достоверно оценивать долгосрочные тенденции изменений объема доходов и расходов, вырабатывать на основе оценки соответствующие меры, направленные на повышение устойчивости и эффективности функционирования бюджетной системы  муниципального образования.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Бюджетный прогноз сформирован на основе  реалистичного варианта макроэкономического прогноза. </w:t>
      </w:r>
      <w:proofErr w:type="gramStart"/>
      <w:r w:rsidRPr="001C0B36">
        <w:rPr>
          <w:rFonts w:ascii="Times New Roman" w:hAnsi="Times New Roman" w:cs="Times New Roman"/>
          <w:sz w:val="28"/>
          <w:szCs w:val="28"/>
        </w:rPr>
        <w:t>Основными акцентами сценария социально-</w:t>
      </w:r>
      <w:r w:rsidRPr="001C0B36">
        <w:rPr>
          <w:rFonts w:ascii="Times New Roman" w:hAnsi="Times New Roman" w:cs="Times New Roman"/>
          <w:sz w:val="28"/>
          <w:szCs w:val="28"/>
        </w:rPr>
        <w:lastRenderedPageBreak/>
        <w:t>экономического развития МО «Ворошневский сельсовет» Курского района Курской области являются: развитие сегмента промышленного производства, улучшение инвестиционной привлекательности  муниципального образования, создание современной транспортной инфраструктуры, усиление взаимовыгодного сотрудничества Администрации Ворошневского сельсовета Курского района Курской области и субъектов малого бизнеса, уменьшение напряженности на рынке труда, улучшение качества социального обслуживания нуждающихся категорий граждан.</w:t>
      </w:r>
      <w:proofErr w:type="gramEnd"/>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Основные направления бюджетной и налоговой политики  муниципального образования выстраиваются с учетом бюджетной и налоговой политики, проводимой на федеральном и областном уровнях.</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Основными целями налоговой политики являются, с одной стороны, сохранение бюджетной устойчивости, получение необходимого объема доходов бюджета, а с другой стороны, поддержка предпринимательской и инвестиционной активности.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Основные усилия по мобилизации всех резервов роста налоговых и неналоговых поступлений форматизированы следующими направлениями: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1. Обеспечение дополнительных поступлений в бюджет налога на доходы физических лиц.</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2. Повышение налоговой отдачи от субъектов малого бизнеса.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3. Улучшение администрирования налоговых и неналоговых платежей. На качество планирования и администрирования доходов местного  бюджета существенное влияние окажет введение реестра доходов.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4. Упорядочение системы налоговых льгот, повышения их адресности и строгая координация с целями и задачами долгосрочного социально-экономического развития.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5. Сокращение возможности ухода от уплаты налогов и сборов за счет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6. Повышение эффективности использования государственного и муниципального имущества.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Налоговая система, а также доходы от управления муниципальным имуществом должны обеспечить достижение основной цели - формирования бюджетных доходов в объемах, необходимых для исполнения расходных обязательств, при поддержке благоприятных условий для экономического роста и притока инвестиций.</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Способствовать мобилизации доходов  местного бюджета будут следующие мероприятия: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осуществление эффективного взаимодействия с администраторами доходов в целях увеличения поступлений в местный бюджет;</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 обеспечение </w:t>
      </w:r>
      <w:proofErr w:type="gramStart"/>
      <w:r w:rsidRPr="001C0B36">
        <w:rPr>
          <w:rFonts w:ascii="Times New Roman" w:hAnsi="Times New Roman" w:cs="Times New Roman"/>
          <w:sz w:val="28"/>
          <w:szCs w:val="28"/>
        </w:rPr>
        <w:t>применения полного комплекса мер принудительного взыскания недоимки</w:t>
      </w:r>
      <w:proofErr w:type="gramEnd"/>
      <w:r w:rsidRPr="001C0B36">
        <w:rPr>
          <w:rFonts w:ascii="Times New Roman" w:hAnsi="Times New Roman" w:cs="Times New Roman"/>
          <w:sz w:val="28"/>
          <w:szCs w:val="28"/>
        </w:rPr>
        <w:t xml:space="preserve"> по неналоговым доходам в целях сокращения задолженности в местный  бюджет;</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 проведение индивидуальной работы с организациями-должниками на ранних стадиях образования задолженности в бюджет с целью недопущения </w:t>
      </w:r>
      <w:r w:rsidRPr="001C0B36">
        <w:rPr>
          <w:rFonts w:ascii="Times New Roman" w:hAnsi="Times New Roman" w:cs="Times New Roman"/>
          <w:sz w:val="28"/>
          <w:szCs w:val="28"/>
        </w:rPr>
        <w:lastRenderedPageBreak/>
        <w:t>введения процедур банкротства;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продолжение работы по вовлечению в налогооблагаемую базу доходов, полученных гражданами от сдачи в аренду недвижимости.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Налоговая политика муниципального образования на долгосрочный период будет направлена на обеспечение поступления в бюджет всех доходных источников в запланированных объемах.</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Основной целью бюджетной политики является обеспечение сбалансированности и устойчивости местного  бюджета.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 стать реальным шагом на пути к повышению эффективности расходов местного бюджета, выступая в то же время сдерживающим фактором для необоснованного роста расходов.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обеспечение социальных гарантий.</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Основными задачами бюджетной </w:t>
      </w:r>
      <w:proofErr w:type="gramStart"/>
      <w:r w:rsidRPr="001C0B36">
        <w:rPr>
          <w:rFonts w:ascii="Times New Roman" w:hAnsi="Times New Roman" w:cs="Times New Roman"/>
          <w:sz w:val="28"/>
          <w:szCs w:val="28"/>
        </w:rPr>
        <w:t>политики на</w:t>
      </w:r>
      <w:proofErr w:type="gramEnd"/>
      <w:r w:rsidRPr="001C0B36">
        <w:rPr>
          <w:rFonts w:ascii="Times New Roman" w:hAnsi="Times New Roman" w:cs="Times New Roman"/>
          <w:sz w:val="28"/>
          <w:szCs w:val="28"/>
        </w:rPr>
        <w:t xml:space="preserve"> долгосрочный период являются: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1. Обеспечение расходных обязательств источниками финансирования. Для этого будет подтвержден безусловный приоритет исполнения действующих расходных обязательств. Инициативы и предложения по принятию новых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За счет бюджетных средств не должны осуществляться проекты, создающие конкуренцию частным инвестициям. Бюджетные инвестиции должны стимулировать рост частных инвестиций, способствовать формированию современной транспортной, инженерной, коммуникационной, социальной инфраструктуры, в том числе с использованием механизмов государственно-частного партнерства.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2. Дальнейшая реализация принципа формирования  местного бюджета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Направления и мероприятия социально-экономической политики городского округа, реализуемые в рамках муниципальных программ, должны иметь надежное и просчитанное финансовое обеспечение.</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Следовательно, для формирования проекта бюджета на долгосрочный период необходимо провести работу по уточнению (корректировке)  объемов финансового обеспечения муниципальных программ  положенных в основу планирования бюджетных ассигнований  местного бюджета</w:t>
      </w:r>
      <w:proofErr w:type="gramStart"/>
      <w:r w:rsidRPr="001C0B36">
        <w:rPr>
          <w:rFonts w:ascii="Times New Roman" w:hAnsi="Times New Roman" w:cs="Times New Roman"/>
          <w:sz w:val="28"/>
          <w:szCs w:val="28"/>
        </w:rPr>
        <w:t xml:space="preserve"> ,</w:t>
      </w:r>
      <w:proofErr w:type="gramEnd"/>
      <w:r w:rsidRPr="001C0B36">
        <w:rPr>
          <w:rFonts w:ascii="Times New Roman" w:hAnsi="Times New Roman" w:cs="Times New Roman"/>
          <w:sz w:val="28"/>
          <w:szCs w:val="28"/>
        </w:rPr>
        <w:t xml:space="preserve"> что в свою очередь обеспечит возможность составления проекта  местного бюджета  в </w:t>
      </w:r>
      <w:r w:rsidRPr="001C0B36">
        <w:rPr>
          <w:rFonts w:ascii="Times New Roman" w:hAnsi="Times New Roman" w:cs="Times New Roman"/>
          <w:sz w:val="28"/>
          <w:szCs w:val="28"/>
        </w:rPr>
        <w:lastRenderedPageBreak/>
        <w:t xml:space="preserve">долгосрочной перспективе на основе утвержденных объемов финансового обеспечения муниципальных программ. Это потребует применения системного </w:t>
      </w:r>
      <w:proofErr w:type="gramStart"/>
      <w:r w:rsidRPr="001C0B36">
        <w:rPr>
          <w:rFonts w:ascii="Times New Roman" w:hAnsi="Times New Roman" w:cs="Times New Roman"/>
          <w:sz w:val="28"/>
          <w:szCs w:val="28"/>
        </w:rPr>
        <w:t>механизма приведения объемов финансового обеспечения муниципальных программ</w:t>
      </w:r>
      <w:proofErr w:type="gramEnd"/>
      <w:r w:rsidRPr="001C0B36">
        <w:rPr>
          <w:rFonts w:ascii="Times New Roman" w:hAnsi="Times New Roman" w:cs="Times New Roman"/>
          <w:sz w:val="28"/>
          <w:szCs w:val="28"/>
        </w:rPr>
        <w:t xml:space="preserve"> на весь период их действия к реальным возможностям местного  бюджета с учетом финансового положения  местного бюджета в целом.</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3. Обеспечение бюджетной устойчивости и экономической стабильности.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Данная общая задача включает в себя несколько составляющих:</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поддержание безопасного уровня дефицита и муниципального долга, предотвращая тем самым условия для возникновения финансовых кризисов;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сохранение объема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4. Повышение качества предоставляемых населению муниципальных услуг. </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5. Прозрачность и открытость бюджета и бюджетного процесса для общества.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Бюджетная политика осуществляется в интересах общества.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Этот подход реализован за счет формирования местного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6. Усиление муниципального внешнего и внутреннего финансового </w:t>
      </w:r>
      <w:proofErr w:type="gramStart"/>
      <w:r w:rsidRPr="001C0B36">
        <w:rPr>
          <w:rFonts w:ascii="Times New Roman" w:hAnsi="Times New Roman" w:cs="Times New Roman"/>
          <w:sz w:val="28"/>
          <w:szCs w:val="28"/>
        </w:rPr>
        <w:t>контроля за</w:t>
      </w:r>
      <w:proofErr w:type="gramEnd"/>
      <w:r w:rsidRPr="001C0B36">
        <w:rPr>
          <w:rFonts w:ascii="Times New Roman" w:hAnsi="Times New Roman" w:cs="Times New Roman"/>
          <w:sz w:val="28"/>
          <w:szCs w:val="28"/>
        </w:rPr>
        <w:t xml:space="preserve">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 xml:space="preserve">- осуществление мероприятий по совершенствованию бюджетного процесса, развитию системы управления муниципальным долгом, </w:t>
      </w:r>
      <w:r w:rsidRPr="001C0B36">
        <w:rPr>
          <w:rFonts w:ascii="Times New Roman" w:hAnsi="Times New Roman" w:cs="Times New Roman"/>
          <w:sz w:val="28"/>
          <w:szCs w:val="28"/>
        </w:rPr>
        <w:lastRenderedPageBreak/>
        <w:t>имуществом, финансовыми активами, повышению эффективности деятельности органов местного самоуправления, включая оптимизацию их полномочий и численности, специализации функций, формированию интегрированной системы управления государственными финансами ("электронного бюджета").</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Для решения изложенных задач в долгосрочном бюджетном периоде будут реализовываться следующие мероприятия:</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1. Повышение качества муниципальных программ и расширение их использования в бюджетном планировании.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Увеличение доли расходов планируемых в рамках  муниципальных программ.</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2. Повышение эффективности оказания муниципальных услуг.</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3. Обеспечение в полном объеме публичных нормативных обязательств.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4. Обеспечение безусловного исполнения социальных Указов Президента, в том числе повышение заработной платы работникам муниципальных учреждений.</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5. Мониторинг деятельности муниципальных учреждений с целью оптимизации их расходов.</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В итоге бюджетная политика будет нацелена на улучшение условий жизни в  муниципальном образовании, адресное решение социальных проблем, повышение качества муниципальных услуг.</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Долговая политика  Ворошневского сельсовета Курского района Курской области  направлена на обеспечение сбалансированности  местного бюджета  при безусловном обслуживании и выполнении принятых обязательств и соблюдении норм и ограничений, установленных Бюджетным кодексом  Российской Федерации.</w:t>
      </w:r>
    </w:p>
    <w:p w:rsidR="008B088B" w:rsidRPr="001C0B36" w:rsidRDefault="008B088B" w:rsidP="008B088B">
      <w:pPr>
        <w:pStyle w:val="ConsPlusNormal"/>
        <w:ind w:firstLine="540"/>
        <w:jc w:val="both"/>
        <w:rPr>
          <w:rFonts w:ascii="Times New Roman" w:hAnsi="Times New Roman" w:cs="Times New Roman"/>
          <w:b/>
          <w:sz w:val="28"/>
          <w:szCs w:val="28"/>
        </w:rPr>
      </w:pPr>
      <w:r w:rsidRPr="001C0B36">
        <w:rPr>
          <w:rFonts w:ascii="Times New Roman" w:hAnsi="Times New Roman" w:cs="Times New Roman"/>
          <w:sz w:val="28"/>
          <w:szCs w:val="28"/>
        </w:rPr>
        <w:t>Администрацией  Ворошневского сельсовета Курского района Курской области   не привлекаются в бюджет Ворошневского сельсовета заемные средства, бюджет  муниципального образования «Ворошневский сельсовет» Курского района Курской области формируется ежегодно без дефицита и профицита.</w:t>
      </w:r>
    </w:p>
    <w:p w:rsidR="008B088B" w:rsidRPr="001C0B36" w:rsidRDefault="008B088B" w:rsidP="008B088B">
      <w:pPr>
        <w:pStyle w:val="ConsPlusNormal"/>
        <w:jc w:val="both"/>
        <w:rPr>
          <w:rFonts w:ascii="Times New Roman" w:hAnsi="Times New Roman" w:cs="Times New Roman"/>
          <w:b/>
          <w:sz w:val="28"/>
          <w:szCs w:val="28"/>
        </w:rPr>
      </w:pPr>
    </w:p>
    <w:p w:rsidR="009F2843" w:rsidRDefault="009F2843"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9B3BBE" w:rsidRDefault="009B3BBE"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D44D66" w:rsidRDefault="00D44D66" w:rsidP="008B088B">
      <w:pPr>
        <w:tabs>
          <w:tab w:val="left" w:pos="5954"/>
          <w:tab w:val="left" w:pos="6521"/>
        </w:tabs>
        <w:spacing w:after="0" w:line="240" w:lineRule="auto"/>
        <w:ind w:left="5812" w:firstLine="142"/>
        <w:rPr>
          <w:rFonts w:ascii="Times New Roman" w:hAnsi="Times New Roman" w:cs="Times New Roman"/>
          <w:sz w:val="28"/>
          <w:szCs w:val="28"/>
        </w:rPr>
      </w:pPr>
    </w:p>
    <w:p w:rsidR="008B088B" w:rsidRPr="001C0B36" w:rsidRDefault="008B088B" w:rsidP="008B088B">
      <w:pPr>
        <w:tabs>
          <w:tab w:val="left" w:pos="5954"/>
          <w:tab w:val="left" w:pos="6521"/>
        </w:tabs>
        <w:spacing w:after="0" w:line="240" w:lineRule="auto"/>
        <w:ind w:left="5812" w:firstLine="142"/>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1</w:t>
      </w:r>
    </w:p>
    <w:p w:rsidR="008B088B" w:rsidRPr="001C0B36" w:rsidRDefault="008B088B" w:rsidP="008B088B">
      <w:pPr>
        <w:tabs>
          <w:tab w:val="left" w:pos="5954"/>
        </w:tabs>
        <w:spacing w:after="0" w:line="240" w:lineRule="auto"/>
        <w:ind w:left="5954"/>
        <w:rPr>
          <w:rFonts w:ascii="Times New Roman" w:hAnsi="Times New Roman" w:cs="Times New Roman"/>
          <w:sz w:val="28"/>
          <w:szCs w:val="28"/>
        </w:rPr>
      </w:pPr>
      <w:r w:rsidRPr="001C0B36">
        <w:rPr>
          <w:rFonts w:ascii="Times New Roman" w:hAnsi="Times New Roman" w:cs="Times New Roman"/>
          <w:sz w:val="28"/>
          <w:szCs w:val="28"/>
        </w:rPr>
        <w:t>к  бюджетному прогнозу на  долгосрочный  период</w:t>
      </w:r>
      <w:r w:rsidRPr="001C0B36">
        <w:rPr>
          <w:rFonts w:ascii="Times New Roman" w:hAnsi="Times New Roman" w:cs="Times New Roman"/>
          <w:sz w:val="28"/>
          <w:szCs w:val="28"/>
        </w:rPr>
        <w:tab/>
      </w:r>
      <w:r w:rsidRPr="001C0B36">
        <w:rPr>
          <w:rFonts w:ascii="Times New Roman" w:hAnsi="Times New Roman" w:cs="Times New Roman"/>
          <w:sz w:val="28"/>
          <w:szCs w:val="28"/>
        </w:rPr>
        <w:tab/>
      </w:r>
      <w:r w:rsidRPr="001C0B36">
        <w:rPr>
          <w:rFonts w:ascii="Times New Roman" w:hAnsi="Times New Roman" w:cs="Times New Roman"/>
          <w:sz w:val="28"/>
          <w:szCs w:val="28"/>
        </w:rPr>
        <w:tab/>
      </w:r>
      <w:r w:rsidRPr="001C0B36">
        <w:rPr>
          <w:rFonts w:ascii="Times New Roman" w:hAnsi="Times New Roman" w:cs="Times New Roman"/>
          <w:sz w:val="28"/>
          <w:szCs w:val="28"/>
        </w:rPr>
        <w:tab/>
      </w:r>
      <w:r w:rsidRPr="001C0B36">
        <w:rPr>
          <w:rFonts w:ascii="Times New Roman" w:hAnsi="Times New Roman" w:cs="Times New Roman"/>
          <w:sz w:val="28"/>
          <w:szCs w:val="28"/>
        </w:rPr>
        <w:tab/>
      </w:r>
      <w:r w:rsidRPr="001C0B36">
        <w:rPr>
          <w:rFonts w:ascii="Times New Roman" w:hAnsi="Times New Roman" w:cs="Times New Roman"/>
          <w:sz w:val="28"/>
          <w:szCs w:val="28"/>
        </w:rPr>
        <w:tab/>
      </w:r>
    </w:p>
    <w:p w:rsidR="008B088B" w:rsidRPr="001C0B36" w:rsidRDefault="008B088B" w:rsidP="008B088B">
      <w:pPr>
        <w:pStyle w:val="2"/>
        <w:ind w:left="142"/>
        <w:rPr>
          <w:b w:val="0"/>
          <w:sz w:val="28"/>
        </w:rPr>
      </w:pPr>
      <w:r w:rsidRPr="001C0B36">
        <w:rPr>
          <w:b w:val="0"/>
          <w:sz w:val="28"/>
        </w:rPr>
        <w:t xml:space="preserve">Показатели прогноза социально-экономического развития МО Ворошневский сельсовет» Курского района  Курской области на период до 2023 года. </w:t>
      </w:r>
    </w:p>
    <w:p w:rsidR="008B088B" w:rsidRPr="001C0B36" w:rsidRDefault="008B088B" w:rsidP="008B088B">
      <w:pPr>
        <w:ind w:firstLine="709"/>
        <w:rPr>
          <w:rFonts w:ascii="Times New Roman" w:hAnsi="Times New Roman" w:cs="Times New Roman"/>
          <w:color w:val="FF0000"/>
          <w:sz w:val="28"/>
          <w:szCs w:val="28"/>
          <w:u w:val="single"/>
        </w:rPr>
      </w:pPr>
    </w:p>
    <w:tbl>
      <w:tblPr>
        <w:tblW w:w="9747" w:type="dxa"/>
        <w:tblLayout w:type="fixed"/>
        <w:tblLook w:val="04A0" w:firstRow="1" w:lastRow="0" w:firstColumn="1" w:lastColumn="0" w:noHBand="0" w:noVBand="1"/>
      </w:tblPr>
      <w:tblGrid>
        <w:gridCol w:w="3175"/>
        <w:gridCol w:w="1118"/>
        <w:gridCol w:w="843"/>
        <w:gridCol w:w="852"/>
        <w:gridCol w:w="920"/>
        <w:gridCol w:w="997"/>
        <w:gridCol w:w="845"/>
        <w:gridCol w:w="997"/>
      </w:tblGrid>
      <w:tr w:rsidR="008B088B" w:rsidRPr="001C0B36" w:rsidTr="008B088B">
        <w:trPr>
          <w:trHeight w:val="405"/>
        </w:trPr>
        <w:tc>
          <w:tcPr>
            <w:tcW w:w="31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c>
          <w:tcPr>
            <w:tcW w:w="1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Ед.</w:t>
            </w:r>
          </w:p>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 xml:space="preserve"> изм.</w:t>
            </w:r>
          </w:p>
        </w:tc>
        <w:tc>
          <w:tcPr>
            <w:tcW w:w="4457"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Период прогнозирования по годам</w:t>
            </w:r>
          </w:p>
        </w:tc>
        <w:tc>
          <w:tcPr>
            <w:tcW w:w="997" w:type="dxa"/>
            <w:tcBorders>
              <w:top w:val="single" w:sz="4" w:space="0" w:color="000000" w:themeColor="text1"/>
              <w:left w:val="single" w:sz="4" w:space="0" w:color="auto"/>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p>
        </w:tc>
      </w:tr>
      <w:tr w:rsidR="008B088B" w:rsidRPr="001C0B36" w:rsidTr="008B088B">
        <w:trPr>
          <w:trHeight w:val="240"/>
        </w:trPr>
        <w:tc>
          <w:tcPr>
            <w:tcW w:w="31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1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2019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2023</w:t>
            </w:r>
          </w:p>
        </w:tc>
      </w:tr>
      <w:tr w:rsidR="008B088B" w:rsidRPr="001C0B36" w:rsidTr="008B088B">
        <w:trPr>
          <w:trHeight w:val="240"/>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инвестиций в основной капитал</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140,4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134,7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428,9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143,9</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154,6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154,6</w:t>
            </w:r>
          </w:p>
        </w:tc>
      </w:tr>
      <w:tr w:rsidR="008B088B" w:rsidRPr="001C0B36" w:rsidTr="008B088B">
        <w:trPr>
          <w:trHeight w:val="240"/>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Индекс-дефлятор</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104,6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105,1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104,1</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Объем отгруженных товаров </w:t>
            </w:r>
            <w:proofErr w:type="gramStart"/>
            <w:r w:rsidRPr="001C0B36">
              <w:rPr>
                <w:rFonts w:ascii="Times New Roman" w:hAnsi="Times New Roman" w:cs="Times New Roman"/>
                <w:sz w:val="28"/>
                <w:szCs w:val="28"/>
              </w:rPr>
              <w:t>собственного</w:t>
            </w:r>
            <w:proofErr w:type="gramEnd"/>
          </w:p>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производства, выполненных работ и услуг</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2515,6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2246,1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2258,2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2415,8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2591,8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2591,8</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промышленного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114,1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85,0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96,7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103,2</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дефлятор оптовых цен промышленной продукции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101,9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105,1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104,0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Производство продукции в стоимостном выражении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2090,0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2014,0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2072,0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2133,8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2133,8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2133,8</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Индекс промыщленного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96,4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102,9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Объем реализации сельскохозяйственной продукции собственного производства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991,1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472,1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225,1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236,4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248,8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248,8</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Темп роста (снижения) </w:t>
            </w:r>
            <w:r w:rsidRPr="001C0B36">
              <w:rPr>
                <w:rFonts w:ascii="Times New Roman" w:hAnsi="Times New Roman" w:cs="Times New Roman"/>
                <w:sz w:val="28"/>
                <w:szCs w:val="28"/>
              </w:rPr>
              <w:lastRenderedPageBreak/>
              <w:t>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lastRenderedPageBreak/>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108,8</w:t>
            </w:r>
            <w:r w:rsidRPr="009F2843">
              <w:rPr>
                <w:rFonts w:ascii="Times New Roman" w:hAnsi="Times New Roman" w:cs="Times New Roman"/>
                <w:sz w:val="24"/>
                <w:szCs w:val="24"/>
              </w:rPr>
              <w:lastRenderedPageBreak/>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lastRenderedPageBreak/>
              <w:t>46,02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46,20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101,61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101,5</w:t>
            </w:r>
            <w:r w:rsidRPr="009F2843">
              <w:rPr>
                <w:rFonts w:ascii="Times New Roman" w:hAnsi="Times New Roman" w:cs="Times New Roman"/>
                <w:sz w:val="24"/>
                <w:szCs w:val="24"/>
              </w:rPr>
              <w:lastRenderedPageBreak/>
              <w:t>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lastRenderedPageBreak/>
              <w:t>101,58</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lastRenderedPageBreak/>
              <w:t>Индекс-дефлятор цен</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100,6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103,6</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Фонд заработной платы </w:t>
            </w:r>
            <w:proofErr w:type="gramStart"/>
            <w:r w:rsidRPr="001C0B36">
              <w:rPr>
                <w:rFonts w:ascii="Times New Roman" w:hAnsi="Times New Roman" w:cs="Times New Roman"/>
                <w:sz w:val="28"/>
                <w:szCs w:val="28"/>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657,5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570,3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580,4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599,5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620,9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620,9</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93,3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86,7</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101,8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103,6</w:t>
            </w:r>
          </w:p>
        </w:tc>
      </w:tr>
      <w:tr w:rsidR="008B088B" w:rsidRPr="001C0B36" w:rsidTr="008B088B">
        <w:trPr>
          <w:trHeight w:val="415"/>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Среднегодовая численность </w:t>
            </w:r>
            <w:proofErr w:type="gramStart"/>
            <w:r w:rsidRPr="001C0B36">
              <w:rPr>
                <w:rFonts w:ascii="Times New Roman" w:hAnsi="Times New Roman" w:cs="Times New Roman"/>
                <w:sz w:val="28"/>
                <w:szCs w:val="28"/>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2147,0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1742,0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1720,0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1721,0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1722,0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1722,0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80,1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98,7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100,1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100,1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100,1</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Среднемесячная заработная плата </w:t>
            </w:r>
            <w:proofErr w:type="gramStart"/>
            <w:r w:rsidRPr="001C0B36">
              <w:rPr>
                <w:rFonts w:ascii="Times New Roman" w:hAnsi="Times New Roman" w:cs="Times New Roman"/>
                <w:sz w:val="28"/>
                <w:szCs w:val="28"/>
              </w:rPr>
              <w:t>работающих</w:t>
            </w:r>
            <w:proofErr w:type="gramEnd"/>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27,3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28,1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30,1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30,1</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Темп роста (снижения) к предыдущему году</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107,1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106,9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103,1</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103,2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color w:val="FFC000"/>
                <w:sz w:val="24"/>
                <w:szCs w:val="24"/>
              </w:rPr>
            </w:pPr>
            <w:r w:rsidRPr="009F2843">
              <w:rPr>
                <w:rFonts w:ascii="Times New Roman" w:hAnsi="Times New Roman" w:cs="Times New Roman"/>
                <w:sz w:val="24"/>
                <w:szCs w:val="24"/>
              </w:rPr>
              <w:t>103,5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color w:val="FFC000"/>
                <w:sz w:val="24"/>
                <w:szCs w:val="24"/>
              </w:rPr>
            </w:pPr>
            <w:r w:rsidRPr="009F2843">
              <w:rPr>
                <w:rFonts w:ascii="Times New Roman" w:hAnsi="Times New Roman" w:cs="Times New Roman"/>
                <w:sz w:val="24"/>
                <w:szCs w:val="24"/>
              </w:rPr>
              <w:t>103,5</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Финансовый результат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-270,4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-112,6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-30,7</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16,1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29,6</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прибыль</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50,6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49,5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51,2</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29,6</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убыток</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321,1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160,5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80,2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35,1</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Доходы бюджета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9,4</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в том числе:</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собственные доходы</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7,3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6,8</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6,9</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Безвозмездные поступления</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3,0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2,5</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Расходы бюджета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11,8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12,9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9,8</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9,3</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9,4</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Дефицит бюджета</w:t>
            </w:r>
            <w:proofErr w:type="gramStart"/>
            <w:r w:rsidRPr="001C0B36">
              <w:rPr>
                <w:rFonts w:ascii="Times New Roman" w:hAnsi="Times New Roman" w:cs="Times New Roman"/>
                <w:sz w:val="28"/>
                <w:szCs w:val="28"/>
              </w:rPr>
              <w:t xml:space="preserve"> (-), </w:t>
            </w:r>
            <w:proofErr w:type="gramEnd"/>
            <w:r w:rsidRPr="001C0B36">
              <w:rPr>
                <w:rFonts w:ascii="Times New Roman" w:hAnsi="Times New Roman" w:cs="Times New Roman"/>
                <w:sz w:val="28"/>
                <w:szCs w:val="28"/>
              </w:rPr>
              <w:t>профицит бюджета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млн</w:t>
            </w:r>
            <w:proofErr w:type="gramStart"/>
            <w:r w:rsidRPr="009F2843">
              <w:rPr>
                <w:rFonts w:ascii="Times New Roman" w:hAnsi="Times New Roman" w:cs="Times New Roman"/>
                <w:sz w:val="24"/>
                <w:szCs w:val="24"/>
              </w:rPr>
              <w:t>.р</w:t>
            </w:r>
            <w:proofErr w:type="gramEnd"/>
            <w:r w:rsidRPr="009F2843">
              <w:rPr>
                <w:rFonts w:ascii="Times New Roman" w:hAnsi="Times New Roman" w:cs="Times New Roman"/>
                <w:sz w:val="24"/>
                <w:szCs w:val="24"/>
              </w:rPr>
              <w:t>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-1,4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0,0</w:t>
            </w:r>
          </w:p>
        </w:tc>
      </w:tr>
      <w:tr w:rsidR="008B088B" w:rsidRPr="001C0B36" w:rsidTr="008B088B">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Численность населения</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jc w:val="center"/>
              <w:rPr>
                <w:rFonts w:ascii="Times New Roman" w:hAnsi="Times New Roman" w:cs="Times New Roman"/>
                <w:sz w:val="24"/>
                <w:szCs w:val="24"/>
              </w:rPr>
            </w:pPr>
            <w:r w:rsidRPr="009F2843">
              <w:rPr>
                <w:rFonts w:ascii="Times New Roman" w:hAnsi="Times New Roman" w:cs="Times New Roman"/>
                <w:sz w:val="24"/>
                <w:szCs w:val="24"/>
              </w:rPr>
              <w:t>4764</w:t>
            </w:r>
          </w:p>
        </w:tc>
      </w:tr>
    </w:tbl>
    <w:p w:rsidR="008B088B" w:rsidRPr="001C0B36" w:rsidRDefault="008B088B" w:rsidP="008B088B">
      <w:pPr>
        <w:tabs>
          <w:tab w:val="left" w:pos="8805"/>
        </w:tabs>
        <w:ind w:right="57"/>
        <w:jc w:val="both"/>
        <w:rPr>
          <w:rFonts w:ascii="Times New Roman" w:hAnsi="Times New Roman" w:cs="Times New Roman"/>
          <w:sz w:val="28"/>
          <w:szCs w:val="28"/>
        </w:rPr>
      </w:pPr>
    </w:p>
    <w:p w:rsidR="001514C3" w:rsidRDefault="001514C3" w:rsidP="008B088B">
      <w:pPr>
        <w:spacing w:after="0" w:line="240" w:lineRule="auto"/>
        <w:ind w:left="5812"/>
        <w:jc w:val="center"/>
        <w:rPr>
          <w:rFonts w:ascii="Times New Roman" w:hAnsi="Times New Roman" w:cs="Times New Roman"/>
          <w:sz w:val="28"/>
          <w:szCs w:val="28"/>
        </w:rPr>
      </w:pPr>
    </w:p>
    <w:p w:rsidR="009B3BBE" w:rsidRDefault="009B3BBE" w:rsidP="008B088B">
      <w:pPr>
        <w:spacing w:after="0" w:line="240" w:lineRule="auto"/>
        <w:ind w:left="5812"/>
        <w:jc w:val="center"/>
        <w:rPr>
          <w:rFonts w:ascii="Times New Roman" w:hAnsi="Times New Roman" w:cs="Times New Roman"/>
          <w:sz w:val="28"/>
          <w:szCs w:val="28"/>
        </w:rPr>
      </w:pPr>
    </w:p>
    <w:p w:rsidR="009B3BBE" w:rsidRDefault="009B3BBE" w:rsidP="008B088B">
      <w:pPr>
        <w:spacing w:after="0" w:line="240" w:lineRule="auto"/>
        <w:ind w:left="5812"/>
        <w:jc w:val="center"/>
        <w:rPr>
          <w:rFonts w:ascii="Times New Roman" w:hAnsi="Times New Roman" w:cs="Times New Roman"/>
          <w:sz w:val="28"/>
          <w:szCs w:val="28"/>
        </w:rPr>
      </w:pPr>
    </w:p>
    <w:p w:rsidR="009B3BBE" w:rsidRDefault="009B3BBE" w:rsidP="008B088B">
      <w:pPr>
        <w:spacing w:after="0" w:line="240" w:lineRule="auto"/>
        <w:ind w:left="5812"/>
        <w:jc w:val="center"/>
        <w:rPr>
          <w:rFonts w:ascii="Times New Roman" w:hAnsi="Times New Roman" w:cs="Times New Roman"/>
          <w:sz w:val="28"/>
          <w:szCs w:val="28"/>
        </w:rPr>
      </w:pPr>
    </w:p>
    <w:p w:rsidR="008B088B" w:rsidRPr="001C0B36" w:rsidRDefault="008B088B" w:rsidP="008B088B">
      <w:pPr>
        <w:spacing w:after="0" w:line="240" w:lineRule="auto"/>
        <w:ind w:left="5812"/>
        <w:jc w:val="center"/>
        <w:rPr>
          <w:rFonts w:ascii="Times New Roman" w:hAnsi="Times New Roman" w:cs="Times New Roman"/>
          <w:sz w:val="28"/>
          <w:szCs w:val="28"/>
        </w:rPr>
      </w:pPr>
      <w:r w:rsidRPr="001C0B36">
        <w:rPr>
          <w:rFonts w:ascii="Times New Roman" w:hAnsi="Times New Roman" w:cs="Times New Roman"/>
          <w:sz w:val="28"/>
          <w:szCs w:val="28"/>
        </w:rPr>
        <w:t>Приложение № 2</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t xml:space="preserve">к  бюджетному прогнозу </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t>на долгосрочный период</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p>
    <w:p w:rsidR="008B088B" w:rsidRPr="001C0B36" w:rsidRDefault="008B088B" w:rsidP="008B088B">
      <w:pPr>
        <w:tabs>
          <w:tab w:val="left" w:pos="8805"/>
        </w:tabs>
        <w:ind w:right="57"/>
        <w:jc w:val="center"/>
        <w:rPr>
          <w:rFonts w:ascii="Times New Roman" w:hAnsi="Times New Roman" w:cs="Times New Roman"/>
          <w:sz w:val="28"/>
          <w:szCs w:val="28"/>
        </w:rPr>
      </w:pPr>
      <w:r w:rsidRPr="001C0B36">
        <w:rPr>
          <w:rFonts w:ascii="Times New Roman" w:hAnsi="Times New Roman" w:cs="Times New Roman"/>
          <w:sz w:val="28"/>
          <w:szCs w:val="28"/>
        </w:rPr>
        <w:t>Прогноз основных характеристик бюджета МО «Ворошневский сельсовет» Курского района Курской области на период до 2023 года.</w:t>
      </w:r>
    </w:p>
    <w:p w:rsidR="008B088B" w:rsidRPr="001C0B36" w:rsidRDefault="008B088B" w:rsidP="008B088B">
      <w:pPr>
        <w:tabs>
          <w:tab w:val="left" w:pos="8805"/>
        </w:tabs>
        <w:ind w:right="57"/>
        <w:rPr>
          <w:rFonts w:ascii="Times New Roman" w:hAnsi="Times New Roman" w:cs="Times New Roman"/>
          <w:sz w:val="28"/>
          <w:szCs w:val="28"/>
        </w:rPr>
      </w:pPr>
      <w:r w:rsidRPr="001C0B36">
        <w:rPr>
          <w:rFonts w:ascii="Times New Roman" w:hAnsi="Times New Roman" w:cs="Times New Roman"/>
          <w:sz w:val="28"/>
          <w:szCs w:val="28"/>
        </w:rPr>
        <w:t>(тыс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ублей)</w:t>
      </w:r>
    </w:p>
    <w:tbl>
      <w:tblPr>
        <w:tblW w:w="9570" w:type="dxa"/>
        <w:tblLayout w:type="fixed"/>
        <w:tblLook w:val="04A0" w:firstRow="1" w:lastRow="0" w:firstColumn="1" w:lastColumn="0" w:noHBand="0" w:noVBand="1"/>
      </w:tblPr>
      <w:tblGrid>
        <w:gridCol w:w="816"/>
        <w:gridCol w:w="2266"/>
        <w:gridCol w:w="1134"/>
        <w:gridCol w:w="1275"/>
        <w:gridCol w:w="992"/>
        <w:gridCol w:w="992"/>
        <w:gridCol w:w="993"/>
        <w:gridCol w:w="1102"/>
      </w:tblGrid>
      <w:tr w:rsidR="008B088B" w:rsidRPr="001C0B36" w:rsidTr="008B088B">
        <w:trPr>
          <w:trHeight w:val="300"/>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п.п.</w:t>
            </w:r>
          </w:p>
        </w:tc>
        <w:tc>
          <w:tcPr>
            <w:tcW w:w="2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p>
        </w:tc>
        <w:tc>
          <w:tcPr>
            <w:tcW w:w="648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Прогнозирование по годам</w:t>
            </w:r>
          </w:p>
        </w:tc>
      </w:tr>
      <w:tr w:rsidR="008B088B" w:rsidRPr="001C0B36" w:rsidTr="008B088B">
        <w:trPr>
          <w:trHeight w:val="79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22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2018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w:t>
            </w:r>
          </w:p>
        </w:tc>
        <w:tc>
          <w:tcPr>
            <w:tcW w:w="1102" w:type="dxa"/>
            <w:tcBorders>
              <w:top w:val="single" w:sz="4" w:space="0" w:color="auto"/>
              <w:left w:val="single" w:sz="4" w:space="0" w:color="auto"/>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2023</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proofErr w:type="gramStart"/>
            <w:r w:rsidRPr="009F2843">
              <w:rPr>
                <w:rFonts w:ascii="Times New Roman" w:hAnsi="Times New Roman" w:cs="Times New Roman"/>
                <w:sz w:val="24"/>
                <w:szCs w:val="24"/>
              </w:rPr>
              <w:t>Доходы-всего</w:t>
            </w:r>
            <w:proofErr w:type="gramEnd"/>
            <w:r w:rsidRPr="009F2843">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11093,50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11507,5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9839,8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9323,7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9385,7</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9385,7</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1.1.</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Налоговые и неналоговые доходы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7335,2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6783,1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6837,4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6894,5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6894,5</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1.2.</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Прочие безвозмездные поступления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51,0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0,00</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Безвозмездные перечисления из бюджетов других уровней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3707,3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4623,1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3056,7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2486,3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2491,2</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2491,2</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из них: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r>
      <w:tr w:rsidR="008B088B" w:rsidRPr="009F2843" w:rsidTr="008B088B">
        <w:trPr>
          <w:trHeight w:val="1166"/>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Дотация на выравнивание бюджетной обеспеченности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1774,4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1881,3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2854,9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2283,9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2283,9</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2283,9</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Субсидии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1734,0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2442,7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 xml:space="preserve">Субвенции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157,4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194,6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202,4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207,3</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207,3</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Иные межбюджетные трансферты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41,4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104,5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2.</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proofErr w:type="gramStart"/>
            <w:r w:rsidRPr="009F2843">
              <w:rPr>
                <w:rFonts w:ascii="Times New Roman" w:hAnsi="Times New Roman" w:cs="Times New Roman"/>
                <w:sz w:val="24"/>
                <w:szCs w:val="24"/>
              </w:rPr>
              <w:t>Расходы-всего</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11777,3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12879,4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9839,8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9323,7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9385,7</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9385,7</w:t>
            </w:r>
          </w:p>
        </w:tc>
      </w:tr>
      <w:tr w:rsidR="008B088B" w:rsidRPr="009F2843" w:rsidTr="008B088B">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Дефицит</w:t>
            </w:r>
            <w:proofErr w:type="gramStart"/>
            <w:r w:rsidRPr="009F2843">
              <w:rPr>
                <w:rFonts w:ascii="Times New Roman" w:hAnsi="Times New Roman" w:cs="Times New Roman"/>
                <w:sz w:val="24"/>
                <w:szCs w:val="24"/>
              </w:rPr>
              <w:t xml:space="preserve"> (-), </w:t>
            </w:r>
            <w:proofErr w:type="gramEnd"/>
            <w:r w:rsidRPr="009F2843">
              <w:rPr>
                <w:rFonts w:ascii="Times New Roman" w:hAnsi="Times New Roman" w:cs="Times New Roman"/>
                <w:sz w:val="24"/>
                <w:szCs w:val="24"/>
              </w:rPr>
              <w:t>профицит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-683,8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-1371,9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9F2843" w:rsidRDefault="008B088B" w:rsidP="008B088B">
            <w:pPr>
              <w:rPr>
                <w:rFonts w:ascii="Times New Roman" w:hAnsi="Times New Roman" w:cs="Times New Roman"/>
                <w:sz w:val="24"/>
                <w:szCs w:val="24"/>
              </w:rPr>
            </w:pPr>
            <w:r w:rsidRPr="009F2843">
              <w:rPr>
                <w:rFonts w:ascii="Times New Roman" w:hAnsi="Times New Roman" w:cs="Times New Roman"/>
                <w:sz w:val="24"/>
                <w:szCs w:val="24"/>
              </w:rPr>
              <w:t>0,0</w:t>
            </w:r>
          </w:p>
        </w:tc>
      </w:tr>
    </w:tbl>
    <w:p w:rsidR="008B088B" w:rsidRPr="009F2843" w:rsidRDefault="008B088B" w:rsidP="008B088B">
      <w:pPr>
        <w:rPr>
          <w:rFonts w:ascii="Times New Roman" w:hAnsi="Times New Roman" w:cs="Times New Roman"/>
          <w:sz w:val="24"/>
          <w:szCs w:val="24"/>
        </w:rPr>
      </w:pPr>
    </w:p>
    <w:p w:rsidR="00D44D66" w:rsidRDefault="00D44D66" w:rsidP="008B088B">
      <w:pPr>
        <w:tabs>
          <w:tab w:val="left" w:pos="8805"/>
        </w:tabs>
        <w:spacing w:after="0" w:line="240" w:lineRule="auto"/>
        <w:ind w:right="57"/>
        <w:jc w:val="right"/>
        <w:rPr>
          <w:rFonts w:ascii="Times New Roman" w:hAnsi="Times New Roman" w:cs="Times New Roman"/>
          <w:sz w:val="28"/>
          <w:szCs w:val="28"/>
        </w:rPr>
      </w:pP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lastRenderedPageBreak/>
        <w:t>Приложение № 3</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t>к бюджетному прогнозу</w:t>
      </w:r>
    </w:p>
    <w:p w:rsidR="008B088B" w:rsidRPr="001C0B36" w:rsidRDefault="008B088B" w:rsidP="008B088B">
      <w:pPr>
        <w:tabs>
          <w:tab w:val="left" w:pos="8805"/>
        </w:tabs>
        <w:spacing w:after="0" w:line="240" w:lineRule="auto"/>
        <w:ind w:right="57"/>
        <w:jc w:val="right"/>
        <w:rPr>
          <w:rFonts w:ascii="Times New Roman" w:hAnsi="Times New Roman" w:cs="Times New Roman"/>
          <w:sz w:val="28"/>
          <w:szCs w:val="28"/>
        </w:rPr>
      </w:pPr>
      <w:r w:rsidRPr="001C0B36">
        <w:rPr>
          <w:rFonts w:ascii="Times New Roman" w:hAnsi="Times New Roman" w:cs="Times New Roman"/>
          <w:sz w:val="28"/>
          <w:szCs w:val="28"/>
        </w:rPr>
        <w:t>на долгосрочный период</w:t>
      </w:r>
    </w:p>
    <w:p w:rsidR="008B088B" w:rsidRPr="001C0B36" w:rsidRDefault="008B088B" w:rsidP="008B088B">
      <w:pPr>
        <w:tabs>
          <w:tab w:val="left" w:pos="8805"/>
        </w:tabs>
        <w:spacing w:after="0"/>
        <w:ind w:right="57"/>
        <w:jc w:val="right"/>
        <w:rPr>
          <w:rFonts w:ascii="Times New Roman" w:hAnsi="Times New Roman" w:cs="Times New Roman"/>
          <w:sz w:val="28"/>
          <w:szCs w:val="28"/>
        </w:rPr>
      </w:pPr>
    </w:p>
    <w:p w:rsidR="008B088B" w:rsidRPr="001C0B36" w:rsidRDefault="008B088B" w:rsidP="008B088B">
      <w:pPr>
        <w:tabs>
          <w:tab w:val="left" w:pos="8805"/>
        </w:tabs>
        <w:ind w:right="57"/>
        <w:jc w:val="center"/>
        <w:rPr>
          <w:rFonts w:ascii="Times New Roman" w:hAnsi="Times New Roman" w:cs="Times New Roman"/>
          <w:b/>
          <w:sz w:val="28"/>
          <w:szCs w:val="28"/>
        </w:rPr>
      </w:pPr>
      <w:r w:rsidRPr="001C0B36">
        <w:rPr>
          <w:rFonts w:ascii="Times New Roman" w:hAnsi="Times New Roman" w:cs="Times New Roman"/>
          <w:b/>
          <w:sz w:val="28"/>
          <w:szCs w:val="28"/>
        </w:rPr>
        <w:t>Показатели финансового обеспечения муниципальных программ Ворошневского сельсовета Курского района Курской области.</w:t>
      </w:r>
    </w:p>
    <w:p w:rsidR="008B088B" w:rsidRPr="001C0B36" w:rsidRDefault="008B088B" w:rsidP="008B088B">
      <w:pPr>
        <w:tabs>
          <w:tab w:val="left" w:pos="8805"/>
        </w:tabs>
        <w:ind w:right="57"/>
        <w:jc w:val="both"/>
        <w:rPr>
          <w:rFonts w:ascii="Times New Roman" w:hAnsi="Times New Roman" w:cs="Times New Roman"/>
          <w:sz w:val="28"/>
          <w:szCs w:val="28"/>
        </w:rPr>
      </w:pPr>
    </w:p>
    <w:tbl>
      <w:tblPr>
        <w:tblW w:w="9889" w:type="dxa"/>
        <w:tblLayout w:type="fixed"/>
        <w:tblLook w:val="04A0" w:firstRow="1" w:lastRow="0" w:firstColumn="1" w:lastColumn="0" w:noHBand="0" w:noVBand="1"/>
      </w:tblPr>
      <w:tblGrid>
        <w:gridCol w:w="533"/>
        <w:gridCol w:w="1843"/>
        <w:gridCol w:w="849"/>
        <w:gridCol w:w="1136"/>
        <w:gridCol w:w="1276"/>
        <w:gridCol w:w="1134"/>
        <w:gridCol w:w="992"/>
        <w:gridCol w:w="992"/>
        <w:gridCol w:w="1134"/>
      </w:tblGrid>
      <w:tr w:rsidR="008B088B" w:rsidRPr="001C0B36" w:rsidTr="008B088B">
        <w:trPr>
          <w:trHeight w:val="300"/>
        </w:trPr>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Показатели</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Ед. изм.</w:t>
            </w:r>
          </w:p>
        </w:tc>
        <w:tc>
          <w:tcPr>
            <w:tcW w:w="66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jc w:val="center"/>
              <w:rPr>
                <w:rFonts w:ascii="Times New Roman" w:hAnsi="Times New Roman" w:cs="Times New Roman"/>
                <w:sz w:val="28"/>
                <w:szCs w:val="28"/>
              </w:rPr>
            </w:pPr>
            <w:r w:rsidRPr="001C0B36">
              <w:rPr>
                <w:rFonts w:ascii="Times New Roman" w:hAnsi="Times New Roman" w:cs="Times New Roman"/>
                <w:sz w:val="28"/>
                <w:szCs w:val="28"/>
              </w:rPr>
              <w:t>Прогнозирование по годам</w:t>
            </w:r>
          </w:p>
        </w:tc>
      </w:tr>
      <w:tr w:rsidR="008B088B" w:rsidRPr="001C0B36" w:rsidTr="008B088B">
        <w:trPr>
          <w:trHeight w:val="795"/>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8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88B" w:rsidRPr="001C0B36" w:rsidRDefault="008B088B" w:rsidP="008B088B">
            <w:pPr>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2018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2021</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2022</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  2023</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 xml:space="preserve">Расходы всего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19901,1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12881,5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9839,9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9323,7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9385,7</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Программные расходы всего тыс</w:t>
            </w:r>
            <w:proofErr w:type="gramStart"/>
            <w:r w:rsidRPr="001C0B36">
              <w:rPr>
                <w:rFonts w:ascii="Times New Roman" w:hAnsi="Times New Roman" w:cs="Times New Roman"/>
                <w:sz w:val="28"/>
                <w:szCs w:val="28"/>
              </w:rPr>
              <w:t>.р</w:t>
            </w:r>
            <w:proofErr w:type="gramEnd"/>
            <w:r w:rsidRPr="001C0B36">
              <w:rPr>
                <w:rFonts w:ascii="Times New Roman" w:hAnsi="Times New Roman" w:cs="Times New Roman"/>
                <w:sz w:val="28"/>
                <w:szCs w:val="28"/>
              </w:rPr>
              <w:t>уб.</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4754,9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4946,9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2777,8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2486,4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2451,9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2451,9</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Уд</w:t>
            </w:r>
            <w:proofErr w:type="gramStart"/>
            <w:r w:rsidRPr="001C0B36">
              <w:rPr>
                <w:rFonts w:ascii="Times New Roman" w:hAnsi="Times New Roman" w:cs="Times New Roman"/>
                <w:sz w:val="28"/>
                <w:szCs w:val="28"/>
              </w:rPr>
              <w:t>.в</w:t>
            </w:r>
            <w:proofErr w:type="gramEnd"/>
            <w:r w:rsidRPr="001C0B36">
              <w:rPr>
                <w:rFonts w:ascii="Times New Roman" w:hAnsi="Times New Roman" w:cs="Times New Roman"/>
                <w:sz w:val="28"/>
                <w:szCs w:val="28"/>
              </w:rPr>
              <w:t xml:space="preserve">ес </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26,1</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культуры в Ворошневском сельсовете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140,0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both"/>
              <w:rPr>
                <w:rFonts w:ascii="Times New Roman"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w:t>
            </w:r>
            <w:r w:rsidRPr="001C0B36">
              <w:rPr>
                <w:rFonts w:ascii="Times New Roman" w:eastAsia="Times New Roman" w:hAnsi="Times New Roman" w:cs="Times New Roman"/>
                <w:sz w:val="28"/>
                <w:szCs w:val="28"/>
              </w:rPr>
              <w:t xml:space="preserve">«Социальная поддержка граждан в муниципальном образовании «Ворошневский </w:t>
            </w:r>
            <w:r w:rsidRPr="001C0B36">
              <w:rPr>
                <w:rFonts w:ascii="Times New Roman" w:eastAsia="Times New Roman" w:hAnsi="Times New Roman" w:cs="Times New Roman"/>
                <w:sz w:val="28"/>
                <w:szCs w:val="28"/>
              </w:rPr>
              <w:lastRenderedPageBreak/>
              <w:t>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212,0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jc w:val="both"/>
              <w:rPr>
                <w:rFonts w:ascii="Times New Roman" w:eastAsia="Calibri" w:hAnsi="Times New Roman" w:cs="Times New Roman"/>
                <w:sz w:val="28"/>
                <w:szCs w:val="28"/>
              </w:rPr>
            </w:pPr>
            <w:r w:rsidRPr="001C0B36">
              <w:rPr>
                <w:rFonts w:ascii="Times New Roman" w:eastAsia="Calibri" w:hAnsi="Times New Roman" w:cs="Times New Roman"/>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150,0</w:t>
            </w:r>
          </w:p>
        </w:tc>
      </w:tr>
      <w:tr w:rsidR="008B088B" w:rsidRPr="001C0B36" w:rsidTr="008B088B">
        <w:trPr>
          <w:trHeight w:val="1166"/>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 xml:space="preserve">Муниципальная программа «Энергосбережение и повышение энергетической эффективности в муниципальном образовании «Ворошневский сельсовет» Курского </w:t>
            </w:r>
            <w:r w:rsidRPr="001C0B36">
              <w:rPr>
                <w:rFonts w:ascii="Times New Roman" w:eastAsia="Calibri" w:hAnsi="Times New Roman" w:cs="Times New Roman"/>
                <w:sz w:val="28"/>
                <w:szCs w:val="28"/>
              </w:rPr>
              <w:lastRenderedPageBreak/>
              <w:t>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1862,7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1518,7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1734,7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1555,3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1520,8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1520,8</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w:t>
            </w:r>
            <w:r w:rsidRPr="001C0B36">
              <w:rPr>
                <w:rFonts w:ascii="Times New Roman" w:eastAsia="Calibri" w:hAnsi="Times New Roman" w:cs="Times New Roman"/>
                <w:sz w:val="28"/>
                <w:szCs w:val="28"/>
                <w:lang w:eastAsia="en-US"/>
              </w:rPr>
              <w:lastRenderedPageBreak/>
              <w:t>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230,0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177,1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 Сохранение и развитие архивного дела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107,1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w:t>
            </w:r>
            <w:r w:rsidRPr="001C0B36">
              <w:rPr>
                <w:rFonts w:ascii="Times New Roman" w:eastAsia="Calibri" w:hAnsi="Times New Roman" w:cs="Times New Roman"/>
                <w:sz w:val="28"/>
                <w:szCs w:val="28"/>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w:t>
            </w:r>
            <w:r w:rsidRPr="001C0B36">
              <w:rPr>
                <w:rFonts w:ascii="Times New Roman" w:eastAsia="Calibri" w:hAnsi="Times New Roman" w:cs="Times New Roman"/>
                <w:sz w:val="28"/>
                <w:szCs w:val="28"/>
                <w:lang w:eastAsia="en-US"/>
              </w:rPr>
              <w:lastRenderedPageBreak/>
              <w:t>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20,0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lastRenderedPageBreak/>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9F2843">
            <w:pPr>
              <w:spacing w:after="0" w:line="240" w:lineRule="auto"/>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5,0</w:t>
            </w:r>
          </w:p>
        </w:tc>
      </w:tr>
      <w:tr w:rsidR="008B088B" w:rsidRPr="001C0B36" w:rsidTr="008B088B">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88B" w:rsidRPr="001C0B36" w:rsidRDefault="008B088B" w:rsidP="009F2843">
            <w:pPr>
              <w:spacing w:after="0" w:line="240" w:lineRule="auto"/>
              <w:rPr>
                <w:rFonts w:ascii="Times New Roman" w:hAnsi="Times New Roman" w:cs="Times New Roman"/>
                <w:sz w:val="28"/>
                <w:szCs w:val="28"/>
              </w:rPr>
            </w:pPr>
            <w:r w:rsidRPr="001C0B36">
              <w:rPr>
                <w:rFonts w:ascii="Times New Roman" w:eastAsia="Calibri" w:hAnsi="Times New Roman" w:cs="Times New Roman"/>
                <w:sz w:val="28"/>
                <w:szCs w:val="28"/>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тыс.</w:t>
            </w:r>
          </w:p>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руб.</w:t>
            </w:r>
          </w:p>
          <w:p w:rsidR="008B088B" w:rsidRPr="001C0B36" w:rsidRDefault="008B088B" w:rsidP="008B088B">
            <w:pPr>
              <w:spacing w:after="0"/>
              <w:rPr>
                <w:rFonts w:ascii="Times New Roman" w:hAnsi="Times New Roman" w:cs="Times New Roman"/>
                <w:sz w:val="28"/>
                <w:szCs w:val="28"/>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rPr>
                <w:rFonts w:ascii="Times New Roman" w:hAnsi="Times New Roman" w:cs="Times New Roman"/>
                <w:sz w:val="28"/>
                <w:szCs w:val="28"/>
              </w:rPr>
            </w:pPr>
            <w:r w:rsidRPr="001C0B36">
              <w:rPr>
                <w:rFonts w:ascii="Times New Roman" w:hAnsi="Times New Roman" w:cs="Times New Roman"/>
                <w:sz w:val="28"/>
                <w:szCs w:val="28"/>
              </w:rPr>
              <w:t>1925,8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2636,8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194,1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194,1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194,1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88B" w:rsidRPr="001C0B36" w:rsidRDefault="008B088B" w:rsidP="008B088B">
            <w:pPr>
              <w:spacing w:after="0"/>
              <w:rPr>
                <w:rFonts w:ascii="Times New Roman" w:hAnsi="Times New Roman" w:cs="Times New Roman"/>
                <w:sz w:val="28"/>
                <w:szCs w:val="28"/>
              </w:rPr>
            </w:pPr>
            <w:r w:rsidRPr="001C0B36">
              <w:rPr>
                <w:rFonts w:ascii="Times New Roman" w:hAnsi="Times New Roman" w:cs="Times New Roman"/>
                <w:sz w:val="28"/>
                <w:szCs w:val="28"/>
              </w:rPr>
              <w:t>194,1</w:t>
            </w:r>
          </w:p>
        </w:tc>
      </w:tr>
    </w:tbl>
    <w:p w:rsidR="008B088B" w:rsidRPr="001C0B36" w:rsidRDefault="008B088B" w:rsidP="008B088B">
      <w:pPr>
        <w:rPr>
          <w:rFonts w:ascii="Times New Roman" w:hAnsi="Times New Roman" w:cs="Times New Roman"/>
          <w:sz w:val="28"/>
          <w:szCs w:val="28"/>
        </w:rPr>
      </w:pPr>
    </w:p>
    <w:tbl>
      <w:tblPr>
        <w:tblW w:w="15735" w:type="dxa"/>
        <w:tblInd w:w="-519" w:type="dxa"/>
        <w:tblLayout w:type="fixed"/>
        <w:tblLook w:val="04A0" w:firstRow="1" w:lastRow="0" w:firstColumn="1" w:lastColumn="0" w:noHBand="0" w:noVBand="1"/>
      </w:tblPr>
      <w:tblGrid>
        <w:gridCol w:w="2224"/>
        <w:gridCol w:w="4789"/>
        <w:gridCol w:w="1311"/>
        <w:gridCol w:w="1420"/>
        <w:gridCol w:w="1145"/>
        <w:gridCol w:w="4846"/>
      </w:tblGrid>
      <w:tr w:rsidR="008B088B" w:rsidRPr="001C0B36" w:rsidTr="008B088B">
        <w:trPr>
          <w:trHeight w:val="360"/>
        </w:trPr>
        <w:tc>
          <w:tcPr>
            <w:tcW w:w="2224" w:type="dxa"/>
            <w:noWrap/>
            <w:vAlign w:val="center"/>
          </w:tcPr>
          <w:p w:rsidR="008B088B" w:rsidRPr="001C0B36" w:rsidRDefault="008B088B" w:rsidP="008B088B">
            <w:pPr>
              <w:jc w:val="center"/>
              <w:rPr>
                <w:rFonts w:ascii="Times New Roman" w:hAnsi="Times New Roman" w:cs="Times New Roman"/>
                <w:sz w:val="28"/>
                <w:szCs w:val="28"/>
              </w:rPr>
            </w:pPr>
          </w:p>
        </w:tc>
        <w:tc>
          <w:tcPr>
            <w:tcW w:w="4789" w:type="dxa"/>
            <w:noWrap/>
            <w:vAlign w:val="bottom"/>
          </w:tcPr>
          <w:p w:rsidR="008B088B" w:rsidRPr="001C0B36" w:rsidRDefault="008B088B" w:rsidP="008B088B">
            <w:pPr>
              <w:rPr>
                <w:rFonts w:ascii="Times New Roman" w:hAnsi="Times New Roman" w:cs="Times New Roman"/>
                <w:sz w:val="28"/>
                <w:szCs w:val="28"/>
              </w:rPr>
            </w:pPr>
          </w:p>
        </w:tc>
        <w:tc>
          <w:tcPr>
            <w:tcW w:w="1311" w:type="dxa"/>
            <w:noWrap/>
            <w:vAlign w:val="center"/>
          </w:tcPr>
          <w:p w:rsidR="008B088B" w:rsidRPr="001C0B36" w:rsidRDefault="008B088B" w:rsidP="008B088B">
            <w:pPr>
              <w:jc w:val="center"/>
              <w:rPr>
                <w:rFonts w:ascii="Times New Roman" w:hAnsi="Times New Roman" w:cs="Times New Roman"/>
                <w:sz w:val="28"/>
                <w:szCs w:val="28"/>
              </w:rPr>
            </w:pPr>
          </w:p>
        </w:tc>
        <w:tc>
          <w:tcPr>
            <w:tcW w:w="1420" w:type="dxa"/>
            <w:noWrap/>
            <w:vAlign w:val="center"/>
          </w:tcPr>
          <w:p w:rsidR="008B088B" w:rsidRPr="001C0B36" w:rsidRDefault="008B088B" w:rsidP="008B088B">
            <w:pPr>
              <w:jc w:val="center"/>
              <w:rPr>
                <w:rFonts w:ascii="Times New Roman" w:hAnsi="Times New Roman" w:cs="Times New Roman"/>
                <w:sz w:val="28"/>
                <w:szCs w:val="28"/>
              </w:rPr>
            </w:pPr>
          </w:p>
        </w:tc>
        <w:tc>
          <w:tcPr>
            <w:tcW w:w="1145" w:type="dxa"/>
            <w:noWrap/>
            <w:vAlign w:val="center"/>
          </w:tcPr>
          <w:p w:rsidR="008B088B" w:rsidRPr="001C0B36" w:rsidRDefault="008B088B" w:rsidP="008B088B">
            <w:pPr>
              <w:jc w:val="center"/>
              <w:rPr>
                <w:rFonts w:ascii="Times New Roman" w:hAnsi="Times New Roman" w:cs="Times New Roman"/>
                <w:sz w:val="28"/>
                <w:szCs w:val="28"/>
              </w:rPr>
            </w:pPr>
          </w:p>
        </w:tc>
        <w:tc>
          <w:tcPr>
            <w:tcW w:w="4846" w:type="dxa"/>
            <w:noWrap/>
            <w:vAlign w:val="center"/>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Приложение  1</w:t>
            </w:r>
          </w:p>
        </w:tc>
      </w:tr>
      <w:tr w:rsidR="008B088B" w:rsidRPr="001C0B36" w:rsidTr="008B088B">
        <w:trPr>
          <w:trHeight w:val="360"/>
        </w:trPr>
        <w:tc>
          <w:tcPr>
            <w:tcW w:w="2224" w:type="dxa"/>
            <w:noWrap/>
            <w:vAlign w:val="center"/>
          </w:tcPr>
          <w:p w:rsidR="008B088B" w:rsidRPr="001C0B36" w:rsidRDefault="008B088B" w:rsidP="008B088B">
            <w:pPr>
              <w:jc w:val="center"/>
              <w:rPr>
                <w:rFonts w:ascii="Times New Roman" w:hAnsi="Times New Roman" w:cs="Times New Roman"/>
                <w:sz w:val="28"/>
                <w:szCs w:val="28"/>
              </w:rPr>
            </w:pPr>
          </w:p>
        </w:tc>
        <w:tc>
          <w:tcPr>
            <w:tcW w:w="4789" w:type="dxa"/>
            <w:noWrap/>
            <w:vAlign w:val="bottom"/>
          </w:tcPr>
          <w:p w:rsidR="008B088B" w:rsidRPr="001C0B36" w:rsidRDefault="008B088B" w:rsidP="008B088B">
            <w:pPr>
              <w:rPr>
                <w:rFonts w:ascii="Times New Roman" w:hAnsi="Times New Roman" w:cs="Times New Roman"/>
                <w:sz w:val="28"/>
                <w:szCs w:val="28"/>
              </w:rPr>
            </w:pPr>
          </w:p>
        </w:tc>
        <w:tc>
          <w:tcPr>
            <w:tcW w:w="1311" w:type="dxa"/>
            <w:noWrap/>
            <w:vAlign w:val="center"/>
          </w:tcPr>
          <w:p w:rsidR="008B088B" w:rsidRPr="001C0B36" w:rsidRDefault="008B088B" w:rsidP="008B088B">
            <w:pPr>
              <w:jc w:val="center"/>
              <w:rPr>
                <w:rFonts w:ascii="Times New Roman" w:hAnsi="Times New Roman" w:cs="Times New Roman"/>
                <w:sz w:val="28"/>
                <w:szCs w:val="28"/>
              </w:rPr>
            </w:pPr>
          </w:p>
        </w:tc>
        <w:tc>
          <w:tcPr>
            <w:tcW w:w="1420" w:type="dxa"/>
            <w:noWrap/>
            <w:vAlign w:val="center"/>
          </w:tcPr>
          <w:p w:rsidR="008B088B" w:rsidRPr="001C0B36" w:rsidRDefault="008B088B" w:rsidP="008B088B">
            <w:pPr>
              <w:jc w:val="center"/>
              <w:rPr>
                <w:rFonts w:ascii="Times New Roman" w:hAnsi="Times New Roman" w:cs="Times New Roman"/>
                <w:sz w:val="28"/>
                <w:szCs w:val="28"/>
              </w:rPr>
            </w:pPr>
          </w:p>
        </w:tc>
        <w:tc>
          <w:tcPr>
            <w:tcW w:w="1145" w:type="dxa"/>
            <w:noWrap/>
            <w:vAlign w:val="center"/>
          </w:tcPr>
          <w:p w:rsidR="008B088B" w:rsidRPr="001C0B36" w:rsidRDefault="008B088B" w:rsidP="008B088B">
            <w:pPr>
              <w:jc w:val="center"/>
              <w:rPr>
                <w:rFonts w:ascii="Times New Roman" w:hAnsi="Times New Roman" w:cs="Times New Roman"/>
                <w:sz w:val="28"/>
                <w:szCs w:val="28"/>
              </w:rPr>
            </w:pPr>
          </w:p>
        </w:tc>
        <w:tc>
          <w:tcPr>
            <w:tcW w:w="4846" w:type="dxa"/>
            <w:noWrap/>
            <w:vAlign w:val="center"/>
            <w:hideMark/>
          </w:tcPr>
          <w:p w:rsidR="008B088B" w:rsidRPr="001C0B36" w:rsidRDefault="008B088B" w:rsidP="008B088B">
            <w:pPr>
              <w:jc w:val="right"/>
              <w:rPr>
                <w:rFonts w:ascii="Times New Roman" w:hAnsi="Times New Roman" w:cs="Times New Roman"/>
                <w:sz w:val="28"/>
                <w:szCs w:val="28"/>
              </w:rPr>
            </w:pPr>
            <w:r w:rsidRPr="001C0B36">
              <w:rPr>
                <w:rFonts w:ascii="Times New Roman" w:hAnsi="Times New Roman" w:cs="Times New Roman"/>
                <w:sz w:val="28"/>
                <w:szCs w:val="28"/>
              </w:rPr>
              <w:t>к пояснительной записке</w:t>
            </w:r>
          </w:p>
        </w:tc>
      </w:tr>
      <w:tr w:rsidR="008B088B" w:rsidRPr="001C0B36" w:rsidTr="008B088B">
        <w:trPr>
          <w:trHeight w:val="360"/>
        </w:trPr>
        <w:tc>
          <w:tcPr>
            <w:tcW w:w="2224" w:type="dxa"/>
            <w:noWrap/>
            <w:vAlign w:val="center"/>
          </w:tcPr>
          <w:p w:rsidR="008B088B" w:rsidRPr="001C0B36" w:rsidRDefault="008B088B" w:rsidP="008B088B">
            <w:pPr>
              <w:jc w:val="center"/>
              <w:rPr>
                <w:rFonts w:ascii="Times New Roman" w:hAnsi="Times New Roman" w:cs="Times New Roman"/>
                <w:sz w:val="28"/>
                <w:szCs w:val="28"/>
              </w:rPr>
            </w:pPr>
          </w:p>
        </w:tc>
        <w:tc>
          <w:tcPr>
            <w:tcW w:w="4789" w:type="dxa"/>
            <w:noWrap/>
            <w:vAlign w:val="bottom"/>
          </w:tcPr>
          <w:p w:rsidR="008B088B" w:rsidRPr="001C0B36" w:rsidRDefault="008B088B" w:rsidP="008B088B">
            <w:pPr>
              <w:rPr>
                <w:rFonts w:ascii="Times New Roman" w:hAnsi="Times New Roman" w:cs="Times New Roman"/>
                <w:sz w:val="28"/>
                <w:szCs w:val="28"/>
              </w:rPr>
            </w:pPr>
          </w:p>
        </w:tc>
        <w:tc>
          <w:tcPr>
            <w:tcW w:w="1311" w:type="dxa"/>
            <w:noWrap/>
            <w:vAlign w:val="center"/>
          </w:tcPr>
          <w:p w:rsidR="008B088B" w:rsidRPr="001C0B36" w:rsidRDefault="008B088B" w:rsidP="008B088B">
            <w:pPr>
              <w:jc w:val="center"/>
              <w:rPr>
                <w:rFonts w:ascii="Times New Roman" w:hAnsi="Times New Roman" w:cs="Times New Roman"/>
                <w:sz w:val="28"/>
                <w:szCs w:val="28"/>
              </w:rPr>
            </w:pPr>
          </w:p>
        </w:tc>
        <w:tc>
          <w:tcPr>
            <w:tcW w:w="1420" w:type="dxa"/>
            <w:noWrap/>
            <w:vAlign w:val="center"/>
          </w:tcPr>
          <w:p w:rsidR="008B088B" w:rsidRPr="001C0B36" w:rsidRDefault="008B088B" w:rsidP="008B088B">
            <w:pPr>
              <w:jc w:val="center"/>
              <w:rPr>
                <w:rFonts w:ascii="Times New Roman" w:hAnsi="Times New Roman" w:cs="Times New Roman"/>
                <w:sz w:val="28"/>
                <w:szCs w:val="28"/>
              </w:rPr>
            </w:pPr>
          </w:p>
        </w:tc>
        <w:tc>
          <w:tcPr>
            <w:tcW w:w="1145" w:type="dxa"/>
            <w:noWrap/>
            <w:vAlign w:val="center"/>
          </w:tcPr>
          <w:p w:rsidR="008B088B" w:rsidRPr="001C0B36" w:rsidRDefault="008B088B" w:rsidP="008B088B">
            <w:pPr>
              <w:jc w:val="center"/>
              <w:rPr>
                <w:rFonts w:ascii="Times New Roman" w:hAnsi="Times New Roman" w:cs="Times New Roman"/>
                <w:sz w:val="28"/>
                <w:szCs w:val="28"/>
              </w:rPr>
            </w:pPr>
          </w:p>
        </w:tc>
        <w:tc>
          <w:tcPr>
            <w:tcW w:w="4846" w:type="dxa"/>
            <w:noWrap/>
            <w:vAlign w:val="center"/>
          </w:tcPr>
          <w:p w:rsidR="008B088B" w:rsidRPr="001C0B36" w:rsidRDefault="008B088B" w:rsidP="008B088B">
            <w:pPr>
              <w:jc w:val="right"/>
              <w:rPr>
                <w:rFonts w:ascii="Times New Roman" w:hAnsi="Times New Roman" w:cs="Times New Roman"/>
                <w:sz w:val="28"/>
                <w:szCs w:val="28"/>
              </w:rPr>
            </w:pPr>
          </w:p>
        </w:tc>
      </w:tr>
    </w:tbl>
    <w:p w:rsidR="008B088B" w:rsidRPr="001C0B36" w:rsidRDefault="008B088B" w:rsidP="009F2843">
      <w:pPr>
        <w:rPr>
          <w:rFonts w:ascii="Times New Roman" w:hAnsi="Times New Roman" w:cs="Times New Roman"/>
          <w:sz w:val="28"/>
          <w:szCs w:val="28"/>
        </w:rPr>
      </w:pPr>
    </w:p>
    <w:sectPr w:rsidR="008B088B" w:rsidRPr="001C0B36" w:rsidSect="00D44D6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0D0341D"/>
    <w:multiLevelType w:val="hybridMultilevel"/>
    <w:tmpl w:val="2E4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44000F"/>
    <w:rsid w:val="000C0626"/>
    <w:rsid w:val="001514C3"/>
    <w:rsid w:val="00172930"/>
    <w:rsid w:val="001843E8"/>
    <w:rsid w:val="001B5C99"/>
    <w:rsid w:val="001C0B36"/>
    <w:rsid w:val="001F3DE5"/>
    <w:rsid w:val="0021060A"/>
    <w:rsid w:val="00230007"/>
    <w:rsid w:val="00276CBD"/>
    <w:rsid w:val="002775E6"/>
    <w:rsid w:val="00346341"/>
    <w:rsid w:val="0035269F"/>
    <w:rsid w:val="004334E7"/>
    <w:rsid w:val="0044000F"/>
    <w:rsid w:val="004C5D57"/>
    <w:rsid w:val="004E5D0D"/>
    <w:rsid w:val="00554739"/>
    <w:rsid w:val="00606929"/>
    <w:rsid w:val="00650460"/>
    <w:rsid w:val="006C7877"/>
    <w:rsid w:val="006E2BB4"/>
    <w:rsid w:val="00704748"/>
    <w:rsid w:val="00774D79"/>
    <w:rsid w:val="00853FD4"/>
    <w:rsid w:val="008B088B"/>
    <w:rsid w:val="009269EC"/>
    <w:rsid w:val="00936B2A"/>
    <w:rsid w:val="009B1C31"/>
    <w:rsid w:val="009B3BBE"/>
    <w:rsid w:val="009F2843"/>
    <w:rsid w:val="00A7638A"/>
    <w:rsid w:val="00A9291A"/>
    <w:rsid w:val="00C473B5"/>
    <w:rsid w:val="00C67494"/>
    <w:rsid w:val="00CD21B9"/>
    <w:rsid w:val="00D1391D"/>
    <w:rsid w:val="00D44D66"/>
    <w:rsid w:val="00D5705E"/>
    <w:rsid w:val="00D65FCE"/>
    <w:rsid w:val="00DD048A"/>
    <w:rsid w:val="00E61E81"/>
    <w:rsid w:val="00E7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E6"/>
  </w:style>
  <w:style w:type="paragraph" w:styleId="1">
    <w:name w:val="heading 1"/>
    <w:basedOn w:val="a"/>
    <w:next w:val="a"/>
    <w:link w:val="10"/>
    <w:uiPriority w:val="99"/>
    <w:qFormat/>
    <w:rsid w:val="00DD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630E"/>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21060A"/>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3"/>
    <w:uiPriority w:val="99"/>
    <w:locked/>
    <w:rsid w:val="0044000F"/>
    <w:rPr>
      <w:rFonts w:ascii="Times New Roman" w:eastAsia="Times New Roman" w:hAnsi="Times New Roman" w:cs="Times New Roman"/>
      <w:sz w:val="28"/>
      <w:szCs w:val="28"/>
    </w:rPr>
  </w:style>
  <w:style w:type="paragraph" w:styleId="a3">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1"/>
    <w:uiPriority w:val="99"/>
    <w:unhideWhenUsed/>
    <w:rsid w:val="0044000F"/>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uiPriority w:val="99"/>
    <w:semiHidden/>
    <w:rsid w:val="0044000F"/>
  </w:style>
  <w:style w:type="paragraph" w:styleId="a5">
    <w:name w:val="Plain Text"/>
    <w:basedOn w:val="a"/>
    <w:link w:val="a6"/>
    <w:unhideWhenUsed/>
    <w:rsid w:val="0044000F"/>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44000F"/>
    <w:rPr>
      <w:rFonts w:ascii="Courier New" w:eastAsia="Times New Roman" w:hAnsi="Courier New" w:cs="Courier New"/>
      <w:sz w:val="20"/>
      <w:szCs w:val="20"/>
    </w:rPr>
  </w:style>
  <w:style w:type="paragraph" w:customStyle="1" w:styleId="ConsPlusNonformat">
    <w:name w:val="ConsPlusNonformat"/>
    <w:rsid w:val="0044000F"/>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440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E7630E"/>
    <w:rPr>
      <w:rFonts w:ascii="Times New Roman" w:eastAsia="Times New Roman" w:hAnsi="Times New Roman" w:cs="Times New Roman"/>
      <w:b/>
      <w:sz w:val="32"/>
      <w:szCs w:val="28"/>
    </w:rPr>
  </w:style>
  <w:style w:type="paragraph" w:styleId="21">
    <w:name w:val="Body Text Indent 2"/>
    <w:basedOn w:val="a"/>
    <w:link w:val="210"/>
    <w:uiPriority w:val="99"/>
    <w:semiHidden/>
    <w:unhideWhenUsed/>
    <w:rsid w:val="00E7630E"/>
    <w:pPr>
      <w:spacing w:after="120" w:line="480" w:lineRule="auto"/>
      <w:ind w:left="283"/>
    </w:pPr>
    <w:rPr>
      <w:rFonts w:ascii="Calibri" w:eastAsiaTheme="minorHAnsi" w:hAnsi="Calibri"/>
      <w:lang w:eastAsia="en-US"/>
    </w:rPr>
  </w:style>
  <w:style w:type="character" w:customStyle="1" w:styleId="22">
    <w:name w:val="Основной текст с отступом 2 Знак"/>
    <w:basedOn w:val="a0"/>
    <w:uiPriority w:val="99"/>
    <w:semiHidden/>
    <w:rsid w:val="00E7630E"/>
  </w:style>
  <w:style w:type="paragraph" w:customStyle="1" w:styleId="ConsPlusNormal">
    <w:name w:val="ConsPlusNormal"/>
    <w:qFormat/>
    <w:rsid w:val="00E7630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Основной текст с отступом 2 Знак1"/>
    <w:basedOn w:val="a0"/>
    <w:link w:val="21"/>
    <w:uiPriority w:val="99"/>
    <w:semiHidden/>
    <w:locked/>
    <w:rsid w:val="00E7630E"/>
    <w:rPr>
      <w:rFonts w:ascii="Calibri" w:eastAsiaTheme="minorHAnsi" w:hAnsi="Calibri"/>
      <w:lang w:eastAsia="en-US"/>
    </w:rPr>
  </w:style>
  <w:style w:type="paragraph" w:styleId="a8">
    <w:name w:val="Normal (Web)"/>
    <w:basedOn w:val="a"/>
    <w:unhideWhenUsed/>
    <w:rsid w:val="00DD04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D048A"/>
    <w:pPr>
      <w:ind w:left="720"/>
      <w:contextualSpacing/>
    </w:pPr>
  </w:style>
  <w:style w:type="paragraph" w:customStyle="1" w:styleId="ConsPlusNormal0">
    <w:name w:val="ConsPlusNormal Знак"/>
    <w:rsid w:val="00DD048A"/>
    <w:pPr>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uiPriority w:val="99"/>
    <w:rsid w:val="00DD048A"/>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DD048A"/>
    <w:rPr>
      <w:rFonts w:asciiTheme="majorHAnsi" w:eastAsiaTheme="majorEastAsia" w:hAnsiTheme="majorHAnsi" w:cstheme="majorBidi"/>
      <w:b/>
      <w:bCs/>
      <w:color w:val="365F91" w:themeColor="accent1" w:themeShade="BF"/>
      <w:sz w:val="28"/>
      <w:szCs w:val="28"/>
    </w:rPr>
  </w:style>
  <w:style w:type="paragraph" w:customStyle="1" w:styleId="aa">
    <w:name w:val="Нормальный (таблица)"/>
    <w:basedOn w:val="a"/>
    <w:next w:val="a"/>
    <w:uiPriority w:val="99"/>
    <w:semiHidden/>
    <w:rsid w:val="00DD048A"/>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semiHidden/>
    <w:rsid w:val="00DD048A"/>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9B1C31"/>
    <w:pPr>
      <w:widowControl w:val="0"/>
      <w:autoSpaceDE w:val="0"/>
      <w:autoSpaceDN w:val="0"/>
      <w:spacing w:after="0" w:line="240" w:lineRule="auto"/>
    </w:pPr>
    <w:rPr>
      <w:rFonts w:ascii="Calibri" w:eastAsia="Times New Roman" w:hAnsi="Calibri" w:cs="Calibri"/>
      <w:b/>
      <w:szCs w:val="20"/>
    </w:rPr>
  </w:style>
  <w:style w:type="character" w:customStyle="1" w:styleId="12">
    <w:name w:val="Текст Знак1"/>
    <w:basedOn w:val="a0"/>
    <w:uiPriority w:val="99"/>
    <w:locked/>
    <w:rsid w:val="00A7638A"/>
    <w:rPr>
      <w:rFonts w:ascii="Courier New" w:eastAsia="Times New Roman" w:hAnsi="Courier New" w:cs="Courier New"/>
      <w:sz w:val="20"/>
      <w:szCs w:val="20"/>
    </w:rPr>
  </w:style>
  <w:style w:type="paragraph" w:styleId="ac">
    <w:name w:val="No Spacing"/>
    <w:uiPriority w:val="1"/>
    <w:qFormat/>
    <w:rsid w:val="00853FD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9"/>
    <w:semiHidden/>
    <w:rsid w:val="0021060A"/>
    <w:rPr>
      <w:rFonts w:ascii="Times New Roman" w:eastAsia="Calibri" w:hAnsi="Times New Roman" w:cs="Times New Roman"/>
      <w:i/>
      <w:iCs/>
      <w:sz w:val="24"/>
      <w:szCs w:val="24"/>
      <w:lang w:eastAsia="en-US"/>
    </w:rPr>
  </w:style>
  <w:style w:type="paragraph" w:styleId="ad">
    <w:name w:val="header"/>
    <w:basedOn w:val="a"/>
    <w:link w:val="13"/>
    <w:uiPriority w:val="99"/>
    <w:semiHidden/>
    <w:unhideWhenUsed/>
    <w:rsid w:val="0021060A"/>
    <w:pPr>
      <w:tabs>
        <w:tab w:val="center" w:pos="4677"/>
        <w:tab w:val="right" w:pos="9355"/>
      </w:tabs>
      <w:spacing w:after="0" w:line="240" w:lineRule="auto"/>
    </w:pPr>
  </w:style>
  <w:style w:type="character" w:customStyle="1" w:styleId="ae">
    <w:name w:val="Верхний колонтитул Знак"/>
    <w:basedOn w:val="a0"/>
    <w:uiPriority w:val="99"/>
    <w:semiHidden/>
    <w:rsid w:val="0021060A"/>
  </w:style>
  <w:style w:type="character" w:customStyle="1" w:styleId="13">
    <w:name w:val="Верхний колонтитул Знак1"/>
    <w:basedOn w:val="a0"/>
    <w:link w:val="ad"/>
    <w:uiPriority w:val="99"/>
    <w:semiHidden/>
    <w:locked/>
    <w:rsid w:val="0021060A"/>
  </w:style>
  <w:style w:type="paragraph" w:styleId="af">
    <w:name w:val="footer"/>
    <w:basedOn w:val="a"/>
    <w:link w:val="14"/>
    <w:uiPriority w:val="99"/>
    <w:semiHidden/>
    <w:unhideWhenUsed/>
    <w:rsid w:val="0021060A"/>
    <w:pPr>
      <w:tabs>
        <w:tab w:val="center" w:pos="4677"/>
        <w:tab w:val="right" w:pos="9355"/>
      </w:tabs>
      <w:spacing w:after="0" w:line="240" w:lineRule="auto"/>
    </w:pPr>
  </w:style>
  <w:style w:type="character" w:customStyle="1" w:styleId="af0">
    <w:name w:val="Нижний колонтитул Знак"/>
    <w:basedOn w:val="a0"/>
    <w:uiPriority w:val="99"/>
    <w:semiHidden/>
    <w:rsid w:val="0021060A"/>
  </w:style>
  <w:style w:type="character" w:customStyle="1" w:styleId="14">
    <w:name w:val="Нижний колонтитул Знак1"/>
    <w:basedOn w:val="a0"/>
    <w:link w:val="af"/>
    <w:uiPriority w:val="99"/>
    <w:semiHidden/>
    <w:locked/>
    <w:rsid w:val="0021060A"/>
  </w:style>
  <w:style w:type="paragraph" w:styleId="af1">
    <w:name w:val="Body Text"/>
    <w:basedOn w:val="a"/>
    <w:link w:val="15"/>
    <w:uiPriority w:val="99"/>
    <w:unhideWhenUsed/>
    <w:rsid w:val="0021060A"/>
    <w:pPr>
      <w:widowControl w:val="0"/>
      <w:suppressAutoHyphens/>
      <w:spacing w:after="120" w:line="240" w:lineRule="auto"/>
    </w:pPr>
    <w:rPr>
      <w:rFonts w:ascii="Arial" w:eastAsia="Lucida Sans Unicode" w:hAnsi="Arial" w:cs="Times New Roman"/>
      <w:sz w:val="24"/>
      <w:szCs w:val="24"/>
    </w:rPr>
  </w:style>
  <w:style w:type="character" w:customStyle="1" w:styleId="af2">
    <w:name w:val="Основной текст Знак"/>
    <w:basedOn w:val="a0"/>
    <w:uiPriority w:val="99"/>
    <w:rsid w:val="0021060A"/>
  </w:style>
  <w:style w:type="character" w:customStyle="1" w:styleId="15">
    <w:name w:val="Основной текст Знак1"/>
    <w:basedOn w:val="a0"/>
    <w:link w:val="af1"/>
    <w:uiPriority w:val="99"/>
    <w:semiHidden/>
    <w:locked/>
    <w:rsid w:val="0021060A"/>
    <w:rPr>
      <w:rFonts w:ascii="Arial" w:eastAsia="Lucida Sans Unicode" w:hAnsi="Arial" w:cs="Times New Roman"/>
      <w:sz w:val="24"/>
      <w:szCs w:val="24"/>
    </w:rPr>
  </w:style>
  <w:style w:type="paragraph" w:styleId="af3">
    <w:name w:val="Balloon Text"/>
    <w:basedOn w:val="a"/>
    <w:link w:val="16"/>
    <w:uiPriority w:val="99"/>
    <w:semiHidden/>
    <w:unhideWhenUsed/>
    <w:rsid w:val="0021060A"/>
    <w:pPr>
      <w:spacing w:after="0" w:line="240" w:lineRule="auto"/>
    </w:pPr>
    <w:rPr>
      <w:rFonts w:ascii="Tahoma" w:hAnsi="Tahoma" w:cs="Tahoma"/>
      <w:sz w:val="16"/>
      <w:szCs w:val="16"/>
    </w:rPr>
  </w:style>
  <w:style w:type="character" w:customStyle="1" w:styleId="af4">
    <w:name w:val="Текст выноски Знак"/>
    <w:basedOn w:val="a0"/>
    <w:uiPriority w:val="99"/>
    <w:semiHidden/>
    <w:rsid w:val="0021060A"/>
    <w:rPr>
      <w:rFonts w:ascii="Tahoma" w:hAnsi="Tahoma" w:cs="Tahoma"/>
      <w:sz w:val="16"/>
      <w:szCs w:val="16"/>
    </w:rPr>
  </w:style>
  <w:style w:type="character" w:customStyle="1" w:styleId="16">
    <w:name w:val="Текст выноски Знак1"/>
    <w:basedOn w:val="a0"/>
    <w:link w:val="af3"/>
    <w:uiPriority w:val="99"/>
    <w:semiHidden/>
    <w:locked/>
    <w:rsid w:val="0021060A"/>
    <w:rPr>
      <w:rFonts w:ascii="Tahoma" w:hAnsi="Tahoma" w:cs="Tahoma"/>
      <w:sz w:val="16"/>
      <w:szCs w:val="16"/>
    </w:rPr>
  </w:style>
  <w:style w:type="character" w:customStyle="1" w:styleId="ConsNormal">
    <w:name w:val="ConsNormal Знак"/>
    <w:basedOn w:val="a0"/>
    <w:link w:val="ConsNormal0"/>
    <w:locked/>
    <w:rsid w:val="0021060A"/>
    <w:rPr>
      <w:rFonts w:ascii="Arial" w:hAnsi="Arial" w:cs="Arial"/>
    </w:rPr>
  </w:style>
  <w:style w:type="paragraph" w:customStyle="1" w:styleId="ConsNormal0">
    <w:name w:val="ConsNormal"/>
    <w:link w:val="ConsNormal"/>
    <w:rsid w:val="0021060A"/>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basedOn w:val="a"/>
    <w:uiPriority w:val="99"/>
    <w:rsid w:val="0021060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21060A"/>
    <w:rPr>
      <w:color w:val="0000FF"/>
      <w:u w:val="single"/>
    </w:rPr>
  </w:style>
  <w:style w:type="paragraph" w:styleId="af6">
    <w:name w:val="Title"/>
    <w:basedOn w:val="a"/>
    <w:link w:val="af7"/>
    <w:qFormat/>
    <w:rsid w:val="0021060A"/>
    <w:pPr>
      <w:spacing w:after="0" w:line="240" w:lineRule="auto"/>
      <w:ind w:firstLine="851"/>
      <w:jc w:val="center"/>
    </w:pPr>
    <w:rPr>
      <w:rFonts w:ascii="Times New Roman" w:eastAsia="Times New Roman" w:hAnsi="Times New Roman" w:cs="Times New Roman"/>
      <w:b/>
      <w:bCs/>
      <w:sz w:val="28"/>
      <w:szCs w:val="28"/>
    </w:rPr>
  </w:style>
  <w:style w:type="character" w:customStyle="1" w:styleId="af7">
    <w:name w:val="Название Знак"/>
    <w:basedOn w:val="a0"/>
    <w:link w:val="af6"/>
    <w:rsid w:val="0021060A"/>
    <w:rPr>
      <w:rFonts w:ascii="Times New Roman" w:eastAsia="Times New Roman" w:hAnsi="Times New Roman" w:cs="Times New Roman"/>
      <w:b/>
      <w:bCs/>
      <w:sz w:val="28"/>
      <w:szCs w:val="28"/>
    </w:rPr>
  </w:style>
  <w:style w:type="paragraph" w:customStyle="1" w:styleId="17">
    <w:name w:val="Знак Знак1 Знак"/>
    <w:basedOn w:val="a"/>
    <w:rsid w:val="008B088B"/>
    <w:pPr>
      <w:spacing w:after="160" w:line="240" w:lineRule="exact"/>
    </w:pPr>
    <w:rPr>
      <w:rFonts w:ascii="Verdana" w:eastAsia="Times New Roman"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926">
      <w:bodyDiv w:val="1"/>
      <w:marLeft w:val="0"/>
      <w:marRight w:val="0"/>
      <w:marTop w:val="0"/>
      <w:marBottom w:val="0"/>
      <w:divBdr>
        <w:top w:val="none" w:sz="0" w:space="0" w:color="auto"/>
        <w:left w:val="none" w:sz="0" w:space="0" w:color="auto"/>
        <w:bottom w:val="none" w:sz="0" w:space="0" w:color="auto"/>
        <w:right w:val="none" w:sz="0" w:space="0" w:color="auto"/>
      </w:divBdr>
    </w:div>
    <w:div w:id="321349618">
      <w:bodyDiv w:val="1"/>
      <w:marLeft w:val="0"/>
      <w:marRight w:val="0"/>
      <w:marTop w:val="0"/>
      <w:marBottom w:val="0"/>
      <w:divBdr>
        <w:top w:val="none" w:sz="0" w:space="0" w:color="auto"/>
        <w:left w:val="none" w:sz="0" w:space="0" w:color="auto"/>
        <w:bottom w:val="none" w:sz="0" w:space="0" w:color="auto"/>
        <w:right w:val="none" w:sz="0" w:space="0" w:color="auto"/>
      </w:divBdr>
    </w:div>
    <w:div w:id="449670856">
      <w:bodyDiv w:val="1"/>
      <w:marLeft w:val="0"/>
      <w:marRight w:val="0"/>
      <w:marTop w:val="0"/>
      <w:marBottom w:val="0"/>
      <w:divBdr>
        <w:top w:val="none" w:sz="0" w:space="0" w:color="auto"/>
        <w:left w:val="none" w:sz="0" w:space="0" w:color="auto"/>
        <w:bottom w:val="none" w:sz="0" w:space="0" w:color="auto"/>
        <w:right w:val="none" w:sz="0" w:space="0" w:color="auto"/>
      </w:divBdr>
    </w:div>
    <w:div w:id="980504858">
      <w:bodyDiv w:val="1"/>
      <w:marLeft w:val="0"/>
      <w:marRight w:val="0"/>
      <w:marTop w:val="0"/>
      <w:marBottom w:val="0"/>
      <w:divBdr>
        <w:top w:val="none" w:sz="0" w:space="0" w:color="auto"/>
        <w:left w:val="none" w:sz="0" w:space="0" w:color="auto"/>
        <w:bottom w:val="none" w:sz="0" w:space="0" w:color="auto"/>
        <w:right w:val="none" w:sz="0" w:space="0" w:color="auto"/>
      </w:divBdr>
    </w:div>
    <w:div w:id="1079987644">
      <w:bodyDiv w:val="1"/>
      <w:marLeft w:val="0"/>
      <w:marRight w:val="0"/>
      <w:marTop w:val="0"/>
      <w:marBottom w:val="0"/>
      <w:divBdr>
        <w:top w:val="none" w:sz="0" w:space="0" w:color="auto"/>
        <w:left w:val="none" w:sz="0" w:space="0" w:color="auto"/>
        <w:bottom w:val="none" w:sz="0" w:space="0" w:color="auto"/>
        <w:right w:val="none" w:sz="0" w:space="0" w:color="auto"/>
      </w:divBdr>
    </w:div>
    <w:div w:id="1118330987">
      <w:bodyDiv w:val="1"/>
      <w:marLeft w:val="0"/>
      <w:marRight w:val="0"/>
      <w:marTop w:val="0"/>
      <w:marBottom w:val="0"/>
      <w:divBdr>
        <w:top w:val="none" w:sz="0" w:space="0" w:color="auto"/>
        <w:left w:val="none" w:sz="0" w:space="0" w:color="auto"/>
        <w:bottom w:val="none" w:sz="0" w:space="0" w:color="auto"/>
        <w:right w:val="none" w:sz="0" w:space="0" w:color="auto"/>
      </w:divBdr>
    </w:div>
    <w:div w:id="1273198533">
      <w:bodyDiv w:val="1"/>
      <w:marLeft w:val="0"/>
      <w:marRight w:val="0"/>
      <w:marTop w:val="0"/>
      <w:marBottom w:val="0"/>
      <w:divBdr>
        <w:top w:val="none" w:sz="0" w:space="0" w:color="auto"/>
        <w:left w:val="none" w:sz="0" w:space="0" w:color="auto"/>
        <w:bottom w:val="none" w:sz="0" w:space="0" w:color="auto"/>
        <w:right w:val="none" w:sz="0" w:space="0" w:color="auto"/>
      </w:divBdr>
    </w:div>
    <w:div w:id="1982272533">
      <w:bodyDiv w:val="1"/>
      <w:marLeft w:val="0"/>
      <w:marRight w:val="0"/>
      <w:marTop w:val="0"/>
      <w:marBottom w:val="0"/>
      <w:divBdr>
        <w:top w:val="none" w:sz="0" w:space="0" w:color="auto"/>
        <w:left w:val="none" w:sz="0" w:space="0" w:color="auto"/>
        <w:bottom w:val="none" w:sz="0" w:space="0" w:color="auto"/>
        <w:right w:val="none" w:sz="0" w:space="0" w:color="auto"/>
      </w:divBdr>
    </w:div>
    <w:div w:id="2044672250">
      <w:bodyDiv w:val="1"/>
      <w:marLeft w:val="0"/>
      <w:marRight w:val="0"/>
      <w:marTop w:val="0"/>
      <w:marBottom w:val="0"/>
      <w:divBdr>
        <w:top w:val="none" w:sz="0" w:space="0" w:color="auto"/>
        <w:left w:val="none" w:sz="0" w:space="0" w:color="auto"/>
        <w:bottom w:val="none" w:sz="0" w:space="0" w:color="auto"/>
        <w:right w:val="none" w:sz="0" w:space="0" w:color="auto"/>
      </w:divBdr>
    </w:div>
    <w:div w:id="21018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142D9E0F3A75E319C4DAA9F8B60765952AF4A9CCF302A50DF4A7B3980E2202D46073B65B96A378FFF254D8161CE3jAw5H" TargetMode="External"/><Relationship Id="rId13" Type="http://schemas.openxmlformats.org/officeDocument/2006/relationships/hyperlink" Target="consultantplus://offline/ref=3D4CF882AD44F61CB78531C71F3BFD99A8498F4FF10B93FD02292512BEFAB10893E0A8AED7B3fDk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oroshnevo.rkursk.ru" TargetMode="External"/><Relationship Id="rId12" Type="http://schemas.openxmlformats.org/officeDocument/2006/relationships/chart" Target="charts/chart3.xml"/><Relationship Id="rId17" Type="http://schemas.openxmlformats.org/officeDocument/2006/relationships/hyperlink" Target="consultantplus://offline/ref=7CF5E7937C8365AECD73DB089C4B5A5200234B2C2A47CD5E7C7E2E6552A10B04C699CC1DB4251D60v5K7H" TargetMode="External"/><Relationship Id="rId2" Type="http://schemas.openxmlformats.org/officeDocument/2006/relationships/numbering" Target="numbering.xml"/><Relationship Id="rId16" Type="http://schemas.openxmlformats.org/officeDocument/2006/relationships/hyperlink" Target="consultantplus://offline/ref=3BED62AED1E3212B22C1DBDF5D5BEC44C0DF1B5703116FB590C22EBE0812C0CC4463F9713D97mAn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consultantplus://offline/ref=3D4CF882AD44F61CB78531C71F3BFD99A8498F4FF10B93FD02292512BEFAB10893E0A8ACD7B3D119f0k7F"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FBB810113B87090CF4142D9E0F3A75E319C4DAA9F8B60765952AF4A9CCF302A50DF4A7B3980E2202D46073B65B96A378FFF254D8161CE3jAw5H" TargetMode="External"/><Relationship Id="rId14" Type="http://schemas.openxmlformats.org/officeDocument/2006/relationships/hyperlink" Target="consultantplus://offline/ref=3D4CF882AD44F61CB78531C71F3BFD99A8498F4FF10B93FD02292512BEFAB10893E0A8ACD7BAD2f1k7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2020 год</a:t>
            </a:r>
          </a:p>
        </c:rich>
      </c:tx>
      <c:layout>
        <c:manualLayout>
          <c:xMode val="edge"/>
          <c:yMode val="edge"/>
          <c:x val="0.22263465000759211"/>
          <c:y val="0.50382549478612471"/>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9902944071956133"/>
          <c:y val="0.19261238535360536"/>
          <c:w val="0.59223394555575937"/>
          <c:h val="0.53298221700586579"/>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3.0991497633877294E-2"/>
                  <c:y val="0.18502027264027923"/>
                </c:manualLayout>
              </c:layout>
              <c:tx>
                <c:rich>
                  <a:bodyPr/>
                  <a:lstStyle/>
                  <a:p>
                    <a:r>
                      <a:rPr lang="ru-RU"/>
                      <a:t>68,9%</a:t>
                    </a:r>
                    <a:endParaRPr lang="en-US"/>
                  </a:p>
                </c:rich>
              </c:tx>
              <c:dLblPos val="bestFit"/>
              <c:showLegendKey val="0"/>
              <c:showVal val="1"/>
              <c:showCatName val="0"/>
              <c:showSerName val="0"/>
              <c:showPercent val="0"/>
              <c:showBubbleSize val="0"/>
            </c:dLbl>
            <c:dLbl>
              <c:idx val="1"/>
              <c:layout>
                <c:manualLayout>
                  <c:x val="7.9934765435874022E-2"/>
                  <c:y val="-0.14824230084696113"/>
                </c:manualLayout>
              </c:layout>
              <c:tx>
                <c:rich>
                  <a:bodyPr/>
                  <a:lstStyle/>
                  <a:p>
                    <a:r>
                      <a:rPr lang="ru-RU"/>
                      <a:t>31,1%</a:t>
                    </a:r>
                    <a:endParaRPr lang="en-US"/>
                  </a:p>
                </c:rich>
              </c:tx>
              <c:dLblPos val="bestFit"/>
              <c:showLegendKey val="0"/>
              <c:showVal val="1"/>
              <c:showCatName val="0"/>
              <c:showSerName val="0"/>
              <c:showPercent val="0"/>
              <c:showBubbleSize val="0"/>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'обл.доходы-2018'!$B$5:$B$6</c:f>
              <c:strCache>
                <c:ptCount val="2"/>
                <c:pt idx="0">
                  <c:v>Налоговые и неналоговые доходы</c:v>
                </c:pt>
                <c:pt idx="1">
                  <c:v>Безвозмезные перечисления</c:v>
                </c:pt>
              </c:strCache>
            </c:strRef>
          </c:cat>
          <c:val>
            <c:numRef>
              <c:f>'обл.доходы-2018'!$C$5:$C$6</c:f>
              <c:numCache>
                <c:formatCode>0.0%</c:formatCode>
                <c:ptCount val="2"/>
                <c:pt idx="0">
                  <c:v>0.77757666430900962</c:v>
                </c:pt>
                <c:pt idx="1">
                  <c:v>0.22242333569099229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7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2021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20550194285678194"/>
          <c:y val="0.22427469527474517"/>
          <c:w val="0.60841520089881862"/>
          <c:h val="0.5488133719664312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7.5246532050416192E-3"/>
                  <c:y val="0.12150153661416925"/>
                </c:manualLayout>
              </c:layout>
              <c:tx>
                <c:rich>
                  <a:bodyPr/>
                  <a:lstStyle/>
                  <a:p>
                    <a:pPr>
                      <a:defRPr sz="1075" b="0" i="0" u="none" strike="noStrike" baseline="0">
                        <a:solidFill>
                          <a:srgbClr val="000000"/>
                        </a:solidFill>
                        <a:latin typeface="Arial Cyr"/>
                        <a:ea typeface="Arial Cyr"/>
                        <a:cs typeface="Arial Cyr"/>
                      </a:defRPr>
                    </a:pPr>
                    <a:r>
                      <a:rPr lang="ru-RU"/>
                      <a:t>73,3%</a:t>
                    </a:r>
                    <a:endParaRPr lang="en-US"/>
                  </a:p>
                </c:rich>
              </c:tx>
              <c:spPr>
                <a:noFill/>
                <a:ln w="25400">
                  <a:noFill/>
                </a:ln>
              </c:spPr>
              <c:dLblPos val="bestFit"/>
              <c:showLegendKey val="0"/>
              <c:showVal val="1"/>
              <c:showCatName val="0"/>
              <c:showSerName val="0"/>
              <c:showPercent val="0"/>
              <c:showBubbleSize val="0"/>
            </c:dLbl>
            <c:dLbl>
              <c:idx val="1"/>
              <c:layout>
                <c:manualLayout>
                  <c:x val="6.2329545222858017E-2"/>
                  <c:y val="-0.15665822845174321"/>
                </c:manualLayout>
              </c:layout>
              <c:tx>
                <c:rich>
                  <a:bodyPr/>
                  <a:lstStyle/>
                  <a:p>
                    <a:pPr>
                      <a:defRPr sz="1075" b="0" i="0" u="none" strike="noStrike" baseline="0">
                        <a:solidFill>
                          <a:srgbClr val="000000"/>
                        </a:solidFill>
                        <a:latin typeface="Arial Cyr"/>
                        <a:ea typeface="Arial Cyr"/>
                        <a:cs typeface="Arial Cyr"/>
                      </a:defRPr>
                    </a:pPr>
                    <a:r>
                      <a:rPr lang="ru-RU"/>
                      <a:t>26,7</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'обл.доходы-2019'!$B$5:$B$6</c:f>
              <c:strCache>
                <c:ptCount val="2"/>
                <c:pt idx="0">
                  <c:v>Налоговые и неналоговые доходы</c:v>
                </c:pt>
                <c:pt idx="1">
                  <c:v>Безвозмезные перечисления</c:v>
                </c:pt>
              </c:strCache>
            </c:strRef>
          </c:cat>
          <c:val>
            <c:numRef>
              <c:f>'обл.доходы-2019'!$C$5:$C$6</c:f>
              <c:numCache>
                <c:formatCode>0.0%</c:formatCode>
                <c:ptCount val="2"/>
                <c:pt idx="0">
                  <c:v>0.84025647399254932</c:v>
                </c:pt>
                <c:pt idx="1">
                  <c:v>0.15974352600745192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9.0615056613068998E-2"/>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2022 год</a:t>
            </a:r>
          </a:p>
        </c:rich>
      </c:tx>
      <c:layout>
        <c:manualLayout>
          <c:xMode val="edge"/>
          <c:yMode val="edge"/>
          <c:x val="0.15372185272957384"/>
          <c:y val="3.1662269129287601E-2"/>
        </c:manualLayout>
      </c:layout>
      <c:overlay val="0"/>
      <c:spPr>
        <a:noFill/>
        <a:ln w="25400">
          <a:noFill/>
        </a:ln>
      </c:spPr>
    </c:title>
    <c:autoTitleDeleted val="0"/>
    <c:view3D>
      <c:rotX val="25"/>
      <c:rotY val="99"/>
      <c:rAngAx val="0"/>
      <c:perspective val="0"/>
    </c:view3D>
    <c:floor>
      <c:thickness val="0"/>
    </c:floor>
    <c:sideWall>
      <c:thickness val="0"/>
    </c:sideWall>
    <c:backWall>
      <c:thickness val="0"/>
    </c:backWall>
    <c:plotArea>
      <c:layout>
        <c:manualLayout>
          <c:layoutTarget val="inner"/>
          <c:xMode val="edge"/>
          <c:yMode val="edge"/>
          <c:x val="0.16828505556775841"/>
          <c:y val="0.17150417873951118"/>
          <c:w val="0.6359233349820097"/>
          <c:h val="0.57256010440728722"/>
        </c:manualLayout>
      </c:layout>
      <c:pie3DChart>
        <c:varyColors val="1"/>
        <c:ser>
          <c:idx val="0"/>
          <c:order val="0"/>
          <c:spPr>
            <a:solidFill>
              <a:srgbClr val="9999FF"/>
            </a:solidFill>
            <a:ln w="12700">
              <a:solidFill>
                <a:srgbClr val="000000"/>
              </a:solidFill>
              <a:prstDash val="solid"/>
            </a:ln>
          </c:spPr>
          <c:explosion val="11"/>
          <c:dPt>
            <c:idx val="1"/>
            <c:bubble3D val="0"/>
            <c:spPr>
              <a:solidFill>
                <a:srgbClr val="993366"/>
              </a:solidFill>
              <a:ln w="12700">
                <a:solidFill>
                  <a:srgbClr val="000000"/>
                </a:solidFill>
                <a:prstDash val="solid"/>
              </a:ln>
            </c:spPr>
          </c:dPt>
          <c:dLbls>
            <c:dLbl>
              <c:idx val="0"/>
              <c:layout>
                <c:manualLayout>
                  <c:x val="-5.2335300056589984E-2"/>
                  <c:y val="8.8286016743969201E-2"/>
                </c:manualLayout>
              </c:layout>
              <c:tx>
                <c:rich>
                  <a:bodyPr/>
                  <a:lstStyle/>
                  <a:p>
                    <a:pPr>
                      <a:defRPr sz="1200" b="0" i="0" u="none" strike="noStrike" baseline="0">
                        <a:solidFill>
                          <a:srgbClr val="000000"/>
                        </a:solidFill>
                        <a:latin typeface="Arial Cyr"/>
                        <a:ea typeface="Arial Cyr"/>
                        <a:cs typeface="Arial Cyr"/>
                      </a:defRPr>
                    </a:pPr>
                    <a:r>
                      <a:rPr lang="ru-RU"/>
                      <a:t>73,4%</a:t>
                    </a:r>
                    <a:endParaRPr lang="en-US"/>
                  </a:p>
                </c:rich>
              </c:tx>
              <c:spPr>
                <a:noFill/>
                <a:ln w="25400">
                  <a:noFill/>
                </a:ln>
              </c:spPr>
              <c:dLblPos val="bestFit"/>
              <c:showLegendKey val="0"/>
              <c:showVal val="1"/>
              <c:showCatName val="0"/>
              <c:showSerName val="0"/>
              <c:showPercent val="0"/>
              <c:showBubbleSize val="0"/>
            </c:dLbl>
            <c:dLbl>
              <c:idx val="1"/>
              <c:layout>
                <c:manualLayout>
                  <c:x val="7.7618870620318733E-2"/>
                  <c:y val="-7.8841623073589578E-2"/>
                </c:manualLayout>
              </c:layout>
              <c:tx>
                <c:rich>
                  <a:bodyPr/>
                  <a:lstStyle/>
                  <a:p>
                    <a:pPr>
                      <a:defRPr sz="1200" b="0" i="0" u="none" strike="noStrike" baseline="0">
                        <a:solidFill>
                          <a:srgbClr val="000000"/>
                        </a:solidFill>
                        <a:latin typeface="Arial Cyr"/>
                        <a:ea typeface="Arial Cyr"/>
                        <a:cs typeface="Arial Cyr"/>
                      </a:defRPr>
                    </a:pPr>
                    <a:r>
                      <a:rPr lang="ru-RU"/>
                      <a:t>26,5%</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1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'обл.доходы-2020'!$B$5:$B$6</c:f>
              <c:strCache>
                <c:ptCount val="2"/>
                <c:pt idx="0">
                  <c:v>Налоговые и неналоговые доходы</c:v>
                </c:pt>
                <c:pt idx="1">
                  <c:v>Безвозмезные перечисления</c:v>
                </c:pt>
              </c:strCache>
            </c:strRef>
          </c:cat>
          <c:val>
            <c:numRef>
              <c:f>'обл.доходы-2020'!$C$5:$C$6</c:f>
              <c:numCache>
                <c:formatCode>0.0%</c:formatCode>
                <c:ptCount val="2"/>
                <c:pt idx="0">
                  <c:v>0.85709212605214935</c:v>
                </c:pt>
                <c:pt idx="1">
                  <c:v>0.14290787394785071</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6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2687-C28A-41C6-94B4-B502C693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234</Pages>
  <Words>51698</Words>
  <Characters>294680</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2018-11-15T11:40:00Z</cp:lastPrinted>
  <dcterms:created xsi:type="dcterms:W3CDTF">2019-11-12T13:47:00Z</dcterms:created>
  <dcterms:modified xsi:type="dcterms:W3CDTF">2019-11-13T07:08:00Z</dcterms:modified>
</cp:coreProperties>
</file>