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5B" w:rsidRPr="007800BA" w:rsidRDefault="008F2C5B" w:rsidP="007877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0BA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</w:t>
      </w:r>
    </w:p>
    <w:p w:rsidR="007877ED" w:rsidRPr="007800BA" w:rsidRDefault="00A519BA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0BA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  <w:r w:rsidR="008F2C5B" w:rsidRPr="007800BA">
        <w:rPr>
          <w:rFonts w:ascii="Arial" w:eastAsia="Times New Roman" w:hAnsi="Arial" w:cs="Arial"/>
          <w:b/>
          <w:sz w:val="32"/>
          <w:szCs w:val="32"/>
        </w:rPr>
        <w:t xml:space="preserve">ВОРОШНЕВСКОГО </w:t>
      </w:r>
      <w:r w:rsidRPr="007800BA">
        <w:rPr>
          <w:rFonts w:ascii="Arial" w:eastAsia="Times New Roman" w:hAnsi="Arial" w:cs="Arial"/>
          <w:b/>
          <w:sz w:val="32"/>
          <w:szCs w:val="32"/>
        </w:rPr>
        <w:t>СЕЛЬСОВЕТА</w:t>
      </w:r>
    </w:p>
    <w:p w:rsidR="007877ED" w:rsidRPr="007800BA" w:rsidRDefault="008F2C5B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0BA">
        <w:rPr>
          <w:rFonts w:ascii="Arial" w:eastAsia="Times New Roman" w:hAnsi="Arial" w:cs="Arial"/>
          <w:b/>
          <w:sz w:val="32"/>
          <w:szCs w:val="32"/>
        </w:rPr>
        <w:t xml:space="preserve">КУРСКОГО </w:t>
      </w:r>
      <w:r w:rsidR="007877ED" w:rsidRPr="007800BA">
        <w:rPr>
          <w:rFonts w:ascii="Arial" w:eastAsia="Times New Roman" w:hAnsi="Arial" w:cs="Arial"/>
          <w:b/>
          <w:sz w:val="32"/>
          <w:szCs w:val="32"/>
        </w:rPr>
        <w:t>РАЙОН</w:t>
      </w:r>
      <w:r w:rsidRPr="007800BA">
        <w:rPr>
          <w:rFonts w:ascii="Arial" w:eastAsia="Times New Roman" w:hAnsi="Arial" w:cs="Arial"/>
          <w:b/>
          <w:sz w:val="32"/>
          <w:szCs w:val="32"/>
        </w:rPr>
        <w:t xml:space="preserve"> А  КУРСКОЙ ОБЛАСТИ</w:t>
      </w:r>
    </w:p>
    <w:p w:rsidR="007877ED" w:rsidRPr="007800BA" w:rsidRDefault="007877ED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77ED" w:rsidRPr="007800BA" w:rsidRDefault="007877ED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800B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877ED" w:rsidRPr="007800BA" w:rsidRDefault="007877ED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77ED" w:rsidRPr="007800BA" w:rsidRDefault="00EE16B4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7877ED" w:rsidRPr="007800BA">
        <w:rPr>
          <w:rFonts w:ascii="Arial" w:eastAsia="Times New Roman" w:hAnsi="Arial" w:cs="Arial"/>
          <w:b/>
          <w:sz w:val="32"/>
          <w:szCs w:val="32"/>
        </w:rPr>
        <w:t>т</w:t>
      </w:r>
      <w:r w:rsidR="007800BA">
        <w:rPr>
          <w:rFonts w:ascii="Arial" w:eastAsia="Times New Roman" w:hAnsi="Arial" w:cs="Arial"/>
          <w:b/>
          <w:sz w:val="32"/>
          <w:szCs w:val="32"/>
        </w:rPr>
        <w:t xml:space="preserve"> 10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800BA">
        <w:rPr>
          <w:rFonts w:ascii="Arial" w:eastAsia="Times New Roman" w:hAnsi="Arial" w:cs="Arial"/>
          <w:b/>
          <w:sz w:val="32"/>
          <w:szCs w:val="32"/>
        </w:rPr>
        <w:t>июля</w:t>
      </w:r>
      <w:r w:rsidR="007877ED" w:rsidRPr="007800BA">
        <w:rPr>
          <w:rFonts w:ascii="Arial" w:eastAsia="Times New Roman" w:hAnsi="Arial" w:cs="Arial"/>
          <w:b/>
          <w:sz w:val="32"/>
          <w:szCs w:val="32"/>
        </w:rPr>
        <w:t xml:space="preserve">  </w:t>
      </w:r>
      <w:r w:rsidR="00A519BA" w:rsidRPr="007800BA">
        <w:rPr>
          <w:rFonts w:ascii="Arial" w:eastAsia="Times New Roman" w:hAnsi="Arial" w:cs="Arial"/>
          <w:b/>
          <w:sz w:val="32"/>
          <w:szCs w:val="32"/>
        </w:rPr>
        <w:t>2019</w:t>
      </w:r>
      <w:r w:rsidR="007877ED" w:rsidRPr="007800BA">
        <w:rPr>
          <w:rFonts w:ascii="Arial" w:eastAsia="Times New Roman" w:hAnsi="Arial" w:cs="Arial"/>
          <w:b/>
          <w:sz w:val="32"/>
          <w:szCs w:val="32"/>
        </w:rPr>
        <w:t xml:space="preserve"> года </w:t>
      </w:r>
      <w:r w:rsidR="00000E17" w:rsidRPr="007800B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7877ED" w:rsidRPr="007800BA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7800BA" w:rsidRPr="007800BA">
        <w:rPr>
          <w:rFonts w:ascii="Arial" w:eastAsia="Times New Roman" w:hAnsi="Arial" w:cs="Arial"/>
          <w:b/>
          <w:sz w:val="32"/>
          <w:szCs w:val="32"/>
        </w:rPr>
        <w:t>67</w:t>
      </w:r>
    </w:p>
    <w:p w:rsidR="007877ED" w:rsidRPr="007800BA" w:rsidRDefault="007877ED" w:rsidP="007800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24442" w:rsidRPr="007800BA" w:rsidRDefault="00124442" w:rsidP="007800BA">
      <w:pPr>
        <w:pStyle w:val="30"/>
        <w:shd w:val="clear" w:color="auto" w:fill="auto"/>
        <w:spacing w:before="0" w:after="0" w:line="240" w:lineRule="auto"/>
        <w:ind w:left="20" w:right="-1" w:hanging="20"/>
        <w:jc w:val="center"/>
        <w:rPr>
          <w:rFonts w:ascii="Arial" w:hAnsi="Arial" w:cs="Arial"/>
          <w:b/>
          <w:sz w:val="32"/>
          <w:szCs w:val="32"/>
        </w:rPr>
      </w:pPr>
      <w:r w:rsidRPr="007800BA">
        <w:rPr>
          <w:rFonts w:ascii="Arial" w:hAnsi="Arial" w:cs="Arial"/>
          <w:b/>
          <w:sz w:val="32"/>
          <w:szCs w:val="32"/>
        </w:rPr>
        <w:t>О Порядке прим</w:t>
      </w:r>
      <w:r w:rsidR="008F2C5B" w:rsidRPr="007800BA">
        <w:rPr>
          <w:rFonts w:ascii="Arial" w:hAnsi="Arial" w:cs="Arial"/>
          <w:b/>
          <w:sz w:val="32"/>
          <w:szCs w:val="32"/>
        </w:rPr>
        <w:t xml:space="preserve">енения к муниципальным служащим </w:t>
      </w:r>
      <w:r w:rsidRPr="007800BA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8F2C5B" w:rsidRPr="007800BA">
        <w:rPr>
          <w:rFonts w:ascii="Arial" w:hAnsi="Arial" w:cs="Arial"/>
          <w:b/>
          <w:sz w:val="32"/>
          <w:szCs w:val="32"/>
        </w:rPr>
        <w:t xml:space="preserve">Ворошневского </w:t>
      </w:r>
      <w:r w:rsidRPr="007800BA">
        <w:rPr>
          <w:rFonts w:ascii="Arial" w:hAnsi="Arial" w:cs="Arial"/>
          <w:b/>
          <w:sz w:val="32"/>
          <w:szCs w:val="32"/>
        </w:rPr>
        <w:t xml:space="preserve">сельсовета </w:t>
      </w:r>
      <w:r w:rsidR="00A519BA" w:rsidRPr="007800BA">
        <w:rPr>
          <w:rFonts w:ascii="Arial" w:hAnsi="Arial" w:cs="Arial"/>
          <w:b/>
          <w:sz w:val="32"/>
          <w:szCs w:val="32"/>
        </w:rPr>
        <w:t>Кур</w:t>
      </w:r>
      <w:r w:rsidRPr="007800BA">
        <w:rPr>
          <w:rFonts w:ascii="Arial" w:hAnsi="Arial" w:cs="Arial"/>
          <w:b/>
          <w:sz w:val="32"/>
          <w:szCs w:val="32"/>
        </w:rPr>
        <w:t xml:space="preserve">ского района Курской области взысканий за </w:t>
      </w:r>
      <w:r w:rsidRPr="007800BA">
        <w:rPr>
          <w:rStyle w:val="ac"/>
          <w:rFonts w:ascii="Arial" w:hAnsi="Arial" w:cs="Arial"/>
          <w:b/>
          <w:i w:val="0"/>
          <w:sz w:val="32"/>
          <w:szCs w:val="32"/>
        </w:rPr>
        <w:t>коррупционные</w:t>
      </w:r>
      <w:r w:rsidRPr="007800BA">
        <w:rPr>
          <w:rFonts w:ascii="Arial" w:hAnsi="Arial" w:cs="Arial"/>
          <w:b/>
          <w:sz w:val="32"/>
          <w:szCs w:val="32"/>
        </w:rPr>
        <w:t xml:space="preserve"> и иные правонарушения</w:t>
      </w:r>
    </w:p>
    <w:p w:rsidR="00124442" w:rsidRPr="007800BA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32"/>
          <w:szCs w:val="32"/>
        </w:rPr>
      </w:pPr>
    </w:p>
    <w:p w:rsidR="00124442" w:rsidRPr="007800BA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b/>
          <w:sz w:val="32"/>
          <w:szCs w:val="32"/>
        </w:rPr>
      </w:pPr>
    </w:p>
    <w:p w:rsidR="008F2C5B" w:rsidRPr="007800BA" w:rsidRDefault="00124442" w:rsidP="00124442">
      <w:pPr>
        <w:pStyle w:val="a4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В соответствии с Федеральным законом от 2 марта 2007 года № 25-ФЗ «О муниципальной службе в Российской Федерации», в целях предупреждения совершения муниципальными служащими Администрации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Pr="007800BA">
        <w:rPr>
          <w:rFonts w:ascii="Arial" w:hAnsi="Arial" w:cs="Arial"/>
          <w:sz w:val="24"/>
          <w:szCs w:val="24"/>
        </w:rPr>
        <w:t>ского района Курской области коррупционных и иных правонарушений,</w:t>
      </w:r>
      <w:r w:rsidR="007800BA">
        <w:rPr>
          <w:rFonts w:ascii="Arial" w:hAnsi="Arial" w:cs="Arial"/>
          <w:sz w:val="24"/>
          <w:szCs w:val="24"/>
        </w:rPr>
        <w:t xml:space="preserve"> Администрация Ворошневского сельсовета Курского района</w:t>
      </w:r>
    </w:p>
    <w:p w:rsidR="008F2C5B" w:rsidRPr="007800BA" w:rsidRDefault="008F2C5B" w:rsidP="008F2C5B">
      <w:pPr>
        <w:pStyle w:val="a4"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124442" w:rsidRPr="007800BA" w:rsidRDefault="007800BA" w:rsidP="008F2C5B">
      <w:pPr>
        <w:pStyle w:val="a4"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ПОСТАНОВЛЯЕТ</w:t>
      </w:r>
      <w:r w:rsidR="00124442" w:rsidRPr="007800BA">
        <w:rPr>
          <w:rFonts w:ascii="Arial" w:hAnsi="Arial" w:cs="Arial"/>
          <w:sz w:val="24"/>
          <w:szCs w:val="24"/>
        </w:rPr>
        <w:t>:</w:t>
      </w:r>
    </w:p>
    <w:p w:rsidR="00124442" w:rsidRPr="007800BA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rFonts w:ascii="Arial" w:hAnsi="Arial" w:cs="Arial"/>
          <w:sz w:val="24"/>
          <w:szCs w:val="24"/>
        </w:rPr>
      </w:pPr>
    </w:p>
    <w:p w:rsidR="00124442" w:rsidRPr="007800BA" w:rsidRDefault="00124442" w:rsidP="007800BA">
      <w:pPr>
        <w:pStyle w:val="30"/>
        <w:shd w:val="clear" w:color="auto" w:fill="auto"/>
        <w:spacing w:before="0" w:after="0" w:line="240" w:lineRule="auto"/>
        <w:ind w:left="20" w:right="-1" w:hanging="20"/>
        <w:jc w:val="both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1.Утвердить прилагаемое Положение о порядке применения к муниципальным служащим Администрации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Pr="007800BA">
        <w:rPr>
          <w:rFonts w:ascii="Arial" w:hAnsi="Arial" w:cs="Arial"/>
          <w:sz w:val="24"/>
          <w:szCs w:val="24"/>
        </w:rPr>
        <w:t>ского района Курской области взысканий за коррупционные и иные правонарушения.</w:t>
      </w:r>
    </w:p>
    <w:p w:rsidR="00124442" w:rsidRPr="007800BA" w:rsidRDefault="00124442" w:rsidP="007800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800BA">
        <w:rPr>
          <w:rFonts w:ascii="Arial" w:eastAsia="Times New Roman" w:hAnsi="Arial" w:cs="Arial"/>
          <w:sz w:val="24"/>
          <w:szCs w:val="24"/>
        </w:rPr>
        <w:t>2. Контроль за исполнением настоящего постанов</w:t>
      </w:r>
      <w:r w:rsidR="008F2C5B" w:rsidRPr="007800BA">
        <w:rPr>
          <w:rFonts w:ascii="Arial" w:eastAsia="Times New Roman" w:hAnsi="Arial" w:cs="Arial"/>
          <w:sz w:val="24"/>
          <w:szCs w:val="24"/>
        </w:rPr>
        <w:t>ления возложить на заместителя Г</w:t>
      </w:r>
      <w:r w:rsidRPr="007800BA">
        <w:rPr>
          <w:rFonts w:ascii="Arial" w:eastAsia="Times New Roman" w:hAnsi="Arial" w:cs="Arial"/>
          <w:sz w:val="24"/>
          <w:szCs w:val="24"/>
        </w:rPr>
        <w:t xml:space="preserve">лавы Администрации </w:t>
      </w:r>
      <w:r w:rsidR="008F2C5B" w:rsidRPr="007800BA">
        <w:rPr>
          <w:rFonts w:ascii="Arial" w:eastAsia="Times New Roman" w:hAnsi="Arial" w:cs="Arial"/>
          <w:sz w:val="24"/>
          <w:szCs w:val="24"/>
        </w:rPr>
        <w:t xml:space="preserve">Ворошневского </w:t>
      </w:r>
      <w:r w:rsidRPr="007800BA">
        <w:rPr>
          <w:rFonts w:ascii="Arial" w:eastAsia="Times New Roman" w:hAnsi="Arial" w:cs="Arial"/>
          <w:sz w:val="24"/>
          <w:szCs w:val="24"/>
        </w:rPr>
        <w:t>сельсовета</w:t>
      </w:r>
      <w:r w:rsidR="00A519BA" w:rsidRPr="007800BA">
        <w:rPr>
          <w:rFonts w:ascii="Arial" w:eastAsia="Times New Roman" w:hAnsi="Arial" w:cs="Arial"/>
          <w:sz w:val="24"/>
          <w:szCs w:val="24"/>
        </w:rPr>
        <w:t xml:space="preserve"> по общим вопросам</w:t>
      </w:r>
      <w:r w:rsidRPr="007800BA">
        <w:rPr>
          <w:rFonts w:ascii="Arial" w:eastAsia="Times New Roman" w:hAnsi="Arial" w:cs="Arial"/>
          <w:sz w:val="24"/>
          <w:szCs w:val="24"/>
        </w:rPr>
        <w:t>.</w:t>
      </w:r>
    </w:p>
    <w:p w:rsidR="00124442" w:rsidRPr="007800BA" w:rsidRDefault="00124442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Default="00124442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800BA" w:rsidRDefault="007800BA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800BA" w:rsidRDefault="007800BA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800BA" w:rsidRDefault="007800BA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7800BA" w:rsidRPr="007800BA" w:rsidRDefault="007800BA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519BA" w:rsidRPr="007800BA" w:rsidRDefault="00A519BA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124442" w:rsidRPr="007800BA" w:rsidRDefault="00124442" w:rsidP="001244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0BA">
        <w:rPr>
          <w:rFonts w:ascii="Arial" w:eastAsia="Times New Roman" w:hAnsi="Arial" w:cs="Arial"/>
          <w:sz w:val="24"/>
          <w:szCs w:val="24"/>
        </w:rPr>
        <w:t xml:space="preserve">Глава  </w:t>
      </w:r>
      <w:r w:rsidR="008F2C5B" w:rsidRPr="007800BA">
        <w:rPr>
          <w:rFonts w:ascii="Arial" w:eastAsia="Times New Roman" w:hAnsi="Arial" w:cs="Arial"/>
          <w:sz w:val="24"/>
          <w:szCs w:val="24"/>
        </w:rPr>
        <w:t xml:space="preserve">Ворошневского </w:t>
      </w:r>
      <w:r w:rsidRPr="007800BA">
        <w:rPr>
          <w:rFonts w:ascii="Arial" w:eastAsia="Times New Roman" w:hAnsi="Arial" w:cs="Arial"/>
          <w:sz w:val="24"/>
          <w:szCs w:val="24"/>
        </w:rPr>
        <w:t xml:space="preserve">сельсовета                                   </w:t>
      </w:r>
      <w:r w:rsidR="00A519BA" w:rsidRPr="007800BA">
        <w:rPr>
          <w:rFonts w:ascii="Arial" w:eastAsia="Times New Roman" w:hAnsi="Arial" w:cs="Arial"/>
          <w:sz w:val="24"/>
          <w:szCs w:val="24"/>
        </w:rPr>
        <w:t xml:space="preserve">       </w:t>
      </w:r>
      <w:r w:rsidR="008F2C5B" w:rsidRPr="007800BA">
        <w:rPr>
          <w:rFonts w:ascii="Arial" w:eastAsia="Times New Roman" w:hAnsi="Arial" w:cs="Arial"/>
          <w:sz w:val="24"/>
          <w:szCs w:val="24"/>
        </w:rPr>
        <w:t>Н.С. Тарасов</w:t>
      </w:r>
    </w:p>
    <w:p w:rsidR="00124442" w:rsidRPr="007800BA" w:rsidRDefault="00124442" w:rsidP="00124442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br w:type="page"/>
      </w:r>
    </w:p>
    <w:p w:rsidR="00124442" w:rsidRPr="007800BA" w:rsidRDefault="00124442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7800BA">
        <w:rPr>
          <w:sz w:val="24"/>
          <w:szCs w:val="24"/>
        </w:rPr>
        <w:lastRenderedPageBreak/>
        <w:t>Утверждено</w:t>
      </w:r>
    </w:p>
    <w:p w:rsidR="00124442" w:rsidRPr="007800BA" w:rsidRDefault="00124442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7800BA">
        <w:rPr>
          <w:sz w:val="24"/>
          <w:szCs w:val="24"/>
        </w:rPr>
        <w:t>постановлением Администрации</w:t>
      </w:r>
    </w:p>
    <w:p w:rsidR="00124442" w:rsidRPr="007800BA" w:rsidRDefault="008F2C5B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7800BA">
        <w:rPr>
          <w:sz w:val="24"/>
          <w:szCs w:val="24"/>
        </w:rPr>
        <w:t xml:space="preserve">Ворошневского </w:t>
      </w:r>
      <w:r w:rsidR="00124442" w:rsidRPr="007800BA">
        <w:rPr>
          <w:sz w:val="24"/>
          <w:szCs w:val="24"/>
        </w:rPr>
        <w:t xml:space="preserve">сельсовета </w:t>
      </w:r>
    </w:p>
    <w:p w:rsidR="00124442" w:rsidRPr="007800BA" w:rsidRDefault="00A519BA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7800BA">
        <w:rPr>
          <w:sz w:val="24"/>
          <w:szCs w:val="24"/>
        </w:rPr>
        <w:t>Кур</w:t>
      </w:r>
      <w:r w:rsidR="00124442" w:rsidRPr="007800BA">
        <w:rPr>
          <w:sz w:val="24"/>
          <w:szCs w:val="24"/>
        </w:rPr>
        <w:t xml:space="preserve">ского района </w:t>
      </w:r>
      <w:r w:rsidR="008F2C5B" w:rsidRPr="007800BA">
        <w:rPr>
          <w:sz w:val="24"/>
          <w:szCs w:val="24"/>
        </w:rPr>
        <w:t xml:space="preserve"> Курской области</w:t>
      </w:r>
    </w:p>
    <w:p w:rsidR="00124442" w:rsidRPr="007800BA" w:rsidRDefault="00EE16B4" w:rsidP="00124442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24442" w:rsidRPr="007800BA">
        <w:rPr>
          <w:sz w:val="24"/>
          <w:szCs w:val="24"/>
        </w:rPr>
        <w:t>т</w:t>
      </w:r>
      <w:r>
        <w:rPr>
          <w:sz w:val="24"/>
          <w:szCs w:val="24"/>
        </w:rPr>
        <w:t xml:space="preserve"> 10 июля</w:t>
      </w:r>
      <w:r w:rsidR="00124442" w:rsidRPr="007800BA">
        <w:rPr>
          <w:sz w:val="24"/>
          <w:szCs w:val="24"/>
        </w:rPr>
        <w:t xml:space="preserve"> </w:t>
      </w:r>
      <w:r w:rsidR="00A519BA" w:rsidRPr="007800BA">
        <w:rPr>
          <w:sz w:val="24"/>
          <w:szCs w:val="24"/>
        </w:rPr>
        <w:t xml:space="preserve"> </w:t>
      </w:r>
      <w:r w:rsidR="00124442" w:rsidRPr="007800BA">
        <w:rPr>
          <w:sz w:val="24"/>
          <w:szCs w:val="24"/>
        </w:rPr>
        <w:t>201</w:t>
      </w:r>
      <w:r w:rsidR="00A519BA" w:rsidRPr="007800BA">
        <w:rPr>
          <w:sz w:val="24"/>
          <w:szCs w:val="24"/>
        </w:rPr>
        <w:t>9</w:t>
      </w:r>
      <w:r w:rsidR="00124442" w:rsidRPr="007800BA">
        <w:rPr>
          <w:sz w:val="24"/>
          <w:szCs w:val="24"/>
        </w:rPr>
        <w:t>г.  №</w:t>
      </w:r>
      <w:r w:rsidR="00A519BA" w:rsidRPr="007800BA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124442" w:rsidRPr="007800BA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124442" w:rsidRPr="00EE16B4" w:rsidRDefault="00124442" w:rsidP="00124442">
      <w:pPr>
        <w:pStyle w:val="20"/>
        <w:shd w:val="clear" w:color="auto" w:fill="auto"/>
        <w:spacing w:before="0"/>
        <w:rPr>
          <w:rFonts w:ascii="Arial" w:hAnsi="Arial" w:cs="Arial"/>
          <w:b/>
        </w:rPr>
      </w:pPr>
      <w:r w:rsidRPr="00EE16B4">
        <w:rPr>
          <w:rFonts w:ascii="Arial" w:hAnsi="Arial" w:cs="Arial"/>
          <w:b/>
        </w:rPr>
        <w:t>Положение</w:t>
      </w:r>
    </w:p>
    <w:p w:rsidR="00124442" w:rsidRPr="00EE16B4" w:rsidRDefault="00124442" w:rsidP="00124442">
      <w:pPr>
        <w:pStyle w:val="20"/>
        <w:shd w:val="clear" w:color="auto" w:fill="auto"/>
        <w:spacing w:before="0" w:after="333"/>
        <w:rPr>
          <w:rFonts w:ascii="Arial" w:hAnsi="Arial" w:cs="Arial"/>
          <w:b/>
        </w:rPr>
      </w:pPr>
      <w:r w:rsidRPr="00EE16B4">
        <w:rPr>
          <w:rFonts w:ascii="Arial" w:hAnsi="Arial" w:cs="Arial"/>
          <w:b/>
        </w:rPr>
        <w:t xml:space="preserve">о порядке применения к муниципальным служащим Администрации </w:t>
      </w:r>
      <w:r w:rsidR="008F2C5B" w:rsidRPr="00EE16B4">
        <w:rPr>
          <w:rFonts w:ascii="Arial" w:hAnsi="Arial" w:cs="Arial"/>
          <w:b/>
        </w:rPr>
        <w:t xml:space="preserve">Ворошневского </w:t>
      </w:r>
      <w:r w:rsidRPr="00EE16B4">
        <w:rPr>
          <w:rFonts w:ascii="Arial" w:hAnsi="Arial" w:cs="Arial"/>
          <w:b/>
        </w:rPr>
        <w:t xml:space="preserve">сельсовета </w:t>
      </w:r>
      <w:r w:rsidR="00A519BA" w:rsidRPr="00EE16B4">
        <w:rPr>
          <w:rFonts w:ascii="Arial" w:hAnsi="Arial" w:cs="Arial"/>
          <w:b/>
        </w:rPr>
        <w:t>Кур</w:t>
      </w:r>
      <w:r w:rsidRPr="00EE16B4">
        <w:rPr>
          <w:rFonts w:ascii="Arial" w:hAnsi="Arial" w:cs="Arial"/>
          <w:b/>
        </w:rPr>
        <w:t>ского района Курской области взысканий за коррупционные и иные правонарушения</w:t>
      </w:r>
    </w:p>
    <w:p w:rsidR="00124442" w:rsidRPr="007800BA" w:rsidRDefault="00124442" w:rsidP="00124442">
      <w:pPr>
        <w:pStyle w:val="20"/>
        <w:shd w:val="clear" w:color="auto" w:fill="auto"/>
        <w:spacing w:before="0" w:after="290" w:line="280" w:lineRule="exact"/>
        <w:rPr>
          <w:rFonts w:ascii="Arial" w:hAnsi="Arial" w:cs="Arial"/>
          <w:b/>
          <w:sz w:val="24"/>
          <w:szCs w:val="24"/>
        </w:rPr>
      </w:pPr>
      <w:r w:rsidRPr="007800BA">
        <w:rPr>
          <w:rFonts w:ascii="Arial" w:hAnsi="Arial" w:cs="Arial"/>
          <w:b/>
          <w:sz w:val="24"/>
          <w:szCs w:val="24"/>
        </w:rPr>
        <w:t>1. Общие положения</w:t>
      </w:r>
    </w:p>
    <w:p w:rsidR="00124442" w:rsidRPr="007800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1.1 .Настоящим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Pr="007800BA">
        <w:rPr>
          <w:rFonts w:ascii="Arial" w:hAnsi="Arial" w:cs="Arial"/>
          <w:sz w:val="24"/>
          <w:szCs w:val="24"/>
        </w:rPr>
        <w:t>ского района Курской области, взысканий</w:t>
      </w:r>
      <w:r w:rsidRPr="007800BA">
        <w:rPr>
          <w:rStyle w:val="15pt"/>
          <w:rFonts w:ascii="Arial" w:hAnsi="Arial" w:cs="Arial"/>
          <w:i w:val="0"/>
          <w:sz w:val="24"/>
          <w:szCs w:val="24"/>
        </w:rPr>
        <w:t xml:space="preserve"> за</w:t>
      </w:r>
      <w:r w:rsidRPr="007800BA">
        <w:rPr>
          <w:rFonts w:ascii="Arial" w:hAnsi="Arial" w:cs="Arial"/>
          <w:sz w:val="24"/>
          <w:szCs w:val="24"/>
        </w:rPr>
        <w:t xml:space="preserve"> коррупционные и правонарушения, создающие условия для совершения коррупционных правонарушений (далее - иные правонарушения).</w:t>
      </w:r>
    </w:p>
    <w:p w:rsidR="00124442" w:rsidRPr="007800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1.2.Порядок применения дисциплинарных взысканий к муниципальным служащим, замещающим должности муниципальной службы в Администрация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Pr="007800BA">
        <w:rPr>
          <w:rFonts w:ascii="Arial" w:hAnsi="Arial" w:cs="Arial"/>
          <w:sz w:val="24"/>
          <w:szCs w:val="24"/>
        </w:rPr>
        <w:t>ского района Курской области, определяется трудовым законодательством.</w:t>
      </w:r>
    </w:p>
    <w:p w:rsidR="00124442" w:rsidRPr="007800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</w:p>
    <w:p w:rsidR="00124442" w:rsidRDefault="00124442" w:rsidP="007800BA">
      <w:pPr>
        <w:pStyle w:val="20"/>
        <w:shd w:val="clear" w:color="auto" w:fill="auto"/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800BA">
        <w:rPr>
          <w:rFonts w:ascii="Arial" w:hAnsi="Arial" w:cs="Arial"/>
          <w:b/>
          <w:sz w:val="24"/>
          <w:szCs w:val="24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800BA" w:rsidRPr="007800BA" w:rsidRDefault="007800BA" w:rsidP="007800BA">
      <w:pPr>
        <w:pStyle w:val="20"/>
        <w:shd w:val="clear" w:color="auto" w:fill="auto"/>
        <w:spacing w:before="0" w:line="276" w:lineRule="auto"/>
        <w:rPr>
          <w:rFonts w:ascii="Arial" w:hAnsi="Arial" w:cs="Arial"/>
          <w:b/>
          <w:sz w:val="24"/>
          <w:szCs w:val="24"/>
        </w:rPr>
      </w:pPr>
    </w:p>
    <w:p w:rsidR="00124442" w:rsidRPr="007800BA" w:rsidRDefault="00124442" w:rsidP="00124442">
      <w:pPr>
        <w:pStyle w:val="1"/>
        <w:shd w:val="clear" w:color="auto" w:fill="auto"/>
        <w:spacing w:line="350" w:lineRule="exact"/>
        <w:ind w:left="20" w:right="4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>2.1.</w:t>
      </w:r>
      <w:r w:rsidR="008F2C5B" w:rsidRPr="007800BA">
        <w:rPr>
          <w:rFonts w:ascii="Arial" w:hAnsi="Arial" w:cs="Arial"/>
          <w:sz w:val="24"/>
          <w:szCs w:val="24"/>
        </w:rPr>
        <w:t xml:space="preserve"> </w:t>
      </w:r>
      <w:r w:rsidRPr="007800BA">
        <w:rPr>
          <w:rFonts w:ascii="Arial" w:hAnsi="Arial" w:cs="Arial"/>
          <w:sz w:val="24"/>
          <w:szCs w:val="24"/>
        </w:rPr>
        <w:t>3а несоблюдение муниципальными служащими, замещающими должности муниципальной службы в Администрации</w:t>
      </w:r>
      <w:r w:rsidR="008F2C5B" w:rsidRPr="007800BA">
        <w:rPr>
          <w:rFonts w:ascii="Arial" w:hAnsi="Arial" w:cs="Arial"/>
          <w:sz w:val="24"/>
          <w:szCs w:val="24"/>
        </w:rPr>
        <w:t xml:space="preserve"> Ворошневского </w:t>
      </w:r>
      <w:r w:rsidR="00105798" w:rsidRPr="007800BA">
        <w:rPr>
          <w:rFonts w:ascii="Arial" w:hAnsi="Arial" w:cs="Arial"/>
          <w:sz w:val="24"/>
          <w:szCs w:val="24"/>
        </w:rPr>
        <w:t xml:space="preserve"> 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Pr="007800BA">
        <w:rPr>
          <w:rFonts w:ascii="Arial" w:hAnsi="Arial" w:cs="Arial"/>
          <w:sz w:val="24"/>
          <w:szCs w:val="24"/>
        </w:rPr>
        <w:t>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Pr="007800BA" w:rsidRDefault="00B968DE" w:rsidP="00124442">
      <w:pPr>
        <w:pStyle w:val="1"/>
        <w:shd w:val="clear" w:color="auto" w:fill="auto"/>
        <w:tabs>
          <w:tab w:val="left" w:pos="104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а) </w:t>
      </w:r>
      <w:r w:rsidR="00124442" w:rsidRPr="007800BA">
        <w:rPr>
          <w:rFonts w:ascii="Arial" w:hAnsi="Arial" w:cs="Arial"/>
          <w:sz w:val="24"/>
          <w:szCs w:val="24"/>
        </w:rPr>
        <w:t>Замечание</w:t>
      </w:r>
    </w:p>
    <w:p w:rsidR="00124442" w:rsidRPr="007800BA" w:rsidRDefault="00B968DE" w:rsidP="00124442">
      <w:pPr>
        <w:pStyle w:val="1"/>
        <w:shd w:val="clear" w:color="auto" w:fill="auto"/>
        <w:tabs>
          <w:tab w:val="left" w:pos="1062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б) </w:t>
      </w:r>
      <w:r w:rsidR="00124442" w:rsidRPr="007800BA">
        <w:rPr>
          <w:rFonts w:ascii="Arial" w:hAnsi="Arial" w:cs="Arial"/>
          <w:sz w:val="24"/>
          <w:szCs w:val="24"/>
        </w:rPr>
        <w:t>Выговор</w:t>
      </w:r>
    </w:p>
    <w:p w:rsidR="00124442" w:rsidRPr="007800BA" w:rsidRDefault="00B968DE" w:rsidP="00124442">
      <w:pPr>
        <w:pStyle w:val="1"/>
        <w:shd w:val="clear" w:color="auto" w:fill="auto"/>
        <w:tabs>
          <w:tab w:val="left" w:pos="1058"/>
        </w:tabs>
        <w:spacing w:line="355" w:lineRule="exact"/>
        <w:ind w:left="20" w:firstLine="74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в) </w:t>
      </w:r>
      <w:r w:rsidR="00124442" w:rsidRPr="007800BA">
        <w:rPr>
          <w:rFonts w:ascii="Arial" w:hAnsi="Arial" w:cs="Arial"/>
          <w:sz w:val="24"/>
          <w:szCs w:val="24"/>
        </w:rPr>
        <w:t>Увольнение в связи с утратой доверия</w:t>
      </w:r>
    </w:p>
    <w:p w:rsidR="00124442" w:rsidRPr="007800BA" w:rsidRDefault="00124442" w:rsidP="00B96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442" w:rsidRPr="007800BA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bookmark0"/>
      <w:r w:rsidRPr="007800BA">
        <w:rPr>
          <w:rFonts w:ascii="Arial" w:hAnsi="Arial" w:cs="Arial"/>
          <w:b/>
          <w:sz w:val="24"/>
          <w:szCs w:val="24"/>
        </w:rPr>
        <w:t>3. Порядок применения взысканий за коррупционные и иные правонарушения</w:t>
      </w:r>
      <w:bookmarkEnd w:id="0"/>
      <w:r w:rsidR="007800BA">
        <w:rPr>
          <w:rFonts w:ascii="Arial" w:hAnsi="Arial" w:cs="Arial"/>
          <w:b/>
          <w:sz w:val="24"/>
          <w:szCs w:val="24"/>
        </w:rPr>
        <w:t>.</w:t>
      </w:r>
    </w:p>
    <w:p w:rsidR="00B968DE" w:rsidRPr="007800BA" w:rsidRDefault="00B968DE" w:rsidP="00B968DE">
      <w:pPr>
        <w:pStyle w:val="11"/>
        <w:keepNext/>
        <w:keepLines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42" w:rsidRPr="007800BA" w:rsidRDefault="00B968DE" w:rsidP="00B968DE">
      <w:pPr>
        <w:pStyle w:val="1"/>
        <w:shd w:val="clear" w:color="auto" w:fill="auto"/>
        <w:tabs>
          <w:tab w:val="left" w:pos="2703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3.1.Взыскания, </w:t>
      </w:r>
      <w:r w:rsidR="00124442" w:rsidRPr="007800BA">
        <w:rPr>
          <w:rFonts w:ascii="Arial" w:hAnsi="Arial" w:cs="Arial"/>
          <w:sz w:val="24"/>
          <w:szCs w:val="24"/>
        </w:rPr>
        <w:t xml:space="preserve">предусмотренные пунктом 2.1. настоящего Положения, применяются </w:t>
      </w:r>
      <w:r w:rsidR="008F2C5B" w:rsidRPr="007800BA">
        <w:rPr>
          <w:rFonts w:ascii="Arial" w:hAnsi="Arial" w:cs="Arial"/>
          <w:sz w:val="24"/>
          <w:szCs w:val="24"/>
        </w:rPr>
        <w:t>Г</w:t>
      </w:r>
      <w:r w:rsidR="00124442" w:rsidRPr="007800BA">
        <w:rPr>
          <w:rFonts w:ascii="Arial" w:hAnsi="Arial" w:cs="Arial"/>
          <w:sz w:val="24"/>
          <w:szCs w:val="24"/>
        </w:rPr>
        <w:t xml:space="preserve">лавой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="00124442" w:rsidRPr="007800BA">
        <w:rPr>
          <w:rFonts w:ascii="Arial" w:hAnsi="Arial" w:cs="Arial"/>
          <w:sz w:val="24"/>
          <w:szCs w:val="24"/>
        </w:rPr>
        <w:t>ского района Курской области на основании доклада о результатах проверки, проведенной Администраци</w:t>
      </w:r>
      <w:r w:rsidRPr="007800BA">
        <w:rPr>
          <w:rFonts w:ascii="Arial" w:hAnsi="Arial" w:cs="Arial"/>
          <w:sz w:val="24"/>
          <w:szCs w:val="24"/>
        </w:rPr>
        <w:t xml:space="preserve">ей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>сельсовета</w:t>
      </w:r>
      <w:r w:rsidR="00124442" w:rsidRPr="007800BA">
        <w:rPr>
          <w:rFonts w:ascii="Arial" w:hAnsi="Arial" w:cs="Arial"/>
          <w:sz w:val="24"/>
          <w:szCs w:val="24"/>
        </w:rPr>
        <w:t xml:space="preserve">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="00124442" w:rsidRPr="007800BA">
        <w:rPr>
          <w:rFonts w:ascii="Arial" w:hAnsi="Arial" w:cs="Arial"/>
          <w:sz w:val="24"/>
          <w:szCs w:val="24"/>
        </w:rPr>
        <w:t>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7800BA">
        <w:rPr>
          <w:rFonts w:ascii="Arial" w:hAnsi="Arial" w:cs="Arial"/>
          <w:sz w:val="24"/>
          <w:szCs w:val="24"/>
        </w:rPr>
        <w:t xml:space="preserve">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>сельсовета</w:t>
      </w:r>
      <w:r w:rsidR="00124442" w:rsidRPr="007800BA">
        <w:rPr>
          <w:rFonts w:ascii="Arial" w:hAnsi="Arial" w:cs="Arial"/>
          <w:sz w:val="24"/>
          <w:szCs w:val="24"/>
        </w:rPr>
        <w:t xml:space="preserve">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="00124442" w:rsidRPr="007800BA">
        <w:rPr>
          <w:rFonts w:ascii="Arial" w:hAnsi="Arial" w:cs="Arial"/>
          <w:sz w:val="24"/>
          <w:szCs w:val="24"/>
        </w:rPr>
        <w:t>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Pr="007800BA" w:rsidRDefault="00B968DE" w:rsidP="00B968DE">
      <w:pPr>
        <w:pStyle w:val="1"/>
        <w:shd w:val="clear" w:color="auto" w:fill="auto"/>
        <w:tabs>
          <w:tab w:val="left" w:pos="1575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3.2.До </w:t>
      </w:r>
      <w:r w:rsidR="00124442" w:rsidRPr="007800BA">
        <w:rPr>
          <w:rFonts w:ascii="Arial" w:hAnsi="Arial" w:cs="Arial"/>
          <w:sz w:val="24"/>
          <w:szCs w:val="24"/>
        </w:rPr>
        <w:t xml:space="preserve">применения взысканий, предусмотренных пунктом 2.1. настоящего Положения, </w:t>
      </w:r>
      <w:r w:rsidR="008F2C5B" w:rsidRPr="007800BA">
        <w:rPr>
          <w:rFonts w:ascii="Arial" w:hAnsi="Arial" w:cs="Arial"/>
          <w:sz w:val="24"/>
          <w:szCs w:val="24"/>
        </w:rPr>
        <w:t>Г</w:t>
      </w:r>
      <w:r w:rsidR="00124442" w:rsidRPr="007800BA">
        <w:rPr>
          <w:rFonts w:ascii="Arial" w:hAnsi="Arial" w:cs="Arial"/>
          <w:sz w:val="24"/>
          <w:szCs w:val="24"/>
        </w:rPr>
        <w:t xml:space="preserve">лавой </w:t>
      </w:r>
      <w:r w:rsidR="008F2C5B" w:rsidRPr="007800BA">
        <w:rPr>
          <w:rFonts w:ascii="Arial" w:hAnsi="Arial" w:cs="Arial"/>
          <w:sz w:val="24"/>
          <w:szCs w:val="24"/>
        </w:rPr>
        <w:t xml:space="preserve">Ворошневского </w:t>
      </w:r>
      <w:r w:rsidRPr="007800BA">
        <w:rPr>
          <w:rFonts w:ascii="Arial" w:hAnsi="Arial" w:cs="Arial"/>
          <w:sz w:val="24"/>
          <w:szCs w:val="24"/>
        </w:rPr>
        <w:t xml:space="preserve">сельсовета </w:t>
      </w:r>
      <w:r w:rsidR="00A519BA" w:rsidRPr="007800BA">
        <w:rPr>
          <w:rFonts w:ascii="Arial" w:hAnsi="Arial" w:cs="Arial"/>
          <w:sz w:val="24"/>
          <w:szCs w:val="24"/>
        </w:rPr>
        <w:t>Кур</w:t>
      </w:r>
      <w:r w:rsidR="00124442" w:rsidRPr="007800BA">
        <w:rPr>
          <w:rFonts w:ascii="Arial" w:hAnsi="Arial" w:cs="Arial"/>
          <w:sz w:val="24"/>
          <w:szCs w:val="24"/>
        </w:rPr>
        <w:t>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Pr="007800BA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124442" w:rsidRPr="007800BA" w:rsidRDefault="00B968DE" w:rsidP="00B968DE">
      <w:pPr>
        <w:pStyle w:val="1"/>
        <w:shd w:val="clear" w:color="auto" w:fill="auto"/>
        <w:tabs>
          <w:tab w:val="left" w:pos="2002"/>
        </w:tabs>
        <w:spacing w:line="350" w:lineRule="exact"/>
        <w:ind w:right="20" w:firstLine="567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3.3.При </w:t>
      </w:r>
      <w:r w:rsidR="00124442" w:rsidRPr="007800BA">
        <w:rPr>
          <w:rFonts w:ascii="Arial" w:hAnsi="Arial" w:cs="Arial"/>
          <w:sz w:val="24"/>
          <w:szCs w:val="24"/>
        </w:rPr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4442" w:rsidRPr="007800BA" w:rsidRDefault="00B968DE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>3.4.</w:t>
      </w:r>
      <w:r w:rsidR="00124442" w:rsidRPr="007800BA">
        <w:rPr>
          <w:rFonts w:ascii="Arial" w:hAnsi="Arial" w:cs="Arial"/>
          <w:sz w:val="24"/>
          <w:szCs w:val="24"/>
        </w:rPr>
        <w:t>Взыскания, предусмотренные пунктом 2.1.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правонарушения.</w:t>
      </w:r>
    </w:p>
    <w:p w:rsidR="00124442" w:rsidRPr="007800BA" w:rsidRDefault="00124442" w:rsidP="00B968DE">
      <w:pPr>
        <w:pStyle w:val="1"/>
        <w:shd w:val="clear" w:color="auto" w:fill="auto"/>
        <w:ind w:left="20" w:right="20" w:firstLine="68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3.5.В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</w:t>
      </w:r>
      <w:r w:rsidRPr="007800BA">
        <w:rPr>
          <w:rFonts w:ascii="Arial" w:hAnsi="Arial" w:cs="Arial"/>
          <w:sz w:val="24"/>
          <w:szCs w:val="24"/>
        </w:rPr>
        <w:lastRenderedPageBreak/>
        <w:t>Федерального закона от 2 марта 2007 года № 25-ФЗ «О муниципальной службе в Российской Федерации».</w:t>
      </w:r>
    </w:p>
    <w:p w:rsidR="00124442" w:rsidRPr="007800BA" w:rsidRDefault="00B968DE" w:rsidP="00B968DE">
      <w:pPr>
        <w:pStyle w:val="1"/>
        <w:shd w:val="clear" w:color="auto" w:fill="auto"/>
        <w:tabs>
          <w:tab w:val="left" w:pos="2070"/>
        </w:tabs>
        <w:spacing w:line="350" w:lineRule="exact"/>
        <w:ind w:right="20" w:firstLine="709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 xml:space="preserve">3.6.Копия </w:t>
      </w:r>
      <w:r w:rsidR="00124442" w:rsidRPr="007800BA">
        <w:rPr>
          <w:rFonts w:ascii="Arial" w:hAnsi="Arial" w:cs="Arial"/>
          <w:sz w:val="24"/>
          <w:szCs w:val="24"/>
        </w:rPr>
        <w:t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124442" w:rsidRPr="007800BA" w:rsidRDefault="00B968DE" w:rsidP="00B968DE">
      <w:pPr>
        <w:pStyle w:val="1"/>
        <w:shd w:val="clear" w:color="auto" w:fill="auto"/>
        <w:tabs>
          <w:tab w:val="left" w:pos="1239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>3.7.</w:t>
      </w:r>
      <w:r w:rsidR="00124442" w:rsidRPr="007800BA">
        <w:rPr>
          <w:rFonts w:ascii="Arial" w:hAnsi="Arial" w:cs="Arial"/>
          <w:sz w:val="24"/>
          <w:szCs w:val="24"/>
        </w:rPr>
        <w:t>Муниципальный служащий вправе обжаловать взыскание в судебном порядке.</w:t>
      </w:r>
    </w:p>
    <w:p w:rsidR="00124442" w:rsidRPr="007800BA" w:rsidRDefault="00B968DE" w:rsidP="00B968DE">
      <w:pPr>
        <w:pStyle w:val="1"/>
        <w:shd w:val="clear" w:color="auto" w:fill="auto"/>
        <w:tabs>
          <w:tab w:val="left" w:pos="2022"/>
        </w:tabs>
        <w:spacing w:line="350" w:lineRule="exact"/>
        <w:ind w:right="20" w:firstLine="720"/>
        <w:rPr>
          <w:rFonts w:ascii="Arial" w:hAnsi="Arial" w:cs="Arial"/>
          <w:sz w:val="24"/>
          <w:szCs w:val="24"/>
        </w:rPr>
      </w:pPr>
      <w:r w:rsidRPr="007800BA">
        <w:rPr>
          <w:rFonts w:ascii="Arial" w:hAnsi="Arial" w:cs="Arial"/>
          <w:sz w:val="24"/>
          <w:szCs w:val="24"/>
        </w:rPr>
        <w:t>3.8.</w:t>
      </w:r>
      <w:r w:rsidR="00000E17" w:rsidRPr="007800BA">
        <w:rPr>
          <w:rFonts w:ascii="Arial" w:hAnsi="Arial" w:cs="Arial"/>
          <w:sz w:val="24"/>
          <w:szCs w:val="24"/>
        </w:rPr>
        <w:t xml:space="preserve"> </w:t>
      </w:r>
      <w:r w:rsidRPr="007800BA">
        <w:rPr>
          <w:rFonts w:ascii="Arial" w:hAnsi="Arial" w:cs="Arial"/>
          <w:sz w:val="24"/>
          <w:szCs w:val="24"/>
        </w:rPr>
        <w:t xml:space="preserve">Если </w:t>
      </w:r>
      <w:r w:rsidR="00124442" w:rsidRPr="007800BA">
        <w:rPr>
          <w:rFonts w:ascii="Arial" w:hAnsi="Arial" w:cs="Arial"/>
          <w:sz w:val="24"/>
          <w:szCs w:val="24"/>
        </w:rPr>
        <w:t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</w:p>
    <w:p w:rsidR="00124442" w:rsidRPr="007800BA" w:rsidRDefault="00124442" w:rsidP="00124442">
      <w:pPr>
        <w:rPr>
          <w:rFonts w:ascii="Arial" w:hAnsi="Arial" w:cs="Arial"/>
          <w:sz w:val="24"/>
          <w:szCs w:val="24"/>
        </w:rPr>
      </w:pPr>
    </w:p>
    <w:sectPr w:rsidR="00124442" w:rsidRPr="007800BA" w:rsidSect="007800B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CB8" w:rsidRDefault="00BE4CB8" w:rsidP="00124442">
      <w:pPr>
        <w:spacing w:after="0" w:line="240" w:lineRule="auto"/>
      </w:pPr>
      <w:r>
        <w:separator/>
      </w:r>
    </w:p>
  </w:endnote>
  <w:endnote w:type="continuationSeparator" w:id="1">
    <w:p w:rsidR="00BE4CB8" w:rsidRDefault="00BE4CB8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CB8" w:rsidRDefault="00BE4CB8" w:rsidP="00124442">
      <w:pPr>
        <w:spacing w:after="0" w:line="240" w:lineRule="auto"/>
      </w:pPr>
      <w:r>
        <w:separator/>
      </w:r>
    </w:p>
  </w:footnote>
  <w:footnote w:type="continuationSeparator" w:id="1">
    <w:p w:rsidR="00BE4CB8" w:rsidRDefault="00BE4CB8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000E17"/>
    <w:rsid w:val="000B3C3E"/>
    <w:rsid w:val="00105798"/>
    <w:rsid w:val="00124442"/>
    <w:rsid w:val="00261D0D"/>
    <w:rsid w:val="00481EC1"/>
    <w:rsid w:val="004E4BC5"/>
    <w:rsid w:val="00554275"/>
    <w:rsid w:val="005E0A64"/>
    <w:rsid w:val="00762D41"/>
    <w:rsid w:val="007800BA"/>
    <w:rsid w:val="007877ED"/>
    <w:rsid w:val="008526EE"/>
    <w:rsid w:val="00854695"/>
    <w:rsid w:val="008B7BA1"/>
    <w:rsid w:val="008F2C5B"/>
    <w:rsid w:val="009614D2"/>
    <w:rsid w:val="00A519BA"/>
    <w:rsid w:val="00B56CC9"/>
    <w:rsid w:val="00B968DE"/>
    <w:rsid w:val="00BE4CB8"/>
    <w:rsid w:val="00DE7A83"/>
    <w:rsid w:val="00EE16B4"/>
    <w:rsid w:val="00F4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780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7Lmz6HTDdRnlpNR6ciqX2raZzQe7/RXS2d0mlFzpnvE=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AVNeh4Zr01QfabYteDicxJ18p4p9uICcjDUNenA1/VMEJPD04zGi0PRoJ0d3dYCl
xBVlyaMe/VcJDj18X99+tA==</SignatureValue>
  <KeyInfo>
    <X509Data>
      <X509Certificate>MIIKEjCCCb+gAwIBAgIQGiDhWzC85YDpEQkxFtRI7DAKBggqhQMHAQEDAjCCAUYx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0Y/Qt9GMINCg0L7RgdGB0LjQuIILAKkI4CYAAAAAAS8wSAYDVR0lBEEwPwYIKwYB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kfEMFfmVb4CfegUXzZpyQG2SdbA=</DigestValue>
      </Reference>
      <Reference URI="/word/endnotes.xml?ContentType=application/vnd.openxmlformats-officedocument.wordprocessingml.endnotes+xml">
        <DigestMethod Algorithm="http://www.w3.org/2000/09/xmldsig#sha1"/>
        <DigestValue>JPpaxW+c6+ZKSOoX7KdEzzZlfE4=</DigestValue>
      </Reference>
      <Reference URI="/word/fontTable.xml?ContentType=application/vnd.openxmlformats-officedocument.wordprocessingml.fontTable+xml">
        <DigestMethod Algorithm="http://www.w3.org/2000/09/xmldsig#sha1"/>
        <DigestValue>ZpvgomyREHUO1++Gp4GVykSZ6wc=</DigestValue>
      </Reference>
      <Reference URI="/word/footnotes.xml?ContentType=application/vnd.openxmlformats-officedocument.wordprocessingml.footnotes+xml">
        <DigestMethod Algorithm="http://www.w3.org/2000/09/xmldsig#sha1"/>
        <DigestValue>8wO8nbYUk8YFCflonBzrCHOe4yM=</DigestValue>
      </Reference>
      <Reference URI="/word/numbering.xml?ContentType=application/vnd.openxmlformats-officedocument.wordprocessingml.numbering+xml">
        <DigestMethod Algorithm="http://www.w3.org/2000/09/xmldsig#sha1"/>
        <DigestValue>r3N4s6cbQtz3ai4uS1j5imq8gGA=</DigestValue>
      </Reference>
      <Reference URI="/word/settings.xml?ContentType=application/vnd.openxmlformats-officedocument.wordprocessingml.settings+xml">
        <DigestMethod Algorithm="http://www.w3.org/2000/09/xmldsig#sha1"/>
        <DigestValue>UN+DntFtDdB0Zmm4nURlnDNoE+Q=</DigestValue>
      </Reference>
      <Reference URI="/word/styles.xml?ContentType=application/vnd.openxmlformats-officedocument.wordprocessingml.styles+xml">
        <DigestMethod Algorithm="http://www.w3.org/2000/09/xmldsig#sha1"/>
        <DigestValue>2A/X/mN4HLoIN6sNgFOT24zEmBM=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2019-07-11T12:46:39Z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AnnA</cp:lastModifiedBy>
  <cp:revision>12</cp:revision>
  <cp:lastPrinted>2012-07-09T14:28:00Z</cp:lastPrinted>
  <dcterms:created xsi:type="dcterms:W3CDTF">2019-06-04T06:57:00Z</dcterms:created>
  <dcterms:modified xsi:type="dcterms:W3CDTF">2019-07-11T07:21:00Z</dcterms:modified>
</cp:coreProperties>
</file>