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33" w:rsidRDefault="00D67933" w:rsidP="00D6793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D67933" w:rsidRDefault="00D67933" w:rsidP="00D6793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D67933" w:rsidRDefault="00D67933" w:rsidP="00D6793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933" w:rsidRDefault="00D67933" w:rsidP="00D6793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933" w:rsidRDefault="00D67933" w:rsidP="00D6793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933" w:rsidRDefault="00D67933" w:rsidP="00D6793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67933" w:rsidRDefault="00D67933" w:rsidP="00D6793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933" w:rsidRDefault="00D67933" w:rsidP="00D6793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933" w:rsidRDefault="00D67933" w:rsidP="00D6793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05.05.2015г.                                                                                              № 62</w:t>
      </w:r>
    </w:p>
    <w:p w:rsidR="00D67933" w:rsidRDefault="00D67933" w:rsidP="00D6793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орошнево</w:t>
      </w:r>
      <w:proofErr w:type="spellEnd"/>
    </w:p>
    <w:p w:rsidR="00D67933" w:rsidRDefault="00D67933" w:rsidP="00D679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67933" w:rsidRDefault="00D67933" w:rsidP="00D6793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положения об особенностях</w:t>
      </w:r>
    </w:p>
    <w:p w:rsidR="00D67933" w:rsidRDefault="00D67933" w:rsidP="00D6793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подачи и рассмотрения жалоб на решения и действия</w:t>
      </w:r>
    </w:p>
    <w:p w:rsidR="00D67933" w:rsidRDefault="00D67933" w:rsidP="00D6793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(бездействие)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67933" w:rsidRDefault="00D67933" w:rsidP="00D6793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и её должностных лиц, </w:t>
      </w:r>
    </w:p>
    <w:p w:rsidR="00D67933" w:rsidRDefault="00D67933" w:rsidP="00D6793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муниципальных 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</w:p>
    <w:p w:rsidR="00D67933" w:rsidRDefault="00D67933" w:rsidP="00D6793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Курского района Курской области».</w:t>
      </w:r>
    </w:p>
    <w:p w:rsidR="00D67933" w:rsidRDefault="00D67933" w:rsidP="00D67933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67933" w:rsidRDefault="00D67933" w:rsidP="00D6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93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D67933">
          <w:rPr>
            <w:rFonts w:ascii="Times New Roman" w:hAnsi="Times New Roman" w:cs="Times New Roman"/>
            <w:sz w:val="28"/>
            <w:szCs w:val="28"/>
          </w:rPr>
          <w:t>частью 4 статьи 11.2</w:t>
        </w:r>
      </w:hyperlink>
      <w:r w:rsidRPr="00D67933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 и в целях повышения качества предоставления муниципальных услуг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</w:t>
      </w:r>
      <w:r w:rsidRPr="00D67933">
        <w:rPr>
          <w:rFonts w:ascii="Times New Roman" w:hAnsi="Times New Roman" w:cs="Times New Roman"/>
          <w:sz w:val="28"/>
          <w:szCs w:val="28"/>
        </w:rPr>
        <w:t xml:space="preserve">районе Курской области Курской области </w:t>
      </w:r>
    </w:p>
    <w:p w:rsidR="00D67933" w:rsidRDefault="00D67933" w:rsidP="00D6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7933" w:rsidRDefault="00D67933" w:rsidP="00D67933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67933" w:rsidRDefault="00D67933" w:rsidP="00D67933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67933" w:rsidRDefault="00D67933" w:rsidP="00D6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93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1" w:history="1">
        <w:r w:rsidRPr="00D6793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67933">
        <w:rPr>
          <w:rFonts w:ascii="Times New Roman" w:hAnsi="Times New Roman" w:cs="Times New Roman"/>
          <w:sz w:val="28"/>
          <w:szCs w:val="28"/>
        </w:rPr>
        <w:t xml:space="preserve"> об особенностях подачи и рассмотрения жалоб на решения и действия (бездействие)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</w:t>
      </w:r>
      <w:r w:rsidRPr="00D67933">
        <w:rPr>
          <w:rFonts w:ascii="Times New Roman" w:hAnsi="Times New Roman" w:cs="Times New Roman"/>
          <w:sz w:val="28"/>
          <w:szCs w:val="28"/>
        </w:rPr>
        <w:t xml:space="preserve"> района Курской области и ее должностных лиц,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</w:t>
      </w:r>
      <w:r w:rsidRPr="00D67933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D67933" w:rsidRPr="00D67933" w:rsidRDefault="00D67933" w:rsidP="00D6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7933" w:rsidRDefault="00D67933" w:rsidP="00D67933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сети «Интернет»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D67933" w:rsidRDefault="00D67933" w:rsidP="00D67933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67933" w:rsidRDefault="00D67933" w:rsidP="00D67933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оставляю за собой.</w:t>
      </w:r>
    </w:p>
    <w:p w:rsidR="00D67933" w:rsidRDefault="00D67933" w:rsidP="00D67933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67933" w:rsidRDefault="00D67933" w:rsidP="00D67933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D67933" w:rsidRDefault="00D67933" w:rsidP="00D67933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67933" w:rsidRDefault="00D67933" w:rsidP="00D67933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67933" w:rsidRDefault="00D67933" w:rsidP="00D67933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67933" w:rsidRDefault="00D67933" w:rsidP="00D67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Н.С.Тарасов  </w:t>
      </w:r>
    </w:p>
    <w:p w:rsidR="006A4CE1" w:rsidRDefault="006A4CE1" w:rsidP="00D67933">
      <w:pPr>
        <w:rPr>
          <w:rFonts w:ascii="Times New Roman" w:hAnsi="Times New Roman" w:cs="Times New Roman"/>
          <w:sz w:val="28"/>
          <w:szCs w:val="28"/>
        </w:rPr>
      </w:pPr>
    </w:p>
    <w:p w:rsidR="006A4CE1" w:rsidRPr="006A4CE1" w:rsidRDefault="006A4CE1" w:rsidP="006A4C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A4CE1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A4CE1" w:rsidRPr="006A4CE1" w:rsidRDefault="006A4CE1" w:rsidP="006A4C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4CE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6A4CE1" w:rsidRDefault="006A4CE1" w:rsidP="006A4C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4C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</w:p>
    <w:p w:rsidR="006A4CE1" w:rsidRPr="006A4CE1" w:rsidRDefault="006A4CE1" w:rsidP="006A4C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Курского</w:t>
      </w:r>
      <w:r w:rsidRPr="006A4CE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A4CE1" w:rsidRPr="006A4CE1" w:rsidRDefault="006A4CE1" w:rsidP="006A4C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4CE1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6A4CE1" w:rsidRPr="006A4CE1" w:rsidRDefault="006A4CE1" w:rsidP="006A4C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4CE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6A4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мая </w:t>
      </w:r>
      <w:r w:rsidRPr="006A4CE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A4CE1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63</w:t>
      </w:r>
    </w:p>
    <w:p w:rsidR="006A4CE1" w:rsidRPr="006A4CE1" w:rsidRDefault="006A4CE1" w:rsidP="006A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CE1" w:rsidRPr="006A4CE1" w:rsidRDefault="006A4CE1" w:rsidP="006A4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1"/>
      <w:bookmarkEnd w:id="0"/>
      <w:r w:rsidRPr="006A4CE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A4CE1" w:rsidRPr="006A4CE1" w:rsidRDefault="006A4CE1" w:rsidP="006A4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CE1">
        <w:rPr>
          <w:rFonts w:ascii="Times New Roman" w:hAnsi="Times New Roman" w:cs="Times New Roman"/>
          <w:b/>
          <w:bCs/>
          <w:sz w:val="28"/>
          <w:szCs w:val="28"/>
        </w:rPr>
        <w:t>ОБ ОСОБЕННОСТЯХ ПОДАЧИ И РАССМОТРЕНИЯ ЖАЛОБ НА РЕШЕНИЯ И</w:t>
      </w:r>
    </w:p>
    <w:p w:rsidR="006A4CE1" w:rsidRPr="006A4CE1" w:rsidRDefault="006A4CE1" w:rsidP="006A4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CE1">
        <w:rPr>
          <w:rFonts w:ascii="Times New Roman" w:hAnsi="Times New Roman" w:cs="Times New Roman"/>
          <w:b/>
          <w:bCs/>
          <w:sz w:val="28"/>
          <w:szCs w:val="28"/>
        </w:rPr>
        <w:t xml:space="preserve">ДЕЙСТВИЯ (БЕЗДЕЙСТВИЕ)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ВОРОШНЕВСКОГО СЕЛЬСОВЕТА КУРСКОГО</w:t>
      </w:r>
      <w:r w:rsidRPr="006A4CE1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6A4CE1" w:rsidRPr="006A4CE1" w:rsidRDefault="006A4CE1" w:rsidP="006A4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CE1">
        <w:rPr>
          <w:rFonts w:ascii="Times New Roman" w:hAnsi="Times New Roman" w:cs="Times New Roman"/>
          <w:b/>
          <w:bCs/>
          <w:sz w:val="28"/>
          <w:szCs w:val="28"/>
        </w:rPr>
        <w:t>КУРСКОЙ ОБЛАСТИ И ИХ ДОЛЖНОСТНЫХ ЛИЦ, МУНИЦИПАЛЬНЫХ</w:t>
      </w:r>
    </w:p>
    <w:p w:rsidR="006A4CE1" w:rsidRPr="006A4CE1" w:rsidRDefault="006A4CE1" w:rsidP="006A4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CE1">
        <w:rPr>
          <w:rFonts w:ascii="Times New Roman" w:hAnsi="Times New Roman" w:cs="Times New Roman"/>
          <w:b/>
          <w:bCs/>
          <w:sz w:val="28"/>
          <w:szCs w:val="28"/>
        </w:rPr>
        <w:t xml:space="preserve">СЛУЖАЩИХ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ВОРОШНЕВСКОГО СЕЛЬСОВЕТА КУРСКОГО</w:t>
      </w:r>
      <w:r w:rsidRPr="006A4CE1"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КУРСКОЙ ОБЛАСТИ</w:t>
      </w:r>
    </w:p>
    <w:p w:rsidR="006A4CE1" w:rsidRPr="006A4CE1" w:rsidRDefault="006A4CE1" w:rsidP="006A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CE1" w:rsidRPr="006A4CE1" w:rsidRDefault="006A4CE1" w:rsidP="006A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CE1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особенности подачи и рассмотрения жалоб на решения и действия (бездействие)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</w:t>
      </w:r>
      <w:r w:rsidRPr="006A4CE1">
        <w:rPr>
          <w:rFonts w:ascii="Times New Roman" w:hAnsi="Times New Roman" w:cs="Times New Roman"/>
          <w:sz w:val="28"/>
          <w:szCs w:val="28"/>
        </w:rPr>
        <w:t xml:space="preserve"> района Курской области и ее должностных лиц,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</w:t>
      </w:r>
      <w:r w:rsidRPr="006A4CE1">
        <w:rPr>
          <w:rFonts w:ascii="Times New Roman" w:hAnsi="Times New Roman" w:cs="Times New Roman"/>
          <w:sz w:val="28"/>
          <w:szCs w:val="28"/>
        </w:rPr>
        <w:t xml:space="preserve"> района Курской области при предоставлении муниципальных услуг (далее - жалоба).</w:t>
      </w:r>
    </w:p>
    <w:p w:rsidR="006A4CE1" w:rsidRPr="006A4CE1" w:rsidRDefault="006A4CE1" w:rsidP="006A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CE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A4CE1">
        <w:rPr>
          <w:rFonts w:ascii="Times New Roman" w:hAnsi="Times New Roman" w:cs="Times New Roman"/>
          <w:sz w:val="28"/>
          <w:szCs w:val="28"/>
        </w:rPr>
        <w:t xml:space="preserve">Подача и рассмотрение жалоб осуществляются в порядке, предусмотренном Федеральным </w:t>
      </w:r>
      <w:hyperlink r:id="rId8" w:history="1">
        <w:r w:rsidRPr="006A4CE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A4CE1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в соответствии с </w:t>
      </w:r>
      <w:hyperlink r:id="rId9" w:history="1">
        <w:r w:rsidRPr="006A4CE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6A4CE1">
        <w:rPr>
          <w:rFonts w:ascii="Times New Roman" w:hAnsi="Times New Roman" w:cs="Times New Roman"/>
          <w:sz w:val="28"/>
          <w:szCs w:val="28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утвержденными Постановлением Правительства Российской Федерации</w:t>
      </w:r>
      <w:proofErr w:type="gramEnd"/>
      <w:r w:rsidRPr="006A4CE1">
        <w:rPr>
          <w:rFonts w:ascii="Times New Roman" w:hAnsi="Times New Roman" w:cs="Times New Roman"/>
          <w:sz w:val="28"/>
          <w:szCs w:val="28"/>
        </w:rPr>
        <w:t xml:space="preserve"> от 16.08.2012 N 840, с учетом особенностей, установленных настоящим Положением.</w:t>
      </w:r>
    </w:p>
    <w:p w:rsidR="006A4CE1" w:rsidRPr="006A4CE1" w:rsidRDefault="006A4CE1" w:rsidP="006A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CE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A4CE1">
        <w:rPr>
          <w:rFonts w:ascii="Times New Roman" w:hAnsi="Times New Roman" w:cs="Times New Roman"/>
          <w:sz w:val="28"/>
          <w:szCs w:val="28"/>
        </w:rPr>
        <w:t xml:space="preserve">Жалоба заявителя на решения и действия (бездействие)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</w:t>
      </w:r>
      <w:r w:rsidRPr="006A4CE1">
        <w:rPr>
          <w:rFonts w:ascii="Times New Roman" w:hAnsi="Times New Roman" w:cs="Times New Roman"/>
          <w:sz w:val="28"/>
          <w:szCs w:val="28"/>
        </w:rPr>
        <w:t xml:space="preserve"> района Курской области, ее должностных лиц,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</w:t>
      </w:r>
      <w:r w:rsidRPr="006A4CE1">
        <w:rPr>
          <w:rFonts w:ascii="Times New Roman" w:hAnsi="Times New Roman" w:cs="Times New Roman"/>
          <w:sz w:val="28"/>
          <w:szCs w:val="28"/>
        </w:rPr>
        <w:t xml:space="preserve"> района Курской области при предоставлении муниципальных услуг подается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</w:t>
      </w:r>
      <w:r w:rsidRPr="006A4CE1">
        <w:rPr>
          <w:rFonts w:ascii="Times New Roman" w:hAnsi="Times New Roman" w:cs="Times New Roman"/>
          <w:sz w:val="28"/>
          <w:szCs w:val="28"/>
        </w:rPr>
        <w:t xml:space="preserve"> района Курской области, предоставляющей муниципальную услугу, в письменной форме, в том числе на личном приеме заявителя, или в электронном виде.</w:t>
      </w:r>
      <w:proofErr w:type="gramEnd"/>
    </w:p>
    <w:p w:rsidR="006A4CE1" w:rsidRPr="006A4CE1" w:rsidRDefault="006A4CE1" w:rsidP="006A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CE1">
        <w:rPr>
          <w:rFonts w:ascii="Times New Roman" w:hAnsi="Times New Roman" w:cs="Times New Roman"/>
          <w:sz w:val="28"/>
          <w:szCs w:val="28"/>
        </w:rPr>
        <w:t>4. В письменной форме на бумажном носителе жалоба подается:</w:t>
      </w:r>
    </w:p>
    <w:p w:rsidR="006A4CE1" w:rsidRPr="006A4CE1" w:rsidRDefault="006A4CE1" w:rsidP="006A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CE1">
        <w:rPr>
          <w:rFonts w:ascii="Times New Roman" w:hAnsi="Times New Roman" w:cs="Times New Roman"/>
          <w:sz w:val="28"/>
          <w:szCs w:val="28"/>
        </w:rPr>
        <w:t xml:space="preserve">1) непосредственно специалисту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</w:t>
      </w:r>
      <w:r w:rsidRPr="006A4CE1">
        <w:rPr>
          <w:rFonts w:ascii="Times New Roman" w:hAnsi="Times New Roman" w:cs="Times New Roman"/>
          <w:sz w:val="28"/>
          <w:szCs w:val="28"/>
        </w:rPr>
        <w:t xml:space="preserve"> района Курской области, осуществляющему регистрацию жалобы, предоставляющей муниципальную услугу;</w:t>
      </w:r>
    </w:p>
    <w:p w:rsidR="006A4CE1" w:rsidRPr="006A4CE1" w:rsidRDefault="006A4CE1" w:rsidP="006A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CE1">
        <w:rPr>
          <w:rFonts w:ascii="Times New Roman" w:hAnsi="Times New Roman" w:cs="Times New Roman"/>
          <w:sz w:val="28"/>
          <w:szCs w:val="28"/>
        </w:rPr>
        <w:lastRenderedPageBreak/>
        <w:t xml:space="preserve">2) по почте по адресу (месту нахождения)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</w:t>
      </w:r>
      <w:r w:rsidRPr="006A4CE1">
        <w:rPr>
          <w:rFonts w:ascii="Times New Roman" w:hAnsi="Times New Roman" w:cs="Times New Roman"/>
          <w:sz w:val="28"/>
          <w:szCs w:val="28"/>
        </w:rPr>
        <w:t xml:space="preserve"> района Курской области, предоставляющей муниципальную услугу;</w:t>
      </w:r>
    </w:p>
    <w:p w:rsidR="006A4CE1" w:rsidRPr="006A4CE1" w:rsidRDefault="006A4CE1" w:rsidP="006A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CE1">
        <w:rPr>
          <w:rFonts w:ascii="Times New Roman" w:hAnsi="Times New Roman" w:cs="Times New Roman"/>
          <w:sz w:val="28"/>
          <w:szCs w:val="28"/>
        </w:rPr>
        <w:t xml:space="preserve">3) на личном приеме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</w:t>
      </w:r>
      <w:r w:rsidRPr="006A4CE1">
        <w:rPr>
          <w:rFonts w:ascii="Times New Roman" w:hAnsi="Times New Roman" w:cs="Times New Roman"/>
          <w:sz w:val="28"/>
          <w:szCs w:val="28"/>
        </w:rPr>
        <w:t xml:space="preserve"> района Курской области,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</w:t>
      </w:r>
      <w:r w:rsidRPr="006A4CE1">
        <w:rPr>
          <w:rFonts w:ascii="Times New Roman" w:hAnsi="Times New Roman" w:cs="Times New Roman"/>
          <w:sz w:val="28"/>
          <w:szCs w:val="28"/>
        </w:rPr>
        <w:t xml:space="preserve"> района Курской области, предоставляющей муниципальную услугу.</w:t>
      </w:r>
    </w:p>
    <w:p w:rsidR="006A4CE1" w:rsidRPr="006A4CE1" w:rsidRDefault="006A4CE1" w:rsidP="006A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CE1">
        <w:rPr>
          <w:rFonts w:ascii="Times New Roman" w:hAnsi="Times New Roman" w:cs="Times New Roman"/>
          <w:sz w:val="28"/>
          <w:szCs w:val="28"/>
        </w:rPr>
        <w:t>5. В электронном виде жалоба подается заявителем посредством:</w:t>
      </w:r>
    </w:p>
    <w:p w:rsidR="006A4CE1" w:rsidRPr="006A4CE1" w:rsidRDefault="006A4CE1" w:rsidP="006A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CE1">
        <w:rPr>
          <w:rFonts w:ascii="Times New Roman" w:hAnsi="Times New Roman" w:cs="Times New Roman"/>
          <w:sz w:val="28"/>
          <w:szCs w:val="28"/>
        </w:rPr>
        <w:t>а) официального сайта Администрации Курской области (http://adm.rkursk.ru), в информационно-телекоммуникационной сети "Интернет";</w:t>
      </w:r>
    </w:p>
    <w:p w:rsidR="006A4CE1" w:rsidRPr="006A4CE1" w:rsidRDefault="006A4CE1" w:rsidP="006A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CE1">
        <w:rPr>
          <w:rFonts w:ascii="Times New Roman" w:hAnsi="Times New Roman" w:cs="Times New Roman"/>
          <w:sz w:val="28"/>
          <w:szCs w:val="28"/>
        </w:rPr>
        <w:t>б) федеральной государственной информационной системы "Единый портал государственных и муниципальных услуг (функций)" (http://gosuslugi.ru) или портала государственных и муниципальных услуг Курской области (http://pgu.rkursk.ru);</w:t>
      </w:r>
    </w:p>
    <w:p w:rsidR="006A4CE1" w:rsidRPr="006A4CE1" w:rsidRDefault="006A4CE1" w:rsidP="006A4CE1">
      <w:pPr>
        <w:pStyle w:val="HTML"/>
        <w:ind w:firstLine="748"/>
        <w:rPr>
          <w:rFonts w:ascii="Times New Roman" w:hAnsi="Times New Roman" w:cs="Times New Roman"/>
          <w:sz w:val="28"/>
          <w:szCs w:val="28"/>
        </w:rPr>
      </w:pPr>
      <w:r w:rsidRPr="006A4CE1">
        <w:rPr>
          <w:rFonts w:ascii="Times New Roman" w:hAnsi="Times New Roman" w:cs="Times New Roman"/>
          <w:sz w:val="28"/>
          <w:szCs w:val="28"/>
        </w:rPr>
        <w:t xml:space="preserve">в) официального сайта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</w:t>
      </w:r>
      <w:r w:rsidRPr="006A4CE1">
        <w:rPr>
          <w:rFonts w:ascii="Times New Roman" w:hAnsi="Times New Roman" w:cs="Times New Roman"/>
          <w:sz w:val="28"/>
          <w:szCs w:val="28"/>
        </w:rPr>
        <w:t xml:space="preserve"> района Курской области, предоставляющего муниципальную услугу (</w:t>
      </w:r>
      <w:hyperlink r:id="rId10" w:history="1">
        <w:r w:rsidRPr="00AA2F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A2F9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AA2F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voroshnevo</w:t>
        </w:r>
        <w:proofErr w:type="spellEnd"/>
        <w:r w:rsidRPr="00AA2F9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A2F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rkursk</w:t>
        </w:r>
        <w:proofErr w:type="spellEnd"/>
        <w:r w:rsidRPr="00AA2F9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A2F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t>)</w:t>
      </w:r>
      <w:r w:rsidRPr="006A4CE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6A4CE1" w:rsidRPr="006A4CE1" w:rsidRDefault="006A4CE1" w:rsidP="006A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CE1">
        <w:rPr>
          <w:rFonts w:ascii="Times New Roman" w:hAnsi="Times New Roman" w:cs="Times New Roman"/>
          <w:sz w:val="28"/>
          <w:szCs w:val="28"/>
        </w:rPr>
        <w:t xml:space="preserve">6. Жалоба также может быть направлена через филиал областного бюджетного учреждения "Многофункциональный центр по предоставлению государственных и муниципальных услуг Курской области </w:t>
      </w:r>
      <w:r>
        <w:rPr>
          <w:rFonts w:ascii="Times New Roman" w:hAnsi="Times New Roman" w:cs="Times New Roman"/>
          <w:sz w:val="28"/>
          <w:szCs w:val="28"/>
        </w:rPr>
        <w:t>по Курскому району</w:t>
      </w:r>
      <w:r w:rsidRPr="006A4CE1">
        <w:rPr>
          <w:rFonts w:ascii="Times New Roman" w:hAnsi="Times New Roman" w:cs="Times New Roman"/>
          <w:sz w:val="28"/>
          <w:szCs w:val="28"/>
        </w:rPr>
        <w:t>".</w:t>
      </w:r>
    </w:p>
    <w:p w:rsidR="006A4CE1" w:rsidRPr="006A4CE1" w:rsidRDefault="006A4CE1" w:rsidP="006A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9"/>
      <w:bookmarkEnd w:id="1"/>
      <w:r w:rsidRPr="006A4CE1">
        <w:rPr>
          <w:rFonts w:ascii="Times New Roman" w:hAnsi="Times New Roman" w:cs="Times New Roman"/>
          <w:sz w:val="28"/>
          <w:szCs w:val="28"/>
        </w:rPr>
        <w:t xml:space="preserve">7. Жалоба рассматривается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</w:t>
      </w:r>
      <w:r w:rsidRPr="006A4CE1">
        <w:rPr>
          <w:rFonts w:ascii="Times New Roman" w:hAnsi="Times New Roman" w:cs="Times New Roman"/>
          <w:sz w:val="28"/>
          <w:szCs w:val="28"/>
        </w:rPr>
        <w:t xml:space="preserve"> района Курской области, предоставляющей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</w:t>
      </w:r>
      <w:r w:rsidRPr="006A4CE1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6A4CE1" w:rsidRPr="006A4CE1" w:rsidRDefault="006A4CE1" w:rsidP="006A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CE1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6A4CE1">
        <w:rPr>
          <w:rFonts w:ascii="Times New Roman" w:hAnsi="Times New Roman" w:cs="Times New Roman"/>
          <w:sz w:val="28"/>
          <w:szCs w:val="28"/>
        </w:rPr>
        <w:t xml:space="preserve">В случае если жалоба подана заявителем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</w:t>
      </w:r>
      <w:r w:rsidRPr="006A4CE1">
        <w:rPr>
          <w:rFonts w:ascii="Times New Roman" w:hAnsi="Times New Roman" w:cs="Times New Roman"/>
          <w:sz w:val="28"/>
          <w:szCs w:val="28"/>
        </w:rPr>
        <w:t xml:space="preserve"> района Курской области, в компетенцию которой не входит принятие решения по жалобе в соответствии требованиями </w:t>
      </w:r>
      <w:hyperlink w:anchor="Par49" w:history="1">
        <w:r w:rsidRPr="006A4CE1">
          <w:rPr>
            <w:rFonts w:ascii="Times New Roman" w:hAnsi="Times New Roman" w:cs="Times New Roman"/>
            <w:sz w:val="28"/>
            <w:szCs w:val="28"/>
          </w:rPr>
          <w:t>пункта 7</w:t>
        </w:r>
      </w:hyperlink>
      <w:r w:rsidRPr="006A4CE1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3 рабочих дней со дня ее регистрации указанный орган направляет жалобу в уполномоченный на ее рассмотрение орган исполнительной власти Курской области и в письменной форме информирует заявителя о</w:t>
      </w:r>
      <w:proofErr w:type="gramEnd"/>
      <w:r w:rsidRPr="006A4C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4CE1">
        <w:rPr>
          <w:rFonts w:ascii="Times New Roman" w:hAnsi="Times New Roman" w:cs="Times New Roman"/>
          <w:sz w:val="28"/>
          <w:szCs w:val="28"/>
        </w:rPr>
        <w:t>перенаправлении</w:t>
      </w:r>
      <w:proofErr w:type="gramEnd"/>
      <w:r w:rsidRPr="006A4CE1">
        <w:rPr>
          <w:rFonts w:ascii="Times New Roman" w:hAnsi="Times New Roman" w:cs="Times New Roman"/>
          <w:sz w:val="28"/>
          <w:szCs w:val="28"/>
        </w:rPr>
        <w:t xml:space="preserve"> жалобы.</w:t>
      </w:r>
    </w:p>
    <w:p w:rsidR="006A4CE1" w:rsidRPr="006A4CE1" w:rsidRDefault="006A4CE1" w:rsidP="006A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CE1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A4CE1" w:rsidRPr="006A4CE1" w:rsidRDefault="006A4CE1" w:rsidP="006A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CE1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6A4CE1">
        <w:rPr>
          <w:rFonts w:ascii="Times New Roman" w:hAnsi="Times New Roman" w:cs="Times New Roman"/>
          <w:sz w:val="28"/>
          <w:szCs w:val="28"/>
        </w:rPr>
        <w:t xml:space="preserve">Поступившая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</w:t>
      </w:r>
      <w:r w:rsidRPr="006A4CE1">
        <w:rPr>
          <w:rFonts w:ascii="Times New Roman" w:hAnsi="Times New Roman" w:cs="Times New Roman"/>
          <w:sz w:val="28"/>
          <w:szCs w:val="28"/>
        </w:rPr>
        <w:t xml:space="preserve"> района Курской области жалоба на нарушение данным органом порядка предоставления муниципальной услуги подлежит рассмотрению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</w:t>
      </w:r>
      <w:r w:rsidRPr="006A4CE1">
        <w:rPr>
          <w:rFonts w:ascii="Times New Roman" w:hAnsi="Times New Roman" w:cs="Times New Roman"/>
          <w:sz w:val="28"/>
          <w:szCs w:val="28"/>
        </w:rPr>
        <w:t xml:space="preserve"> района Курской области либо должностным лицом, наделенным полномочиями по рассмотрению жалоб, в течение пятнадцати рабочих дней со дня ее регистрации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</w:t>
      </w:r>
      <w:r w:rsidRPr="006A4CE1">
        <w:rPr>
          <w:rFonts w:ascii="Times New Roman" w:hAnsi="Times New Roman" w:cs="Times New Roman"/>
          <w:sz w:val="28"/>
          <w:szCs w:val="28"/>
        </w:rPr>
        <w:t xml:space="preserve"> района Курской области, а в случае </w:t>
      </w:r>
      <w:r w:rsidRPr="006A4CE1">
        <w:rPr>
          <w:rFonts w:ascii="Times New Roman" w:hAnsi="Times New Roman" w:cs="Times New Roman"/>
          <w:sz w:val="28"/>
          <w:szCs w:val="28"/>
        </w:rPr>
        <w:lastRenderedPageBreak/>
        <w:t>обжалования отказа органа, предоставляющего муниципальную</w:t>
      </w:r>
      <w:proofErr w:type="gramEnd"/>
      <w:r w:rsidRPr="006A4CE1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A4CE1" w:rsidRPr="006A4CE1" w:rsidRDefault="006A4CE1" w:rsidP="006A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CE1">
        <w:rPr>
          <w:rFonts w:ascii="Times New Roman" w:hAnsi="Times New Roman" w:cs="Times New Roman"/>
          <w:sz w:val="28"/>
          <w:szCs w:val="28"/>
        </w:rPr>
        <w:t xml:space="preserve">10. По результатам рассмотрения жалобы в соответствии с </w:t>
      </w:r>
      <w:hyperlink r:id="rId11" w:history="1">
        <w:r w:rsidRPr="00252DCE">
          <w:rPr>
            <w:rFonts w:ascii="Times New Roman" w:hAnsi="Times New Roman" w:cs="Times New Roman"/>
            <w:sz w:val="28"/>
            <w:szCs w:val="28"/>
          </w:rPr>
          <w:t>частью 7 статьи 11.2</w:t>
        </w:r>
      </w:hyperlink>
      <w:r w:rsidRPr="00252DCE">
        <w:rPr>
          <w:rFonts w:ascii="Times New Roman" w:hAnsi="Times New Roman" w:cs="Times New Roman"/>
          <w:sz w:val="28"/>
          <w:szCs w:val="28"/>
        </w:rPr>
        <w:t xml:space="preserve"> </w:t>
      </w:r>
      <w:r w:rsidRPr="006A4CE1">
        <w:rPr>
          <w:rFonts w:ascii="Times New Roman" w:hAnsi="Times New Roman" w:cs="Times New Roman"/>
          <w:sz w:val="28"/>
          <w:szCs w:val="28"/>
        </w:rPr>
        <w:t xml:space="preserve">Федерального закона N 210-ФЗ от 27.07.2010 "Об организации предоставления государственных и муниципальных услуг" Администрация </w:t>
      </w:r>
      <w:proofErr w:type="spellStart"/>
      <w:r w:rsidR="00252DC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252DCE">
        <w:rPr>
          <w:rFonts w:ascii="Times New Roman" w:hAnsi="Times New Roman" w:cs="Times New Roman"/>
          <w:sz w:val="28"/>
          <w:szCs w:val="28"/>
        </w:rPr>
        <w:t xml:space="preserve"> сельсовета Курского</w:t>
      </w:r>
      <w:r w:rsidRPr="006A4CE1">
        <w:rPr>
          <w:rFonts w:ascii="Times New Roman" w:hAnsi="Times New Roman" w:cs="Times New Roman"/>
          <w:sz w:val="28"/>
          <w:szCs w:val="28"/>
        </w:rPr>
        <w:t xml:space="preserve"> района Курской области принимает решение об удовлетворении жалобы либо отказе в ее удовлетворении. Указанное решение принимается в форме письма, подписанного Главой </w:t>
      </w:r>
      <w:proofErr w:type="spellStart"/>
      <w:r w:rsidR="00252DC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252DCE">
        <w:rPr>
          <w:rFonts w:ascii="Times New Roman" w:hAnsi="Times New Roman" w:cs="Times New Roman"/>
          <w:sz w:val="28"/>
          <w:szCs w:val="28"/>
        </w:rPr>
        <w:t xml:space="preserve"> сельсовета Курского</w:t>
      </w:r>
      <w:r w:rsidRPr="006A4CE1">
        <w:rPr>
          <w:rFonts w:ascii="Times New Roman" w:hAnsi="Times New Roman" w:cs="Times New Roman"/>
          <w:sz w:val="28"/>
          <w:szCs w:val="28"/>
        </w:rPr>
        <w:t xml:space="preserve"> района Курской области, предоставляющей муниципальную услугу.</w:t>
      </w:r>
    </w:p>
    <w:p w:rsidR="006A4CE1" w:rsidRPr="006A4CE1" w:rsidRDefault="006A4CE1" w:rsidP="006A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CE1">
        <w:rPr>
          <w:rFonts w:ascii="Times New Roman" w:hAnsi="Times New Roman" w:cs="Times New Roman"/>
          <w:sz w:val="28"/>
          <w:szCs w:val="28"/>
        </w:rPr>
        <w:t xml:space="preserve">11. Администрация </w:t>
      </w:r>
      <w:proofErr w:type="spellStart"/>
      <w:r w:rsidR="00252DC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252DCE">
        <w:rPr>
          <w:rFonts w:ascii="Times New Roman" w:hAnsi="Times New Roman" w:cs="Times New Roman"/>
          <w:sz w:val="28"/>
          <w:szCs w:val="28"/>
        </w:rPr>
        <w:t xml:space="preserve"> сельсовета Курского</w:t>
      </w:r>
      <w:r w:rsidRPr="006A4CE1">
        <w:rPr>
          <w:rFonts w:ascii="Times New Roman" w:hAnsi="Times New Roman" w:cs="Times New Roman"/>
          <w:sz w:val="28"/>
          <w:szCs w:val="28"/>
        </w:rPr>
        <w:t xml:space="preserve"> района Курской области отказывает в удовлетворении жалобы в следующих случаях:</w:t>
      </w:r>
    </w:p>
    <w:p w:rsidR="006A4CE1" w:rsidRPr="006A4CE1" w:rsidRDefault="006A4CE1" w:rsidP="006A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CE1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A4CE1" w:rsidRPr="006A4CE1" w:rsidRDefault="006A4CE1" w:rsidP="006A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CE1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A4CE1" w:rsidRPr="006A4CE1" w:rsidRDefault="006A4CE1" w:rsidP="006A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CE1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6A4CE1" w:rsidRPr="006A4CE1" w:rsidRDefault="006A4CE1" w:rsidP="006A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CE1">
        <w:rPr>
          <w:rFonts w:ascii="Times New Roman" w:hAnsi="Times New Roman" w:cs="Times New Roman"/>
          <w:sz w:val="28"/>
          <w:szCs w:val="28"/>
        </w:rPr>
        <w:t xml:space="preserve">12. Администрация </w:t>
      </w:r>
      <w:proofErr w:type="spellStart"/>
      <w:r w:rsidR="00252DC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252DCE">
        <w:rPr>
          <w:rFonts w:ascii="Times New Roman" w:hAnsi="Times New Roman" w:cs="Times New Roman"/>
          <w:sz w:val="28"/>
          <w:szCs w:val="28"/>
        </w:rPr>
        <w:t xml:space="preserve"> сельсовета Курского</w:t>
      </w:r>
      <w:r w:rsidRPr="006A4CE1">
        <w:rPr>
          <w:rFonts w:ascii="Times New Roman" w:hAnsi="Times New Roman" w:cs="Times New Roman"/>
          <w:sz w:val="28"/>
          <w:szCs w:val="28"/>
        </w:rPr>
        <w:t xml:space="preserve"> района вправе оставить жалобу без ответа в следующих случаях:</w:t>
      </w:r>
    </w:p>
    <w:p w:rsidR="006A4CE1" w:rsidRPr="006A4CE1" w:rsidRDefault="006A4CE1" w:rsidP="006A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CE1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A4CE1" w:rsidRPr="006A4CE1" w:rsidRDefault="006A4CE1" w:rsidP="006A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CE1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A4CE1" w:rsidRPr="006A4CE1" w:rsidRDefault="006A4CE1" w:rsidP="006A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CE1">
        <w:rPr>
          <w:rFonts w:ascii="Times New Roman" w:hAnsi="Times New Roman" w:cs="Times New Roman"/>
          <w:sz w:val="28"/>
          <w:szCs w:val="28"/>
        </w:rPr>
        <w:t>1</w:t>
      </w:r>
      <w:r w:rsidR="00252DCE">
        <w:rPr>
          <w:rFonts w:ascii="Times New Roman" w:hAnsi="Times New Roman" w:cs="Times New Roman"/>
          <w:sz w:val="28"/>
          <w:szCs w:val="28"/>
        </w:rPr>
        <w:t>3</w:t>
      </w:r>
      <w:r w:rsidRPr="006A4CE1">
        <w:rPr>
          <w:rFonts w:ascii="Times New Roman" w:hAnsi="Times New Roman" w:cs="Times New Roman"/>
          <w:sz w:val="28"/>
          <w:szCs w:val="28"/>
        </w:rPr>
        <w:t xml:space="preserve">. Особенности рассмотрения жалоб в зависимости от специфики предоставления определенной муниципальной услуги устанавливаются административным регламентом предоставления муниципальной услуги Администрацией </w:t>
      </w:r>
      <w:proofErr w:type="spellStart"/>
      <w:r w:rsidR="00252DC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252DCE">
        <w:rPr>
          <w:rFonts w:ascii="Times New Roman" w:hAnsi="Times New Roman" w:cs="Times New Roman"/>
          <w:sz w:val="28"/>
          <w:szCs w:val="28"/>
        </w:rPr>
        <w:t xml:space="preserve"> сельсовета Курского</w:t>
      </w:r>
      <w:r w:rsidRPr="006A4CE1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6A4CE1" w:rsidRPr="006A4CE1" w:rsidRDefault="006A4CE1" w:rsidP="006A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CE1" w:rsidRPr="006A4CE1" w:rsidRDefault="006A4CE1" w:rsidP="006A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CE1" w:rsidRPr="006A4CE1" w:rsidRDefault="006A4CE1" w:rsidP="006A4CE1">
      <w:pPr>
        <w:rPr>
          <w:rFonts w:ascii="Times New Roman" w:hAnsi="Times New Roman" w:cs="Times New Roman"/>
          <w:sz w:val="28"/>
          <w:szCs w:val="28"/>
        </w:rPr>
      </w:pPr>
    </w:p>
    <w:p w:rsidR="006A4CE1" w:rsidRPr="006A4CE1" w:rsidRDefault="006A4CE1" w:rsidP="00D67933">
      <w:pPr>
        <w:rPr>
          <w:rFonts w:ascii="Times New Roman" w:hAnsi="Times New Roman" w:cs="Times New Roman"/>
          <w:sz w:val="28"/>
          <w:szCs w:val="28"/>
        </w:rPr>
      </w:pPr>
    </w:p>
    <w:sectPr w:rsidR="006A4CE1" w:rsidRPr="006A4CE1" w:rsidSect="00524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0BB" w:rsidRDefault="003B50BB" w:rsidP="006A4CE1">
      <w:pPr>
        <w:spacing w:after="0" w:line="240" w:lineRule="auto"/>
      </w:pPr>
      <w:r>
        <w:separator/>
      </w:r>
    </w:p>
  </w:endnote>
  <w:endnote w:type="continuationSeparator" w:id="0">
    <w:p w:rsidR="003B50BB" w:rsidRDefault="003B50BB" w:rsidP="006A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0BB" w:rsidRDefault="003B50BB" w:rsidP="006A4CE1">
      <w:pPr>
        <w:spacing w:after="0" w:line="240" w:lineRule="auto"/>
      </w:pPr>
      <w:r>
        <w:separator/>
      </w:r>
    </w:p>
  </w:footnote>
  <w:footnote w:type="continuationSeparator" w:id="0">
    <w:p w:rsidR="003B50BB" w:rsidRDefault="003B50BB" w:rsidP="006A4C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933"/>
    <w:rsid w:val="00252DCE"/>
    <w:rsid w:val="003B50BB"/>
    <w:rsid w:val="00524B7D"/>
    <w:rsid w:val="00696999"/>
    <w:rsid w:val="006A4CE1"/>
    <w:rsid w:val="0072718F"/>
    <w:rsid w:val="00D6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3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7933"/>
    <w:rPr>
      <w:color w:val="0000FF"/>
      <w:u w:val="single"/>
    </w:rPr>
  </w:style>
  <w:style w:type="paragraph" w:styleId="a4">
    <w:name w:val="No Spacing"/>
    <w:uiPriority w:val="1"/>
    <w:qFormat/>
    <w:rsid w:val="00D67933"/>
    <w:rPr>
      <w:rFonts w:asciiTheme="minorHAnsi" w:eastAsiaTheme="minorEastAsia" w:hAnsiTheme="minorHAnsi" w:cstheme="minorBid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D67933"/>
    <w:rPr>
      <w:rFonts w:ascii="Arial" w:eastAsiaTheme="minorHAnsi" w:hAnsi="Arial" w:cs="Arial"/>
      <w:lang w:eastAsia="en-US"/>
    </w:rPr>
  </w:style>
  <w:style w:type="paragraph" w:customStyle="1" w:styleId="ConsPlusNormal0">
    <w:name w:val="ConsPlusNormal"/>
    <w:link w:val="ConsPlusNormal"/>
    <w:rsid w:val="00D67933"/>
    <w:pPr>
      <w:autoSpaceDE w:val="0"/>
      <w:autoSpaceDN w:val="0"/>
      <w:adjustRightInd w:val="0"/>
      <w:ind w:firstLine="720"/>
    </w:pPr>
    <w:rPr>
      <w:rFonts w:ascii="Arial" w:eastAsiaTheme="minorHAnsi" w:hAnsi="Arial" w:cs="Arial"/>
      <w:lang w:eastAsia="en-US"/>
    </w:rPr>
  </w:style>
  <w:style w:type="paragraph" w:styleId="a5">
    <w:name w:val="List Paragraph"/>
    <w:basedOn w:val="a"/>
    <w:uiPriority w:val="34"/>
    <w:qFormat/>
    <w:rsid w:val="00D6793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A4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4CE1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A4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4CE1"/>
    <w:rPr>
      <w:rFonts w:asciiTheme="minorHAnsi" w:eastAsiaTheme="minorEastAsia" w:hAnsiTheme="minorHAnsi" w:cstheme="minorBidi"/>
      <w:sz w:val="22"/>
      <w:szCs w:val="22"/>
    </w:rPr>
  </w:style>
  <w:style w:type="paragraph" w:styleId="HTML">
    <w:name w:val="HTML Preformatted"/>
    <w:basedOn w:val="a"/>
    <w:link w:val="HTML0"/>
    <w:unhideWhenUsed/>
    <w:rsid w:val="006A4C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6A4CE1"/>
    <w:rPr>
      <w:rFonts w:ascii="Courier New" w:eastAsia="Times New Roman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89B96A471F9E28B3B904CF68E039038D7FCDDB996039A17604AAF41FQ741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89B96A471F9E28B3B904CF68E039038D7FCDDB996039A17604AAF41F713F47804FEABB65Q74D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889B96A471F9E28B3B904CF68E039038D7FCDDB996039A17604AAF41F713F47804FEABB65Q744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voroshnevo.rkur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89B96A471F9E28B3B904CF68E039038D7FCCDD996139A17604AAF41F713F47804FEABB647C2DCAQ64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A4F53-0A8A-4654-A5E3-BDC2DAC7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2015-05-14T06:52:00Z</cp:lastPrinted>
  <dcterms:created xsi:type="dcterms:W3CDTF">2015-05-14T06:26:00Z</dcterms:created>
  <dcterms:modified xsi:type="dcterms:W3CDTF">2015-05-14T06:55:00Z</dcterms:modified>
</cp:coreProperties>
</file>