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BD" w:rsidRDefault="00276CBD" w:rsidP="00276CBD">
      <w:pPr>
        <w:jc w:val="center"/>
        <w:rPr>
          <w:rFonts w:ascii="Times New Roman" w:hAnsi="Times New Roman" w:cs="Times New Roman"/>
          <w:b/>
          <w:sz w:val="28"/>
          <w:szCs w:val="28"/>
        </w:rPr>
      </w:pPr>
      <w:bookmarkStart w:id="0" w:name="_GoBack"/>
    </w:p>
    <w:p w:rsidR="00276CBD" w:rsidRDefault="00276CBD" w:rsidP="00276CBD">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276CBD" w:rsidRDefault="00276CBD" w:rsidP="00276CBD">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276CBD" w:rsidRDefault="00276CBD" w:rsidP="00276CBD">
      <w:pPr>
        <w:jc w:val="center"/>
        <w:rPr>
          <w:rFonts w:ascii="Times New Roman" w:hAnsi="Times New Roman" w:cs="Times New Roman"/>
          <w:b/>
          <w:sz w:val="28"/>
          <w:szCs w:val="28"/>
        </w:rPr>
      </w:pPr>
    </w:p>
    <w:p w:rsidR="00276CBD" w:rsidRDefault="00276CBD" w:rsidP="00276CBD">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76CBD" w:rsidRDefault="00276CBD" w:rsidP="00276CBD">
      <w:pPr>
        <w:jc w:val="center"/>
        <w:rPr>
          <w:rFonts w:ascii="Times New Roman" w:hAnsi="Times New Roman" w:cs="Times New Roman"/>
          <w:b/>
          <w:sz w:val="28"/>
          <w:szCs w:val="28"/>
        </w:rPr>
      </w:pPr>
    </w:p>
    <w:p w:rsidR="00276CBD" w:rsidRDefault="00276CBD" w:rsidP="00276CBD">
      <w:pPr>
        <w:rPr>
          <w:rFonts w:ascii="Times New Roman" w:hAnsi="Times New Roman" w:cs="Times New Roman"/>
          <w:b/>
          <w:sz w:val="28"/>
          <w:szCs w:val="28"/>
        </w:rPr>
      </w:pPr>
      <w:r>
        <w:rPr>
          <w:rFonts w:ascii="Times New Roman" w:hAnsi="Times New Roman" w:cs="Times New Roman"/>
          <w:b/>
          <w:sz w:val="28"/>
          <w:szCs w:val="28"/>
        </w:rPr>
        <w:t xml:space="preserve">от  14.11.2018 г.                                                                                     № 116 </w:t>
      </w:r>
    </w:p>
    <w:p w:rsidR="00276CBD" w:rsidRDefault="00276CBD" w:rsidP="00276CBD">
      <w:pP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орошнево</w:t>
      </w:r>
    </w:p>
    <w:p w:rsidR="00276CBD" w:rsidRDefault="00276CBD" w:rsidP="006A468A">
      <w:pPr>
        <w:rPr>
          <w:rFonts w:ascii="Times New Roman" w:hAnsi="Times New Roman" w:cs="Times New Roman"/>
          <w:sz w:val="28"/>
          <w:szCs w:val="28"/>
        </w:rPr>
      </w:pPr>
      <w:r>
        <w:rPr>
          <w:rFonts w:ascii="Times New Roman" w:hAnsi="Times New Roman" w:cs="Times New Roman"/>
          <w:sz w:val="28"/>
          <w:szCs w:val="28"/>
        </w:rPr>
        <w:t>О  внесении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w:t>
      </w:r>
      <w:r w:rsidR="006A468A">
        <w:rPr>
          <w:rFonts w:ascii="Times New Roman" w:hAnsi="Times New Roman" w:cs="Times New Roman"/>
          <w:sz w:val="28"/>
          <w:szCs w:val="28"/>
        </w:rPr>
        <w:t>9</w:t>
      </w:r>
      <w:r>
        <w:rPr>
          <w:rFonts w:ascii="Times New Roman" w:hAnsi="Times New Roman" w:cs="Times New Roman"/>
          <w:sz w:val="28"/>
          <w:szCs w:val="28"/>
        </w:rPr>
        <w:t xml:space="preserve"> год и на плановый период 20</w:t>
      </w:r>
      <w:r w:rsidR="006A468A">
        <w:rPr>
          <w:rFonts w:ascii="Times New Roman" w:hAnsi="Times New Roman" w:cs="Times New Roman"/>
          <w:sz w:val="28"/>
          <w:szCs w:val="28"/>
        </w:rPr>
        <w:t>20</w:t>
      </w:r>
      <w:r>
        <w:rPr>
          <w:rFonts w:ascii="Times New Roman" w:hAnsi="Times New Roman" w:cs="Times New Roman"/>
          <w:sz w:val="28"/>
          <w:szCs w:val="28"/>
        </w:rPr>
        <w:t xml:space="preserve">  и </w:t>
      </w:r>
      <w:r w:rsidR="006A468A">
        <w:rPr>
          <w:rFonts w:ascii="Times New Roman" w:hAnsi="Times New Roman" w:cs="Times New Roman"/>
          <w:sz w:val="28"/>
          <w:szCs w:val="28"/>
        </w:rPr>
        <w:t xml:space="preserve"> </w:t>
      </w:r>
      <w:r>
        <w:rPr>
          <w:rFonts w:ascii="Times New Roman" w:hAnsi="Times New Roman" w:cs="Times New Roman"/>
          <w:sz w:val="28"/>
          <w:szCs w:val="28"/>
        </w:rPr>
        <w:t>202</w:t>
      </w:r>
      <w:r w:rsidR="006A468A">
        <w:rPr>
          <w:rFonts w:ascii="Times New Roman" w:hAnsi="Times New Roman" w:cs="Times New Roman"/>
          <w:sz w:val="28"/>
          <w:szCs w:val="28"/>
        </w:rPr>
        <w:t>1</w:t>
      </w:r>
      <w:r>
        <w:rPr>
          <w:rFonts w:ascii="Times New Roman" w:hAnsi="Times New Roman" w:cs="Times New Roman"/>
          <w:sz w:val="28"/>
          <w:szCs w:val="28"/>
        </w:rPr>
        <w:t xml:space="preserve"> годов» в Собрание  депутатов Ворошневского сельсовета Курского района </w:t>
      </w:r>
    </w:p>
    <w:p w:rsidR="00276CBD" w:rsidRDefault="00276CBD" w:rsidP="00276CBD">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Бюджетным кодексом Российской Федерации, Положением о бюджетном процессе в муниципальном образовании «Ворошневский сельсовет» Курского района, Уставом муниципального образования «Ворошневский сельсовет» Курского района, Администрация Ворошневского сельсовета Курского района </w:t>
      </w:r>
    </w:p>
    <w:p w:rsidR="00276CBD" w:rsidRDefault="00276CBD" w:rsidP="00276CBD">
      <w:pPr>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276CBD" w:rsidRDefault="00276CBD" w:rsidP="00276CBD">
      <w:pPr>
        <w:jc w:val="both"/>
        <w:rPr>
          <w:rFonts w:ascii="Times New Roman" w:hAnsi="Times New Roman" w:cs="Times New Roman"/>
          <w:sz w:val="28"/>
          <w:szCs w:val="28"/>
        </w:rPr>
      </w:pPr>
      <w:r>
        <w:rPr>
          <w:rFonts w:ascii="Times New Roman" w:hAnsi="Times New Roman" w:cs="Times New Roman"/>
          <w:sz w:val="28"/>
          <w:szCs w:val="28"/>
        </w:rPr>
        <w:t>1. Внести проект Решения Собрания депутатов Ворошневского сельсовета Курского района Курской области  «О бюджете муниципального образования «Ворошневский сельсовет» на 2019 год и на плановый период 2020 и 2021 годов  в Собрание депутатов Ворошневского сельсовета Курского района  с документами и материалами, определенными статьей 184.2 Бюджетного кодекса Российской Федерации на рассмотрение</w:t>
      </w:r>
      <w:r w:rsidR="008B5289">
        <w:rPr>
          <w:rFonts w:ascii="Times New Roman" w:hAnsi="Times New Roman" w:cs="Times New Roman"/>
          <w:sz w:val="28"/>
          <w:szCs w:val="28"/>
        </w:rPr>
        <w:t xml:space="preserve">  (Приложение №1)</w:t>
      </w:r>
      <w:r>
        <w:rPr>
          <w:rFonts w:ascii="Times New Roman" w:hAnsi="Times New Roman" w:cs="Times New Roman"/>
          <w:sz w:val="28"/>
          <w:szCs w:val="28"/>
        </w:rPr>
        <w:t>.</w:t>
      </w:r>
    </w:p>
    <w:p w:rsidR="00276CBD" w:rsidRDefault="00276CBD" w:rsidP="00276CBD">
      <w:pPr>
        <w:jc w:val="both"/>
        <w:rPr>
          <w:rFonts w:ascii="Times New Roman" w:hAnsi="Times New Roman" w:cs="Times New Roman"/>
          <w:sz w:val="28"/>
          <w:szCs w:val="28"/>
        </w:rPr>
      </w:pPr>
      <w:r>
        <w:rPr>
          <w:rFonts w:ascii="Times New Roman" w:hAnsi="Times New Roman" w:cs="Times New Roman"/>
          <w:sz w:val="28"/>
          <w:szCs w:val="28"/>
        </w:rPr>
        <w:t>2.Одобрить:</w:t>
      </w:r>
    </w:p>
    <w:p w:rsidR="00276CBD" w:rsidRDefault="00276CBD" w:rsidP="00276CBD">
      <w:pPr>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МО «Ворошневский сельсовет» на 2019 год и на плановый период 2020 и 2021 годов.</w:t>
      </w:r>
    </w:p>
    <w:p w:rsidR="00276CBD" w:rsidRDefault="00276CBD" w:rsidP="00276CBD">
      <w:pPr>
        <w:jc w:val="both"/>
        <w:rPr>
          <w:rFonts w:ascii="Times New Roman" w:hAnsi="Times New Roman" w:cs="Times New Roman"/>
          <w:sz w:val="28"/>
          <w:szCs w:val="28"/>
        </w:rPr>
      </w:pPr>
      <w:r>
        <w:rPr>
          <w:rFonts w:ascii="Times New Roman" w:hAnsi="Times New Roman" w:cs="Times New Roman"/>
          <w:sz w:val="28"/>
          <w:szCs w:val="28"/>
        </w:rPr>
        <w:lastRenderedPageBreak/>
        <w:t>-основные направления бюджетной и налоговой политики МО «Ворошневский сельсовет» на 2019 год и на плановый период 2020 и 2021 годов.</w:t>
      </w:r>
    </w:p>
    <w:p w:rsidR="00276CBD" w:rsidRDefault="00276CBD" w:rsidP="00276CBD">
      <w:pPr>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подписания и подлежит размещению в сети «Интернет» на официальном сайте Ворошневского сельсовета Курского района Курской области.</w:t>
      </w:r>
    </w:p>
    <w:p w:rsidR="00276CBD" w:rsidRDefault="00276CBD" w:rsidP="00276CBD">
      <w:pPr>
        <w:jc w:val="both"/>
        <w:rPr>
          <w:rFonts w:ascii="Times New Roman" w:hAnsi="Times New Roman" w:cs="Times New Roman"/>
          <w:sz w:val="28"/>
          <w:szCs w:val="28"/>
        </w:rPr>
      </w:pPr>
    </w:p>
    <w:p w:rsidR="00276CBD" w:rsidRDefault="00276CBD" w:rsidP="00276CBD">
      <w:pPr>
        <w:jc w:val="both"/>
        <w:rPr>
          <w:rFonts w:ascii="Times New Roman" w:hAnsi="Times New Roman" w:cs="Times New Roman"/>
          <w:sz w:val="28"/>
          <w:szCs w:val="28"/>
        </w:rPr>
      </w:pPr>
    </w:p>
    <w:p w:rsidR="00276CBD" w:rsidRDefault="00276CBD" w:rsidP="00276CBD">
      <w:pPr>
        <w:rPr>
          <w:rFonts w:ascii="Times New Roman" w:hAnsi="Times New Roman" w:cs="Times New Roman"/>
          <w:sz w:val="28"/>
          <w:szCs w:val="28"/>
        </w:rPr>
      </w:pPr>
      <w:r>
        <w:rPr>
          <w:rFonts w:ascii="Times New Roman" w:hAnsi="Times New Roman" w:cs="Times New Roman"/>
          <w:sz w:val="28"/>
          <w:szCs w:val="28"/>
        </w:rPr>
        <w:t>Глава Ворошневского сельсовета                                            Н.С.Тарасов</w:t>
      </w:r>
    </w:p>
    <w:p w:rsidR="00276CBD" w:rsidRDefault="00276CBD" w:rsidP="00276CBD">
      <w:pPr>
        <w:rPr>
          <w:rFonts w:ascii="Times New Roman" w:hAnsi="Times New Roman" w:cs="Times New Roman"/>
          <w:sz w:val="28"/>
          <w:szCs w:val="28"/>
        </w:rPr>
      </w:pPr>
    </w:p>
    <w:p w:rsidR="00276CBD" w:rsidRDefault="00276CBD" w:rsidP="00276CBD">
      <w:pPr>
        <w:rPr>
          <w:rFonts w:ascii="Times New Roman" w:hAnsi="Times New Roman" w:cs="Times New Roman"/>
          <w:sz w:val="28"/>
          <w:szCs w:val="28"/>
        </w:rPr>
      </w:pPr>
    </w:p>
    <w:p w:rsidR="00276CBD" w:rsidRDefault="00276CBD" w:rsidP="00276CBD">
      <w:pPr>
        <w:rPr>
          <w:rFonts w:ascii="Times New Roman" w:hAnsi="Times New Roman" w:cs="Times New Roman"/>
          <w:sz w:val="24"/>
          <w:szCs w:val="24"/>
        </w:rPr>
      </w:pPr>
    </w:p>
    <w:p w:rsidR="00276CBD" w:rsidRDefault="00276CBD" w:rsidP="00276CBD">
      <w:pPr>
        <w:rPr>
          <w:rFonts w:ascii="Times New Roman" w:hAnsi="Times New Roman" w:cs="Times New Roman"/>
        </w:rPr>
      </w:pPr>
    </w:p>
    <w:p w:rsidR="00276CBD" w:rsidRDefault="00276CBD" w:rsidP="00276CBD"/>
    <w:p w:rsidR="00276CBD" w:rsidRDefault="00276CBD" w:rsidP="00276CBD"/>
    <w:p w:rsidR="00276CBD" w:rsidRDefault="00276CBD" w:rsidP="00276CBD"/>
    <w:p w:rsidR="001843E8" w:rsidRDefault="001843E8"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Default="008B5289" w:rsidP="00276CBD"/>
    <w:p w:rsidR="008B5289" w:rsidRPr="008B5289" w:rsidRDefault="008B5289" w:rsidP="008B5289">
      <w:pPr>
        <w:jc w:val="right"/>
        <w:rPr>
          <w:rFonts w:ascii="Times New Roman" w:hAnsi="Times New Roman" w:cs="Times New Roman"/>
          <w:sz w:val="28"/>
          <w:szCs w:val="28"/>
        </w:rPr>
      </w:pPr>
      <w:r w:rsidRPr="008B5289">
        <w:rPr>
          <w:rFonts w:ascii="Times New Roman" w:hAnsi="Times New Roman" w:cs="Times New Roman"/>
          <w:sz w:val="28"/>
          <w:szCs w:val="28"/>
        </w:rPr>
        <w:lastRenderedPageBreak/>
        <w:t>Приложение №1</w:t>
      </w:r>
    </w:p>
    <w:p w:rsidR="008B5289" w:rsidRDefault="008B5289" w:rsidP="008B5289">
      <w:pPr>
        <w:spacing w:after="0"/>
        <w:jc w:val="right"/>
        <w:rPr>
          <w:rFonts w:ascii="Times New Roman" w:hAnsi="Times New Roman" w:cs="Times New Roman"/>
          <w:sz w:val="28"/>
          <w:szCs w:val="28"/>
        </w:rPr>
      </w:pPr>
      <w:r w:rsidRPr="008B5289">
        <w:rPr>
          <w:rFonts w:ascii="Times New Roman" w:hAnsi="Times New Roman" w:cs="Times New Roman"/>
          <w:sz w:val="28"/>
          <w:szCs w:val="28"/>
        </w:rPr>
        <w:t xml:space="preserve">к Постановлению </w:t>
      </w:r>
      <w:r>
        <w:rPr>
          <w:rFonts w:ascii="Times New Roman" w:hAnsi="Times New Roman" w:cs="Times New Roman"/>
          <w:sz w:val="28"/>
          <w:szCs w:val="28"/>
        </w:rPr>
        <w:t>Администрации</w:t>
      </w:r>
    </w:p>
    <w:p w:rsidR="008B5289" w:rsidRDefault="008B5289" w:rsidP="008B5289">
      <w:pPr>
        <w:spacing w:after="0"/>
        <w:jc w:val="right"/>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w:t>
      </w:r>
    </w:p>
    <w:p w:rsidR="008B5289" w:rsidRDefault="008B5289" w:rsidP="008B5289">
      <w:pPr>
        <w:spacing w:after="0"/>
        <w:jc w:val="right"/>
        <w:rPr>
          <w:rFonts w:ascii="Times New Roman" w:hAnsi="Times New Roman" w:cs="Times New Roman"/>
          <w:sz w:val="28"/>
          <w:szCs w:val="28"/>
        </w:rPr>
      </w:pPr>
      <w:r>
        <w:rPr>
          <w:rFonts w:ascii="Times New Roman" w:hAnsi="Times New Roman" w:cs="Times New Roman"/>
          <w:sz w:val="28"/>
          <w:szCs w:val="28"/>
        </w:rPr>
        <w:t xml:space="preserve"> Курского района Курской области</w:t>
      </w:r>
    </w:p>
    <w:p w:rsidR="008B5289" w:rsidRDefault="008B5289" w:rsidP="008B5289">
      <w:pPr>
        <w:spacing w:after="0"/>
        <w:jc w:val="right"/>
        <w:rPr>
          <w:rFonts w:ascii="Times New Roman" w:hAnsi="Times New Roman" w:cs="Times New Roman"/>
          <w:sz w:val="28"/>
          <w:szCs w:val="28"/>
        </w:rPr>
      </w:pPr>
      <w:r w:rsidRPr="008B5289">
        <w:rPr>
          <w:rFonts w:ascii="Times New Roman" w:hAnsi="Times New Roman" w:cs="Times New Roman"/>
          <w:sz w:val="28"/>
          <w:szCs w:val="28"/>
        </w:rPr>
        <w:t xml:space="preserve"> от 14.11.2018 г № 116   </w:t>
      </w:r>
    </w:p>
    <w:p w:rsidR="008B5289" w:rsidRPr="008B5289" w:rsidRDefault="008B5289" w:rsidP="008B5289">
      <w:pPr>
        <w:spacing w:after="0"/>
        <w:jc w:val="right"/>
        <w:rPr>
          <w:rFonts w:ascii="Times New Roman" w:hAnsi="Times New Roman" w:cs="Times New Roman"/>
          <w:sz w:val="28"/>
          <w:szCs w:val="28"/>
        </w:rPr>
      </w:pPr>
      <w:r w:rsidRPr="008B5289">
        <w:rPr>
          <w:rFonts w:ascii="Times New Roman" w:hAnsi="Times New Roman" w:cs="Times New Roman"/>
          <w:sz w:val="28"/>
          <w:szCs w:val="28"/>
        </w:rPr>
        <w:t xml:space="preserve">                                   </w:t>
      </w:r>
    </w:p>
    <w:p w:rsidR="008B5289" w:rsidRPr="00E76529" w:rsidRDefault="008B5289" w:rsidP="008B5289">
      <w:pPr>
        <w:pStyle w:val="a5"/>
        <w:jc w:val="center"/>
        <w:rPr>
          <w:rFonts w:ascii="Times New Roman" w:hAnsi="Times New Roman"/>
          <w:b/>
          <w:sz w:val="28"/>
          <w:szCs w:val="28"/>
        </w:rPr>
      </w:pPr>
      <w:r w:rsidRPr="00E76529">
        <w:rPr>
          <w:rFonts w:ascii="Times New Roman" w:hAnsi="Times New Roman" w:cs="Times New Roman"/>
          <w:b/>
          <w:sz w:val="28"/>
          <w:szCs w:val="28"/>
        </w:rPr>
        <w:t>Проект Решения Собрания депутатов «</w:t>
      </w:r>
      <w:r w:rsidRPr="00E76529">
        <w:rPr>
          <w:rFonts w:ascii="Times New Roman" w:hAnsi="Times New Roman"/>
          <w:b/>
          <w:sz w:val="28"/>
          <w:szCs w:val="28"/>
        </w:rPr>
        <w:t>О бюджете  муниципального образования  «Ворошневский сельсовет» Курского района Курской области</w:t>
      </w:r>
      <w:r>
        <w:rPr>
          <w:rFonts w:ascii="Times New Roman" w:hAnsi="Times New Roman"/>
          <w:b/>
          <w:sz w:val="28"/>
          <w:szCs w:val="28"/>
        </w:rPr>
        <w:t xml:space="preserve"> </w:t>
      </w:r>
      <w:r w:rsidRPr="00E76529">
        <w:rPr>
          <w:rFonts w:ascii="Times New Roman" w:hAnsi="Times New Roman"/>
          <w:b/>
          <w:sz w:val="28"/>
          <w:szCs w:val="28"/>
        </w:rPr>
        <w:t>на 2019 год и на плановый период 2020 и  2021 годов» с документами и материалами, представляемыми одновременно с проектом бюджета.</w:t>
      </w:r>
    </w:p>
    <w:p w:rsidR="008B5289" w:rsidRPr="00E76529" w:rsidRDefault="008B5289" w:rsidP="008B5289">
      <w:pPr>
        <w:pStyle w:val="a5"/>
        <w:jc w:val="center"/>
        <w:rPr>
          <w:rFonts w:ascii="Times New Roman" w:hAnsi="Times New Roman"/>
          <w:b/>
          <w:sz w:val="28"/>
          <w:szCs w:val="28"/>
        </w:rPr>
      </w:pPr>
    </w:p>
    <w:p w:rsidR="008B5289" w:rsidRDefault="008B5289" w:rsidP="008B5289">
      <w:pPr>
        <w:pStyle w:val="a5"/>
        <w:jc w:val="center"/>
        <w:rPr>
          <w:rFonts w:ascii="Times New Roman" w:hAnsi="Times New Roman"/>
          <w:sz w:val="28"/>
          <w:szCs w:val="28"/>
        </w:rPr>
      </w:pPr>
      <w:r>
        <w:rPr>
          <w:rFonts w:ascii="Times New Roman" w:hAnsi="Times New Roman"/>
          <w:sz w:val="28"/>
          <w:szCs w:val="28"/>
        </w:rPr>
        <w:t>ОГЛАВЛЕНИЕ</w:t>
      </w:r>
    </w:p>
    <w:p w:rsidR="008B5289" w:rsidRDefault="008B5289" w:rsidP="008B5289">
      <w:pPr>
        <w:pStyle w:val="a5"/>
        <w:rPr>
          <w:rFonts w:ascii="Times New Roman" w:hAnsi="Times New Roman"/>
          <w:sz w:val="28"/>
          <w:szCs w:val="28"/>
        </w:rPr>
      </w:pPr>
    </w:p>
    <w:p w:rsidR="008B5289" w:rsidRDefault="008B5289" w:rsidP="008B5289">
      <w:pPr>
        <w:pStyle w:val="a5"/>
        <w:numPr>
          <w:ilvl w:val="0"/>
          <w:numId w:val="1"/>
        </w:numPr>
        <w:rPr>
          <w:rFonts w:ascii="Times New Roman" w:hAnsi="Times New Roman"/>
          <w:sz w:val="28"/>
          <w:szCs w:val="28"/>
        </w:rPr>
      </w:pPr>
      <w:r w:rsidRPr="00E76529">
        <w:rPr>
          <w:rFonts w:ascii="Times New Roman" w:hAnsi="Times New Roman" w:cs="Times New Roman"/>
          <w:sz w:val="28"/>
          <w:szCs w:val="28"/>
        </w:rPr>
        <w:t>Проект Решения Собрания депутатов</w:t>
      </w:r>
      <w:r w:rsidRPr="00E76529">
        <w:rPr>
          <w:rFonts w:ascii="Times New Roman" w:hAnsi="Times New Roman" w:cs="Times New Roman"/>
          <w:b/>
          <w:sz w:val="28"/>
          <w:szCs w:val="28"/>
        </w:rPr>
        <w:t xml:space="preserve"> «</w:t>
      </w:r>
      <w:r w:rsidRPr="00E76529">
        <w:rPr>
          <w:rFonts w:ascii="Times New Roman" w:hAnsi="Times New Roman"/>
          <w:sz w:val="28"/>
          <w:szCs w:val="28"/>
        </w:rPr>
        <w:t>О бюджете  муниципального образования  «Ворошневский сельсовет» Курского района Курской области на 2019 год и на плановый период 2020 и  2021 годов»</w:t>
      </w:r>
      <w:r>
        <w:rPr>
          <w:rFonts w:ascii="Times New Roman" w:hAnsi="Times New Roman"/>
          <w:sz w:val="28"/>
          <w:szCs w:val="28"/>
        </w:rPr>
        <w:t>.</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Пояснительная записка к проекту бюджета.</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Основные направления бюджетной и налоговой политики МО «Ворошневский сельсовет» Курского района Курской области на 2019 год и на плановый период 2020 – 2021 годов.</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 xml:space="preserve">Предварительные итоги социально-экономического развития МО «Ворошневский сельсовет» Курского района Курской области за истекший период текущего финансового года и ожидаемые итоги социально-экономического развития </w:t>
      </w:r>
      <w:r w:rsidRPr="00E76529">
        <w:rPr>
          <w:rFonts w:ascii="Times New Roman" w:hAnsi="Times New Roman"/>
          <w:sz w:val="28"/>
          <w:szCs w:val="28"/>
        </w:rPr>
        <w:t xml:space="preserve"> </w:t>
      </w:r>
      <w:r>
        <w:rPr>
          <w:rFonts w:ascii="Times New Roman" w:hAnsi="Times New Roman"/>
          <w:sz w:val="28"/>
          <w:szCs w:val="28"/>
        </w:rPr>
        <w:t>МО «Ворошневский сельсовет» Курского района Курской области за текущий финансовый год.</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Прогноз социально-экономического развития МО «Ворошневский сельсовет» Курского района Курской области на 2019 год и на плановый период 2020 – 2021 годов.</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Прогноз основных характеристик МО «Ворошневский сельсовет» Курского района Курской области на 2019 год и на плановый период 2020 – 2021 годов.</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Верхний предел муниципального внутреннего долга.</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Оценка ожидаемого исполнения местного бюджета на текущий финансовый год.</w:t>
      </w:r>
    </w:p>
    <w:p w:rsidR="008B528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 xml:space="preserve"> Паспорта программ.</w:t>
      </w:r>
    </w:p>
    <w:p w:rsidR="008B5289" w:rsidRPr="00E76529" w:rsidRDefault="008B5289" w:rsidP="008B5289">
      <w:pPr>
        <w:pStyle w:val="a5"/>
        <w:numPr>
          <w:ilvl w:val="0"/>
          <w:numId w:val="1"/>
        </w:numPr>
        <w:rPr>
          <w:rFonts w:ascii="Times New Roman" w:hAnsi="Times New Roman"/>
          <w:sz w:val="28"/>
          <w:szCs w:val="28"/>
        </w:rPr>
      </w:pPr>
      <w:r>
        <w:rPr>
          <w:rFonts w:ascii="Times New Roman" w:hAnsi="Times New Roman"/>
          <w:sz w:val="28"/>
          <w:szCs w:val="28"/>
        </w:rPr>
        <w:t xml:space="preserve"> Реестр источников доходов.</w:t>
      </w:r>
    </w:p>
    <w:p w:rsidR="008B5289" w:rsidRDefault="008B5289" w:rsidP="008B5289">
      <w:pPr>
        <w:spacing w:after="0" w:line="240" w:lineRule="auto"/>
        <w:jc w:val="center"/>
        <w:rPr>
          <w:rFonts w:ascii="Times New Roman" w:eastAsia="Times New Roman" w:hAnsi="Times New Roman" w:cs="Times New Roman"/>
          <w:b/>
          <w:sz w:val="28"/>
          <w:szCs w:val="28"/>
        </w:rPr>
      </w:pP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8B5289" w:rsidRDefault="008B5289" w:rsidP="008B5289">
      <w:pPr>
        <w:spacing w:after="0" w:line="240" w:lineRule="auto"/>
        <w:jc w:val="center"/>
        <w:rPr>
          <w:rFonts w:ascii="Times New Roman" w:eastAsia="Times New Roman" w:hAnsi="Times New Roman" w:cs="Times New Roman"/>
          <w:b/>
          <w:sz w:val="28"/>
          <w:szCs w:val="28"/>
        </w:rPr>
      </w:pP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ВОРОШНЕВСКОГО СЕЛЬСОВЕТА</w:t>
      </w: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8B5289" w:rsidRDefault="008B5289" w:rsidP="008B5289">
      <w:pPr>
        <w:spacing w:after="0" w:line="240" w:lineRule="auto"/>
        <w:jc w:val="center"/>
        <w:rPr>
          <w:rFonts w:ascii="Times New Roman" w:eastAsia="Times New Roman" w:hAnsi="Times New Roman" w:cs="Times New Roman"/>
          <w:b/>
          <w:sz w:val="28"/>
          <w:szCs w:val="28"/>
        </w:rPr>
      </w:pPr>
    </w:p>
    <w:p w:rsidR="008B5289" w:rsidRDefault="008B5289" w:rsidP="008B5289">
      <w:pPr>
        <w:spacing w:after="0" w:line="240" w:lineRule="auto"/>
        <w:jc w:val="center"/>
        <w:rPr>
          <w:rFonts w:ascii="Times New Roman" w:eastAsia="Times New Roman" w:hAnsi="Times New Roman" w:cs="Times New Roman"/>
          <w:b/>
          <w:sz w:val="28"/>
          <w:szCs w:val="28"/>
        </w:rPr>
      </w:pP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8B5289" w:rsidRDefault="008B5289" w:rsidP="008B5289">
      <w:pPr>
        <w:spacing w:after="0" w:line="240" w:lineRule="auto"/>
        <w:jc w:val="center"/>
        <w:rPr>
          <w:rFonts w:ascii="Times New Roman" w:eastAsia="Times New Roman" w:hAnsi="Times New Roman" w:cs="Times New Roman"/>
          <w:b/>
          <w:sz w:val="28"/>
          <w:szCs w:val="28"/>
        </w:rPr>
      </w:pPr>
    </w:p>
    <w:p w:rsidR="008B5289" w:rsidRDefault="008B5289" w:rsidP="008B5289">
      <w:pPr>
        <w:spacing w:after="0" w:line="240" w:lineRule="auto"/>
        <w:jc w:val="center"/>
        <w:rPr>
          <w:rFonts w:ascii="Times New Roman" w:eastAsia="Times New Roman" w:hAnsi="Times New Roman" w:cs="Times New Roman"/>
          <w:sz w:val="28"/>
          <w:szCs w:val="28"/>
        </w:rPr>
      </w:pPr>
    </w:p>
    <w:p w:rsidR="008B5289" w:rsidRDefault="008B5289" w:rsidP="008B5289">
      <w:pPr>
        <w:spacing w:after="0" w:line="240" w:lineRule="auto"/>
        <w:jc w:val="center"/>
        <w:rPr>
          <w:rFonts w:ascii="Times New Roman" w:eastAsia="Times New Roman" w:hAnsi="Times New Roman" w:cs="Times New Roman"/>
          <w:sz w:val="28"/>
          <w:szCs w:val="28"/>
        </w:rPr>
      </w:pPr>
    </w:p>
    <w:p w:rsidR="008B5289" w:rsidRDefault="008B5289" w:rsidP="008B528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00.12.2018 г.                                                                                   № 00-0-00</w:t>
      </w:r>
    </w:p>
    <w:p w:rsidR="008B5289" w:rsidRDefault="008B5289" w:rsidP="008B52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орошнево</w:t>
      </w:r>
    </w:p>
    <w:p w:rsidR="008B5289" w:rsidRDefault="008B5289" w:rsidP="008B5289">
      <w:pPr>
        <w:pStyle w:val="a5"/>
        <w:jc w:val="center"/>
        <w:outlineLvl w:val="0"/>
        <w:rPr>
          <w:rFonts w:ascii="Times New Roman" w:hAnsi="Times New Roman" w:cs="Times New Roman"/>
          <w:bCs/>
          <w:sz w:val="28"/>
          <w:szCs w:val="28"/>
        </w:rPr>
      </w:pPr>
    </w:p>
    <w:p w:rsidR="008B5289" w:rsidRDefault="008B5289" w:rsidP="008B5289">
      <w:pPr>
        <w:pStyle w:val="a5"/>
        <w:jc w:val="center"/>
        <w:outlineLvl w:val="0"/>
        <w:rPr>
          <w:rFonts w:ascii="Times New Roman" w:hAnsi="Times New Roman"/>
          <w:bCs/>
          <w:sz w:val="28"/>
          <w:szCs w:val="28"/>
        </w:rPr>
      </w:pPr>
    </w:p>
    <w:p w:rsidR="008B5289" w:rsidRDefault="008B5289" w:rsidP="008B5289">
      <w:pPr>
        <w:pStyle w:val="a5"/>
        <w:rPr>
          <w:rFonts w:ascii="Times New Roman" w:hAnsi="Times New Roman"/>
          <w:sz w:val="28"/>
          <w:szCs w:val="28"/>
        </w:rPr>
      </w:pPr>
      <w:r>
        <w:rPr>
          <w:rFonts w:ascii="Times New Roman" w:hAnsi="Times New Roman"/>
          <w:sz w:val="28"/>
          <w:szCs w:val="28"/>
        </w:rPr>
        <w:t xml:space="preserve"> О бюджете  муниципального образования</w:t>
      </w:r>
    </w:p>
    <w:p w:rsidR="008B5289" w:rsidRDefault="008B5289" w:rsidP="008B5289">
      <w:pPr>
        <w:pStyle w:val="a5"/>
        <w:rPr>
          <w:rFonts w:ascii="Times New Roman" w:hAnsi="Times New Roman"/>
          <w:sz w:val="28"/>
          <w:szCs w:val="28"/>
        </w:rPr>
      </w:pPr>
      <w:r>
        <w:rPr>
          <w:rFonts w:ascii="Times New Roman" w:hAnsi="Times New Roman"/>
          <w:sz w:val="28"/>
          <w:szCs w:val="28"/>
        </w:rPr>
        <w:t xml:space="preserve"> «Ворошневский сельсовет» Курского района Курской области</w:t>
      </w:r>
    </w:p>
    <w:p w:rsidR="008B5289" w:rsidRDefault="008B5289" w:rsidP="008B5289">
      <w:pPr>
        <w:pStyle w:val="a5"/>
        <w:rPr>
          <w:rFonts w:ascii="Times New Roman" w:hAnsi="Times New Roman"/>
          <w:sz w:val="28"/>
          <w:szCs w:val="28"/>
        </w:rPr>
      </w:pPr>
      <w:r>
        <w:rPr>
          <w:rFonts w:ascii="Times New Roman" w:hAnsi="Times New Roman"/>
          <w:sz w:val="28"/>
          <w:szCs w:val="28"/>
        </w:rPr>
        <w:t>на 2019 год и на плановый период 2020 и  2021 годов»</w:t>
      </w:r>
    </w:p>
    <w:p w:rsidR="008B5289" w:rsidRDefault="008B5289" w:rsidP="008B5289">
      <w:pPr>
        <w:pStyle w:val="a5"/>
        <w:jc w:val="both"/>
        <w:rPr>
          <w:rFonts w:ascii="Times New Roman" w:hAnsi="Times New Roman"/>
          <w:sz w:val="28"/>
          <w:szCs w:val="28"/>
        </w:rPr>
      </w:pPr>
    </w:p>
    <w:p w:rsidR="008B5289" w:rsidRDefault="008B5289" w:rsidP="008B5289">
      <w:pPr>
        <w:pStyle w:val="a5"/>
        <w:jc w:val="both"/>
        <w:rPr>
          <w:rFonts w:ascii="Times New Roman" w:hAnsi="Times New Roman"/>
          <w:sz w:val="28"/>
          <w:szCs w:val="28"/>
        </w:rPr>
      </w:pPr>
      <w:r>
        <w:rPr>
          <w:rFonts w:ascii="Times New Roman" w:hAnsi="Times New Roman"/>
          <w:sz w:val="28"/>
          <w:szCs w:val="28"/>
        </w:rPr>
        <w:tab/>
        <w:t>Руководствуясь Бюджетным кодексом Российской Федерации, Положением о бюджетном процессе в МО «Ворошневский сельсовет» Курского района Курской области,  Собрание депутатов Ворошневского сельсовета Курского района Курской области</w:t>
      </w:r>
    </w:p>
    <w:p w:rsidR="008B5289" w:rsidRDefault="008B5289" w:rsidP="008B5289">
      <w:pPr>
        <w:pStyle w:val="a5"/>
        <w:rPr>
          <w:rFonts w:ascii="Times New Roman" w:hAnsi="Times New Roman"/>
          <w:sz w:val="28"/>
          <w:szCs w:val="28"/>
        </w:rPr>
      </w:pPr>
    </w:p>
    <w:p w:rsidR="008B5289" w:rsidRDefault="008B5289" w:rsidP="008B5289">
      <w:pPr>
        <w:pStyle w:val="a5"/>
        <w:rPr>
          <w:rFonts w:ascii="Times New Roman" w:hAnsi="Times New Roman"/>
          <w:b/>
          <w:sz w:val="28"/>
          <w:szCs w:val="28"/>
        </w:rPr>
      </w:pPr>
      <w:r>
        <w:rPr>
          <w:rFonts w:ascii="Times New Roman" w:hAnsi="Times New Roman"/>
          <w:b/>
          <w:sz w:val="28"/>
          <w:szCs w:val="28"/>
        </w:rPr>
        <w:t>РЕШИЛО:</w:t>
      </w:r>
    </w:p>
    <w:p w:rsidR="008B5289" w:rsidRDefault="008B5289" w:rsidP="008B5289">
      <w:pPr>
        <w:pStyle w:val="a5"/>
        <w:rPr>
          <w:rFonts w:ascii="Times New Roman" w:hAnsi="Times New Roman"/>
          <w:b/>
          <w:sz w:val="28"/>
          <w:szCs w:val="28"/>
        </w:rPr>
      </w:pPr>
    </w:p>
    <w:p w:rsidR="008B5289" w:rsidRDefault="008B5289" w:rsidP="008B5289">
      <w:pPr>
        <w:pStyle w:val="a5"/>
        <w:jc w:val="center"/>
        <w:rPr>
          <w:rFonts w:ascii="Times New Roman" w:hAnsi="Times New Roman"/>
          <w:b/>
          <w:sz w:val="28"/>
          <w:szCs w:val="28"/>
        </w:rPr>
      </w:pPr>
      <w:r>
        <w:rPr>
          <w:rFonts w:ascii="Times New Roman" w:hAnsi="Times New Roman"/>
          <w:b/>
          <w:sz w:val="28"/>
          <w:szCs w:val="28"/>
        </w:rPr>
        <w:t>Статья 1. Основные характеристики местного бюджета</w:t>
      </w:r>
    </w:p>
    <w:p w:rsidR="008B5289" w:rsidRDefault="008B5289" w:rsidP="008B5289">
      <w:pPr>
        <w:pStyle w:val="a5"/>
        <w:rPr>
          <w:rFonts w:ascii="Times New Roman" w:hAnsi="Times New Roman"/>
          <w:b/>
          <w:sz w:val="28"/>
          <w:szCs w:val="28"/>
        </w:rPr>
      </w:pP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10"/>
          <w:sz w:val="28"/>
          <w:szCs w:val="28"/>
        </w:rPr>
        <w:t>Утвердить основные характеристики местного бюджета на 2019 год:</w:t>
      </w:r>
    </w:p>
    <w:p w:rsidR="008B5289" w:rsidRDefault="008B5289" w:rsidP="008B5289">
      <w:pPr>
        <w:pStyle w:val="a5"/>
        <w:jc w:val="both"/>
        <w:rPr>
          <w:rFonts w:ascii="Times New Roman" w:hAnsi="Times New Roman"/>
          <w:sz w:val="28"/>
          <w:szCs w:val="28"/>
        </w:rPr>
      </w:pPr>
      <w:r>
        <w:rPr>
          <w:rFonts w:ascii="Times New Roman" w:hAnsi="Times New Roman"/>
          <w:sz w:val="28"/>
          <w:szCs w:val="28"/>
        </w:rPr>
        <w:tab/>
        <w:t xml:space="preserve"> прогнозируемый общий объем доходов местного бюджета в сумме 94</w:t>
      </w:r>
      <w:r w:rsidRPr="003630D1">
        <w:rPr>
          <w:rFonts w:ascii="Times New Roman" w:hAnsi="Times New Roman"/>
          <w:sz w:val="28"/>
          <w:szCs w:val="28"/>
        </w:rPr>
        <w:t>54566</w:t>
      </w:r>
      <w:r>
        <w:rPr>
          <w:rFonts w:ascii="Times New Roman" w:hAnsi="Times New Roman"/>
          <w:sz w:val="28"/>
          <w:szCs w:val="28"/>
        </w:rPr>
        <w:t xml:space="preserve">,00 </w:t>
      </w:r>
      <w:r>
        <w:rPr>
          <w:rFonts w:ascii="Times New Roman" w:hAnsi="Times New Roman"/>
          <w:bCs/>
          <w:sz w:val="28"/>
          <w:szCs w:val="28"/>
        </w:rPr>
        <w:t xml:space="preserve"> рублей</w:t>
      </w:r>
      <w:r>
        <w:rPr>
          <w:rFonts w:ascii="Times New Roman" w:hAnsi="Times New Roman"/>
          <w:sz w:val="28"/>
          <w:szCs w:val="28"/>
        </w:rPr>
        <w:t>;</w:t>
      </w:r>
    </w:p>
    <w:p w:rsidR="008B5289" w:rsidRDefault="008B5289" w:rsidP="008B5289">
      <w:pPr>
        <w:pStyle w:val="a5"/>
        <w:jc w:val="both"/>
        <w:rPr>
          <w:rFonts w:ascii="Times New Roman" w:hAnsi="Times New Roman"/>
          <w:sz w:val="28"/>
          <w:szCs w:val="28"/>
        </w:rPr>
      </w:pPr>
      <w:r>
        <w:rPr>
          <w:rFonts w:ascii="Times New Roman" w:hAnsi="Times New Roman"/>
          <w:sz w:val="28"/>
          <w:szCs w:val="28"/>
        </w:rPr>
        <w:tab/>
        <w:t>общий объем расходов  местного бюджета в сумме 94</w:t>
      </w:r>
      <w:r w:rsidRPr="003630D1">
        <w:rPr>
          <w:rFonts w:ascii="Times New Roman" w:hAnsi="Times New Roman"/>
          <w:sz w:val="28"/>
          <w:szCs w:val="28"/>
        </w:rPr>
        <w:t>54566</w:t>
      </w:r>
      <w:r>
        <w:rPr>
          <w:rFonts w:ascii="Times New Roman" w:hAnsi="Times New Roman"/>
          <w:sz w:val="28"/>
          <w:szCs w:val="28"/>
        </w:rPr>
        <w:t xml:space="preserve">,00 </w:t>
      </w:r>
      <w:r>
        <w:rPr>
          <w:rFonts w:ascii="Times New Roman" w:hAnsi="Times New Roman"/>
          <w:bCs/>
          <w:sz w:val="28"/>
          <w:szCs w:val="28"/>
        </w:rPr>
        <w:t>рублей</w:t>
      </w:r>
      <w:r>
        <w:rPr>
          <w:rFonts w:ascii="Times New Roman" w:hAnsi="Times New Roman"/>
          <w:sz w:val="28"/>
          <w:szCs w:val="28"/>
        </w:rPr>
        <w:t>.</w:t>
      </w:r>
    </w:p>
    <w:p w:rsidR="008B5289" w:rsidRDefault="008B5289" w:rsidP="008B5289">
      <w:pPr>
        <w:pStyle w:val="a5"/>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2. Утвердить основные характеристики местного бюджета на 2020   и на  2021 годы:</w:t>
      </w: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ab/>
        <w:t>прогнозируемый общий объем доходов местного бюджета на 2020 год в сумме  9289028,00  рублей, на 2021 год в сумме 9254843,00  рублей;</w:t>
      </w: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ab/>
        <w:t>общий объем расходов местного бюджета на 2020 год в сумме 9289028,00 рублей, в том числе условно утвержденные расходы в сумме 186914,00 рублей,  на 2021 год в сумме 9254843,00 рублей, в том числе условно утвержденные расходы в сумме 377763,00 рублей.</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center"/>
        <w:rPr>
          <w:rFonts w:ascii="Times New Roman" w:hAnsi="Times New Roman"/>
          <w:b/>
          <w:sz w:val="28"/>
          <w:szCs w:val="28"/>
        </w:rPr>
      </w:pPr>
      <w:r>
        <w:rPr>
          <w:rFonts w:ascii="Times New Roman" w:hAnsi="Times New Roman"/>
          <w:b/>
          <w:sz w:val="28"/>
          <w:szCs w:val="28"/>
        </w:rPr>
        <w:t>Статья 2. Источники финансирования дефицита местного бюджета</w:t>
      </w:r>
    </w:p>
    <w:p w:rsidR="008B5289" w:rsidRDefault="008B5289" w:rsidP="008B5289">
      <w:pPr>
        <w:pStyle w:val="a5"/>
        <w:widowControl w:val="0"/>
        <w:jc w:val="center"/>
        <w:rPr>
          <w:rFonts w:ascii="Times New Roman" w:hAnsi="Times New Roman"/>
          <w:sz w:val="28"/>
          <w:szCs w:val="28"/>
        </w:rPr>
      </w:pPr>
    </w:p>
    <w:p w:rsidR="008B5289" w:rsidRDefault="008B5289" w:rsidP="008B5289">
      <w:pPr>
        <w:pStyle w:val="a5"/>
        <w:jc w:val="both"/>
        <w:rPr>
          <w:rFonts w:ascii="Times New Roman" w:hAnsi="Times New Roman"/>
          <w:sz w:val="28"/>
          <w:szCs w:val="28"/>
        </w:rPr>
      </w:pPr>
      <w:r>
        <w:rPr>
          <w:rFonts w:ascii="Times New Roman" w:hAnsi="Times New Roman"/>
          <w:sz w:val="28"/>
          <w:szCs w:val="28"/>
        </w:rPr>
        <w:t>1. Утвердить источники финансирования дефицита местного бюджета:</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2019 год согласно приложению №1 к настоящему Решению;</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плановый период 2020 и 2021 годов согласно приложению № 2 к настоящему Решению.</w:t>
      </w:r>
    </w:p>
    <w:p w:rsidR="008B5289" w:rsidRDefault="008B5289" w:rsidP="008B5289">
      <w:pPr>
        <w:pStyle w:val="a5"/>
        <w:jc w:val="both"/>
        <w:rPr>
          <w:rFonts w:ascii="Times New Roman" w:hAnsi="Times New Roman"/>
          <w:sz w:val="28"/>
          <w:szCs w:val="28"/>
        </w:rPr>
      </w:pPr>
    </w:p>
    <w:p w:rsidR="008B5289" w:rsidRDefault="008B5289" w:rsidP="008B5289">
      <w:pPr>
        <w:pStyle w:val="a5"/>
        <w:jc w:val="center"/>
        <w:rPr>
          <w:rFonts w:ascii="Times New Roman" w:hAnsi="Times New Roman"/>
          <w:b/>
          <w:sz w:val="28"/>
          <w:szCs w:val="28"/>
        </w:rPr>
      </w:pPr>
      <w:r>
        <w:rPr>
          <w:rFonts w:ascii="Times New Roman" w:hAnsi="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1. Утвердить перечень главных администраторов доходов местного бюджета согласно приложению  № 3 к настоящему Решению.</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tabs>
          <w:tab w:val="left" w:pos="284"/>
          <w:tab w:val="left" w:pos="426"/>
        </w:tabs>
        <w:jc w:val="both"/>
        <w:rPr>
          <w:rFonts w:ascii="Times New Roman" w:hAnsi="Times New Roman"/>
          <w:sz w:val="28"/>
          <w:szCs w:val="28"/>
        </w:rPr>
      </w:pPr>
      <w:r>
        <w:rPr>
          <w:rFonts w:ascii="Times New Roman" w:hAnsi="Times New Roman"/>
          <w:sz w:val="28"/>
          <w:szCs w:val="28"/>
        </w:rPr>
        <w:t xml:space="preserve">2.Утвердить перечень главных </w:t>
      </w:r>
      <w:proofErr w:type="gramStart"/>
      <w:r>
        <w:rPr>
          <w:rFonts w:ascii="Times New Roman" w:hAnsi="Times New Roman"/>
          <w:sz w:val="28"/>
          <w:szCs w:val="28"/>
        </w:rPr>
        <w:t>администраторов источников финансирования дефицита местного бюджета</w:t>
      </w:r>
      <w:proofErr w:type="gramEnd"/>
      <w:r>
        <w:rPr>
          <w:rFonts w:ascii="Times New Roman" w:hAnsi="Times New Roman"/>
          <w:sz w:val="28"/>
          <w:szCs w:val="28"/>
        </w:rPr>
        <w:t xml:space="preserve"> согласно приложению № 4 к настоящему Решению.</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center"/>
        <w:rPr>
          <w:rFonts w:ascii="Times New Roman" w:hAnsi="Times New Roman"/>
          <w:b/>
          <w:sz w:val="28"/>
          <w:szCs w:val="28"/>
        </w:rPr>
      </w:pPr>
      <w:r>
        <w:rPr>
          <w:rFonts w:ascii="Times New Roman" w:hAnsi="Times New Roman"/>
          <w:b/>
          <w:sz w:val="28"/>
          <w:szCs w:val="28"/>
        </w:rPr>
        <w:t>Статья 4. Особенности администрирования доходов местного бюджета в 2019 году и в плановом периоде  2020 и 2021 годов</w:t>
      </w:r>
    </w:p>
    <w:p w:rsidR="008B5289" w:rsidRDefault="008B5289" w:rsidP="008B5289">
      <w:pPr>
        <w:pStyle w:val="a5"/>
        <w:widowControl w:val="0"/>
        <w:jc w:val="center"/>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2.</w:t>
      </w:r>
      <w:r w:rsidRPr="00C62B49">
        <w:rPr>
          <w:rFonts w:ascii="Times New Roman" w:hAnsi="Times New Roman"/>
          <w:sz w:val="28"/>
          <w:szCs w:val="28"/>
        </w:rPr>
        <w:t xml:space="preserve"> </w:t>
      </w:r>
      <w:r>
        <w:rPr>
          <w:rFonts w:ascii="Times New Roman" w:hAnsi="Times New Roman"/>
          <w:sz w:val="28"/>
          <w:szCs w:val="28"/>
        </w:rPr>
        <w:t>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4.</w:t>
      </w:r>
      <w:r w:rsidRPr="00C62B49">
        <w:rPr>
          <w:rFonts w:ascii="Times New Roman" w:hAnsi="Times New Roman"/>
          <w:sz w:val="28"/>
          <w:szCs w:val="28"/>
        </w:rPr>
        <w:t xml:space="preserve"> </w:t>
      </w:r>
      <w:proofErr w:type="gramStart"/>
      <w:r>
        <w:rPr>
          <w:rFonts w:ascii="Times New Roman" w:hAnsi="Times New Roman"/>
          <w:sz w:val="28"/>
          <w:szCs w:val="28"/>
        </w:rPr>
        <w:t>Установить, что в 2019 году невыясненные поступления, зачисленные в местный бюджет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5. Установить, что указанные   в абзаце  первом части 4 настоящей статьи прочие неналоговые доходы местного бюджета возврату, зачету, уточнению не подлежат.</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center"/>
        <w:rPr>
          <w:rFonts w:ascii="Times New Roman" w:hAnsi="Times New Roman"/>
          <w:b/>
          <w:sz w:val="28"/>
          <w:szCs w:val="28"/>
        </w:rPr>
      </w:pPr>
      <w:r>
        <w:rPr>
          <w:rFonts w:ascii="Times New Roman" w:hAnsi="Times New Roman"/>
          <w:b/>
          <w:sz w:val="28"/>
          <w:szCs w:val="28"/>
        </w:rPr>
        <w:t>Статья 5.Прогнозируемое поступление доходов местного бюджета в 2019 году и в плановом периоде 2020 и 2021 годов</w:t>
      </w:r>
    </w:p>
    <w:p w:rsidR="008B5289" w:rsidRDefault="008B5289" w:rsidP="008B5289">
      <w:pPr>
        <w:pStyle w:val="a5"/>
        <w:widowControl w:val="0"/>
        <w:jc w:val="center"/>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1. Утвердить прогнозируемое поступление доходов в местный бюджет:</w:t>
      </w:r>
    </w:p>
    <w:p w:rsidR="008B5289" w:rsidRDefault="008B5289" w:rsidP="008B5289">
      <w:pPr>
        <w:pStyle w:val="a5"/>
        <w:widowControl w:val="0"/>
        <w:tabs>
          <w:tab w:val="left" w:pos="0"/>
          <w:tab w:val="left" w:pos="284"/>
        </w:tabs>
        <w:jc w:val="both"/>
        <w:rPr>
          <w:rFonts w:ascii="Times New Roman" w:hAnsi="Times New Roman"/>
          <w:sz w:val="28"/>
          <w:szCs w:val="28"/>
        </w:rPr>
      </w:pPr>
      <w:r>
        <w:rPr>
          <w:rFonts w:ascii="Times New Roman" w:hAnsi="Times New Roman"/>
          <w:sz w:val="28"/>
          <w:szCs w:val="28"/>
        </w:rPr>
        <w:lastRenderedPageBreak/>
        <w:tab/>
        <w:t xml:space="preserve"> в 2019 году согласно приложению  № 5 к настоящему Решению;</w:t>
      </w:r>
    </w:p>
    <w:p w:rsidR="008B5289" w:rsidRDefault="008B5289" w:rsidP="008B5289">
      <w:pPr>
        <w:pStyle w:val="a5"/>
        <w:widowControl w:val="0"/>
        <w:tabs>
          <w:tab w:val="left" w:pos="0"/>
          <w:tab w:val="left" w:pos="284"/>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6 к настоящему Решению.</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center"/>
        <w:rPr>
          <w:rFonts w:ascii="Times New Roman" w:hAnsi="Times New Roman"/>
          <w:b/>
          <w:sz w:val="28"/>
          <w:szCs w:val="28"/>
        </w:rPr>
      </w:pPr>
      <w:r>
        <w:rPr>
          <w:rFonts w:ascii="Times New Roman" w:hAnsi="Times New Roman"/>
          <w:b/>
          <w:sz w:val="28"/>
          <w:szCs w:val="28"/>
        </w:rPr>
        <w:t>Статья 6. Бюджетные ассигнования местного бюджета на 2019 год и на плановый период 2020 и 2021 годов</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Pr>
          <w:rFonts w:ascii="Times New Roman" w:hAnsi="Times New Roman"/>
          <w:sz w:val="28"/>
          <w:szCs w:val="28"/>
        </w:rPr>
        <w:t>видов расходов классификации расходов местного бюджета</w:t>
      </w:r>
      <w:proofErr w:type="gramEnd"/>
      <w:r>
        <w:rPr>
          <w:rFonts w:ascii="Times New Roman" w:hAnsi="Times New Roman"/>
          <w:sz w:val="28"/>
          <w:szCs w:val="28"/>
        </w:rPr>
        <w:t>:</w:t>
      </w:r>
    </w:p>
    <w:p w:rsidR="008B5289" w:rsidRDefault="008B5289" w:rsidP="008B5289">
      <w:pPr>
        <w:pStyle w:val="a5"/>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7 к настоящему Решению;</w:t>
      </w:r>
    </w:p>
    <w:p w:rsidR="008B5289" w:rsidRDefault="008B5289" w:rsidP="008B5289">
      <w:pPr>
        <w:pStyle w:val="a5"/>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8 к   настоящему Решению.</w:t>
      </w:r>
    </w:p>
    <w:p w:rsidR="008B5289" w:rsidRDefault="008B5289" w:rsidP="008B5289">
      <w:pPr>
        <w:pStyle w:val="a5"/>
        <w:jc w:val="both"/>
        <w:rPr>
          <w:rFonts w:ascii="Times New Roman" w:hAnsi="Times New Roman"/>
          <w:sz w:val="28"/>
          <w:szCs w:val="28"/>
        </w:rPr>
      </w:pPr>
    </w:p>
    <w:p w:rsidR="008B5289" w:rsidRDefault="008B5289" w:rsidP="008B5289">
      <w:pPr>
        <w:pStyle w:val="a5"/>
        <w:jc w:val="both"/>
        <w:rPr>
          <w:rFonts w:ascii="Times New Roman" w:hAnsi="Times New Roman"/>
          <w:sz w:val="28"/>
          <w:szCs w:val="28"/>
        </w:rPr>
      </w:pPr>
      <w:r>
        <w:rPr>
          <w:rFonts w:ascii="Times New Roman" w:hAnsi="Times New Roman"/>
          <w:sz w:val="28"/>
          <w:szCs w:val="28"/>
        </w:rPr>
        <w:t>2. Утвердить ведомственную структуру расходов местного бюджета:</w:t>
      </w:r>
    </w:p>
    <w:p w:rsidR="008B5289" w:rsidRDefault="008B5289" w:rsidP="008B5289">
      <w:pPr>
        <w:pStyle w:val="a5"/>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9  к настоящему Решению;</w:t>
      </w:r>
    </w:p>
    <w:p w:rsidR="008B5289" w:rsidRDefault="008B5289" w:rsidP="008B5289">
      <w:pPr>
        <w:pStyle w:val="a5"/>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10  к настоящему Решению.</w:t>
      </w:r>
    </w:p>
    <w:p w:rsidR="008B5289" w:rsidRDefault="008B5289" w:rsidP="008B5289">
      <w:pPr>
        <w:pStyle w:val="a5"/>
        <w:jc w:val="both"/>
        <w:rPr>
          <w:rFonts w:ascii="Times New Roman" w:hAnsi="Times New Roman"/>
          <w:sz w:val="28"/>
          <w:szCs w:val="28"/>
        </w:rPr>
      </w:pP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3.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Pr>
          <w:rFonts w:ascii="Times New Roman" w:hAnsi="Times New Roman"/>
          <w:sz w:val="28"/>
          <w:szCs w:val="28"/>
        </w:rPr>
        <w:t>видов расходов классификации расходов местного бюджета</w:t>
      </w:r>
      <w:proofErr w:type="gramEnd"/>
      <w:r>
        <w:rPr>
          <w:rFonts w:ascii="Times New Roman" w:hAnsi="Times New Roman"/>
          <w:sz w:val="28"/>
          <w:szCs w:val="28"/>
        </w:rPr>
        <w:t>:</w:t>
      </w:r>
    </w:p>
    <w:p w:rsidR="008B5289" w:rsidRDefault="008B5289" w:rsidP="008B5289">
      <w:pPr>
        <w:pStyle w:val="a5"/>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11 к настоящему Решению;</w:t>
      </w:r>
    </w:p>
    <w:p w:rsidR="008B5289" w:rsidRDefault="008B5289" w:rsidP="008B5289">
      <w:pPr>
        <w:pStyle w:val="a5"/>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12 к настоящему Решению.</w:t>
      </w:r>
    </w:p>
    <w:p w:rsidR="008B5289" w:rsidRDefault="008B5289" w:rsidP="008B5289">
      <w:pPr>
        <w:pStyle w:val="a5"/>
        <w:jc w:val="both"/>
        <w:rPr>
          <w:rFonts w:ascii="Times New Roman" w:hAnsi="Times New Roman"/>
          <w:sz w:val="28"/>
          <w:szCs w:val="28"/>
        </w:rPr>
      </w:pPr>
    </w:p>
    <w:p w:rsidR="008B5289" w:rsidRDefault="008B5289" w:rsidP="008B5289">
      <w:pPr>
        <w:pStyle w:val="a5"/>
        <w:jc w:val="both"/>
        <w:rPr>
          <w:rFonts w:ascii="Times New Roman" w:hAnsi="Times New Roman"/>
          <w:sz w:val="28"/>
          <w:szCs w:val="28"/>
        </w:rPr>
      </w:pPr>
      <w:r>
        <w:rPr>
          <w:rFonts w:ascii="Times New Roman" w:hAnsi="Times New Roman"/>
          <w:sz w:val="28"/>
          <w:szCs w:val="28"/>
        </w:rPr>
        <w:t>4.Утвердить общий объем бюджетных ассигнований на исполнение публичных нормативных обязательств:</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на 2019 год в сумме 265840,00 рублей;</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на 2020 год в сумме 265840,00 рублей;</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на 2021 год в сумме 265840,00 рублей.</w:t>
      </w:r>
    </w:p>
    <w:p w:rsidR="008B5289" w:rsidRDefault="008B5289" w:rsidP="008B5289">
      <w:pPr>
        <w:pStyle w:val="a5"/>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5. Утвердить размер резервного фонда Администрации Ворошневского сельсовета Курского района Курской области:</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на 2019 год в сумме 235880,00 рублей;</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на 2020 год в сумме 232226,00 рублей;</w:t>
      </w:r>
    </w:p>
    <w:p w:rsidR="008B5289" w:rsidRDefault="008B5289" w:rsidP="008B5289">
      <w:pPr>
        <w:pStyle w:val="a5"/>
        <w:jc w:val="both"/>
        <w:rPr>
          <w:rFonts w:ascii="Times New Roman" w:hAnsi="Times New Roman"/>
          <w:sz w:val="28"/>
          <w:szCs w:val="28"/>
        </w:rPr>
      </w:pPr>
      <w:r>
        <w:rPr>
          <w:rFonts w:ascii="Times New Roman" w:hAnsi="Times New Roman"/>
          <w:sz w:val="28"/>
          <w:szCs w:val="28"/>
        </w:rPr>
        <w:t xml:space="preserve"> на 2021 год в сумме 231371,00 рублей.</w:t>
      </w: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 xml:space="preserve"> </w:t>
      </w:r>
    </w:p>
    <w:p w:rsidR="008B5289" w:rsidRDefault="008B5289" w:rsidP="008B5289">
      <w:pPr>
        <w:pStyle w:val="a5"/>
        <w:widowControl w:val="0"/>
        <w:jc w:val="center"/>
        <w:rPr>
          <w:rFonts w:ascii="Times New Roman" w:hAnsi="Times New Roman"/>
          <w:b/>
          <w:sz w:val="28"/>
          <w:szCs w:val="28"/>
        </w:rPr>
      </w:pPr>
      <w:r>
        <w:rPr>
          <w:rFonts w:ascii="Times New Roman" w:hAnsi="Times New Roman"/>
          <w:b/>
          <w:sz w:val="28"/>
          <w:szCs w:val="28"/>
        </w:rPr>
        <w:t>Статья 7.</w:t>
      </w:r>
      <w:r w:rsidRPr="00C62B49">
        <w:rPr>
          <w:rFonts w:ascii="Times New Roman" w:hAnsi="Times New Roman"/>
          <w:b/>
          <w:sz w:val="28"/>
          <w:szCs w:val="28"/>
        </w:rPr>
        <w:t xml:space="preserve"> </w:t>
      </w:r>
      <w:r>
        <w:rPr>
          <w:rFonts w:ascii="Times New Roman" w:hAnsi="Times New Roman"/>
          <w:b/>
          <w:sz w:val="28"/>
          <w:szCs w:val="28"/>
        </w:rPr>
        <w:t>Особенности исполнения местного бюджета в 2019 году</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 xml:space="preserve">1. Остатки средств местного бюджета по состоянию на 1 января 2019 года на счете местного бюджета, образовавшиеся в связи с неполным использованием получателями средств местного бюджета восстановленных </w:t>
      </w:r>
      <w:r>
        <w:rPr>
          <w:rFonts w:ascii="Times New Roman" w:hAnsi="Times New Roman"/>
          <w:sz w:val="28"/>
          <w:szCs w:val="28"/>
        </w:rPr>
        <w:lastRenderedPageBreak/>
        <w:t xml:space="preserve">Фондом социального страхования Российской Федерации кассовых расходов, в соответствии с федеральным законодательством, направляются в 2019 году </w:t>
      </w:r>
      <w:proofErr w:type="gramStart"/>
      <w:r>
        <w:rPr>
          <w:rFonts w:ascii="Times New Roman" w:hAnsi="Times New Roman"/>
          <w:sz w:val="28"/>
          <w:szCs w:val="28"/>
        </w:rPr>
        <w:t>на те</w:t>
      </w:r>
      <w:proofErr w:type="gramEnd"/>
      <w:r>
        <w:rPr>
          <w:rFonts w:ascii="Times New Roman" w:hAnsi="Times New Roman"/>
          <w:sz w:val="28"/>
          <w:szCs w:val="28"/>
        </w:rPr>
        <w:t xml:space="preserve"> же цели в качестве дополнительного источника.</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2. Установить,  в соответствии с пунктом 3 статьи 217 Бюджетного кодекса Российской Федерации в 2019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8B5289" w:rsidRDefault="008B5289" w:rsidP="008B5289">
      <w:pPr>
        <w:pStyle w:val="a5"/>
        <w:widowControl w:val="0"/>
        <w:jc w:val="both"/>
        <w:rPr>
          <w:rFonts w:ascii="Times New Roman" w:hAnsi="Times New Roman" w:cs="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 бюджетных ассигнований на выполнение обязательств по обеспечению необходимого уровня софинансирования расходных обязательств  Ворошневского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 бюджетных ассигнований на реализацию решений Администрации Ворошневского сельсовета Курского района Курской области.</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-в случае применения статьи 136 Бюджетного кодекса Российской Федерации;</w:t>
      </w:r>
    </w:p>
    <w:p w:rsidR="008B5289" w:rsidRDefault="008B5289" w:rsidP="008B5289">
      <w:pPr>
        <w:pStyle w:val="a5"/>
        <w:widowControl w:val="0"/>
        <w:jc w:val="both"/>
        <w:rPr>
          <w:rFonts w:ascii="Times New Roman" w:hAnsi="Times New Roman"/>
          <w:sz w:val="28"/>
          <w:szCs w:val="28"/>
        </w:rPr>
      </w:pPr>
    </w:p>
    <w:p w:rsidR="008B5289" w:rsidRDefault="008B5289" w:rsidP="008B5289">
      <w:pPr>
        <w:pStyle w:val="a5"/>
        <w:widowControl w:val="0"/>
        <w:jc w:val="both"/>
        <w:rPr>
          <w:rFonts w:ascii="Times New Roman" w:hAnsi="Times New Roman"/>
          <w:sz w:val="28"/>
          <w:szCs w:val="28"/>
        </w:rPr>
      </w:pPr>
      <w:r>
        <w:rPr>
          <w:rFonts w:ascii="Times New Roman" w:hAnsi="Times New Roman"/>
          <w:sz w:val="28"/>
          <w:szCs w:val="28"/>
        </w:rPr>
        <w:t>- изменения бюджетной классификации Российской Федерации;</w:t>
      </w:r>
    </w:p>
    <w:p w:rsidR="008B5289" w:rsidRDefault="008B5289" w:rsidP="008B5289">
      <w:pPr>
        <w:pStyle w:val="a5"/>
        <w:widowControl w:val="0"/>
        <w:jc w:val="both"/>
        <w:rPr>
          <w:rFonts w:ascii="Times New Roman" w:hAnsi="Times New Roman"/>
          <w:sz w:val="28"/>
          <w:szCs w:val="28"/>
        </w:rPr>
      </w:pP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а) 100 процентов суммы договора (государственного контракта) – по договорам (контрактам):</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 оплате расходов по участию  команд  Ворошневского сельсовета Курского района  Курской области в соревнованиях, сборах. </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об оказании услуг связи;</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поставке маркированных конвертов;</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подписке на печатные издания и об их приобретении;</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об обучении на курсах повышения квалификации;</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о прохождении профессиональной переподготовки;</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договорам обязательного страхования гражданской ответственности владельцев автотранспортных средств;</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 проведении </w:t>
      </w:r>
      <w:proofErr w:type="gramStart"/>
      <w:r>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Pr>
          <w:rFonts w:ascii="Times New Roman" w:hAnsi="Times New Roman" w:cs="Times New Roman"/>
          <w:sz w:val="28"/>
          <w:szCs w:val="28"/>
        </w:rPr>
        <w:t xml:space="preserve"> строительства, реконструкции или технического перевооружения этих объектов и иных случаях;</w:t>
      </w:r>
    </w:p>
    <w:p w:rsidR="008B5289" w:rsidRDefault="008B5289" w:rsidP="008B5289">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3) не более 30 % суммы договора  (муниципального контракта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 иным договорам (муниципальным контрактам), если иное не предусмотрено законодательством Российской Федерации.</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5. Предоставить право Администрации Ворошневского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B5289" w:rsidRDefault="008B5289" w:rsidP="008B52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8. Особенности использования бюджетных ассигнований на обеспечение деятельности органов местного самоуправления Ворошневского сельсовета Курского района Курской области и муниципальных учреждений</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Ворошневского сельсовета Курского района Курской области не вправе принимать решения, приводящие к увеличению  в 2019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«Ворошневский сельсовет» Курского района Курской области  в соответствии с законодательством Российской Федерации. </w:t>
      </w:r>
    </w:p>
    <w:p w:rsidR="008B5289" w:rsidRDefault="008B5289" w:rsidP="008B52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9.  Привлечение бюджетных кредитов в 2019 году</w:t>
      </w:r>
    </w:p>
    <w:p w:rsidR="008B5289" w:rsidRDefault="008B5289" w:rsidP="008B52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Установить, что в 2019 году  Администрация Ворошневского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w:t>
      </w:r>
      <w:r>
        <w:rPr>
          <w:rFonts w:ascii="Times New Roman" w:hAnsi="Times New Roman" w:cs="Times New Roman"/>
          <w:sz w:val="28"/>
          <w:szCs w:val="28"/>
        </w:rPr>
        <w:lastRenderedPageBreak/>
        <w:t>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roofErr w:type="gramEnd"/>
    </w:p>
    <w:p w:rsidR="008B5289" w:rsidRDefault="008B5289" w:rsidP="008B52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10. Муниципальный долг</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Установить предельный объем муниципального долга  Ворошневского сельсовета Курского района  Курской области на 2019 год в сумме 7359360,00 рублей, на 2020 год в сумме  7476563,00 рубля и   2021 год в сумме  7555256,00 рубля.</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Установить верхний предел муниципального внутреннего долга  муниципального образования «Ворошневский сельсовет»  Курского района Курской области согласно приложению № 13:</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2020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2021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2022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Утвердить Программы  муниципальных внутренних заимствований муниципального образования «Ворошневский сельсовет»  Курского района Курской области:</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2019 год согласно приложению  № 14 к настоящему Решению;</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2020 и 2021 годов согласно приложению № 15 к настоящему Решению.</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Утвердить Программы муниципальных  гарантий муниципального образования «Ворошневский сельсовет»  Курского района Курской области:   на 2019 год согласно приложению  № 16 к настоящему Решению;</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2020 и 2021 годов согласно приложению № 17 к настоящему Решению.</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Решение  вступает в силу с 1 января 2019 года.</w:t>
      </w:r>
    </w:p>
    <w:p w:rsidR="008B5289" w:rsidRDefault="008B5289" w:rsidP="008B5289">
      <w:pPr>
        <w:spacing w:after="0" w:line="240" w:lineRule="auto"/>
        <w:jc w:val="both"/>
        <w:rPr>
          <w:rFonts w:ascii="Times New Roman" w:hAnsi="Times New Roman" w:cs="Times New Roman"/>
          <w:sz w:val="28"/>
          <w:szCs w:val="28"/>
        </w:rPr>
      </w:pPr>
    </w:p>
    <w:p w:rsidR="008B5289" w:rsidRDefault="008B5289" w:rsidP="008B5289">
      <w:pPr>
        <w:spacing w:after="0" w:line="240" w:lineRule="auto"/>
        <w:jc w:val="both"/>
        <w:rPr>
          <w:rFonts w:ascii="Times New Roman" w:hAnsi="Times New Roman" w:cs="Times New Roman"/>
          <w:sz w:val="28"/>
          <w:szCs w:val="28"/>
        </w:rPr>
      </w:pP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Ворошневского сельсовета</w:t>
      </w:r>
    </w:p>
    <w:p w:rsidR="008B5289" w:rsidRDefault="008B5289" w:rsidP="008B5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Курского района                                                                      К.Н.</w:t>
      </w:r>
      <w:proofErr w:type="gramStart"/>
      <w:r>
        <w:rPr>
          <w:rFonts w:ascii="Times New Roman" w:hAnsi="Times New Roman" w:cs="Times New Roman"/>
          <w:sz w:val="28"/>
          <w:szCs w:val="28"/>
        </w:rPr>
        <w:t>Вялых</w:t>
      </w:r>
      <w:proofErr w:type="gramEnd"/>
    </w:p>
    <w:p w:rsidR="008B5289" w:rsidRDefault="008B5289" w:rsidP="008B5289">
      <w:pPr>
        <w:spacing w:after="0" w:line="240" w:lineRule="auto"/>
        <w:jc w:val="both"/>
        <w:rPr>
          <w:rFonts w:ascii="Times New Roman" w:hAnsi="Times New Roman" w:cs="Times New Roman"/>
          <w:sz w:val="28"/>
          <w:szCs w:val="28"/>
        </w:rPr>
      </w:pPr>
    </w:p>
    <w:p w:rsidR="008B5289" w:rsidRDefault="008B5289" w:rsidP="008B5289">
      <w:pPr>
        <w:spacing w:line="240" w:lineRule="auto"/>
        <w:rPr>
          <w:rFonts w:ascii="Times New Roman" w:hAnsi="Times New Roman" w:cs="Times New Roman"/>
          <w:sz w:val="28"/>
          <w:szCs w:val="28"/>
        </w:rPr>
      </w:pPr>
      <w:r>
        <w:rPr>
          <w:rFonts w:ascii="Times New Roman" w:hAnsi="Times New Roman" w:cs="Times New Roman"/>
          <w:sz w:val="28"/>
          <w:szCs w:val="28"/>
        </w:rPr>
        <w:t>Глава Ворошневского сельсовета                                          Н.С.Тарасов</w:t>
      </w:r>
    </w:p>
    <w:p w:rsidR="008B5289" w:rsidRDefault="008B5289" w:rsidP="008B5289">
      <w:pPr>
        <w:spacing w:line="240" w:lineRule="auto"/>
        <w:rPr>
          <w:rFonts w:ascii="Times New Roman" w:hAnsi="Times New Roman" w:cs="Times New Roman"/>
          <w:sz w:val="28"/>
          <w:szCs w:val="28"/>
        </w:rPr>
      </w:pPr>
      <w:r>
        <w:rPr>
          <w:rFonts w:ascii="Times New Roman" w:hAnsi="Times New Roman" w:cs="Times New Roman"/>
          <w:sz w:val="28"/>
          <w:szCs w:val="28"/>
        </w:rPr>
        <w:t>Курского района</w:t>
      </w:r>
    </w:p>
    <w:p w:rsidR="008B5289"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line="240" w:lineRule="auto"/>
        <w:rPr>
          <w:rFonts w:ascii="Times New Roman" w:hAnsi="Times New Roman" w:cs="Times New Roman"/>
          <w:sz w:val="28"/>
          <w:szCs w:val="28"/>
        </w:rPr>
      </w:pPr>
    </w:p>
    <w:p w:rsidR="008B5289" w:rsidRPr="00CA5B76" w:rsidRDefault="008B5289" w:rsidP="008B5289">
      <w:pPr>
        <w:spacing w:line="240" w:lineRule="auto"/>
        <w:jc w:val="right"/>
        <w:rPr>
          <w:rFonts w:ascii="Times New Roman" w:hAnsi="Times New Roman" w:cs="Times New Roman"/>
          <w:sz w:val="28"/>
          <w:szCs w:val="28"/>
        </w:rPr>
      </w:pPr>
      <w:r w:rsidRPr="00CA5B76">
        <w:rPr>
          <w:rFonts w:ascii="Times New Roman" w:hAnsi="Times New Roman" w:cs="Times New Roman"/>
          <w:sz w:val="28"/>
          <w:szCs w:val="28"/>
        </w:rPr>
        <w:t>Приложение № 1</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Источники финансирования дефицита</w:t>
      </w:r>
    </w:p>
    <w:p w:rsidR="008B5289" w:rsidRPr="00CA5B76" w:rsidRDefault="008B5289" w:rsidP="008B5289">
      <w:pPr>
        <w:spacing w:line="240" w:lineRule="auto"/>
        <w:ind w:left="-426"/>
        <w:jc w:val="center"/>
        <w:rPr>
          <w:rFonts w:ascii="Times New Roman" w:hAnsi="Times New Roman" w:cs="Times New Roman"/>
          <w:b/>
          <w:sz w:val="28"/>
          <w:szCs w:val="28"/>
        </w:rPr>
      </w:pPr>
      <w:r w:rsidRPr="00CA5B76">
        <w:rPr>
          <w:rFonts w:ascii="Times New Roman" w:hAnsi="Times New Roman" w:cs="Times New Roman"/>
          <w:b/>
          <w:sz w:val="28"/>
          <w:szCs w:val="28"/>
        </w:rPr>
        <w:t>бюджета МО «Ворошневский сельсовет»  Курского района Курской области</w:t>
      </w:r>
    </w:p>
    <w:p w:rsidR="008B5289" w:rsidRPr="00CA5B76"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2019  год</w:t>
      </w:r>
    </w:p>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8"/>
                <w:szCs w:val="28"/>
              </w:rPr>
            </w:pPr>
            <w:r w:rsidRPr="00CA5B76">
              <w:rPr>
                <w:rFonts w:ascii="Times New Roman" w:hAnsi="Times New Roman" w:cs="Times New Roman"/>
                <w:sz w:val="28"/>
                <w:szCs w:val="28"/>
              </w:rPr>
              <w:t xml:space="preserve">Код  </w:t>
            </w:r>
            <w:proofErr w:type="gramStart"/>
            <w:r w:rsidRPr="00CA5B76">
              <w:rPr>
                <w:rFonts w:ascii="Times New Roman" w:hAnsi="Times New Roman" w:cs="Times New Roman"/>
                <w:sz w:val="28"/>
                <w:szCs w:val="28"/>
              </w:rPr>
              <w:t>бюджетной</w:t>
            </w:r>
            <w:proofErr w:type="gramEnd"/>
          </w:p>
          <w:p w:rsidR="008B5289" w:rsidRPr="00CA5B76" w:rsidRDefault="008B5289" w:rsidP="008B5289">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классификации</w:t>
            </w:r>
          </w:p>
          <w:p w:rsidR="008B5289" w:rsidRPr="00CA5B76" w:rsidRDefault="008B5289" w:rsidP="008B5289">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8"/>
                <w:szCs w:val="28"/>
              </w:rPr>
            </w:pPr>
            <w:r w:rsidRPr="00CA5B76">
              <w:rPr>
                <w:rFonts w:ascii="Times New Roman" w:hAnsi="Times New Roman" w:cs="Times New Roman"/>
                <w:sz w:val="28"/>
                <w:szCs w:val="28"/>
              </w:rPr>
              <w:t>Наименование источников финансирования</w:t>
            </w:r>
          </w:p>
          <w:p w:rsidR="008B5289" w:rsidRPr="00CA5B76" w:rsidRDefault="008B5289" w:rsidP="008B5289">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Сумма</w:t>
            </w:r>
          </w:p>
          <w:p w:rsidR="008B5289" w:rsidRPr="00CA5B76" w:rsidRDefault="008B5289" w:rsidP="008B5289">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 xml:space="preserve"> на 2019 год</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eastAsia="Times New Roman" w:hAnsi="Times New Roman" w:cs="Times New Roman"/>
                <w:b/>
                <w:sz w:val="28"/>
                <w:szCs w:val="28"/>
              </w:rPr>
            </w:pPr>
            <w:r w:rsidRPr="00CA5B76">
              <w:rPr>
                <w:rFonts w:ascii="Times New Roman" w:hAnsi="Times New Roman" w:cs="Times New Roman"/>
                <w:b/>
                <w:sz w:val="28"/>
                <w:szCs w:val="28"/>
              </w:rPr>
              <w:t>Источники  внутреннего</w:t>
            </w:r>
            <w:r w:rsidRPr="00CA5B76">
              <w:rPr>
                <w:rFonts w:ascii="Times New Roman" w:eastAsia="Times New Roman" w:hAnsi="Times New Roman" w:cs="Times New Roman"/>
                <w:b/>
                <w:sz w:val="28"/>
                <w:szCs w:val="28"/>
              </w:rPr>
              <w:t xml:space="preserve"> </w:t>
            </w:r>
            <w:r w:rsidRPr="00CA5B76">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8"/>
                <w:szCs w:val="28"/>
              </w:rPr>
            </w:pP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0,00</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0,00</w:t>
            </w:r>
          </w:p>
        </w:tc>
      </w:tr>
      <w:bookmarkEnd w:id="0"/>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8B5289" w:rsidRPr="00CA5B76" w:rsidTr="008B5289">
        <w:trPr>
          <w:trHeight w:val="577"/>
        </w:trPr>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lastRenderedPageBreak/>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8B5289" w:rsidRPr="00CA5B76" w:rsidTr="008B5289">
        <w:tc>
          <w:tcPr>
            <w:tcW w:w="34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bl>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Приложение № 2</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Источники финансирования дефицита бюджета</w:t>
      </w: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МО «Ворошневский сельсовет» Курского района Курской области</w:t>
      </w: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на плановый период 2020 и 2021 годов</w:t>
      </w:r>
    </w:p>
    <w:p w:rsidR="008B5289" w:rsidRPr="00CA5B76" w:rsidRDefault="008B5289" w:rsidP="008B5289">
      <w:pPr>
        <w:spacing w:after="0" w:line="240" w:lineRule="auto"/>
        <w:rPr>
          <w:rFonts w:ascii="Times New Roman" w:eastAsia="Times New Roman" w:hAnsi="Times New Roman" w:cs="Times New Roman"/>
          <w:sz w:val="28"/>
          <w:szCs w:val="28"/>
        </w:rPr>
      </w:pPr>
    </w:p>
    <w:p w:rsidR="008B5289" w:rsidRDefault="008B5289" w:rsidP="008B5289">
      <w:pPr>
        <w:spacing w:after="0" w:line="240" w:lineRule="auto"/>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единица измерения: руб.</w:t>
      </w:r>
    </w:p>
    <w:p w:rsidR="008B5289" w:rsidRPr="00CA5B76" w:rsidRDefault="008B5289" w:rsidP="008B5289">
      <w:pPr>
        <w:spacing w:after="0" w:line="240" w:lineRule="auto"/>
        <w:rPr>
          <w:rFonts w:ascii="Times New Roman" w:eastAsia="Times New Roman" w:hAnsi="Times New Roman" w:cs="Times New Roman"/>
          <w:sz w:val="24"/>
          <w:szCs w:val="24"/>
        </w:rPr>
      </w:pPr>
    </w:p>
    <w:tbl>
      <w:tblPr>
        <w:tblW w:w="9747" w:type="dxa"/>
        <w:tblLook w:val="04A0" w:firstRow="1" w:lastRow="0" w:firstColumn="1" w:lastColumn="0" w:noHBand="0" w:noVBand="1"/>
      </w:tblPr>
      <w:tblGrid>
        <w:gridCol w:w="2802"/>
        <w:gridCol w:w="3402"/>
        <w:gridCol w:w="1559"/>
        <w:gridCol w:w="1984"/>
      </w:tblGrid>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 xml:space="preserve">Код </w:t>
            </w:r>
            <w:proofErr w:type="gramStart"/>
            <w:r w:rsidRPr="00CA5B76">
              <w:rPr>
                <w:rFonts w:ascii="Times New Roman" w:hAnsi="Times New Roman" w:cs="Times New Roman"/>
                <w:sz w:val="24"/>
                <w:szCs w:val="24"/>
              </w:rPr>
              <w:t>бюджетной</w:t>
            </w:r>
            <w:proofErr w:type="gramEnd"/>
          </w:p>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классификации</w:t>
            </w:r>
          </w:p>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Наименование источников финансирования</w:t>
            </w:r>
          </w:p>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дефицита бюджета</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 xml:space="preserve">Сумма </w:t>
            </w:r>
            <w:proofErr w:type="gramStart"/>
            <w:r w:rsidRPr="00CA5B76">
              <w:rPr>
                <w:rFonts w:ascii="Times New Roman" w:hAnsi="Times New Roman" w:cs="Times New Roman"/>
                <w:sz w:val="24"/>
                <w:szCs w:val="24"/>
              </w:rPr>
              <w:t>на</w:t>
            </w:r>
            <w:proofErr w:type="gramEnd"/>
            <w:r w:rsidRPr="00CA5B76">
              <w:rPr>
                <w:rFonts w:ascii="Times New Roman" w:hAnsi="Times New Roman" w:cs="Times New Roman"/>
                <w:sz w:val="24"/>
                <w:szCs w:val="24"/>
              </w:rPr>
              <w:t xml:space="preserve"> </w:t>
            </w:r>
          </w:p>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2020 год</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 xml:space="preserve">Сумма </w:t>
            </w:r>
            <w:proofErr w:type="gramStart"/>
            <w:r w:rsidRPr="00CA5B76">
              <w:rPr>
                <w:rFonts w:ascii="Times New Roman" w:hAnsi="Times New Roman" w:cs="Times New Roman"/>
                <w:sz w:val="24"/>
                <w:szCs w:val="24"/>
              </w:rPr>
              <w:t>на</w:t>
            </w:r>
            <w:proofErr w:type="gramEnd"/>
            <w:r w:rsidRPr="00CA5B76">
              <w:rPr>
                <w:rFonts w:ascii="Times New Roman" w:hAnsi="Times New Roman" w:cs="Times New Roman"/>
                <w:sz w:val="24"/>
                <w:szCs w:val="24"/>
              </w:rPr>
              <w:t xml:space="preserve"> </w:t>
            </w:r>
          </w:p>
          <w:p w:rsidR="008B5289" w:rsidRPr="00CA5B76" w:rsidRDefault="008B5289" w:rsidP="008B5289">
            <w:pPr>
              <w:spacing w:after="0"/>
              <w:rPr>
                <w:rFonts w:ascii="Times New Roman" w:hAnsi="Times New Roman" w:cs="Times New Roman"/>
                <w:sz w:val="24"/>
                <w:szCs w:val="24"/>
              </w:rPr>
            </w:pPr>
            <w:r w:rsidRPr="00CA5B76">
              <w:rPr>
                <w:rFonts w:ascii="Times New Roman" w:hAnsi="Times New Roman" w:cs="Times New Roman"/>
                <w:sz w:val="24"/>
                <w:szCs w:val="24"/>
              </w:rPr>
              <w:t>2021 год</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center"/>
              <w:rPr>
                <w:rFonts w:ascii="Times New Roman" w:hAnsi="Times New Roman" w:cs="Times New Roman"/>
                <w:sz w:val="24"/>
                <w:szCs w:val="24"/>
              </w:rPr>
            </w:pPr>
            <w:r w:rsidRPr="00CA5B7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center"/>
              <w:rPr>
                <w:rFonts w:ascii="Times New Roman" w:hAnsi="Times New Roman" w:cs="Times New Roman"/>
                <w:sz w:val="24"/>
                <w:szCs w:val="24"/>
              </w:rPr>
            </w:pPr>
            <w:r w:rsidRPr="00CA5B76">
              <w:rPr>
                <w:rFonts w:ascii="Times New Roman" w:hAnsi="Times New Roman" w:cs="Times New Roman"/>
                <w:sz w:val="24"/>
                <w:szCs w:val="24"/>
              </w:rPr>
              <w:t>4</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sz w:val="24"/>
                <w:szCs w:val="24"/>
              </w:rPr>
            </w:pPr>
            <w:r w:rsidRPr="00CA5B76">
              <w:rPr>
                <w:rFonts w:ascii="Times New Roman" w:hAnsi="Times New Roman" w:cs="Times New Roman"/>
                <w:b/>
                <w:sz w:val="24"/>
                <w:szCs w:val="24"/>
              </w:rPr>
              <w:t xml:space="preserve">Источники </w:t>
            </w:r>
            <w:proofErr w:type="gramStart"/>
            <w:r w:rsidRPr="00CA5B76">
              <w:rPr>
                <w:rFonts w:ascii="Times New Roman" w:hAnsi="Times New Roman" w:cs="Times New Roman"/>
                <w:b/>
                <w:sz w:val="24"/>
                <w:szCs w:val="24"/>
              </w:rPr>
              <w:t>внутреннего</w:t>
            </w:r>
            <w:proofErr w:type="gramEnd"/>
          </w:p>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b/>
                <w:sz w:val="24"/>
                <w:szCs w:val="24"/>
              </w:rPr>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rPr>
                <w:rFonts w:ascii="Times New Roman" w:hAnsi="Times New Roman" w:cs="Times New Roman"/>
                <w:sz w:val="24"/>
                <w:szCs w:val="24"/>
              </w:rPr>
            </w:pP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01 00 00 00 00 0000 000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 xml:space="preserve">Изменение остатков средств </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01 05 00 00 00 0000 000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01 05 00 00 00 0000 500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01 05 02 00 00 0000 500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 xml:space="preserve">Увеличение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lastRenderedPageBreak/>
              <w:t>01 05 02 01 10 0000 510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01 05 00 00 00 0000 600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01 05 02 00 00 0000 600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 xml:space="preserve">Уменьшение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8B5289" w:rsidRPr="00CA5B76" w:rsidTr="008B5289">
        <w:tc>
          <w:tcPr>
            <w:tcW w:w="28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01 05 02 01 10 0000 610</w:t>
            </w:r>
          </w:p>
        </w:tc>
        <w:tc>
          <w:tcPr>
            <w:tcW w:w="340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sz w:val="24"/>
                <w:szCs w:val="24"/>
              </w:rPr>
            </w:pPr>
            <w:r w:rsidRPr="00CA5B76">
              <w:rPr>
                <w:rFonts w:ascii="Times New Roman" w:hAnsi="Times New Roman" w:cs="Times New Roman"/>
                <w:sz w:val="24"/>
                <w:szCs w:val="24"/>
              </w:rPr>
              <w:t>9254843,00</w:t>
            </w:r>
          </w:p>
        </w:tc>
      </w:tr>
    </w:tbl>
    <w:p w:rsidR="008B5289" w:rsidRPr="00CA5B76" w:rsidRDefault="008B5289" w:rsidP="008B5289">
      <w:pPr>
        <w:spacing w:after="0" w:line="240" w:lineRule="auto"/>
        <w:jc w:val="right"/>
        <w:rPr>
          <w:rFonts w:ascii="Times New Roman" w:eastAsia="Times New Roman" w:hAnsi="Times New Roman" w:cs="Times New Roman"/>
          <w:sz w:val="28"/>
          <w:szCs w:val="28"/>
          <w:lang w:val="en-US"/>
        </w:rPr>
      </w:pPr>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3</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tabs>
          <w:tab w:val="left" w:pos="9921"/>
        </w:tabs>
        <w:spacing w:after="0" w:line="240" w:lineRule="auto"/>
        <w:ind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 xml:space="preserve">Перечень </w:t>
      </w:r>
    </w:p>
    <w:p w:rsidR="008B5289" w:rsidRPr="00CA5B76" w:rsidRDefault="008B5289" w:rsidP="008B5289">
      <w:pPr>
        <w:tabs>
          <w:tab w:val="left" w:pos="9921"/>
        </w:tabs>
        <w:spacing w:after="0" w:line="240" w:lineRule="auto"/>
        <w:ind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главных администраторов доходов</w:t>
      </w:r>
    </w:p>
    <w:p w:rsidR="008B5289" w:rsidRPr="00CA5B76" w:rsidRDefault="008B5289" w:rsidP="008B5289">
      <w:pPr>
        <w:tabs>
          <w:tab w:val="left" w:pos="9921"/>
        </w:tabs>
        <w:spacing w:after="0" w:line="240" w:lineRule="auto"/>
        <w:ind w:left="-709"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 xml:space="preserve">  бюджета МО «Ворошневский сельсовет» Курского района Курской области  </w:t>
      </w:r>
    </w:p>
    <w:p w:rsidR="008B5289" w:rsidRPr="00CA5B76" w:rsidRDefault="008B5289" w:rsidP="008B5289">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0" w:type="dxa"/>
        <w:tblInd w:w="-318" w:type="dxa"/>
        <w:tblLayout w:type="fixed"/>
        <w:tblLook w:val="01E0" w:firstRow="1" w:lastRow="1" w:firstColumn="1" w:lastColumn="1" w:noHBand="0" w:noVBand="0"/>
      </w:tblPr>
      <w:tblGrid>
        <w:gridCol w:w="1771"/>
        <w:gridCol w:w="28"/>
        <w:gridCol w:w="44"/>
        <w:gridCol w:w="3092"/>
        <w:gridCol w:w="5265"/>
      </w:tblGrid>
      <w:tr w:rsidR="008B5289" w:rsidRPr="00CA5B76" w:rsidTr="008B5289">
        <w:tc>
          <w:tcPr>
            <w:tcW w:w="493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jc w:val="both"/>
              <w:rPr>
                <w:rFonts w:ascii="Times New Roman" w:hAnsi="Times New Roman" w:cs="Times New Roman"/>
                <w:bCs/>
                <w:sz w:val="24"/>
                <w:szCs w:val="24"/>
              </w:rPr>
            </w:pPr>
            <w:r w:rsidRPr="00CA5B76">
              <w:rPr>
                <w:rFonts w:ascii="Times New Roman" w:hAnsi="Times New Roman" w:cs="Times New Roman"/>
                <w:bCs/>
                <w:sz w:val="24"/>
                <w:szCs w:val="24"/>
              </w:rPr>
              <w:t>Код бюджетной классификации 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tcPr>
          <w:p w:rsidR="008B5289" w:rsidRPr="00CA5B76" w:rsidRDefault="008B5289" w:rsidP="008B5289">
            <w:pPr>
              <w:tabs>
                <w:tab w:val="left" w:pos="9921"/>
              </w:tabs>
              <w:spacing w:after="0"/>
              <w:ind w:right="140"/>
              <w:jc w:val="both"/>
              <w:rPr>
                <w:rFonts w:ascii="Times New Roman" w:hAnsi="Times New Roman" w:cs="Times New Roman"/>
                <w:bCs/>
                <w:sz w:val="24"/>
                <w:szCs w:val="24"/>
              </w:rPr>
            </w:pPr>
            <w:r w:rsidRPr="00CA5B76">
              <w:rPr>
                <w:rFonts w:ascii="Times New Roman" w:hAnsi="Times New Roman" w:cs="Times New Roman"/>
                <w:snapToGrid w:val="0"/>
                <w:sz w:val="24"/>
                <w:szCs w:val="24"/>
              </w:rPr>
              <w:t>Наименование главного администратора доходов местного бюджета</w:t>
            </w:r>
          </w:p>
          <w:p w:rsidR="008B5289" w:rsidRPr="00CA5B76" w:rsidRDefault="008B5289" w:rsidP="008B5289">
            <w:pPr>
              <w:tabs>
                <w:tab w:val="left" w:pos="9921"/>
              </w:tabs>
              <w:spacing w:after="0"/>
              <w:ind w:right="140"/>
              <w:jc w:val="both"/>
              <w:rPr>
                <w:rFonts w:ascii="Times New Roman" w:hAnsi="Times New Roman" w:cs="Times New Roman"/>
                <w:bCs/>
                <w:sz w:val="24"/>
                <w:szCs w:val="24"/>
              </w:rPr>
            </w:pPr>
          </w:p>
        </w:tc>
      </w:tr>
      <w:tr w:rsidR="008B5289" w:rsidRPr="00CA5B76" w:rsidTr="008B5289">
        <w:tc>
          <w:tcPr>
            <w:tcW w:w="1843"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главного</w:t>
            </w:r>
          </w:p>
          <w:p w:rsidR="008B5289" w:rsidRPr="00CA5B76" w:rsidRDefault="008B5289" w:rsidP="008B5289">
            <w:pPr>
              <w:tabs>
                <w:tab w:val="left" w:pos="9921"/>
              </w:tabs>
              <w:spacing w:after="0"/>
              <w:ind w:right="140"/>
              <w:rPr>
                <w:rFonts w:ascii="Times New Roman" w:hAnsi="Times New Roman" w:cs="Times New Roman"/>
                <w:bCs/>
                <w:sz w:val="24"/>
                <w:szCs w:val="24"/>
              </w:rPr>
            </w:pPr>
            <w:proofErr w:type="gramStart"/>
            <w:r w:rsidRPr="00CA5B76">
              <w:rPr>
                <w:rFonts w:ascii="Times New Roman" w:hAnsi="Times New Roman" w:cs="Times New Roman"/>
                <w:bCs/>
                <w:sz w:val="24"/>
                <w:szCs w:val="24"/>
              </w:rPr>
              <w:t>админист-ратора</w:t>
            </w:r>
            <w:proofErr w:type="gramEnd"/>
          </w:p>
          <w:p w:rsidR="008B5289" w:rsidRPr="00CA5B76" w:rsidRDefault="008B5289" w:rsidP="008B5289">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доходов местного бюджета</w:t>
            </w:r>
          </w:p>
        </w:tc>
        <w:tc>
          <w:tcPr>
            <w:tcW w:w="5265" w:type="dxa"/>
            <w:vMerge/>
            <w:tcBorders>
              <w:top w:val="single" w:sz="4" w:space="0" w:color="auto"/>
              <w:left w:val="single" w:sz="4" w:space="0" w:color="auto"/>
              <w:bottom w:val="single" w:sz="4" w:space="0" w:color="auto"/>
              <w:right w:val="single" w:sz="4" w:space="0" w:color="auto"/>
            </w:tcBorders>
            <w:vAlign w:val="center"/>
            <w:hideMark/>
          </w:tcPr>
          <w:p w:rsidR="008B5289" w:rsidRPr="00CA5B76" w:rsidRDefault="008B5289" w:rsidP="008B5289">
            <w:pPr>
              <w:spacing w:after="0" w:line="240" w:lineRule="auto"/>
              <w:rPr>
                <w:rFonts w:ascii="Times New Roman" w:hAnsi="Times New Roman" w:cs="Times New Roman"/>
                <w:bCs/>
                <w:sz w:val="24"/>
                <w:szCs w:val="24"/>
              </w:rPr>
            </w:pPr>
          </w:p>
        </w:tc>
      </w:tr>
      <w:tr w:rsidR="008B5289" w:rsidRPr="00CA5B76" w:rsidTr="008B5289">
        <w:tc>
          <w:tcPr>
            <w:tcW w:w="1843"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firstLine="708"/>
              <w:jc w:val="center"/>
              <w:rPr>
                <w:rFonts w:ascii="Times New Roman" w:hAnsi="Times New Roman" w:cs="Times New Roman"/>
                <w:bCs/>
                <w:sz w:val="24"/>
                <w:szCs w:val="24"/>
              </w:rPr>
            </w:pPr>
            <w:r w:rsidRPr="00CA5B76">
              <w:rPr>
                <w:rFonts w:ascii="Times New Roman" w:hAnsi="Times New Roman" w:cs="Times New Roman"/>
                <w:bCs/>
                <w:sz w:val="24"/>
                <w:szCs w:val="24"/>
              </w:rPr>
              <w:t>3</w:t>
            </w:r>
          </w:p>
        </w:tc>
      </w:tr>
      <w:tr w:rsidR="008B5289" w:rsidRPr="00CA5B76" w:rsidTr="008B5289">
        <w:tc>
          <w:tcPr>
            <w:tcW w:w="1843"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tabs>
                <w:tab w:val="left" w:pos="9921"/>
              </w:tabs>
              <w:ind w:right="140"/>
              <w:jc w:val="center"/>
              <w:rPr>
                <w:rFonts w:ascii="Times New Roman" w:hAnsi="Times New Roman" w:cs="Times New Roman"/>
                <w:bCs/>
                <w:sz w:val="24"/>
                <w:szCs w:val="24"/>
              </w:rPr>
            </w:pPr>
          </w:p>
        </w:tc>
        <w:tc>
          <w:tcPr>
            <w:tcW w:w="526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tabs>
                <w:tab w:val="left" w:pos="9921"/>
              </w:tabs>
              <w:ind w:right="140"/>
              <w:jc w:val="both"/>
              <w:rPr>
                <w:rFonts w:ascii="Times New Roman" w:hAnsi="Times New Roman" w:cs="Times New Roman"/>
                <w:b/>
                <w:bCs/>
                <w:sz w:val="24"/>
                <w:szCs w:val="24"/>
              </w:rPr>
            </w:pPr>
            <w:r w:rsidRPr="00CA5B76">
              <w:rPr>
                <w:rFonts w:ascii="Times New Roman" w:hAnsi="Times New Roman" w:cs="Times New Roman"/>
                <w:b/>
                <w:bCs/>
                <w:sz w:val="24"/>
                <w:szCs w:val="24"/>
              </w:rPr>
              <w:t>Администрация Ворошневского сельсовета Курского района Курской области</w:t>
            </w:r>
          </w:p>
        </w:tc>
      </w:tr>
      <w:tr w:rsidR="008B5289" w:rsidRPr="00CA5B76" w:rsidTr="008B5289">
        <w:tc>
          <w:tcPr>
            <w:tcW w:w="1843"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rPr>
                <w:rFonts w:ascii="Times New Roman" w:hAnsi="Times New Roman" w:cs="Times New Roman"/>
                <w:snapToGrid w:val="0"/>
                <w:sz w:val="24"/>
                <w:szCs w:val="24"/>
              </w:rPr>
            </w:pPr>
            <w:r w:rsidRPr="00CA5B76">
              <w:rPr>
                <w:rFonts w:ascii="Times New Roman" w:hAnsi="Times New Roman" w:cs="Times New Roman"/>
                <w:sz w:val="24"/>
                <w:szCs w:val="24"/>
              </w:rPr>
              <w:t>108 04020 01 0000 110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spacing w:after="0"/>
              <w:jc w:val="both"/>
              <w:rPr>
                <w:rFonts w:ascii="Times New Roman" w:hAnsi="Times New Roman" w:cs="Times New Roman"/>
                <w:snapToGrid w:val="0"/>
                <w:sz w:val="24"/>
                <w:szCs w:val="24"/>
              </w:rPr>
            </w:pPr>
            <w:r w:rsidRPr="00CA5B76">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111 01050 10 0000 120</w:t>
            </w:r>
          </w:p>
          <w:p w:rsidR="008B5289" w:rsidRPr="00CA5B76" w:rsidRDefault="008B5289" w:rsidP="008B5289">
            <w:pPr>
              <w:autoSpaceDE w:val="0"/>
              <w:autoSpaceDN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3630D1" w:rsidRDefault="008B5289" w:rsidP="008B5289">
            <w:pPr>
              <w:spacing w:after="0"/>
              <w:jc w:val="both"/>
              <w:rPr>
                <w:rFonts w:ascii="Times New Roman" w:hAnsi="Times New Roman" w:cs="Times New Roman"/>
                <w:color w:val="000000"/>
                <w:sz w:val="24"/>
                <w:szCs w:val="24"/>
              </w:rPr>
            </w:pPr>
            <w:r w:rsidRPr="003630D1">
              <w:rPr>
                <w:rFonts w:ascii="Times New Roman" w:hAnsi="Times New Roman" w:cs="Times New Roman"/>
                <w:color w:val="000000"/>
                <w:sz w:val="24"/>
                <w:szCs w:val="24"/>
              </w:rPr>
              <w:lastRenderedPageBreak/>
              <w:t xml:space="preserve">Доходы в виде прибыли, приходящейся на доли </w:t>
            </w:r>
            <w:r w:rsidRPr="003630D1">
              <w:rPr>
                <w:rFonts w:ascii="Times New Roman" w:hAnsi="Times New Roman" w:cs="Times New Roman"/>
                <w:color w:val="000000"/>
                <w:sz w:val="24"/>
                <w:szCs w:val="24"/>
              </w:rPr>
              <w:lastRenderedPageBreak/>
              <w:t>в уставных (складочных) капиталах хозяйственных товариществ и обществ, или дивидендов по акциям, принадлежащим сельским поселениям</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lastRenderedPageBreak/>
              <w:t>001</w:t>
            </w: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111 02085 10 000 120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111 03050 10 0000 120</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8B5289" w:rsidRPr="00CA5B76" w:rsidTr="008B5289">
        <w:trPr>
          <w:trHeight w:val="1215"/>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111 05025 10 0000 120</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proofErr w:type="gramStart"/>
            <w:r w:rsidRPr="00CA5B76">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111 05027 10 0000 120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111 05035 10 0000 120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111 05075 10 0000 120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111 05093 10 0000 120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1 11 05325 10 0000 120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w:t>
            </w:r>
            <w:r w:rsidRPr="00CA5B76">
              <w:rPr>
                <w:rFonts w:ascii="Times New Roman" w:hAnsi="Times New Roman" w:cs="Times New Roman"/>
                <w:sz w:val="24"/>
                <w:szCs w:val="24"/>
              </w:rPr>
              <w:lastRenderedPageBreak/>
              <w:t>собственности сельских поселений</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111 07015 10 0000 120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111 08050 10 0000 120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B5289" w:rsidRPr="00CA5B76" w:rsidTr="008B5289">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111 09015 10 0000 120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8B5289" w:rsidRPr="00CA5B76" w:rsidTr="008B5289">
        <w:trPr>
          <w:trHeight w:val="1043"/>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111 09025 10 0000 120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111 09035 10 0000 120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jc w:val="both"/>
              <w:rPr>
                <w:b/>
                <w:sz w:val="24"/>
                <w:szCs w:val="24"/>
              </w:rPr>
            </w:pPr>
            <w:r w:rsidRPr="00CA5B76">
              <w:rPr>
                <w:sz w:val="24"/>
                <w:szCs w:val="24"/>
              </w:rPr>
              <w:t xml:space="preserve">Доходы от эксплуатации и использования </w:t>
            </w:r>
            <w:proofErr w:type="gramStart"/>
            <w:r w:rsidRPr="00CA5B76">
              <w:rPr>
                <w:sz w:val="24"/>
                <w:szCs w:val="24"/>
              </w:rPr>
              <w:t>имущества</w:t>
            </w:r>
            <w:proofErr w:type="gramEnd"/>
            <w:r w:rsidRPr="00CA5B76">
              <w:rPr>
                <w:sz w:val="24"/>
                <w:szCs w:val="24"/>
              </w:rPr>
              <w:t xml:space="preserve"> автомобильных дорог, находящихся в собственности сельских поселений</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111 09045 10 0000 120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ind w:firstLine="60"/>
              <w:jc w:val="both"/>
              <w:rPr>
                <w:b/>
                <w:sz w:val="24"/>
                <w:szCs w:val="24"/>
              </w:rPr>
            </w:pPr>
            <w:r w:rsidRPr="00CA5B76">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112</w:t>
            </w:r>
            <w:r w:rsidRPr="00CA5B76">
              <w:rPr>
                <w:rFonts w:ascii="Times New Roman" w:hAnsi="Times New Roman" w:cs="Times New Roman"/>
                <w:sz w:val="24"/>
                <w:szCs w:val="24"/>
                <w:lang w:val="en-US"/>
              </w:rPr>
              <w:t xml:space="preserve"> </w:t>
            </w:r>
            <w:r w:rsidRPr="00CA5B76">
              <w:rPr>
                <w:rFonts w:ascii="Times New Roman" w:hAnsi="Times New Roman" w:cs="Times New Roman"/>
                <w:sz w:val="24"/>
                <w:szCs w:val="24"/>
              </w:rPr>
              <w:t>04052 10 0000 120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112 05050 10 0000 120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113 01076 10 0000 130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 xml:space="preserve"> 113 01540 10 0000 130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lastRenderedPageBreak/>
              <w:t xml:space="preserve">Плата за оказание услуг по присоединению </w:t>
            </w:r>
            <w:r w:rsidRPr="00CA5B76">
              <w:rPr>
                <w:rFonts w:ascii="Times New Roman" w:hAnsi="Times New Roman" w:cs="Times New Roman"/>
                <w:sz w:val="24"/>
                <w:szCs w:val="24"/>
              </w:rPr>
              <w:lastRenderedPageBreak/>
              <w:t xml:space="preserve">объектов дорожного сервиса к автомобильным дорогам общего пользования местного значения, зачисляемая в бюджеты сельских поселений </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113 01995 10 0000 130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113 02065 10 0000 130</w:t>
            </w:r>
          </w:p>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113 02995 10 0000 130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Прочие доходы от компенсации затрат бюджетов сельских поселений </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114 01050 10 0000 410</w:t>
            </w:r>
          </w:p>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8B5289" w:rsidRPr="00CA5B76" w:rsidTr="008B5289">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114 02052 10 0000 410</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B5289" w:rsidRPr="00CA5B76" w:rsidTr="008B5289">
        <w:trPr>
          <w:trHeight w:val="2626"/>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114 02053 10 0000 410</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5289" w:rsidRPr="00CA5B76" w:rsidTr="008B5289">
        <w:trPr>
          <w:trHeight w:val="1335"/>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114 02058 10 0000 410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8B5289" w:rsidRPr="00CA5B76" w:rsidTr="008B5289">
        <w:trPr>
          <w:trHeight w:val="2626"/>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114 02052 10 0000 440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B5289" w:rsidRPr="00CA5B76" w:rsidTr="008B5289">
        <w:trPr>
          <w:trHeight w:val="380"/>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 xml:space="preserve"> 114 02053 10 0000 440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реализации иного имущества, находящегося в собственности сельских поселений (за исключением имущества </w:t>
            </w:r>
            <w:r w:rsidRPr="00CA5B76">
              <w:rPr>
                <w:rFonts w:ascii="Times New Roman" w:hAnsi="Times New Roman" w:cs="Times New Roman"/>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5289" w:rsidRPr="00CA5B76" w:rsidTr="008B5289">
        <w:trPr>
          <w:trHeight w:val="1474"/>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114 03050 10 0000 410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B5289" w:rsidRPr="00CA5B76" w:rsidTr="008B5289">
        <w:trPr>
          <w:trHeight w:val="1566"/>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114 03050 10 0000 440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B5289" w:rsidRPr="00CA5B76" w:rsidTr="008B5289">
        <w:trPr>
          <w:trHeight w:val="1071"/>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114 04050 10 0000 420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8B5289" w:rsidRPr="00CA5B76" w:rsidTr="008B5289">
        <w:trPr>
          <w:trHeight w:val="1601"/>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114 06025 10 0000 430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B5289" w:rsidRPr="00CA5B76" w:rsidTr="008B5289">
        <w:trPr>
          <w:trHeight w:val="380"/>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14 06045 10 0000 430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ind w:firstLine="60"/>
              <w:jc w:val="both"/>
              <w:rPr>
                <w:b/>
                <w:sz w:val="24"/>
                <w:szCs w:val="24"/>
              </w:rPr>
            </w:pPr>
            <w:r w:rsidRPr="00CA5B76">
              <w:rPr>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8B5289" w:rsidRPr="00CA5B76" w:rsidTr="008B5289">
        <w:trPr>
          <w:trHeight w:val="380"/>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14 06325 10 0000 430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ind w:firstLine="60"/>
              <w:jc w:val="both"/>
              <w:rPr>
                <w:b/>
                <w:sz w:val="24"/>
                <w:szCs w:val="24"/>
              </w:rPr>
            </w:pPr>
            <w:r w:rsidRPr="00CA5B7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8B5289" w:rsidRPr="00CA5B76" w:rsidTr="008B5289">
        <w:trPr>
          <w:trHeight w:val="840"/>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115 02050 10 0000 140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8B5289" w:rsidRPr="00CA5B76" w:rsidTr="008B5289">
        <w:trPr>
          <w:trHeight w:val="840"/>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16 18050 10 0000 140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r>
      <w:tr w:rsidR="008B5289" w:rsidRPr="00CA5B76" w:rsidTr="008B5289">
        <w:trPr>
          <w:trHeight w:val="840"/>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116 21050 10 0000 140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w:t>
            </w:r>
            <w:r w:rsidRPr="00CA5B76">
              <w:rPr>
                <w:rFonts w:ascii="Times New Roman" w:hAnsi="Times New Roman" w:cs="Times New Roman"/>
                <w:sz w:val="24"/>
                <w:szCs w:val="24"/>
              </w:rPr>
              <w:lastRenderedPageBreak/>
              <w:t>поселений</w:t>
            </w:r>
          </w:p>
        </w:tc>
      </w:tr>
      <w:tr w:rsidR="008B5289" w:rsidRPr="00CA5B76" w:rsidTr="008B5289">
        <w:trPr>
          <w:trHeight w:val="2062"/>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116 23051 10 0000 140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B5289" w:rsidRPr="00CA5B76" w:rsidTr="008B5289">
        <w:trPr>
          <w:trHeight w:val="1445"/>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116 23052 10 0000 140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B5289" w:rsidRPr="00CA5B76" w:rsidTr="008B5289">
        <w:trPr>
          <w:trHeight w:val="380"/>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16 32000 10 0000 140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ind w:firstLine="60"/>
              <w:jc w:val="both"/>
              <w:rPr>
                <w:b/>
                <w:sz w:val="24"/>
                <w:szCs w:val="24"/>
              </w:rPr>
            </w:pPr>
            <w:r w:rsidRPr="00CA5B7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B5289" w:rsidRPr="00CA5B76" w:rsidTr="008B5289">
        <w:trPr>
          <w:trHeight w:val="380"/>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16 33050 10 0000 140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ind w:firstLine="60"/>
              <w:jc w:val="both"/>
              <w:rPr>
                <w:b/>
                <w:sz w:val="24"/>
                <w:szCs w:val="24"/>
              </w:rPr>
            </w:pPr>
            <w:r w:rsidRPr="00CA5B76">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B5289" w:rsidRPr="00CA5B76" w:rsidTr="008B5289">
        <w:trPr>
          <w:trHeight w:val="2073"/>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116 37040 10 0000 140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B5289" w:rsidRPr="00CA5B76" w:rsidTr="008B5289">
        <w:trPr>
          <w:trHeight w:val="380"/>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16 46000 10 0000 140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8B5289" w:rsidRPr="00CA5B76" w:rsidTr="008B5289">
        <w:trPr>
          <w:trHeight w:val="997"/>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116 90050 10 0000 140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8B5289" w:rsidRPr="00CA5B76" w:rsidTr="008B5289">
        <w:trPr>
          <w:trHeight w:val="714"/>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117 01050 10 0000 180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jc w:val="both"/>
              <w:rPr>
                <w:b/>
                <w:sz w:val="24"/>
                <w:szCs w:val="24"/>
              </w:rPr>
            </w:pPr>
            <w:r w:rsidRPr="00CA5B76">
              <w:rPr>
                <w:sz w:val="24"/>
                <w:szCs w:val="24"/>
              </w:rPr>
              <w:t>Невыясненные поступления, зачисляемые в бюджеты сельских поселений</w:t>
            </w:r>
          </w:p>
        </w:tc>
      </w:tr>
      <w:tr w:rsidR="008B5289" w:rsidRPr="00CA5B76" w:rsidTr="008B5289">
        <w:trPr>
          <w:trHeight w:val="1981"/>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117 02020 10 0000 180</w:t>
            </w:r>
          </w:p>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B5289" w:rsidRPr="00CA5B76" w:rsidTr="008B5289">
        <w:trPr>
          <w:trHeight w:val="817"/>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117 05050 10 0000 180</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jc w:val="both"/>
              <w:rPr>
                <w:b/>
                <w:sz w:val="24"/>
                <w:szCs w:val="24"/>
              </w:rPr>
            </w:pPr>
            <w:r w:rsidRPr="00CA5B76">
              <w:rPr>
                <w:sz w:val="24"/>
                <w:szCs w:val="24"/>
              </w:rPr>
              <w:t>Прочие неналоговые доходы бюджетов сельских поселений</w:t>
            </w:r>
          </w:p>
        </w:tc>
      </w:tr>
      <w:tr w:rsidR="008B5289" w:rsidRPr="00CA5B76" w:rsidTr="008B5289">
        <w:trPr>
          <w:trHeight w:val="737"/>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117 14030 10 0000 180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самообложения граждан, зачисляемые в бюджеты сельских поселений</w:t>
            </w:r>
          </w:p>
        </w:tc>
      </w:tr>
      <w:tr w:rsidR="008B5289" w:rsidRPr="00CA5B76" w:rsidTr="008B5289">
        <w:trPr>
          <w:trHeight w:val="1693"/>
        </w:trPr>
        <w:tc>
          <w:tcPr>
            <w:tcW w:w="177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p w:rsidR="008B5289" w:rsidRPr="00CA5B76" w:rsidRDefault="008B5289" w:rsidP="008B5289">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118 05000 10 0000 180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B5289" w:rsidRPr="00CA5B76" w:rsidTr="008B5289">
        <w:trPr>
          <w:trHeight w:val="726"/>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5B76">
              <w:rPr>
                <w:rFonts w:ascii="Times New Roman" w:hAnsi="Times New Roman" w:cs="Times New Roman"/>
                <w:sz w:val="24"/>
                <w:szCs w:val="24"/>
              </w:rPr>
              <w:t>118 05200 10 0000 151</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B5289" w:rsidRPr="00CA5B76" w:rsidTr="008B5289">
        <w:trPr>
          <w:trHeight w:val="726"/>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 xml:space="preserve">001 </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Pr="00CA5B76">
              <w:rPr>
                <w:rFonts w:ascii="Times New Roman" w:hAnsi="Times New Roman" w:cs="Times New Roman"/>
                <w:snapToGrid w:val="0"/>
                <w:color w:val="000000"/>
                <w:sz w:val="24"/>
                <w:szCs w:val="24"/>
              </w:rPr>
              <w:t>2 00 00000 00 0000 000</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lang w:val="en-US"/>
              </w:rPr>
            </w:pPr>
            <w:r w:rsidRPr="00CA5B76">
              <w:rPr>
                <w:rFonts w:ascii="Times New Roman" w:hAnsi="Times New Roman" w:cs="Times New Roman"/>
                <w:snapToGrid w:val="0"/>
                <w:color w:val="000000"/>
                <w:sz w:val="24"/>
                <w:szCs w:val="24"/>
              </w:rPr>
              <w:t>Безвозмездные поступления *</w:t>
            </w:r>
          </w:p>
        </w:tc>
      </w:tr>
      <w:tr w:rsidR="008B5289" w:rsidRPr="00CA5B76" w:rsidTr="008B5289">
        <w:trPr>
          <w:trHeight w:val="726"/>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Pr="00CA5B76">
              <w:rPr>
                <w:rFonts w:ascii="Times New Roman" w:hAnsi="Times New Roman" w:cs="Times New Roman"/>
                <w:snapToGrid w:val="0"/>
                <w:color w:val="000000"/>
                <w:sz w:val="24"/>
                <w:szCs w:val="24"/>
              </w:rPr>
              <w:t>2 18 60010 10 0000 151</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r>
      <w:tr w:rsidR="008B5289" w:rsidRPr="00CA5B76" w:rsidTr="008B5289">
        <w:trPr>
          <w:trHeight w:val="726"/>
        </w:trPr>
        <w:tc>
          <w:tcPr>
            <w:tcW w:w="177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Pr="00CA5B76">
              <w:rPr>
                <w:rFonts w:ascii="Times New Roman" w:hAnsi="Times New Roman" w:cs="Times New Roman"/>
                <w:snapToGrid w:val="0"/>
                <w:color w:val="000000"/>
                <w:sz w:val="24"/>
                <w:szCs w:val="24"/>
              </w:rPr>
              <w:t>2 19 60010 10 0000 151</w:t>
            </w:r>
          </w:p>
        </w:tc>
        <w:tc>
          <w:tcPr>
            <w:tcW w:w="526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Возврат остатков субсидий, субвенций и иных межбюджетных трансфертов, имеющих целевое назначение, прошлых из бюджетов сельских поселений</w:t>
            </w:r>
          </w:p>
        </w:tc>
      </w:tr>
    </w:tbl>
    <w:p w:rsidR="008B5289" w:rsidRDefault="008B5289" w:rsidP="008B5289">
      <w:pPr>
        <w:spacing w:after="0"/>
        <w:jc w:val="both"/>
        <w:rPr>
          <w:rFonts w:ascii="Times New Roman" w:hAnsi="Times New Roman" w:cs="Times New Roman"/>
          <w:sz w:val="24"/>
          <w:szCs w:val="24"/>
        </w:rPr>
      </w:pPr>
    </w:p>
    <w:p w:rsidR="008B5289" w:rsidRPr="00CA5B76" w:rsidRDefault="008B5289" w:rsidP="008B5289">
      <w:pPr>
        <w:jc w:val="both"/>
        <w:rPr>
          <w:rFonts w:ascii="Times New Roman" w:hAnsi="Times New Roman" w:cs="Times New Roman"/>
          <w:sz w:val="24"/>
          <w:szCs w:val="24"/>
        </w:rPr>
      </w:pPr>
      <w:r w:rsidRPr="00CA5B76">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CA5B76">
        <w:rPr>
          <w:rFonts w:ascii="Times New Roman" w:hAnsi="Times New Roman" w:cs="Times New Roman"/>
          <w:snapToGrid w:val="0"/>
          <w:color w:val="000000"/>
          <w:sz w:val="24"/>
          <w:szCs w:val="24"/>
        </w:rPr>
        <w:t>местного самоуправления</w:t>
      </w:r>
      <w:r w:rsidRPr="00CA5B76">
        <w:rPr>
          <w:rFonts w:ascii="Times New Roman" w:hAnsi="Times New Roman" w:cs="Times New Roman"/>
          <w:sz w:val="24"/>
          <w:szCs w:val="24"/>
        </w:rPr>
        <w:t>, а также созданные ими учреждения, являющиеся получателями указанных средств.</w:t>
      </w:r>
    </w:p>
    <w:p w:rsidR="008B5289" w:rsidRPr="00CA5B76" w:rsidRDefault="008B5289" w:rsidP="008B5289">
      <w:pPr>
        <w:jc w:val="both"/>
        <w:rPr>
          <w:rFonts w:ascii="Times New Roman" w:hAnsi="Times New Roman" w:cs="Times New Roman"/>
          <w:sz w:val="24"/>
          <w:szCs w:val="24"/>
        </w:rPr>
      </w:pPr>
      <w:proofErr w:type="gramStart"/>
      <w:r w:rsidRPr="00CA5B76">
        <w:rPr>
          <w:rFonts w:ascii="Times New Roman" w:hAnsi="Times New Roman" w:cs="Times New Roman"/>
          <w:snapToGrid w:val="0"/>
          <w:color w:val="000000"/>
          <w:sz w:val="24"/>
          <w:szCs w:val="24"/>
        </w:rPr>
        <w:t>** -</w:t>
      </w:r>
      <w:r w:rsidRPr="00CA5B76">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CA5B76">
        <w:rPr>
          <w:rFonts w:ascii="Times New Roman" w:hAnsi="Times New Roman" w:cs="Times New Roman"/>
          <w:snapToGrid w:val="0"/>
          <w:sz w:val="24"/>
          <w:szCs w:val="24"/>
        </w:rPr>
        <w:t>2 18 60010 10 0000 151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CA5B76">
        <w:rPr>
          <w:rFonts w:ascii="Times New Roman" w:hAnsi="Times New Roman" w:cs="Times New Roman"/>
          <w:sz w:val="24"/>
          <w:szCs w:val="24"/>
        </w:rPr>
        <w:t xml:space="preserve"> являются уполномоченные органы </w:t>
      </w:r>
      <w:r w:rsidRPr="00CA5B76">
        <w:rPr>
          <w:rFonts w:ascii="Times New Roman" w:hAnsi="Times New Roman" w:cs="Times New Roman"/>
          <w:snapToGrid w:val="0"/>
          <w:color w:val="000000"/>
          <w:sz w:val="24"/>
          <w:szCs w:val="24"/>
        </w:rPr>
        <w:t xml:space="preserve">местного </w:t>
      </w:r>
      <w:r w:rsidRPr="00CA5B76">
        <w:rPr>
          <w:rFonts w:ascii="Times New Roman" w:hAnsi="Times New Roman" w:cs="Times New Roman"/>
          <w:snapToGrid w:val="0"/>
          <w:color w:val="000000"/>
          <w:sz w:val="24"/>
          <w:szCs w:val="24"/>
        </w:rPr>
        <w:lastRenderedPageBreak/>
        <w:t>самоуправления</w:t>
      </w:r>
      <w:r w:rsidRPr="00CA5B76">
        <w:rPr>
          <w:rFonts w:ascii="Times New Roman" w:hAnsi="Times New Roman" w:cs="Times New Roman"/>
          <w:sz w:val="24"/>
          <w:szCs w:val="24"/>
        </w:rPr>
        <w:t>, а также созданные ими учреждения, предоставившие соответствующие субсидии и субвенции.</w:t>
      </w:r>
      <w:proofErr w:type="gramEnd"/>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4</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color w:val="FF0000"/>
          <w:sz w:val="24"/>
          <w:szCs w:val="24"/>
        </w:rPr>
      </w:pPr>
      <w:r w:rsidRPr="00CA5B76">
        <w:rPr>
          <w:rFonts w:ascii="Times New Roman" w:eastAsia="Times New Roman" w:hAnsi="Times New Roman" w:cs="Times New Roman"/>
          <w:color w:val="FF0000"/>
          <w:sz w:val="24"/>
          <w:szCs w:val="24"/>
        </w:rPr>
        <w:t>от 00.12.2018 г. № 00-0-0</w:t>
      </w:r>
    </w:p>
    <w:p w:rsidR="008B5289" w:rsidRPr="00CA5B76" w:rsidRDefault="008B5289" w:rsidP="008B5289">
      <w:pPr>
        <w:spacing w:after="0" w:line="240" w:lineRule="auto"/>
        <w:rPr>
          <w:rFonts w:ascii="Times New Roman" w:eastAsia="Times New Roman" w:hAnsi="Times New Roman" w:cs="Times New Roman"/>
          <w:sz w:val="18"/>
          <w:szCs w:val="18"/>
        </w:rPr>
      </w:pPr>
    </w:p>
    <w:p w:rsidR="008B5289" w:rsidRPr="00CA5B76" w:rsidRDefault="008B5289" w:rsidP="008B5289">
      <w:pPr>
        <w:spacing w:after="0" w:line="240" w:lineRule="auto"/>
        <w:rPr>
          <w:rFonts w:ascii="Times New Roman" w:eastAsia="Times New Roman" w:hAnsi="Times New Roman" w:cs="Times New Roman"/>
          <w:sz w:val="18"/>
          <w:szCs w:val="18"/>
        </w:rPr>
      </w:pPr>
    </w:p>
    <w:p w:rsidR="008B5289" w:rsidRPr="00CA5B76" w:rsidRDefault="008B5289" w:rsidP="008B5289">
      <w:pPr>
        <w:spacing w:after="0" w:line="240" w:lineRule="auto"/>
        <w:rPr>
          <w:rFonts w:ascii="Times New Roman" w:eastAsia="Times New Roman" w:hAnsi="Times New Roman" w:cs="Times New Roman"/>
          <w:sz w:val="18"/>
          <w:szCs w:val="18"/>
        </w:rPr>
      </w:pPr>
    </w:p>
    <w:p w:rsidR="008B5289" w:rsidRPr="00CA5B76" w:rsidRDefault="008B5289" w:rsidP="008B5289">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Перечень </w:t>
      </w:r>
    </w:p>
    <w:p w:rsidR="008B5289" w:rsidRPr="00CA5B76" w:rsidRDefault="008B5289" w:rsidP="008B5289">
      <w:pPr>
        <w:spacing w:after="0" w:line="240" w:lineRule="auto"/>
        <w:ind w:left="-426"/>
        <w:jc w:val="center"/>
        <w:rPr>
          <w:rFonts w:ascii="Times New Roman" w:hAnsi="Times New Roman" w:cs="Times New Roman"/>
          <w:b/>
          <w:sz w:val="28"/>
          <w:szCs w:val="28"/>
        </w:rPr>
      </w:pPr>
      <w:r w:rsidRPr="00CA5B76">
        <w:rPr>
          <w:rFonts w:ascii="Times New Roman" w:hAnsi="Times New Roman" w:cs="Times New Roman"/>
          <w:b/>
          <w:sz w:val="28"/>
          <w:szCs w:val="28"/>
        </w:rPr>
        <w:t>главных администраторов источников финансирования дефицита бюджета МО «Ворошневский сельсовет» Курского района  Курской области</w:t>
      </w:r>
    </w:p>
    <w:p w:rsidR="008B5289" w:rsidRPr="00CA5B76" w:rsidRDefault="008B5289" w:rsidP="008B5289">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8B5289" w:rsidRPr="00CA5B76" w:rsidTr="008B5289">
        <w:trPr>
          <w:trHeight w:val="1395"/>
        </w:trPr>
        <w:tc>
          <w:tcPr>
            <w:tcW w:w="168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Times New Roman" w:hAnsi="Times New Roman" w:cs="Times New Roman"/>
                <w:sz w:val="24"/>
                <w:szCs w:val="24"/>
              </w:rPr>
            </w:pPr>
            <w:r w:rsidRPr="00CA5B76">
              <w:rPr>
                <w:rFonts w:ascii="Times New Roman" w:hAnsi="Times New Roman" w:cs="Times New Roman"/>
                <w:sz w:val="24"/>
                <w:szCs w:val="24"/>
              </w:rPr>
              <w:t>Код</w:t>
            </w:r>
          </w:p>
          <w:p w:rsidR="008B5289" w:rsidRPr="00CA5B76" w:rsidRDefault="008B5289" w:rsidP="008B5289">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главного</w:t>
            </w:r>
          </w:p>
          <w:p w:rsidR="008B5289" w:rsidRPr="00CA5B76" w:rsidRDefault="008B5289" w:rsidP="008B5289">
            <w:pPr>
              <w:spacing w:after="0" w:line="240" w:lineRule="auto"/>
              <w:jc w:val="both"/>
              <w:rPr>
                <w:rFonts w:ascii="Times New Roman" w:hAnsi="Times New Roman" w:cs="Times New Roman"/>
                <w:sz w:val="24"/>
                <w:szCs w:val="24"/>
              </w:rPr>
            </w:pPr>
            <w:proofErr w:type="gramStart"/>
            <w:r w:rsidRPr="00CA5B76">
              <w:rPr>
                <w:rFonts w:ascii="Times New Roman" w:hAnsi="Times New Roman" w:cs="Times New Roman"/>
                <w:sz w:val="24"/>
                <w:szCs w:val="24"/>
              </w:rPr>
              <w:t>администрато-ра</w:t>
            </w:r>
            <w:proofErr w:type="gramEnd"/>
          </w:p>
        </w:tc>
        <w:tc>
          <w:tcPr>
            <w:tcW w:w="266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Код группы, подгруппы, </w:t>
            </w:r>
            <w:r w:rsidRPr="00CA5B76">
              <w:rPr>
                <w:rFonts w:ascii="Times New Roman" w:eastAsia="Times New Roman" w:hAnsi="Times New Roman" w:cs="Times New Roman"/>
                <w:sz w:val="24"/>
                <w:szCs w:val="24"/>
              </w:rPr>
              <w:t xml:space="preserve"> </w:t>
            </w:r>
            <w:r w:rsidRPr="00CA5B76">
              <w:rPr>
                <w:rFonts w:ascii="Times New Roman" w:hAnsi="Times New Roman" w:cs="Times New Roman"/>
                <w:sz w:val="24"/>
                <w:szCs w:val="24"/>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Наименование</w:t>
            </w:r>
          </w:p>
        </w:tc>
      </w:tr>
      <w:tr w:rsidR="008B5289" w:rsidRPr="00CA5B76" w:rsidTr="008B5289">
        <w:trPr>
          <w:trHeight w:val="255"/>
        </w:trPr>
        <w:tc>
          <w:tcPr>
            <w:tcW w:w="168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3</w:t>
            </w:r>
          </w:p>
        </w:tc>
      </w:tr>
      <w:tr w:rsidR="008B5289" w:rsidRPr="00CA5B76" w:rsidTr="008B5289">
        <w:tc>
          <w:tcPr>
            <w:tcW w:w="168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hAnsi="Times New Roman" w:cs="Times New Roman"/>
                <w:b/>
                <w:sz w:val="24"/>
                <w:szCs w:val="24"/>
              </w:rPr>
            </w:pPr>
            <w:r w:rsidRPr="00CA5B76">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Times New Roman" w:hAnsi="Times New Roman" w:cs="Times New Roman"/>
                <w:b/>
                <w:sz w:val="24"/>
                <w:szCs w:val="24"/>
              </w:rPr>
            </w:pPr>
            <w:r w:rsidRPr="00CA5B76">
              <w:rPr>
                <w:rFonts w:ascii="Times New Roman" w:hAnsi="Times New Roman" w:cs="Times New Roman"/>
                <w:b/>
                <w:sz w:val="24"/>
                <w:szCs w:val="24"/>
              </w:rPr>
              <w:t>Администрация  Ворошневского сельсовета</w:t>
            </w:r>
          </w:p>
          <w:p w:rsidR="008B5289" w:rsidRPr="00CA5B76" w:rsidRDefault="008B5289" w:rsidP="008B5289">
            <w:pPr>
              <w:spacing w:line="240" w:lineRule="auto"/>
              <w:jc w:val="both"/>
              <w:rPr>
                <w:rFonts w:ascii="Times New Roman" w:hAnsi="Times New Roman" w:cs="Times New Roman"/>
                <w:sz w:val="24"/>
                <w:szCs w:val="24"/>
              </w:rPr>
            </w:pPr>
            <w:r w:rsidRPr="00CA5B76">
              <w:rPr>
                <w:rFonts w:ascii="Times New Roman" w:hAnsi="Times New Roman" w:cs="Times New Roman"/>
                <w:b/>
                <w:sz w:val="24"/>
                <w:szCs w:val="24"/>
              </w:rPr>
              <w:t>Курского района  Курской области</w:t>
            </w:r>
          </w:p>
        </w:tc>
      </w:tr>
      <w:tr w:rsidR="008B5289" w:rsidRPr="00CA5B76" w:rsidTr="008B5289">
        <w:tc>
          <w:tcPr>
            <w:tcW w:w="168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денежных средств  бюджетов сельских  поселений</w:t>
            </w:r>
          </w:p>
        </w:tc>
      </w:tr>
      <w:tr w:rsidR="008B5289" w:rsidRPr="00CA5B76" w:rsidTr="008B5289">
        <w:tc>
          <w:tcPr>
            <w:tcW w:w="168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денежных средств  бюджетов сельских  поселений</w:t>
            </w:r>
          </w:p>
        </w:tc>
      </w:tr>
    </w:tbl>
    <w:p w:rsidR="008B5289" w:rsidRPr="00CA5B76" w:rsidRDefault="008B5289" w:rsidP="008B5289">
      <w:pPr>
        <w:spacing w:line="240" w:lineRule="auto"/>
        <w:jc w:val="right"/>
        <w:rPr>
          <w:rFonts w:ascii="Times New Roman" w:hAnsi="Times New Roman" w:cs="Times New Roman"/>
          <w:sz w:val="18"/>
          <w:szCs w:val="18"/>
        </w:rPr>
      </w:pPr>
    </w:p>
    <w:p w:rsidR="008B5289" w:rsidRPr="004C5EEC" w:rsidRDefault="008B5289" w:rsidP="008B5289">
      <w:pPr>
        <w:spacing w:line="240" w:lineRule="auto"/>
        <w:jc w:val="right"/>
        <w:rPr>
          <w:rFonts w:ascii="Times New Roman" w:hAnsi="Times New Roman" w:cs="Times New Roman"/>
          <w:sz w:val="24"/>
          <w:szCs w:val="24"/>
        </w:rPr>
      </w:pPr>
      <w:r w:rsidRPr="004C5EEC">
        <w:rPr>
          <w:rFonts w:ascii="Times New Roman" w:hAnsi="Times New Roman" w:cs="Times New Roman"/>
          <w:sz w:val="24"/>
          <w:szCs w:val="24"/>
        </w:rPr>
        <w:t>Приложение №  5</w:t>
      </w:r>
    </w:p>
    <w:p w:rsidR="008B5289" w:rsidRPr="004C5EEC" w:rsidRDefault="008B5289" w:rsidP="008B5289">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к Решению Собрания депутатов  Ворошневского сельсовета</w:t>
      </w:r>
    </w:p>
    <w:p w:rsidR="008B5289" w:rsidRPr="004C5EEC" w:rsidRDefault="008B5289" w:rsidP="008B5289">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Курского района Курской области «О бюджете муниципального</w:t>
      </w:r>
    </w:p>
    <w:p w:rsidR="008B5289" w:rsidRPr="004C5EEC" w:rsidRDefault="008B5289" w:rsidP="008B5289">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4C5EEC" w:rsidRDefault="008B5289" w:rsidP="008B5289">
      <w:pPr>
        <w:spacing w:after="0" w:line="240" w:lineRule="auto"/>
        <w:jc w:val="right"/>
        <w:rPr>
          <w:rFonts w:ascii="Times New Roman" w:eastAsia="Times New Roman" w:hAnsi="Times New Roman" w:cs="Times New Roman"/>
          <w:color w:val="FF0000"/>
          <w:sz w:val="24"/>
          <w:szCs w:val="24"/>
        </w:rPr>
      </w:pPr>
      <w:r w:rsidRPr="004C5EEC">
        <w:rPr>
          <w:rFonts w:ascii="Times New Roman" w:eastAsia="Times New Roman" w:hAnsi="Times New Roman" w:cs="Times New Roman"/>
          <w:color w:val="FF0000"/>
          <w:sz w:val="24"/>
          <w:szCs w:val="24"/>
        </w:rPr>
        <w:t>от 00.12.2018 г. № 00-0-0</w:t>
      </w:r>
    </w:p>
    <w:p w:rsidR="008B5289" w:rsidRPr="004C5EEC" w:rsidRDefault="008B5289" w:rsidP="008B5289">
      <w:pPr>
        <w:spacing w:line="240" w:lineRule="auto"/>
        <w:jc w:val="right"/>
        <w:rPr>
          <w:rFonts w:ascii="Times New Roman" w:hAnsi="Times New Roman" w:cs="Times New Roman"/>
          <w:sz w:val="18"/>
          <w:szCs w:val="18"/>
        </w:rPr>
      </w:pPr>
    </w:p>
    <w:p w:rsidR="008B5289" w:rsidRPr="004C5EEC" w:rsidRDefault="008B5289" w:rsidP="008B5289">
      <w:pPr>
        <w:spacing w:line="240" w:lineRule="auto"/>
        <w:jc w:val="center"/>
        <w:rPr>
          <w:rFonts w:ascii="Times New Roman" w:hAnsi="Times New Roman" w:cs="Times New Roman"/>
          <w:b/>
          <w:sz w:val="28"/>
          <w:szCs w:val="28"/>
        </w:rPr>
      </w:pPr>
      <w:r w:rsidRPr="004C5EEC">
        <w:rPr>
          <w:rFonts w:ascii="Times New Roman" w:hAnsi="Times New Roman" w:cs="Times New Roman"/>
          <w:b/>
          <w:sz w:val="28"/>
          <w:szCs w:val="28"/>
        </w:rPr>
        <w:t>Прогнозируемое поступление доходов в бюджет МО</w:t>
      </w:r>
      <w:proofErr w:type="gramStart"/>
      <w:r w:rsidRPr="004C5EEC">
        <w:rPr>
          <w:rFonts w:ascii="Times New Roman" w:hAnsi="Times New Roman" w:cs="Times New Roman"/>
          <w:b/>
          <w:sz w:val="28"/>
          <w:szCs w:val="28"/>
        </w:rPr>
        <w:t>«В</w:t>
      </w:r>
      <w:proofErr w:type="gramEnd"/>
      <w:r w:rsidRPr="004C5EEC">
        <w:rPr>
          <w:rFonts w:ascii="Times New Roman" w:hAnsi="Times New Roman" w:cs="Times New Roman"/>
          <w:b/>
          <w:sz w:val="28"/>
          <w:szCs w:val="28"/>
        </w:rPr>
        <w:t>орошневский сельсовет»  Курского района Курской области  на 2019 год</w:t>
      </w:r>
    </w:p>
    <w:p w:rsidR="008B5289" w:rsidRPr="004C5EEC" w:rsidRDefault="008B5289" w:rsidP="008B5289">
      <w:pPr>
        <w:spacing w:line="240" w:lineRule="auto"/>
        <w:rPr>
          <w:rFonts w:ascii="Times New Roman" w:hAnsi="Times New Roman" w:cs="Times New Roman"/>
          <w:sz w:val="24"/>
          <w:szCs w:val="24"/>
        </w:rPr>
      </w:pPr>
      <w:r w:rsidRPr="004C5EEC">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537"/>
        <w:gridCol w:w="1950"/>
      </w:tblGrid>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 xml:space="preserve">Код </w:t>
            </w:r>
            <w:proofErr w:type="gramStart"/>
            <w:r w:rsidRPr="004C5EEC">
              <w:rPr>
                <w:rFonts w:ascii="Times New Roman" w:hAnsi="Times New Roman" w:cs="Times New Roman"/>
                <w:sz w:val="24"/>
                <w:szCs w:val="24"/>
              </w:rPr>
              <w:t>бюджетной</w:t>
            </w:r>
            <w:proofErr w:type="gramEnd"/>
          </w:p>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классификации</w:t>
            </w:r>
          </w:p>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Российской Федерации</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Наименование доходов</w:t>
            </w:r>
          </w:p>
        </w:tc>
        <w:tc>
          <w:tcPr>
            <w:tcW w:w="1950" w:type="dxa"/>
            <w:tcBorders>
              <w:top w:val="single" w:sz="4" w:space="0" w:color="auto"/>
              <w:left w:val="single" w:sz="4" w:space="0" w:color="auto"/>
              <w:bottom w:val="single" w:sz="4" w:space="0" w:color="auto"/>
              <w:right w:val="single" w:sz="4" w:space="0" w:color="auto"/>
            </w:tcBorders>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 xml:space="preserve">Сумма </w:t>
            </w:r>
            <w:proofErr w:type="gramStart"/>
            <w:r w:rsidRPr="004C5EEC">
              <w:rPr>
                <w:rFonts w:ascii="Times New Roman" w:hAnsi="Times New Roman" w:cs="Times New Roman"/>
                <w:sz w:val="24"/>
                <w:szCs w:val="24"/>
              </w:rPr>
              <w:t>на</w:t>
            </w:r>
            <w:proofErr w:type="gramEnd"/>
          </w:p>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2019 год</w:t>
            </w:r>
          </w:p>
          <w:p w:rsidR="008B5289" w:rsidRPr="004C5EEC" w:rsidRDefault="008B5289" w:rsidP="008B5289">
            <w:pPr>
              <w:spacing w:after="0" w:line="240" w:lineRule="auto"/>
              <w:rPr>
                <w:rFonts w:ascii="Times New Roman" w:hAnsi="Times New Roman" w:cs="Times New Roman"/>
                <w:sz w:val="24"/>
                <w:szCs w:val="24"/>
              </w:rPr>
            </w:pP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line="240" w:lineRule="auto"/>
              <w:rPr>
                <w:rFonts w:ascii="Times New Roman" w:hAnsi="Times New Roman" w:cs="Times New Roman"/>
                <w:sz w:val="24"/>
                <w:szCs w:val="24"/>
              </w:rPr>
            </w:pPr>
            <w:r w:rsidRPr="004C5EE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line="240" w:lineRule="auto"/>
              <w:rPr>
                <w:rFonts w:ascii="Times New Roman" w:hAnsi="Times New Roman" w:cs="Times New Roman"/>
                <w:sz w:val="24"/>
                <w:szCs w:val="24"/>
              </w:rPr>
            </w:pPr>
            <w:r w:rsidRPr="004C5EEC">
              <w:rPr>
                <w:rFonts w:ascii="Times New Roman" w:hAnsi="Times New Roman" w:cs="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line="240" w:lineRule="auto"/>
              <w:rPr>
                <w:rFonts w:ascii="Times New Roman" w:hAnsi="Times New Roman" w:cs="Times New Roman"/>
                <w:sz w:val="24"/>
                <w:szCs w:val="24"/>
              </w:rPr>
            </w:pPr>
            <w:r w:rsidRPr="004C5EEC">
              <w:rPr>
                <w:rFonts w:ascii="Times New Roman" w:hAnsi="Times New Roman" w:cs="Times New Roman"/>
                <w:sz w:val="24"/>
                <w:szCs w:val="24"/>
              </w:rPr>
              <w:t>3</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Доходы бюджета-всего</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pP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line="240" w:lineRule="auto"/>
              <w:rPr>
                <w:rFonts w:ascii="Times New Roman" w:hAnsi="Times New Roman" w:cs="Times New Roman"/>
                <w:b/>
                <w:sz w:val="24"/>
                <w:szCs w:val="24"/>
              </w:rPr>
            </w:pPr>
            <w:r w:rsidRPr="004C5EEC">
              <w:rPr>
                <w:rFonts w:ascii="Times New Roman" w:hAnsi="Times New Roman" w:cs="Times New Roman"/>
                <w:b/>
                <w:sz w:val="24"/>
                <w:szCs w:val="24"/>
              </w:rPr>
              <w:t>9454566,00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1 00 00000 00 0000 000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Налоговые и неналоговые доходы</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7359360,00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tabs>
                <w:tab w:val="right" w:pos="2869"/>
              </w:tabs>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1 01 00000 00 0000 000</w:t>
            </w:r>
            <w:r w:rsidRPr="004C5EEC">
              <w:rPr>
                <w:rFonts w:ascii="Times New Roman" w:hAnsi="Times New Roman" w:cs="Times New Roman"/>
                <w:b/>
                <w:sz w:val="24"/>
                <w:szCs w:val="24"/>
              </w:rPr>
              <w:tab/>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прибыль, доходы</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1888418,81</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1 01 02000 01 0000 110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 на доходы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1888418,81</w:t>
            </w:r>
          </w:p>
        </w:tc>
      </w:tr>
      <w:tr w:rsidR="008B5289" w:rsidRPr="004C5EEC" w:rsidTr="008B5289">
        <w:trPr>
          <w:trHeight w:val="699"/>
        </w:trPr>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1 01 02010 01 0000 110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1869131,05</w:t>
            </w:r>
          </w:p>
        </w:tc>
      </w:tr>
      <w:tr w:rsidR="008B5289" w:rsidRPr="004C5EEC" w:rsidTr="008B5289">
        <w:trPr>
          <w:trHeight w:val="810"/>
        </w:trPr>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1 01 02020 01 0000 110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autoSpaceDE w:val="0"/>
              <w:autoSpaceDN w:val="0"/>
              <w:adjustRightInd w:val="0"/>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4009,10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1 01 02030 01 0000 110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15278,66</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105 00000 00 0000 000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совокупный доход</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102637,46</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105 03000 01 0000 110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102637,46</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105 03010 01 0000 110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102637,46</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106 00000 00 0000 000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имущество</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5368303,73</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106 01000 00 0000 110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 на имущество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275295,31</w:t>
            </w:r>
          </w:p>
        </w:tc>
      </w:tr>
      <w:tr w:rsidR="008B5289" w:rsidRPr="004C5EEC" w:rsidTr="008B5289">
        <w:trPr>
          <w:trHeight w:val="1770"/>
        </w:trPr>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106 01030 10 0000 110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275295,31</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106 06000 00 0000 110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Земельный налог</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5093008,42</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1 06 06030 00 0000 110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организаций</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4031555,38</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1 06 06033 10 0000 110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4031555,38</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1 06 06040 00 0000 110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1061453,04</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1 06 06043 10 0000 110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1061453,04</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lastRenderedPageBreak/>
              <w:t>200 00000 00 0000 000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b/>
                <w:sz w:val="24"/>
                <w:szCs w:val="24"/>
              </w:rPr>
            </w:pPr>
            <w:r w:rsidRPr="004C5EEC">
              <w:rPr>
                <w:rFonts w:ascii="Times New Roman" w:hAnsi="Times New Roman" w:cs="Times New Roman"/>
                <w:b/>
                <w:sz w:val="24"/>
                <w:szCs w:val="24"/>
              </w:rPr>
              <w:t>Безвозмездные поступления</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2095206,00</w:t>
            </w:r>
          </w:p>
        </w:tc>
      </w:tr>
      <w:tr w:rsidR="008B5289" w:rsidRPr="004C5EEC" w:rsidTr="008B5289">
        <w:trPr>
          <w:trHeight w:val="837"/>
        </w:trPr>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202 00000 00 0000 000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2095206,00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202 10000 00 0000 150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202 15001 00 0000 150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202 15001 10 0000 150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202 30000 00 000 150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202 35118 00 0000 150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8B5289" w:rsidRPr="004C5EEC" w:rsidTr="008B5289">
        <w:tc>
          <w:tcPr>
            <w:tcW w:w="3085"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202 35118 10 0000 150</w:t>
            </w:r>
          </w:p>
        </w:tc>
        <w:tc>
          <w:tcPr>
            <w:tcW w:w="4537"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8B5289" w:rsidRPr="004C5EEC" w:rsidTr="008B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9"/>
        </w:trPr>
        <w:tc>
          <w:tcPr>
            <w:tcW w:w="3085" w:type="dxa"/>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202 40000 00 0000 151</w:t>
            </w:r>
          </w:p>
        </w:tc>
        <w:tc>
          <w:tcPr>
            <w:tcW w:w="4537" w:type="dxa"/>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Иные межбюджетные трансферты</w:t>
            </w:r>
          </w:p>
        </w:tc>
        <w:tc>
          <w:tcPr>
            <w:tcW w:w="1950" w:type="dxa"/>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r w:rsidR="008B5289" w:rsidRPr="004C5EEC" w:rsidTr="008B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6"/>
        </w:trPr>
        <w:tc>
          <w:tcPr>
            <w:tcW w:w="3085" w:type="dxa"/>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202 40014 00 0000 151</w:t>
            </w:r>
          </w:p>
        </w:tc>
        <w:tc>
          <w:tcPr>
            <w:tcW w:w="4537" w:type="dxa"/>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0" w:type="dxa"/>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r w:rsidR="008B5289" w:rsidTr="008B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1"/>
        </w:trPr>
        <w:tc>
          <w:tcPr>
            <w:tcW w:w="3085" w:type="dxa"/>
          </w:tcPr>
          <w:p w:rsidR="008B5289" w:rsidRPr="004C5EEC"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202 40014 10 0000 151</w:t>
            </w:r>
          </w:p>
        </w:tc>
        <w:tc>
          <w:tcPr>
            <w:tcW w:w="4537" w:type="dxa"/>
          </w:tcPr>
          <w:p w:rsidR="008B5289" w:rsidRPr="004C5EEC" w:rsidRDefault="008B5289" w:rsidP="008B5289">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0" w:type="dxa"/>
          </w:tcPr>
          <w:p w:rsidR="008B5289" w:rsidRDefault="008B5289" w:rsidP="008B5289">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bl>
    <w:p w:rsidR="008B5289" w:rsidRPr="00CA5B76" w:rsidRDefault="008B5289" w:rsidP="008B5289">
      <w:pPr>
        <w:spacing w:after="0" w:line="240" w:lineRule="auto"/>
        <w:jc w:val="right"/>
        <w:rPr>
          <w:rFonts w:ascii="Times New Roman" w:hAnsi="Times New Roman" w:cs="Times New Roman"/>
          <w:sz w:val="24"/>
          <w:szCs w:val="24"/>
        </w:rPr>
      </w:pPr>
    </w:p>
    <w:p w:rsidR="008B5289" w:rsidRPr="00CA5B76" w:rsidRDefault="008B5289" w:rsidP="008B5289">
      <w:pPr>
        <w:spacing w:after="0" w:line="240" w:lineRule="auto"/>
        <w:jc w:val="right"/>
        <w:rPr>
          <w:rFonts w:ascii="Times New Roman" w:hAnsi="Times New Roman" w:cs="Times New Roman"/>
          <w:sz w:val="24"/>
          <w:szCs w:val="24"/>
        </w:rPr>
      </w:pPr>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6</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color w:val="FF0000"/>
          <w:sz w:val="24"/>
          <w:szCs w:val="24"/>
        </w:rPr>
      </w:pPr>
      <w:r w:rsidRPr="00CA5B76">
        <w:rPr>
          <w:rFonts w:ascii="Times New Roman" w:eastAsia="Times New Roman" w:hAnsi="Times New Roman" w:cs="Times New Roman"/>
          <w:color w:val="FF0000"/>
          <w:sz w:val="24"/>
          <w:szCs w:val="24"/>
        </w:rPr>
        <w:t>от 00.12.2018 г.  № 00-0-0</w:t>
      </w: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Прогнозируемое поступление доходов</w:t>
      </w:r>
    </w:p>
    <w:p w:rsidR="008B5289" w:rsidRDefault="008B5289" w:rsidP="008B5289">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в бюджет МО «Ворошневский сельсовет» Курского района Курской области на плановый период 2020 и 2021 годов</w:t>
      </w:r>
    </w:p>
    <w:p w:rsidR="008B5289" w:rsidRPr="00CA5B76" w:rsidRDefault="008B5289" w:rsidP="008B5289">
      <w:pPr>
        <w:spacing w:after="0" w:line="240" w:lineRule="auto"/>
        <w:jc w:val="center"/>
        <w:rPr>
          <w:rFonts w:ascii="Times New Roman" w:hAnsi="Times New Roman" w:cs="Times New Roman"/>
          <w:b/>
          <w:sz w:val="28"/>
          <w:szCs w:val="28"/>
        </w:rPr>
      </w:pP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18"/>
          <w:szCs w:val="18"/>
        </w:rPr>
        <w:lastRenderedPageBreak/>
        <w:t xml:space="preserve"> </w:t>
      </w:r>
      <w:r w:rsidRPr="00CA5B76">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 xml:space="preserve">Код </w:t>
            </w:r>
            <w:proofErr w:type="gramStart"/>
            <w:r w:rsidRPr="00CA5B76">
              <w:rPr>
                <w:rFonts w:ascii="Times New Roman" w:hAnsi="Times New Roman" w:cs="Times New Roman"/>
              </w:rPr>
              <w:t>бюджетной</w:t>
            </w:r>
            <w:proofErr w:type="gramEnd"/>
          </w:p>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классификации</w:t>
            </w:r>
          </w:p>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Сумма</w:t>
            </w:r>
          </w:p>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на</w:t>
            </w:r>
          </w:p>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 xml:space="preserve"> 2020 г.</w:t>
            </w:r>
          </w:p>
          <w:p w:rsidR="008B5289" w:rsidRPr="00CA5B76" w:rsidRDefault="008B5289" w:rsidP="008B5289">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Сумма</w:t>
            </w:r>
          </w:p>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на</w:t>
            </w:r>
          </w:p>
          <w:p w:rsidR="008B5289" w:rsidRPr="00CA5B76" w:rsidRDefault="008B5289" w:rsidP="008B5289">
            <w:pPr>
              <w:spacing w:after="0"/>
              <w:rPr>
                <w:rFonts w:ascii="Times New Roman" w:hAnsi="Times New Roman" w:cs="Times New Roman"/>
              </w:rPr>
            </w:pPr>
            <w:r w:rsidRPr="00CA5B76">
              <w:rPr>
                <w:rFonts w:ascii="Times New Roman" w:hAnsi="Times New Roman" w:cs="Times New Roman"/>
              </w:rPr>
              <w:t xml:space="preserve"> 2021 г.</w:t>
            </w:r>
          </w:p>
          <w:p w:rsidR="008B5289" w:rsidRPr="00CA5B76" w:rsidRDefault="008B5289" w:rsidP="008B5289">
            <w:pPr>
              <w:spacing w:after="0"/>
              <w:rPr>
                <w:rFonts w:ascii="Times New Roman" w:hAnsi="Times New Roman" w:cs="Times New Roman"/>
              </w:rPr>
            </w:pP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4</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9289028,00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9254843,00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7476563,00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7555256,00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2001105,74</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2075084,48</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2001105,74</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2075084,48</w:t>
            </w:r>
          </w:p>
        </w:tc>
      </w:tr>
      <w:tr w:rsidR="008B5289" w:rsidRPr="00CA5B76" w:rsidTr="008B5289">
        <w:trPr>
          <w:trHeight w:val="2119"/>
        </w:trPr>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1981661,62</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2055486,23</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jc w:val="both"/>
              <w:rPr>
                <w:rFonts w:ascii="Times New Roman" w:hAnsi="Times New Roman" w:cs="Times New Roman"/>
              </w:rPr>
            </w:pPr>
            <w:r w:rsidRPr="00CA5B76">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4165,46</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4319,59</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15278,66</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15278,66</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107153,53</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111867,79</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107153,53</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111867,79</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105 03010 01 0000 110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107153,53</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111867,79</w:t>
            </w:r>
          </w:p>
        </w:tc>
      </w:tr>
      <w:tr w:rsidR="008B5289" w:rsidRPr="00CA5B76" w:rsidTr="008B5289">
        <w:trPr>
          <w:trHeight w:val="350"/>
        </w:trPr>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5368303,73</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5368303,73</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275295,31</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275295,31</w:t>
            </w:r>
          </w:p>
        </w:tc>
      </w:tr>
      <w:tr w:rsidR="008B5289" w:rsidRPr="00CA5B76" w:rsidTr="008B5289">
        <w:trPr>
          <w:trHeight w:val="1256"/>
        </w:trPr>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lastRenderedPageBreak/>
              <w:t>106 01030 10 0000 110</w:t>
            </w:r>
          </w:p>
        </w:tc>
        <w:tc>
          <w:tcPr>
            <w:tcW w:w="4678"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rPr>
                <w:rFonts w:ascii="Times New Roman" w:hAnsi="Times New Roman" w:cs="Times New Roman"/>
              </w:rPr>
            </w:pPr>
            <w:r w:rsidRPr="00CA5B76">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275295,31</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275295,31</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5093008,42</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5093008,42</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4031555,38</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4031555,38</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4031555,38</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4031555,38</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1061453,04</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1061453,04</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1061453,04</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1061453,04</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b/>
              </w:rPr>
            </w:pPr>
            <w:r w:rsidRPr="00CA5B76">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1812465,00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b/>
              </w:rPr>
            </w:pPr>
            <w:r w:rsidRPr="00CA5B76">
              <w:rPr>
                <w:rFonts w:ascii="Times New Roman" w:hAnsi="Times New Roman" w:cs="Times New Roman"/>
                <w:b/>
              </w:rPr>
              <w:t>1699587,00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1812465,00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1699587,00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202 01001 00 0000 150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1617919,00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1505041,00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202 01001 10 0000 150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1617919,00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1505041,00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202 03000 00 000 150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194546,00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194546,00</w:t>
            </w:r>
          </w:p>
        </w:tc>
      </w:tr>
      <w:tr w:rsidR="008B5289" w:rsidRPr="00CA5B76" w:rsidTr="008B5289">
        <w:tc>
          <w:tcPr>
            <w:tcW w:w="23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202 03015 10 0000 150</w:t>
            </w:r>
          </w:p>
        </w:tc>
        <w:tc>
          <w:tcPr>
            <w:tcW w:w="467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jc w:val="both"/>
              <w:rPr>
                <w:rFonts w:ascii="Times New Roman" w:hAnsi="Times New Roman" w:cs="Times New Roman"/>
              </w:rPr>
            </w:pPr>
            <w:r w:rsidRPr="00CA5B76">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rPr>
                <w:rFonts w:ascii="Times New Roman" w:hAnsi="Times New Roman" w:cs="Times New Roman"/>
              </w:rPr>
            </w:pPr>
            <w:r w:rsidRPr="00CA5B76">
              <w:rPr>
                <w:rFonts w:ascii="Times New Roman" w:hAnsi="Times New Roman" w:cs="Times New Roman"/>
              </w:rPr>
              <w:t>194546,00</w:t>
            </w:r>
          </w:p>
        </w:tc>
      </w:tr>
    </w:tbl>
    <w:p w:rsidR="008B5289" w:rsidRPr="00CA5B76" w:rsidRDefault="008B5289" w:rsidP="008B5289">
      <w:pPr>
        <w:spacing w:line="240" w:lineRule="auto"/>
        <w:jc w:val="right"/>
        <w:rPr>
          <w:rFonts w:ascii="Times New Roman" w:hAnsi="Times New Roman" w:cs="Times New Roman"/>
          <w:sz w:val="18"/>
          <w:szCs w:val="18"/>
        </w:rPr>
      </w:pPr>
    </w:p>
    <w:p w:rsidR="008B5289" w:rsidRPr="002907D8" w:rsidRDefault="008B5289" w:rsidP="008B5289">
      <w:pPr>
        <w:spacing w:line="240" w:lineRule="auto"/>
        <w:jc w:val="right"/>
        <w:rPr>
          <w:rFonts w:ascii="Times New Roman" w:hAnsi="Times New Roman" w:cs="Times New Roman"/>
          <w:sz w:val="24"/>
          <w:szCs w:val="24"/>
        </w:rPr>
      </w:pPr>
      <w:r w:rsidRPr="002907D8">
        <w:rPr>
          <w:rFonts w:ascii="Times New Roman" w:hAnsi="Times New Roman" w:cs="Times New Roman"/>
          <w:sz w:val="24"/>
          <w:szCs w:val="24"/>
        </w:rPr>
        <w:t>Приложение №  7</w:t>
      </w:r>
    </w:p>
    <w:p w:rsidR="008B5289" w:rsidRPr="002907D8"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 Решению Собрания депутатов  Ворошневского сельсовета</w:t>
      </w:r>
    </w:p>
    <w:p w:rsidR="008B5289" w:rsidRPr="002907D8"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 муниципального</w:t>
      </w:r>
    </w:p>
    <w:p w:rsidR="008B5289" w:rsidRPr="002907D8"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2907D8" w:rsidRDefault="008B5289" w:rsidP="008B5289">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от 00.12.2018 г. № 00-0-0</w:t>
      </w:r>
    </w:p>
    <w:p w:rsidR="008B5289" w:rsidRPr="002907D8" w:rsidRDefault="008B5289" w:rsidP="008B5289">
      <w:pPr>
        <w:spacing w:line="240" w:lineRule="auto"/>
        <w:rPr>
          <w:rFonts w:ascii="Times New Roman" w:hAnsi="Times New Roman" w:cs="Times New Roman"/>
          <w:sz w:val="18"/>
          <w:szCs w:val="18"/>
        </w:rPr>
      </w:pPr>
    </w:p>
    <w:p w:rsidR="008B5289" w:rsidRPr="002907D8" w:rsidRDefault="008B5289" w:rsidP="008B5289">
      <w:pPr>
        <w:pStyle w:val="a5"/>
        <w:widowControl w:val="0"/>
        <w:jc w:val="center"/>
        <w:rPr>
          <w:rFonts w:ascii="Times New Roman" w:hAnsi="Times New Roman" w:cs="Times New Roman"/>
          <w:b/>
          <w:sz w:val="28"/>
          <w:szCs w:val="28"/>
        </w:rPr>
      </w:pPr>
      <w:r w:rsidRPr="002907D8">
        <w:rPr>
          <w:rFonts w:ascii="Times New Roman" w:hAnsi="Times New Roman"/>
          <w:b/>
          <w:sz w:val="28"/>
          <w:szCs w:val="28"/>
        </w:rPr>
        <w:lastRenderedPageBreak/>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w:t>
      </w:r>
      <w:proofErr w:type="gramStart"/>
      <w:r w:rsidRPr="002907D8">
        <w:rPr>
          <w:rFonts w:ascii="Times New Roman" w:hAnsi="Times New Roman"/>
          <w:b/>
          <w:sz w:val="28"/>
          <w:szCs w:val="28"/>
        </w:rPr>
        <w:t>видов расходов классификации расходов  бюджета</w:t>
      </w:r>
      <w:proofErr w:type="gramEnd"/>
      <w:r w:rsidRPr="002907D8">
        <w:rPr>
          <w:rFonts w:ascii="Times New Roman" w:hAnsi="Times New Roman"/>
          <w:b/>
          <w:sz w:val="28"/>
          <w:szCs w:val="28"/>
        </w:rPr>
        <w:t xml:space="preserve"> МО «Ворошневский сельсовет» Курского района Курской области  на 2019 год</w:t>
      </w:r>
    </w:p>
    <w:p w:rsidR="008B5289" w:rsidRPr="002907D8" w:rsidRDefault="008B5289" w:rsidP="008B5289">
      <w:pPr>
        <w:pStyle w:val="a5"/>
        <w:widowControl w:val="0"/>
        <w:jc w:val="center"/>
        <w:rPr>
          <w:rFonts w:ascii="Times New Roman" w:hAnsi="Times New Roman"/>
          <w:b/>
          <w:sz w:val="28"/>
          <w:szCs w:val="28"/>
        </w:rPr>
      </w:pPr>
    </w:p>
    <w:p w:rsidR="008B5289" w:rsidRPr="002907D8" w:rsidRDefault="008B5289" w:rsidP="008B5289">
      <w:pPr>
        <w:pStyle w:val="a5"/>
        <w:widowControl w:val="0"/>
        <w:jc w:val="center"/>
        <w:rPr>
          <w:rFonts w:ascii="Times New Roman" w:hAnsi="Times New Roman"/>
          <w:b/>
          <w:sz w:val="28"/>
          <w:szCs w:val="28"/>
        </w:rPr>
      </w:pPr>
    </w:p>
    <w:p w:rsidR="008B5289" w:rsidRPr="002907D8" w:rsidRDefault="008B5289" w:rsidP="008B5289">
      <w:pPr>
        <w:spacing w:line="240" w:lineRule="auto"/>
        <w:rPr>
          <w:rFonts w:ascii="Times New Roman" w:hAnsi="Times New Roman" w:cs="Times New Roman"/>
          <w:sz w:val="24"/>
          <w:szCs w:val="24"/>
        </w:rPr>
      </w:pPr>
      <w:r w:rsidRPr="002907D8">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8B5289" w:rsidRPr="002907D8" w:rsidTr="008B5289">
        <w:tc>
          <w:tcPr>
            <w:tcW w:w="431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Наименование</w:t>
            </w:r>
          </w:p>
          <w:p w:rsidR="008B5289" w:rsidRPr="002907D8" w:rsidRDefault="008B5289" w:rsidP="008B5289">
            <w:pPr>
              <w:spacing w:after="0" w:line="240" w:lineRule="auto"/>
              <w:jc w:val="both"/>
              <w:rPr>
                <w:rFonts w:ascii="Times New Roman" w:eastAsia="Calibri" w:hAnsi="Times New Roman" w:cs="Times New Roman"/>
                <w:sz w:val="24"/>
                <w:szCs w:val="24"/>
              </w:rPr>
            </w:pPr>
          </w:p>
          <w:p w:rsidR="008B5289" w:rsidRPr="002907D8" w:rsidRDefault="008B5289" w:rsidP="008B5289">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proofErr w:type="gramStart"/>
            <w:r w:rsidRPr="002907D8">
              <w:rPr>
                <w:rFonts w:ascii="Times New Roman" w:eastAsia="Calibri" w:hAnsi="Times New Roman" w:cs="Times New Roman"/>
                <w:sz w:val="24"/>
                <w:szCs w:val="24"/>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Сумма </w:t>
            </w:r>
            <w:proofErr w:type="gramStart"/>
            <w:r w:rsidRPr="002907D8">
              <w:rPr>
                <w:rFonts w:ascii="Times New Roman" w:eastAsia="Calibri" w:hAnsi="Times New Roman" w:cs="Times New Roman"/>
                <w:sz w:val="24"/>
                <w:szCs w:val="24"/>
              </w:rPr>
              <w:t>на</w:t>
            </w:r>
            <w:proofErr w:type="gramEnd"/>
          </w:p>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2019 год</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6</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line="240" w:lineRule="auto"/>
              <w:rPr>
                <w:rFonts w:ascii="Times New Roman" w:hAnsi="Times New Roman" w:cs="Times New Roman"/>
                <w:b/>
                <w:sz w:val="24"/>
                <w:szCs w:val="24"/>
              </w:rPr>
            </w:pPr>
            <w:r w:rsidRPr="002907D8">
              <w:rPr>
                <w:rFonts w:ascii="Times New Roman" w:hAnsi="Times New Roman" w:cs="Times New Roman"/>
                <w:b/>
                <w:sz w:val="24"/>
                <w:szCs w:val="24"/>
              </w:rPr>
              <w:t>9454566,00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7326287,15</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rPr>
          <w:trHeight w:val="803"/>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rPr>
          <w:trHeight w:val="69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rPr>
          <w:trHeight w:val="69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70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713"/>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713"/>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51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416"/>
        </w:trPr>
        <w:tc>
          <w:tcPr>
            <w:tcW w:w="4314" w:type="dxa"/>
            <w:tcBorders>
              <w:top w:val="single" w:sz="4" w:space="0" w:color="auto"/>
              <w:left w:val="single" w:sz="4" w:space="0" w:color="auto"/>
              <w:bottom w:val="single" w:sz="4" w:space="0" w:color="auto"/>
              <w:right w:val="nil"/>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Функционирование Правительства </w:t>
            </w:r>
            <w:r w:rsidRPr="002907D8">
              <w:rPr>
                <w:rFonts w:ascii="Times New Roman" w:eastAsia="Calibri" w:hAnsi="Times New Roman" w:cs="Times New Roman"/>
                <w:sz w:val="24"/>
                <w:szCs w:val="24"/>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1814585,56</w:t>
            </w:r>
          </w:p>
        </w:tc>
      </w:tr>
      <w:tr w:rsidR="008B5289" w:rsidRPr="002907D8" w:rsidTr="008B5289">
        <w:trPr>
          <w:trHeight w:val="67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lastRenderedPageBreak/>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1737820,00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8B5289" w:rsidRPr="002907D8" w:rsidTr="008B5289">
        <w:trPr>
          <w:trHeight w:val="762"/>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8B5289" w:rsidRPr="002907D8" w:rsidTr="008B5289">
        <w:trPr>
          <w:trHeight w:val="1603"/>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8B5289" w:rsidRPr="002907D8" w:rsidTr="008B5289">
        <w:trPr>
          <w:trHeight w:val="638"/>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 </w:t>
            </w:r>
            <w:r w:rsidRPr="002907D8">
              <w:rPr>
                <w:rFonts w:ascii="Times New Roman" w:eastAsia="Calibri" w:hAnsi="Times New Roman" w:cs="Times New Roman"/>
                <w:sz w:val="24"/>
                <w:szCs w:val="24"/>
                <w:lang w:val="en-US"/>
              </w:rPr>
              <w:t>П</w:t>
            </w:r>
            <w:r w:rsidRPr="002907D8">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rPr>
          <w:trHeight w:val="5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rPr>
          <w:trHeight w:val="842"/>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Другие  общегосударственные</w:t>
            </w:r>
          </w:p>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4537489,00</w:t>
            </w:r>
          </w:p>
        </w:tc>
      </w:tr>
      <w:tr w:rsidR="008B5289" w:rsidRPr="002907D8" w:rsidTr="008B5289">
        <w:trPr>
          <w:trHeight w:val="1142"/>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8B5289" w:rsidRPr="002907D8" w:rsidTr="008B5289">
        <w:trPr>
          <w:trHeight w:val="70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8B5289" w:rsidRPr="002907D8" w:rsidTr="008B5289">
        <w:trPr>
          <w:trHeight w:val="70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8B5289" w:rsidRPr="002907D8" w:rsidTr="008B5289">
        <w:trPr>
          <w:trHeight w:val="70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150000,00</w:t>
            </w:r>
          </w:p>
        </w:tc>
      </w:tr>
      <w:tr w:rsidR="008B5289" w:rsidRPr="002907D8" w:rsidTr="008B5289">
        <w:trPr>
          <w:trHeight w:val="70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33000,00</w:t>
            </w:r>
          </w:p>
        </w:tc>
      </w:tr>
      <w:tr w:rsidR="008B5289" w:rsidRPr="002907D8" w:rsidTr="008B5289">
        <w:trPr>
          <w:trHeight w:val="70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24421,00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rPr>
          <w:trHeight w:val="630"/>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Реализация мероприятий по расп</w:t>
            </w:r>
            <w:r>
              <w:rPr>
                <w:rFonts w:ascii="Times New Roman" w:eastAsia="Times New Roman" w:hAnsi="Times New Roman" w:cs="Times New Roman"/>
                <w:snapToGrid w:val="0"/>
                <w:sz w:val="24"/>
                <w:szCs w:val="24"/>
              </w:rPr>
              <w:t>р</w:t>
            </w:r>
            <w:r w:rsidRPr="002907D8">
              <w:rPr>
                <w:rFonts w:ascii="Times New Roman" w:eastAsia="Times New Roman" w:hAnsi="Times New Roman" w:cs="Times New Roman"/>
                <w:snapToGrid w:val="0"/>
                <w:sz w:val="24"/>
                <w:szCs w:val="24"/>
              </w:rPr>
              <w:t>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rPr>
          <w:trHeight w:val="112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rPr>
          <w:trHeight w:val="67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8B5289" w:rsidRPr="002907D8" w:rsidTr="008B5289">
        <w:trPr>
          <w:trHeight w:val="67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8B5289" w:rsidRPr="002907D8" w:rsidTr="008B5289">
        <w:trPr>
          <w:trHeight w:val="67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8B5289" w:rsidRPr="002907D8" w:rsidTr="008B5289">
        <w:trPr>
          <w:trHeight w:val="67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3134501,00</w:t>
            </w:r>
          </w:p>
        </w:tc>
      </w:tr>
      <w:tr w:rsidR="008B5289" w:rsidRPr="002907D8" w:rsidTr="008B5289">
        <w:trPr>
          <w:trHeight w:val="67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690367,00</w:t>
            </w:r>
          </w:p>
        </w:tc>
      </w:tr>
      <w:tr w:rsidR="008B5289" w:rsidRPr="002907D8" w:rsidTr="008B5289">
        <w:trPr>
          <w:trHeight w:val="450"/>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22200,00</w:t>
            </w:r>
          </w:p>
        </w:tc>
      </w:tr>
      <w:tr w:rsidR="008B5289" w:rsidRPr="002907D8" w:rsidTr="008B5289">
        <w:trPr>
          <w:trHeight w:val="5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8B5289" w:rsidRPr="002907D8" w:rsidTr="008B5289">
        <w:trPr>
          <w:trHeight w:val="67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8B5289" w:rsidRPr="002907D8" w:rsidTr="008B5289">
        <w:trPr>
          <w:trHeight w:val="81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50</w:t>
            </w:r>
            <w:r w:rsidRPr="002907D8">
              <w:rPr>
                <w:rFonts w:ascii="Times New Roman" w:eastAsia="Calibri" w:hAnsi="Times New Roman" w:cs="Times New Roman"/>
                <w:sz w:val="24"/>
                <w:szCs w:val="24"/>
              </w:rPr>
              <w:t>000,00</w:t>
            </w:r>
          </w:p>
        </w:tc>
      </w:tr>
      <w:tr w:rsidR="008B5289" w:rsidRPr="002907D8" w:rsidTr="008B5289">
        <w:trPr>
          <w:trHeight w:val="714"/>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52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52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pStyle w:val="ConsPlusNormal"/>
              <w:spacing w:line="276" w:lineRule="auto"/>
              <w:jc w:val="both"/>
              <w:rPr>
                <w:b/>
                <w:sz w:val="24"/>
                <w:szCs w:val="24"/>
              </w:rPr>
            </w:pPr>
            <w:r w:rsidRPr="002907D8">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442"/>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442"/>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1847"/>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2907D8">
              <w:rPr>
                <w:rFonts w:ascii="Times New Roman" w:eastAsia="Calibri" w:hAnsi="Times New Roman" w:cs="Times New Roman"/>
                <w:sz w:val="24"/>
                <w:szCs w:val="24"/>
              </w:rPr>
              <w:t>.</w:t>
            </w:r>
            <w:proofErr w:type="gramEnd"/>
            <w:r w:rsidRPr="002907D8">
              <w:rPr>
                <w:rFonts w:ascii="Times New Roman" w:eastAsia="Calibri" w:hAnsi="Times New Roman" w:cs="Times New Roman"/>
                <w:sz w:val="24"/>
                <w:szCs w:val="24"/>
              </w:rPr>
              <w:t xml:space="preserve"> </w:t>
            </w:r>
            <w:proofErr w:type="gramStart"/>
            <w:r w:rsidRPr="002907D8">
              <w:rPr>
                <w:rFonts w:ascii="Times New Roman" w:eastAsia="Calibri" w:hAnsi="Times New Roman" w:cs="Times New Roman"/>
                <w:sz w:val="24"/>
                <w:szCs w:val="24"/>
              </w:rPr>
              <w:t>п</w:t>
            </w:r>
            <w:proofErr w:type="gramEnd"/>
            <w:r w:rsidRPr="002907D8">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8B5289" w:rsidRPr="002907D8" w:rsidTr="008B5289">
        <w:trPr>
          <w:trHeight w:val="7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8B5289" w:rsidRPr="002907D8" w:rsidTr="008B5289">
        <w:trPr>
          <w:trHeight w:val="50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rPr>
          <w:trHeight w:val="624"/>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Расходы на выплаты персоналу в целях обеспечения выполнения функций </w:t>
            </w:r>
            <w:r w:rsidRPr="002907D8">
              <w:rPr>
                <w:rFonts w:ascii="Times New Roman" w:eastAsia="Calibri"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rPr>
          <w:trHeight w:val="7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Национальная безопасность и правоохранительная деятельность</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30500,00</w:t>
            </w:r>
          </w:p>
        </w:tc>
      </w:tr>
      <w:tr w:rsidR="008B5289" w:rsidRPr="002907D8" w:rsidTr="008B5289">
        <w:trPr>
          <w:trHeight w:val="112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utoSpaceDE w:val="0"/>
              <w:autoSpaceDN w:val="0"/>
              <w:adjustRightInd w:val="0"/>
              <w:spacing w:after="0" w:line="240" w:lineRule="auto"/>
              <w:rPr>
                <w:rFonts w:ascii="Times New Roman" w:eastAsia="Calibri" w:hAnsi="Times New Roman" w:cs="Times New Roman"/>
                <w:b/>
                <w:sz w:val="24"/>
                <w:szCs w:val="24"/>
              </w:rPr>
            </w:pPr>
            <w:r w:rsidRPr="002907D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698"/>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1100"/>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3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8B5289" w:rsidRPr="002907D8" w:rsidTr="008B5289">
        <w:trPr>
          <w:trHeight w:val="83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8B5289" w:rsidRPr="002907D8" w:rsidTr="008B5289">
        <w:trPr>
          <w:trHeight w:val="1785"/>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rPr>
          <w:trHeight w:val="235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rPr>
          <w:trHeight w:val="111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rPr>
          <w:trHeight w:val="80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rPr>
          <w:trHeight w:val="501"/>
        </w:trPr>
        <w:tc>
          <w:tcPr>
            <w:tcW w:w="431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77 0 000000</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rPr>
          <w:trHeight w:val="501"/>
        </w:trPr>
        <w:tc>
          <w:tcPr>
            <w:tcW w:w="431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77 2 0000000 </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rPr>
          <w:trHeight w:val="501"/>
        </w:trPr>
        <w:tc>
          <w:tcPr>
            <w:tcW w:w="431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rPr>
          <w:trHeight w:val="501"/>
        </w:trPr>
        <w:tc>
          <w:tcPr>
            <w:tcW w:w="431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w:t>
            </w:r>
            <w:r w:rsidRPr="002907D8">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rPr>
          <w:trHeight w:val="501"/>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8B5289" w:rsidRPr="002907D8" w:rsidTr="008B5289">
        <w:trPr>
          <w:trHeight w:val="523"/>
        </w:trPr>
        <w:tc>
          <w:tcPr>
            <w:tcW w:w="431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Благоустройство</w:t>
            </w:r>
          </w:p>
          <w:p w:rsidR="008B5289" w:rsidRPr="002907D8" w:rsidRDefault="008B5289" w:rsidP="008B5289">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«Энергосбережение в муниципальном образовании «Ворошневский сельсовет» Курского района Курской области» </w:t>
            </w:r>
            <w:r w:rsidRPr="002907D8">
              <w:rPr>
                <w:rFonts w:ascii="Times New Roman" w:eastAsia="Calibri" w:hAnsi="Times New Roman" w:cs="Times New Roman"/>
                <w:sz w:val="24"/>
                <w:szCs w:val="24"/>
              </w:rPr>
              <w:lastRenderedPageBreak/>
              <w:t>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192656,00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дворовых территорий»</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8B5289" w:rsidRPr="002907D8" w:rsidTr="008B5289">
        <w:trPr>
          <w:trHeight w:val="20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265840,00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8B5289" w:rsidRPr="002907D8" w:rsidTr="008B5289">
        <w:trPr>
          <w:trHeight w:val="1496"/>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w:t>
            </w:r>
            <w:r w:rsidRPr="002907D8">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8B5289" w:rsidRPr="002907D8" w:rsidTr="008B5289">
        <w:trPr>
          <w:trHeight w:val="69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pStyle w:val="formattext"/>
              <w:spacing w:after="0" w:afterAutospacing="0" w:line="276" w:lineRule="auto"/>
              <w:jc w:val="both"/>
              <w:rPr>
                <w:rFonts w:eastAsia="Calibri"/>
              </w:rPr>
            </w:pPr>
            <w:r w:rsidRPr="002907D8">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8B5289" w:rsidRPr="002907D8" w:rsidTr="008B5289">
        <w:trPr>
          <w:trHeight w:val="788"/>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pStyle w:val="formattext"/>
              <w:spacing w:after="0" w:afterAutospacing="0" w:line="276" w:lineRule="auto"/>
              <w:jc w:val="both"/>
            </w:pPr>
            <w:r w:rsidRPr="002907D8">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8B5289" w:rsidRPr="002907D8" w:rsidTr="008B5289">
        <w:trPr>
          <w:trHeight w:val="839"/>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Муниципальная программа «Повышение эффективности</w:t>
            </w:r>
            <w:proofErr w:type="gramStart"/>
            <w:r w:rsidRPr="002907D8">
              <w:rPr>
                <w:rFonts w:ascii="Times New Roman" w:eastAsia="Calibri" w:hAnsi="Times New Roman" w:cs="Times New Roman"/>
                <w:sz w:val="24"/>
                <w:szCs w:val="24"/>
                <w:lang w:eastAsia="en-US"/>
              </w:rPr>
              <w:t xml:space="preserve"> ,</w:t>
            </w:r>
            <w:proofErr w:type="gramEnd"/>
            <w:r w:rsidRPr="002907D8">
              <w:rPr>
                <w:rFonts w:ascii="Times New Roman" w:eastAsia="Calibri" w:hAnsi="Times New Roman" w:cs="Times New Roman"/>
                <w:sz w:val="24"/>
                <w:szCs w:val="24"/>
                <w:lang w:eastAsia="en-US"/>
              </w:rPr>
              <w:t xml:space="preserve">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CA5B76" w:rsidTr="008B5289">
        <w:trPr>
          <w:trHeight w:val="864"/>
        </w:trPr>
        <w:tc>
          <w:tcPr>
            <w:tcW w:w="431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bl>
    <w:p w:rsidR="008B5289" w:rsidRPr="00CA5B76" w:rsidRDefault="008B5289" w:rsidP="008B5289">
      <w:pPr>
        <w:spacing w:line="240" w:lineRule="auto"/>
        <w:jc w:val="right"/>
        <w:rPr>
          <w:rFonts w:ascii="Times New Roman" w:hAnsi="Times New Roman" w:cs="Times New Roman"/>
          <w:sz w:val="18"/>
          <w:szCs w:val="18"/>
        </w:rPr>
      </w:pPr>
    </w:p>
    <w:p w:rsidR="008B5289" w:rsidRDefault="008B5289" w:rsidP="008B5289">
      <w:pPr>
        <w:spacing w:line="240" w:lineRule="auto"/>
        <w:jc w:val="right"/>
        <w:rPr>
          <w:rFonts w:ascii="Times New Roman" w:hAnsi="Times New Roman" w:cs="Times New Roman"/>
          <w:sz w:val="18"/>
          <w:szCs w:val="18"/>
        </w:rPr>
      </w:pPr>
    </w:p>
    <w:p w:rsidR="008B5289" w:rsidRDefault="008B5289" w:rsidP="008B5289">
      <w:pPr>
        <w:spacing w:line="240" w:lineRule="auto"/>
        <w:jc w:val="right"/>
        <w:rPr>
          <w:rFonts w:ascii="Times New Roman" w:hAnsi="Times New Roman" w:cs="Times New Roman"/>
          <w:sz w:val="18"/>
          <w:szCs w:val="18"/>
        </w:rPr>
      </w:pPr>
    </w:p>
    <w:p w:rsidR="008B5289"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8</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pStyle w:val="a5"/>
        <w:widowControl w:val="0"/>
        <w:jc w:val="center"/>
        <w:rPr>
          <w:rFonts w:ascii="Times New Roman" w:hAnsi="Times New Roman"/>
          <w:b/>
          <w:sz w:val="28"/>
          <w:szCs w:val="28"/>
        </w:rPr>
      </w:pPr>
      <w:r w:rsidRPr="00CA5B76">
        <w:rPr>
          <w:rFonts w:ascii="Times New Roman" w:hAnsi="Times New Roman"/>
          <w:b/>
          <w:sz w:val="28"/>
          <w:szCs w:val="28"/>
        </w:rPr>
        <w:t>Распределение бюджетных ассигнований</w:t>
      </w:r>
    </w:p>
    <w:p w:rsidR="008B5289" w:rsidRPr="00CA5B76" w:rsidRDefault="008B5289" w:rsidP="008B5289">
      <w:pPr>
        <w:pStyle w:val="a5"/>
        <w:widowControl w:val="0"/>
        <w:jc w:val="center"/>
        <w:rPr>
          <w:rFonts w:ascii="Times New Roman" w:hAnsi="Times New Roman"/>
          <w:b/>
          <w:sz w:val="28"/>
          <w:szCs w:val="28"/>
        </w:rPr>
      </w:pPr>
      <w:r w:rsidRPr="00CA5B76">
        <w:rPr>
          <w:rFonts w:ascii="Times New Roman" w:hAnsi="Times New Roman"/>
          <w:b/>
          <w:sz w:val="28"/>
          <w:szCs w:val="28"/>
        </w:rPr>
        <w:lastRenderedPageBreak/>
        <w:t xml:space="preserve"> по разделам, подразделам, целевым статьям (муниципальным программам и непрограммным направлениям деятельности), группам </w:t>
      </w:r>
      <w:proofErr w:type="gramStart"/>
      <w:r w:rsidRPr="00CA5B76">
        <w:rPr>
          <w:rFonts w:ascii="Times New Roman" w:hAnsi="Times New Roman"/>
          <w:b/>
          <w:sz w:val="28"/>
          <w:szCs w:val="28"/>
        </w:rPr>
        <w:t>видов расходов классификации расходов  бюджета</w:t>
      </w:r>
      <w:proofErr w:type="gramEnd"/>
      <w:r w:rsidRPr="00CA5B76">
        <w:rPr>
          <w:rFonts w:ascii="Times New Roman" w:hAnsi="Times New Roman"/>
          <w:b/>
          <w:sz w:val="28"/>
          <w:szCs w:val="28"/>
        </w:rPr>
        <w:t xml:space="preserve"> МО «Ворошневский сельсовет» Курского района Курской области на плановый период 2020 и 2021 годов</w:t>
      </w:r>
    </w:p>
    <w:p w:rsidR="008B5289" w:rsidRPr="00CA5B76" w:rsidRDefault="008B5289" w:rsidP="008B5289">
      <w:pPr>
        <w:pStyle w:val="a5"/>
        <w:widowControl w:val="0"/>
        <w:jc w:val="center"/>
        <w:rPr>
          <w:rFonts w:ascii="Times New Roman" w:hAnsi="Times New Roman"/>
          <w:b/>
          <w:sz w:val="28"/>
          <w:szCs w:val="28"/>
        </w:rPr>
      </w:pPr>
    </w:p>
    <w:p w:rsidR="008B5289" w:rsidRPr="00CA5B76" w:rsidRDefault="008B5289" w:rsidP="008B5289">
      <w:pPr>
        <w:spacing w:line="240" w:lineRule="auto"/>
        <w:rPr>
          <w:rFonts w:ascii="Times New Roman" w:hAnsi="Times New Roman" w:cs="Times New Roman"/>
          <w:b/>
          <w:sz w:val="18"/>
          <w:szCs w:val="18"/>
        </w:rPr>
      </w:pPr>
      <w:r w:rsidRPr="00CA5B76">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8B5289" w:rsidRPr="00CA5B76" w:rsidTr="008B5289">
        <w:tc>
          <w:tcPr>
            <w:tcW w:w="3516"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8B5289" w:rsidRPr="00CA5B76" w:rsidRDefault="008B5289" w:rsidP="008B5289">
            <w:pPr>
              <w:spacing w:after="0" w:line="240" w:lineRule="auto"/>
              <w:jc w:val="both"/>
              <w:rPr>
                <w:rFonts w:ascii="Times New Roman" w:eastAsia="Calibri" w:hAnsi="Times New Roman" w:cs="Times New Roman"/>
              </w:rPr>
            </w:pPr>
          </w:p>
          <w:p w:rsidR="008B5289" w:rsidRPr="00CA5B76" w:rsidRDefault="008B5289" w:rsidP="008B5289">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proofErr w:type="gramStart"/>
            <w:r w:rsidRPr="00CA5B76">
              <w:rPr>
                <w:rFonts w:ascii="Times New Roman" w:eastAsia="Calibri" w:hAnsi="Times New Roman" w:cs="Times New Roman"/>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2020  год</w:t>
            </w:r>
          </w:p>
        </w:tc>
        <w:tc>
          <w:tcPr>
            <w:tcW w:w="1559"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2021  год</w:t>
            </w:r>
          </w:p>
          <w:p w:rsidR="008B5289" w:rsidRPr="00CA5B76" w:rsidRDefault="008B5289" w:rsidP="008B5289">
            <w:pPr>
              <w:spacing w:after="0" w:line="240" w:lineRule="auto"/>
              <w:jc w:val="both"/>
              <w:rPr>
                <w:rFonts w:ascii="Times New Roman" w:eastAsia="Calibri" w:hAnsi="Times New Roman" w:cs="Times New Roman"/>
                <w:lang w:eastAsia="en-US"/>
              </w:rPr>
            </w:pP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rPr>
                <w:rFonts w:ascii="Times New Roman" w:hAnsi="Times New Roman" w:cs="Times New Roman"/>
                <w:b/>
              </w:rPr>
            </w:pPr>
            <w:r w:rsidRPr="00CA5B76">
              <w:rPr>
                <w:rFonts w:ascii="Times New Roman" w:hAnsi="Times New Roman" w:cs="Times New Roman"/>
                <w:b/>
              </w:rPr>
              <w:t>9289028,00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rPr>
                <w:rFonts w:ascii="Times New Roman" w:hAnsi="Times New Roman" w:cs="Times New Roman"/>
                <w:b/>
              </w:rPr>
            </w:pPr>
            <w:r w:rsidRPr="00CA5B76">
              <w:rPr>
                <w:rFonts w:ascii="Times New Roman" w:hAnsi="Times New Roman" w:cs="Times New Roman"/>
                <w:b/>
              </w:rPr>
              <w:t>9254843,00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559"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Обшегосударственные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7322713,15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7321858,15</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rPr>
          <w:trHeight w:val="803"/>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rPr>
          <w:trHeight w:val="69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rPr>
          <w:trHeight w:val="69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70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713"/>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713"/>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51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845"/>
        </w:trPr>
        <w:tc>
          <w:tcPr>
            <w:tcW w:w="3516" w:type="dxa"/>
            <w:tcBorders>
              <w:top w:val="single" w:sz="4" w:space="0" w:color="auto"/>
              <w:left w:val="single" w:sz="4" w:space="0" w:color="auto"/>
              <w:bottom w:val="single" w:sz="4" w:space="0" w:color="auto"/>
              <w:right w:val="nil"/>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r>
      <w:tr w:rsidR="008B5289" w:rsidRPr="00CA5B76" w:rsidTr="008B5289">
        <w:trPr>
          <w:trHeight w:val="67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rPr>
          <w:trHeight w:val="762"/>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rPr>
          <w:trHeight w:val="200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rPr>
          <w:trHeight w:val="63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77 2 00 </w:t>
            </w:r>
            <w:r w:rsidRPr="00CA5B76">
              <w:rPr>
                <w:rFonts w:ascii="Times New Roman" w:eastAsia="Calibri" w:hAnsi="Times New Roman" w:cs="Times New Roman"/>
                <w:lang w:val="en-US"/>
              </w:rPr>
              <w:t>П</w:t>
            </w:r>
            <w:r w:rsidRPr="00CA5B76">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w:t>
            </w:r>
            <w:r>
              <w:rPr>
                <w:rFonts w:ascii="Times New Roman" w:eastAsia="Calibri" w:hAnsi="Times New Roman" w:cs="Times New Roman"/>
              </w:rPr>
              <w:t xml:space="preserve"> </w:t>
            </w:r>
            <w:r w:rsidRPr="00CA5B76">
              <w:rPr>
                <w:rFonts w:ascii="Times New Roman" w:eastAsia="Calibri" w:hAnsi="Times New Roman" w:cs="Times New Roman"/>
              </w:rPr>
              <w:t>«Развитие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rPr>
          <w:trHeight w:val="5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rPr>
          <w:trHeight w:val="842"/>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Другие  общегосударственные</w:t>
            </w:r>
          </w:p>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4537569,00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4537569,00</w:t>
            </w:r>
          </w:p>
        </w:tc>
      </w:tr>
      <w:tr w:rsidR="008B5289" w:rsidRPr="00CA5B76" w:rsidTr="008B5289">
        <w:trPr>
          <w:trHeight w:val="1142"/>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0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0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0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8B5289" w:rsidRPr="00CA5B76" w:rsidTr="008B5289">
        <w:trPr>
          <w:trHeight w:val="70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8B5289" w:rsidRPr="00CA5B76" w:rsidTr="008B5289">
        <w:trPr>
          <w:trHeight w:val="70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rPr>
          <w:trHeight w:val="630"/>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rPr>
          <w:trHeight w:val="112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rPr>
          <w:trHeight w:val="67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67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67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67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8B5289" w:rsidRPr="00CA5B76" w:rsidTr="008B5289">
        <w:trPr>
          <w:trHeight w:val="67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8B5289" w:rsidRPr="00CA5B76" w:rsidTr="008B5289">
        <w:trPr>
          <w:trHeight w:val="450"/>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r w:rsidR="008B5289" w:rsidRPr="00CA5B76" w:rsidTr="008B5289">
        <w:trPr>
          <w:trHeight w:val="5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8B5289" w:rsidRPr="00CA5B76" w:rsidTr="008B5289">
        <w:trPr>
          <w:trHeight w:val="289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8B5289" w:rsidRPr="00CA5B76" w:rsidTr="008B5289">
        <w:trPr>
          <w:trHeight w:val="102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714"/>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52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52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jc w:val="both"/>
              <w:rPr>
                <w:b/>
                <w:sz w:val="22"/>
                <w:szCs w:val="22"/>
              </w:rPr>
            </w:pPr>
            <w:r w:rsidRPr="00CA5B76">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04 2 0</w:t>
            </w:r>
            <w:r w:rsidRPr="00CA5B76">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442"/>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442"/>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703"/>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w:t>
            </w:r>
            <w:r>
              <w:rPr>
                <w:rFonts w:ascii="Times New Roman" w:eastAsia="Calibri" w:hAnsi="Times New Roman" w:cs="Times New Roman"/>
              </w:rPr>
              <w:t xml:space="preserve"> ме</w:t>
            </w:r>
            <w:r w:rsidRPr="00CA5B76">
              <w:rPr>
                <w:rFonts w:ascii="Times New Roman" w:eastAsia="Calibri" w:hAnsi="Times New Roman" w:cs="Times New Roman"/>
              </w:rPr>
              <w:t>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CA5B76">
              <w:rPr>
                <w:rFonts w:ascii="Times New Roman" w:eastAsia="Calibri" w:hAnsi="Times New Roman" w:cs="Times New Roman"/>
              </w:rPr>
              <w:t>.</w:t>
            </w:r>
            <w:proofErr w:type="gramEnd"/>
            <w:r w:rsidRPr="00CA5B76">
              <w:rPr>
                <w:rFonts w:ascii="Times New Roman" w:eastAsia="Calibri" w:hAnsi="Times New Roman" w:cs="Times New Roman"/>
              </w:rPr>
              <w:t xml:space="preserve"> </w:t>
            </w:r>
            <w:proofErr w:type="gramStart"/>
            <w:r w:rsidRPr="00CA5B76">
              <w:rPr>
                <w:rFonts w:ascii="Times New Roman" w:eastAsia="Calibri" w:hAnsi="Times New Roman" w:cs="Times New Roman"/>
              </w:rPr>
              <w:t>п</w:t>
            </w:r>
            <w:proofErr w:type="gramEnd"/>
            <w:r w:rsidRPr="00CA5B76">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460"/>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eastAsia="Calibri" w:hAnsi="Times New Roman" w:cs="Times New Roman"/>
              </w:rPr>
            </w:pPr>
            <w:r w:rsidRPr="00CA5B76">
              <w:rPr>
                <w:rFonts w:ascii="Times New Roman" w:hAnsi="Times New Roman" w:cs="Times New Roman"/>
                <w:color w:val="000000"/>
              </w:rPr>
              <w:t>194546,00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eastAsia="Calibri" w:hAnsi="Times New Roman" w:cs="Times New Roman"/>
              </w:rPr>
            </w:pPr>
            <w:r w:rsidRPr="00CA5B76">
              <w:rPr>
                <w:rFonts w:ascii="Times New Roman" w:hAnsi="Times New Roman" w:cs="Times New Roman"/>
                <w:color w:val="000000"/>
              </w:rPr>
              <w:t>194546,00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Осуществление первичного воинского учета на территориях, </w:t>
            </w:r>
            <w:r w:rsidRPr="00CA5B76">
              <w:rPr>
                <w:rFonts w:ascii="Times New Roman" w:eastAsia="Calibri" w:hAnsi="Times New Roman" w:cs="Times New Roman"/>
              </w:rPr>
              <w:lastRenderedPageBreak/>
              <w:t>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rPr>
          <w:trHeight w:val="65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rPr>
          <w:trHeight w:val="7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8B5289" w:rsidRPr="00CA5B76" w:rsidTr="008B5289">
        <w:trPr>
          <w:trHeight w:val="112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line="240" w:lineRule="auto"/>
              <w:rPr>
                <w:rFonts w:ascii="Times New Roman" w:eastAsia="Calibri" w:hAnsi="Times New Roman" w:cs="Times New Roman"/>
                <w:b/>
              </w:rPr>
            </w:pPr>
            <w:r w:rsidRPr="00CA5B7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69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1100"/>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3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83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165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3218"/>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111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1407"/>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501"/>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984335,85</w:t>
            </w:r>
          </w:p>
        </w:tc>
      </w:tr>
      <w:tr w:rsidR="008B5289" w:rsidRPr="00CA5B76" w:rsidTr="008B5289">
        <w:trPr>
          <w:trHeight w:val="523"/>
        </w:trPr>
        <w:tc>
          <w:tcPr>
            <w:tcW w:w="3516"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Благоустройство</w:t>
            </w:r>
          </w:p>
          <w:p w:rsidR="008B5289" w:rsidRPr="00CA5B76" w:rsidRDefault="008B5289" w:rsidP="008B5289">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984335,85</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w:t>
            </w:r>
            <w:r w:rsidRPr="00CA5B76">
              <w:rPr>
                <w:rFonts w:ascii="Times New Roman" w:eastAsia="Calibri" w:hAnsi="Times New Roman" w:cs="Times New Roman"/>
              </w:rPr>
              <w:lastRenderedPageBreak/>
              <w:t>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rPr>
          <w:trHeight w:val="20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1496"/>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69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formattext"/>
              <w:spacing w:after="0" w:afterAutospacing="0" w:line="276" w:lineRule="auto"/>
              <w:jc w:val="both"/>
              <w:rPr>
                <w:rFonts w:eastAsia="Calibri"/>
                <w:sz w:val="22"/>
                <w:szCs w:val="22"/>
              </w:rPr>
            </w:pPr>
            <w:r w:rsidRPr="00CA5B76">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1313"/>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formattext"/>
              <w:spacing w:after="0" w:afterAutospacing="0" w:line="276" w:lineRule="auto"/>
              <w:jc w:val="both"/>
              <w:rPr>
                <w:sz w:val="22"/>
                <w:szCs w:val="22"/>
              </w:rPr>
            </w:pPr>
            <w:r w:rsidRPr="00CA5B76">
              <w:rPr>
                <w:sz w:val="22"/>
                <w:szCs w:val="22"/>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Выплата пенсий за выслугу лет и доплат к пенсиям муниципальных</w:t>
            </w:r>
          </w:p>
          <w:p w:rsidR="008B5289" w:rsidRPr="00CA5B76" w:rsidRDefault="008B5289" w:rsidP="008B5289">
            <w:pPr>
              <w:spacing w:after="0" w:line="240" w:lineRule="auto"/>
              <w:jc w:val="both"/>
              <w:rPr>
                <w:rFonts w:ascii="Times New Roman" w:eastAsia="Calibri" w:hAnsi="Times New Roman" w:cs="Times New Roman"/>
                <w:lang w:eastAsia="en-US"/>
              </w:rPr>
            </w:pPr>
            <w:r>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839"/>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 xml:space="preserve">Муниципальная программа «Повышение эффективности, работы с молодежью, организация </w:t>
            </w:r>
            <w:r w:rsidRPr="00CA5B76">
              <w:rPr>
                <w:rFonts w:ascii="Times New Roman" w:eastAsia="Calibri" w:hAnsi="Times New Roman" w:cs="Times New Roman"/>
                <w:lang w:eastAsia="en-US"/>
              </w:rPr>
              <w:lastRenderedPageBreak/>
              <w:t>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rPr>
          <w:trHeight w:val="1265"/>
        </w:trPr>
        <w:tc>
          <w:tcPr>
            <w:tcW w:w="35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bl>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Default="008B5289" w:rsidP="008B5289">
      <w:pPr>
        <w:spacing w:after="0" w:line="240" w:lineRule="auto"/>
        <w:jc w:val="right"/>
        <w:rPr>
          <w:rFonts w:ascii="Times New Roman" w:eastAsia="Times New Roman" w:hAnsi="Times New Roman" w:cs="Times New Roman"/>
          <w:sz w:val="18"/>
          <w:szCs w:val="18"/>
        </w:rPr>
      </w:pPr>
    </w:p>
    <w:p w:rsidR="008B5289" w:rsidRDefault="008B5289" w:rsidP="008B5289">
      <w:pPr>
        <w:spacing w:after="0" w:line="240" w:lineRule="auto"/>
        <w:jc w:val="right"/>
        <w:rPr>
          <w:rFonts w:ascii="Times New Roman" w:eastAsia="Times New Roman" w:hAnsi="Times New Roman" w:cs="Times New Roman"/>
          <w:sz w:val="24"/>
          <w:szCs w:val="24"/>
        </w:rPr>
      </w:pPr>
    </w:p>
    <w:p w:rsidR="008B5289" w:rsidRPr="002907D8" w:rsidRDefault="008B5289" w:rsidP="008B5289">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Приложение № 9</w:t>
      </w:r>
    </w:p>
    <w:p w:rsidR="008B5289" w:rsidRPr="002907D8"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 Решению Собрания депутатов  Ворошневского сельсовета</w:t>
      </w:r>
    </w:p>
    <w:p w:rsidR="008B5289" w:rsidRPr="002907D8"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 муниципального</w:t>
      </w:r>
    </w:p>
    <w:p w:rsidR="008B5289" w:rsidRPr="002907D8"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2907D8" w:rsidRDefault="008B5289" w:rsidP="008B5289">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от 00.12.2018 г. № 00-0-0</w:t>
      </w:r>
    </w:p>
    <w:p w:rsidR="008B5289" w:rsidRPr="002907D8" w:rsidRDefault="008B5289" w:rsidP="008B5289">
      <w:pPr>
        <w:spacing w:line="240" w:lineRule="auto"/>
        <w:jc w:val="right"/>
        <w:rPr>
          <w:rFonts w:ascii="Times New Roman" w:hAnsi="Times New Roman" w:cs="Times New Roman"/>
          <w:sz w:val="18"/>
          <w:szCs w:val="18"/>
        </w:rPr>
      </w:pPr>
    </w:p>
    <w:p w:rsidR="008B5289" w:rsidRPr="002907D8" w:rsidRDefault="008B5289" w:rsidP="008B5289">
      <w:pPr>
        <w:spacing w:line="240" w:lineRule="auto"/>
        <w:jc w:val="right"/>
        <w:rPr>
          <w:rFonts w:ascii="Times New Roman" w:hAnsi="Times New Roman" w:cs="Times New Roman"/>
          <w:sz w:val="28"/>
          <w:szCs w:val="28"/>
        </w:rPr>
      </w:pPr>
    </w:p>
    <w:p w:rsidR="008B5289" w:rsidRPr="002907D8" w:rsidRDefault="008B5289" w:rsidP="008B5289">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Ведомственная структура</w:t>
      </w:r>
    </w:p>
    <w:p w:rsidR="008B5289" w:rsidRPr="002907D8" w:rsidRDefault="008B5289" w:rsidP="008B5289">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расходов бюджета МО «Ворошневский сельсовет»</w:t>
      </w:r>
    </w:p>
    <w:p w:rsidR="008B5289" w:rsidRPr="002907D8" w:rsidRDefault="008B5289" w:rsidP="008B5289">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 xml:space="preserve"> Курского района Курской области  на 2019 год</w:t>
      </w:r>
    </w:p>
    <w:p w:rsidR="008B5289" w:rsidRPr="002907D8" w:rsidRDefault="008B5289" w:rsidP="008B5289">
      <w:pPr>
        <w:spacing w:line="240" w:lineRule="auto"/>
        <w:rPr>
          <w:rFonts w:ascii="Times New Roman" w:hAnsi="Times New Roman" w:cs="Times New Roman"/>
          <w:sz w:val="28"/>
          <w:szCs w:val="28"/>
        </w:rPr>
      </w:pPr>
    </w:p>
    <w:p w:rsidR="008B5289" w:rsidRPr="002907D8" w:rsidRDefault="008B5289" w:rsidP="008B5289">
      <w:pPr>
        <w:spacing w:line="240" w:lineRule="auto"/>
        <w:rPr>
          <w:rFonts w:ascii="Times New Roman" w:eastAsia="Times New Roman" w:hAnsi="Times New Roman" w:cs="Times New Roman"/>
          <w:sz w:val="18"/>
          <w:szCs w:val="18"/>
        </w:rPr>
      </w:pPr>
      <w:r w:rsidRPr="002907D8">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
        <w:gridCol w:w="15"/>
        <w:gridCol w:w="15"/>
        <w:gridCol w:w="30"/>
        <w:gridCol w:w="29"/>
        <w:gridCol w:w="31"/>
        <w:gridCol w:w="15"/>
        <w:gridCol w:w="609"/>
        <w:gridCol w:w="788"/>
        <w:gridCol w:w="540"/>
        <w:gridCol w:w="1985"/>
        <w:gridCol w:w="709"/>
        <w:gridCol w:w="1984"/>
      </w:tblGrid>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Наименование</w:t>
            </w:r>
          </w:p>
          <w:p w:rsidR="008B5289" w:rsidRPr="002907D8" w:rsidRDefault="008B5289" w:rsidP="008B5289">
            <w:pPr>
              <w:spacing w:after="0" w:line="240" w:lineRule="auto"/>
              <w:jc w:val="both"/>
              <w:rPr>
                <w:rFonts w:ascii="Times New Roman" w:eastAsia="Calibri" w:hAnsi="Times New Roman" w:cs="Times New Roman"/>
                <w:sz w:val="24"/>
                <w:szCs w:val="24"/>
              </w:rPr>
            </w:pPr>
          </w:p>
          <w:p w:rsidR="008B5289" w:rsidRPr="002907D8" w:rsidRDefault="008B5289" w:rsidP="008B5289">
            <w:pPr>
              <w:spacing w:after="0" w:line="240" w:lineRule="auto"/>
              <w:ind w:right="184"/>
              <w:jc w:val="both"/>
              <w:rPr>
                <w:rFonts w:ascii="Times New Roman" w:eastAsia="Calibri" w:hAnsi="Times New Roman" w:cs="Times New Roman"/>
                <w:sz w:val="24"/>
                <w:szCs w:val="24"/>
                <w:lang w:eastAsia="en-US"/>
              </w:rPr>
            </w:pP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ГРБС</w:t>
            </w:r>
          </w:p>
          <w:p w:rsidR="008B5289" w:rsidRPr="002907D8" w:rsidRDefault="008B5289" w:rsidP="008B5289">
            <w:pPr>
              <w:spacing w:after="0"/>
              <w:rPr>
                <w:rFonts w:ascii="Times New Roman" w:eastAsia="Calibri" w:hAnsi="Times New Roman" w:cs="Times New Roman"/>
                <w:sz w:val="24"/>
                <w:szCs w:val="24"/>
                <w:lang w:eastAsia="en-US"/>
              </w:rPr>
            </w:pPr>
          </w:p>
          <w:p w:rsidR="008B5289" w:rsidRPr="002907D8" w:rsidRDefault="008B5289" w:rsidP="008B5289">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proofErr w:type="gramStart"/>
            <w:r w:rsidRPr="002907D8">
              <w:rPr>
                <w:rFonts w:ascii="Times New Roman" w:eastAsia="Calibri" w:hAnsi="Times New Roman" w:cs="Times New Roman"/>
                <w:sz w:val="24"/>
                <w:szCs w:val="24"/>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Сумма </w:t>
            </w:r>
            <w:proofErr w:type="gramStart"/>
            <w:r w:rsidRPr="002907D8">
              <w:rPr>
                <w:rFonts w:ascii="Times New Roman" w:eastAsia="Calibri" w:hAnsi="Times New Roman" w:cs="Times New Roman"/>
                <w:sz w:val="24"/>
                <w:szCs w:val="24"/>
              </w:rPr>
              <w:t>на</w:t>
            </w:r>
            <w:proofErr w:type="gramEnd"/>
          </w:p>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2019 год</w:t>
            </w:r>
          </w:p>
        </w:tc>
      </w:tr>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w:t>
            </w:r>
          </w:p>
        </w:tc>
      </w:tr>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Администрация Ворошневского сельсовета Курского района Курской области</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line="240" w:lineRule="auto"/>
              <w:jc w:val="both"/>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line="240" w:lineRule="auto"/>
              <w:jc w:val="both"/>
              <w:rPr>
                <w:rFonts w:ascii="Times New Roman" w:eastAsia="Calibri" w:hAnsi="Times New Roman" w:cs="Times New Roman"/>
                <w:sz w:val="24"/>
                <w:szCs w:val="24"/>
              </w:rPr>
            </w:pPr>
          </w:p>
        </w:tc>
      </w:tr>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rPr>
              <w:t xml:space="preserve"> ВСЕГО</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line="240" w:lineRule="auto"/>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line="240" w:lineRule="auto"/>
              <w:rPr>
                <w:rFonts w:ascii="Times New Roman" w:hAnsi="Times New Roman" w:cs="Times New Roman"/>
                <w:b/>
                <w:sz w:val="24"/>
                <w:szCs w:val="24"/>
              </w:rPr>
            </w:pPr>
            <w:r w:rsidRPr="002907D8">
              <w:rPr>
                <w:rFonts w:ascii="Times New Roman" w:hAnsi="Times New Roman" w:cs="Times New Roman"/>
                <w:b/>
                <w:sz w:val="24"/>
                <w:szCs w:val="24"/>
              </w:rPr>
              <w:t>9454566,00</w:t>
            </w:r>
          </w:p>
        </w:tc>
      </w:tr>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Общегосударственные вопросы</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7326287,15</w:t>
            </w:r>
          </w:p>
        </w:tc>
      </w:tr>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rPr>
          <w:trHeight w:val="803"/>
        </w:trPr>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rPr>
              <w:t>Глава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rPr>
          <w:trHeight w:val="699"/>
        </w:trPr>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8B5289" w:rsidRPr="002907D8" w:rsidTr="008B5289">
        <w:trPr>
          <w:trHeight w:val="699"/>
        </w:trPr>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707"/>
        </w:trPr>
        <w:tc>
          <w:tcPr>
            <w:tcW w:w="3630" w:type="dxa"/>
            <w:gridSpan w:val="5"/>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684" w:type="dxa"/>
            <w:gridSpan w:val="4"/>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713"/>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713"/>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511"/>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8B5289" w:rsidRPr="002907D8" w:rsidTr="008B5289">
        <w:trPr>
          <w:trHeight w:val="416"/>
        </w:trPr>
        <w:tc>
          <w:tcPr>
            <w:tcW w:w="3690" w:type="dxa"/>
            <w:gridSpan w:val="7"/>
            <w:tcBorders>
              <w:top w:val="single" w:sz="4" w:space="0" w:color="auto"/>
              <w:left w:val="single" w:sz="4" w:space="0" w:color="auto"/>
              <w:bottom w:val="single" w:sz="4" w:space="0" w:color="auto"/>
              <w:right w:val="nil"/>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Функционирование Правительства Российской Федерации, высших </w:t>
            </w:r>
            <w:r w:rsidRPr="002907D8">
              <w:rPr>
                <w:rFonts w:ascii="Times New Roman" w:eastAsia="Calibri" w:hAnsi="Times New Roman" w:cs="Times New Roman"/>
                <w:sz w:val="24"/>
                <w:szCs w:val="24"/>
              </w:rPr>
              <w:lastRenderedPageBreak/>
              <w:t>исполнительных органов государственной власти субъектов Российской Федерации, местных администраций</w:t>
            </w:r>
          </w:p>
        </w:tc>
        <w:tc>
          <w:tcPr>
            <w:tcW w:w="624" w:type="dxa"/>
            <w:gridSpan w:val="2"/>
            <w:tcBorders>
              <w:top w:val="single" w:sz="4" w:space="0" w:color="auto"/>
              <w:left w:val="single" w:sz="4" w:space="0" w:color="auto"/>
              <w:bottom w:val="single" w:sz="4" w:space="0" w:color="auto"/>
              <w:right w:val="nil"/>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1814585,56</w:t>
            </w:r>
          </w:p>
        </w:tc>
      </w:tr>
      <w:tr w:rsidR="008B5289" w:rsidRPr="002907D8" w:rsidTr="008B5289">
        <w:trPr>
          <w:trHeight w:val="675"/>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lastRenderedPageBreak/>
              <w:t>Обеспечение функционирования местных администраций</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1737820,00</w:t>
            </w:r>
          </w:p>
        </w:tc>
      </w:tr>
      <w:tr w:rsidR="008B5289" w:rsidRPr="002907D8" w:rsidTr="008B5289">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8B5289" w:rsidRPr="002907D8" w:rsidTr="008B5289">
        <w:trPr>
          <w:trHeight w:val="762"/>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8B5289" w:rsidRPr="002907D8" w:rsidTr="008B5289">
        <w:trPr>
          <w:trHeight w:val="1603"/>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8B5289" w:rsidRPr="002907D8" w:rsidTr="008B5289">
        <w:trPr>
          <w:trHeight w:val="638"/>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 </w:t>
            </w:r>
            <w:r w:rsidRPr="002907D8">
              <w:rPr>
                <w:rFonts w:ascii="Times New Roman" w:eastAsia="Calibri" w:hAnsi="Times New Roman" w:cs="Times New Roman"/>
                <w:sz w:val="24"/>
                <w:szCs w:val="24"/>
                <w:lang w:val="en-US"/>
              </w:rPr>
              <w:t>П</w:t>
            </w:r>
            <w:r w:rsidRPr="002907D8">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Мероприятия, направленные на развитие муниципальной службы</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8B5289" w:rsidRPr="002907D8" w:rsidTr="008B5289">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Резервный фонд местной Администрации</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rPr>
          <w:trHeight w:val="551"/>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8B5289" w:rsidRPr="002907D8" w:rsidTr="008B5289">
        <w:trPr>
          <w:trHeight w:val="842"/>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Другие  общегосударственные</w:t>
            </w:r>
          </w:p>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вопросы</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p w:rsidR="008B5289" w:rsidRPr="002907D8" w:rsidRDefault="008B5289" w:rsidP="008B5289">
            <w:pPr>
              <w:spacing w:after="0" w:line="240" w:lineRule="auto"/>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4537489,00</w:t>
            </w:r>
          </w:p>
        </w:tc>
      </w:tr>
      <w:tr w:rsidR="008B5289" w:rsidRPr="002907D8" w:rsidTr="008B5289">
        <w:trPr>
          <w:trHeight w:val="1142"/>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8B5289" w:rsidRPr="002907D8" w:rsidTr="008B5289">
        <w:trPr>
          <w:trHeight w:val="705"/>
        </w:trPr>
        <w:tc>
          <w:tcPr>
            <w:tcW w:w="3690" w:type="dxa"/>
            <w:gridSpan w:val="7"/>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обязательств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8B5289" w:rsidRPr="002907D8" w:rsidTr="008B5289">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8B5289" w:rsidRPr="002907D8" w:rsidTr="008B5289">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150000,00</w:t>
            </w:r>
          </w:p>
        </w:tc>
      </w:tr>
      <w:tr w:rsidR="008B5289" w:rsidRPr="002907D8" w:rsidTr="008B5289">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33000,00</w:t>
            </w:r>
          </w:p>
        </w:tc>
      </w:tr>
      <w:tr w:rsidR="008B5289" w:rsidRPr="002907D8" w:rsidTr="008B5289">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24421,00</w:t>
            </w:r>
          </w:p>
        </w:tc>
      </w:tr>
      <w:tr w:rsidR="008B5289" w:rsidRPr="002907D8" w:rsidTr="008B5289">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rPr>
          <w:trHeight w:val="630"/>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Непрограммные расходы органов</w:t>
            </w:r>
            <w:r>
              <w:rPr>
                <w:rFonts w:ascii="Times New Roman" w:eastAsia="Times New Roman" w:hAnsi="Times New Roman" w:cs="Times New Roman"/>
                <w:snapToGrid w:val="0"/>
                <w:sz w:val="24"/>
                <w:szCs w:val="24"/>
              </w:rPr>
              <w:t xml:space="preserve">   </w:t>
            </w:r>
            <w:r w:rsidRPr="002907D8">
              <w:rPr>
                <w:rFonts w:ascii="Times New Roman" w:eastAsia="Times New Roman" w:hAnsi="Times New Roman" w:cs="Times New Roman"/>
                <w:snapToGrid w:val="0"/>
                <w:sz w:val="24"/>
                <w:szCs w:val="24"/>
              </w:rPr>
              <w:t xml:space="preserve">местного </w:t>
            </w:r>
            <w:r>
              <w:rPr>
                <w:rFonts w:ascii="Times New Roman" w:eastAsia="Times New Roman" w:hAnsi="Times New Roman" w:cs="Times New Roman"/>
                <w:snapToGrid w:val="0"/>
                <w:sz w:val="24"/>
                <w:szCs w:val="24"/>
              </w:rPr>
              <w:t>с</w:t>
            </w:r>
            <w:r w:rsidRPr="002907D8">
              <w:rPr>
                <w:rFonts w:ascii="Times New Roman" w:eastAsia="Times New Roman" w:hAnsi="Times New Roman" w:cs="Times New Roman"/>
                <w:snapToGrid w:val="0"/>
                <w:sz w:val="24"/>
                <w:szCs w:val="24"/>
              </w:rPr>
              <w:t>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rPr>
          <w:trHeight w:val="864"/>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djustRightInd w:val="0"/>
              <w:spacing w:after="0" w:line="240" w:lineRule="auto"/>
              <w:outlineLvl w:val="4"/>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Реализация мероприятий по распостранению официальной информации</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001</w:t>
            </w:r>
          </w:p>
          <w:p w:rsidR="008B5289" w:rsidRPr="002907D8" w:rsidRDefault="008B5289" w:rsidP="008B5289">
            <w:pPr>
              <w:adjustRightInd w:val="0"/>
              <w:spacing w:after="0" w:line="240" w:lineRule="auto"/>
              <w:outlineLvl w:val="4"/>
              <w:rPr>
                <w:rFonts w:ascii="Times New Roman" w:eastAsia="Times New Roman" w:hAnsi="Times New Roman" w:cs="Times New Roman"/>
                <w:snapToGrid w:val="0"/>
                <w:sz w:val="24"/>
                <w:szCs w:val="24"/>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rPr>
          <w:trHeight w:val="1126"/>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8B5289" w:rsidRPr="002907D8" w:rsidTr="008B5289">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Непрограммные расходы на обеспечение деятельности муниципальных казенных </w:t>
            </w:r>
            <w:r w:rsidRPr="002907D8">
              <w:rPr>
                <w:rFonts w:ascii="Times New Roman" w:eastAsia="Calibri" w:hAnsi="Times New Roman" w:cs="Times New Roman"/>
                <w:sz w:val="24"/>
                <w:szCs w:val="24"/>
              </w:rPr>
              <w:lastRenderedPageBreak/>
              <w:t>учреждений</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8B5289" w:rsidRPr="002907D8" w:rsidTr="008B5289">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Расходы на обеспечение деятельности муниципальных казенных учреждений, не вошедшие в программные мероприятия</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8B5289" w:rsidRPr="002907D8" w:rsidTr="008B5289">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8B5289" w:rsidRPr="002907D8" w:rsidTr="008B5289">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3134501,00</w:t>
            </w:r>
          </w:p>
        </w:tc>
      </w:tr>
      <w:tr w:rsidR="008B5289" w:rsidRPr="002907D8" w:rsidTr="008B5289">
        <w:trPr>
          <w:trHeight w:val="675"/>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690367,00</w:t>
            </w:r>
          </w:p>
        </w:tc>
      </w:tr>
      <w:tr w:rsidR="008B5289" w:rsidRPr="002907D8" w:rsidTr="008B5289">
        <w:trPr>
          <w:trHeight w:val="450"/>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22200,00</w:t>
            </w:r>
          </w:p>
        </w:tc>
      </w:tr>
      <w:tr w:rsidR="008B5289" w:rsidRPr="002907D8" w:rsidTr="008B5289">
        <w:trPr>
          <w:trHeight w:val="551"/>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8B5289" w:rsidRPr="002907D8" w:rsidTr="008B5289">
        <w:trPr>
          <w:trHeight w:val="675"/>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8B5289" w:rsidRPr="002907D8" w:rsidTr="008B5289">
        <w:trPr>
          <w:trHeight w:val="815"/>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50</w:t>
            </w:r>
            <w:r w:rsidRPr="002907D8">
              <w:rPr>
                <w:rFonts w:ascii="Times New Roman" w:eastAsia="Calibri" w:hAnsi="Times New Roman" w:cs="Times New Roman"/>
                <w:sz w:val="24"/>
                <w:szCs w:val="24"/>
              </w:rPr>
              <w:t>000,00</w:t>
            </w:r>
          </w:p>
        </w:tc>
      </w:tr>
      <w:tr w:rsidR="008B5289" w:rsidRPr="002907D8" w:rsidTr="008B5289">
        <w:trPr>
          <w:trHeight w:val="714"/>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имущественных отношений</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525"/>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525"/>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pStyle w:val="ConsPlusNormal"/>
              <w:spacing w:line="276" w:lineRule="auto"/>
              <w:jc w:val="both"/>
              <w:rPr>
                <w:b/>
                <w:sz w:val="24"/>
                <w:szCs w:val="24"/>
              </w:rPr>
            </w:pPr>
            <w:r w:rsidRPr="002907D8">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pStyle w:val="ConsPlusNormal"/>
              <w:spacing w:line="276" w:lineRule="auto"/>
              <w:jc w:val="both"/>
              <w:rPr>
                <w:b/>
                <w:sz w:val="24"/>
                <w:szCs w:val="24"/>
              </w:rPr>
            </w:pPr>
            <w:r w:rsidRPr="002907D8">
              <w:rPr>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442"/>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земельных отношений</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442"/>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1847"/>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8B5289" w:rsidRPr="002907D8" w:rsidTr="008B5289">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14" w:type="dxa"/>
            <w:gridSpan w:val="5"/>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«Профилактика </w:t>
            </w:r>
            <w:r>
              <w:rPr>
                <w:rFonts w:ascii="Times New Roman" w:eastAsia="Calibri" w:hAnsi="Times New Roman" w:cs="Times New Roman"/>
                <w:sz w:val="24"/>
                <w:szCs w:val="24"/>
              </w:rPr>
              <w:t>п</w:t>
            </w:r>
            <w:r w:rsidRPr="002907D8">
              <w:rPr>
                <w:rFonts w:ascii="Times New Roman" w:eastAsia="Calibri" w:hAnsi="Times New Roman" w:cs="Times New Roman"/>
                <w:sz w:val="24"/>
                <w:szCs w:val="24"/>
              </w:rPr>
              <w:t>равонарушений в муниципальном образовании  «Ворошневский сельсовет» Курской области Курского района»</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w:t>
            </w:r>
            <w:r w:rsidRPr="002907D8">
              <w:rPr>
                <w:rFonts w:ascii="Times New Roman" w:eastAsia="Calibri" w:hAnsi="Times New Roman" w:cs="Times New Roman"/>
                <w:sz w:val="24"/>
                <w:szCs w:val="24"/>
              </w:rPr>
              <w:lastRenderedPageBreak/>
              <w:t>борьбы с коррупционными проявлениями</w:t>
            </w:r>
            <w:proofErr w:type="gramStart"/>
            <w:r w:rsidRPr="002907D8">
              <w:rPr>
                <w:rFonts w:ascii="Times New Roman" w:eastAsia="Calibri" w:hAnsi="Times New Roman" w:cs="Times New Roman"/>
                <w:sz w:val="24"/>
                <w:szCs w:val="24"/>
              </w:rPr>
              <w:t>.</w:t>
            </w:r>
            <w:proofErr w:type="gramEnd"/>
            <w:r w:rsidRPr="002907D8">
              <w:rPr>
                <w:rFonts w:ascii="Times New Roman" w:eastAsia="Calibri" w:hAnsi="Times New Roman" w:cs="Times New Roman"/>
                <w:sz w:val="24"/>
                <w:szCs w:val="24"/>
              </w:rPr>
              <w:t xml:space="preserve"> </w:t>
            </w:r>
            <w:proofErr w:type="gramStart"/>
            <w:r w:rsidRPr="002907D8">
              <w:rPr>
                <w:rFonts w:ascii="Times New Roman" w:eastAsia="Calibri" w:hAnsi="Times New Roman" w:cs="Times New Roman"/>
                <w:sz w:val="24"/>
                <w:szCs w:val="24"/>
              </w:rPr>
              <w:t>п</w:t>
            </w:r>
            <w:proofErr w:type="gramEnd"/>
            <w:r w:rsidRPr="002907D8">
              <w:rPr>
                <w:rFonts w:ascii="Times New Roman" w:eastAsia="Calibri" w:hAnsi="Times New Roman" w:cs="Times New Roman"/>
                <w:sz w:val="24"/>
                <w:szCs w:val="24"/>
              </w:rPr>
              <w:t xml:space="preserve">овышению культуры толерантного поведения в обществе, формирование позитивного общественного мнения о работе  служб, обеспечивающих профилактику </w:t>
            </w:r>
            <w:r>
              <w:rPr>
                <w:rFonts w:ascii="Times New Roman" w:eastAsia="Calibri" w:hAnsi="Times New Roman" w:cs="Times New Roman"/>
                <w:sz w:val="24"/>
                <w:szCs w:val="24"/>
              </w:rPr>
              <w:t>п</w:t>
            </w:r>
            <w:r w:rsidRPr="002907D8">
              <w:rPr>
                <w:rFonts w:ascii="Times New Roman" w:eastAsia="Calibri" w:hAnsi="Times New Roman" w:cs="Times New Roman"/>
                <w:sz w:val="24"/>
                <w:szCs w:val="24"/>
              </w:rPr>
              <w:t>равонарушений»</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8B5289" w:rsidRPr="002907D8" w:rsidTr="008B5289">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8B5289" w:rsidRPr="002907D8" w:rsidTr="008B5289">
        <w:trPr>
          <w:trHeight w:val="501"/>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оборона</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Мобилизационная и вневойсковая подготовка</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Непрограммные расходы  органов местного самоуправления </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rPr>
          <w:trHeight w:val="624"/>
        </w:trPr>
        <w:tc>
          <w:tcPr>
            <w:tcW w:w="3570" w:type="dxa"/>
            <w:gridSpan w:val="2"/>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gridSpan w:val="7"/>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8B5289" w:rsidRPr="002907D8" w:rsidTr="008B5289">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безопасность и правоохранительная деятельность</w:t>
            </w:r>
          </w:p>
        </w:tc>
        <w:tc>
          <w:tcPr>
            <w:tcW w:w="6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30500,00</w:t>
            </w:r>
          </w:p>
        </w:tc>
      </w:tr>
      <w:tr w:rsidR="008B5289" w:rsidRPr="002907D8" w:rsidTr="008B5289">
        <w:trPr>
          <w:trHeight w:val="1125"/>
        </w:trPr>
        <w:tc>
          <w:tcPr>
            <w:tcW w:w="3705" w:type="dxa"/>
            <w:gridSpan w:val="8"/>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utoSpaceDE w:val="0"/>
              <w:autoSpaceDN w:val="0"/>
              <w:adjustRightInd w:val="0"/>
              <w:spacing w:after="0" w:line="240" w:lineRule="auto"/>
              <w:rPr>
                <w:rFonts w:ascii="Times New Roman" w:eastAsia="Calibri" w:hAnsi="Times New Roman" w:cs="Times New Roman"/>
                <w:b/>
                <w:sz w:val="24"/>
                <w:szCs w:val="24"/>
              </w:rPr>
            </w:pPr>
            <w:r w:rsidRPr="002907D8">
              <w:rPr>
                <w:rFonts w:ascii="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6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autoSpaceDE w:val="0"/>
              <w:autoSpaceDN w:val="0"/>
              <w:adjustRightInd w:val="0"/>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6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6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751"/>
        </w:trPr>
        <w:tc>
          <w:tcPr>
            <w:tcW w:w="351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04" w:type="dxa"/>
            <w:gridSpan w:val="8"/>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8B5289" w:rsidRPr="002907D8" w:rsidTr="008B5289">
        <w:trPr>
          <w:trHeight w:val="698"/>
        </w:trPr>
        <w:tc>
          <w:tcPr>
            <w:tcW w:w="351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пожарной безопасности</w:t>
            </w:r>
          </w:p>
        </w:tc>
        <w:tc>
          <w:tcPr>
            <w:tcW w:w="804" w:type="dxa"/>
            <w:gridSpan w:val="8"/>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351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04" w:type="dxa"/>
            <w:gridSpan w:val="8"/>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351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04" w:type="dxa"/>
            <w:gridSpan w:val="8"/>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351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04" w:type="dxa"/>
            <w:gridSpan w:val="8"/>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98"/>
        </w:trPr>
        <w:tc>
          <w:tcPr>
            <w:tcW w:w="351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804" w:type="dxa"/>
            <w:gridSpan w:val="8"/>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1100"/>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8B5289" w:rsidRPr="002907D8" w:rsidTr="008B5289">
        <w:trPr>
          <w:trHeight w:val="631"/>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экономика</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8B5289" w:rsidRPr="002907D8" w:rsidTr="008B5289">
        <w:trPr>
          <w:trHeight w:val="83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Другие вопросы в области национальной экономики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8B5289" w:rsidRPr="002907D8" w:rsidTr="008B5289">
        <w:trPr>
          <w:trHeight w:val="1073"/>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rPr>
          <w:trHeight w:val="235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rPr>
          <w:trHeight w:val="1111"/>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rPr>
          <w:trHeight w:val="801"/>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77 0 000000</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77 2 0000000 </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w:t>
            </w:r>
            <w:r w:rsidRPr="002907D8">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8B5289" w:rsidRPr="002907D8" w:rsidTr="008B5289">
        <w:trPr>
          <w:trHeight w:val="501"/>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Жилищно-коммунальное хозяйство</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8B5289" w:rsidRPr="002907D8" w:rsidTr="008B5289">
        <w:trPr>
          <w:trHeight w:val="523"/>
        </w:trPr>
        <w:tc>
          <w:tcPr>
            <w:tcW w:w="3659" w:type="dxa"/>
            <w:gridSpan w:val="6"/>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Благоустройство</w:t>
            </w:r>
          </w:p>
          <w:p w:rsidR="008B5289" w:rsidRPr="002907D8" w:rsidRDefault="008B5289" w:rsidP="008B5289">
            <w:pPr>
              <w:spacing w:after="0" w:line="240" w:lineRule="auto"/>
              <w:jc w:val="both"/>
              <w:rPr>
                <w:rFonts w:ascii="Times New Roman" w:eastAsia="Times New Roman" w:hAnsi="Times New Roman" w:cs="Times New Roman"/>
                <w:sz w:val="24"/>
                <w:szCs w:val="24"/>
              </w:rPr>
            </w:pP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001</w:t>
            </w:r>
          </w:p>
          <w:p w:rsidR="008B5289" w:rsidRPr="002907D8" w:rsidRDefault="008B5289" w:rsidP="008B5289">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«Энергосберегающее освещение»</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энергосбережения</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области» </w:t>
            </w:r>
            <w:r w:rsidRPr="002907D8">
              <w:rPr>
                <w:rFonts w:ascii="Times New Roman" w:eastAsia="Calibri" w:hAnsi="Times New Roman" w:cs="Times New Roman"/>
                <w:sz w:val="24"/>
                <w:szCs w:val="24"/>
              </w:rPr>
              <w:lastRenderedPageBreak/>
              <w:t>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«Уличное освещение»</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Основное мероприятие  «Озеленение и прочие 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192656,00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дворовых территорий»</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Закупка товаров, работ и услуг для обеспечения </w:t>
            </w:r>
            <w:r w:rsidRPr="002907D8">
              <w:rPr>
                <w:rFonts w:ascii="Times New Roman" w:eastAsia="Calibri" w:hAnsi="Times New Roman" w:cs="Times New Roman"/>
                <w:sz w:val="24"/>
                <w:szCs w:val="24"/>
              </w:rPr>
              <w:lastRenderedPageBreak/>
              <w:t>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«Благоустройство муниципальных территорий  общего пользования»</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8B5289" w:rsidRPr="002907D8" w:rsidTr="008B5289">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Социальная политика</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265840,00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Пенсионное обеспечение </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8B5289" w:rsidRPr="002907D8" w:rsidTr="008B5289">
        <w:trPr>
          <w:trHeight w:val="1496"/>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w:t>
            </w:r>
            <w:r w:rsidRPr="002907D8">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8B5289" w:rsidRPr="002907D8" w:rsidTr="008B5289">
        <w:trPr>
          <w:trHeight w:val="699"/>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pStyle w:val="formattext"/>
              <w:spacing w:after="0" w:afterAutospacing="0" w:line="276" w:lineRule="auto"/>
              <w:jc w:val="both"/>
              <w:rPr>
                <w:rFonts w:eastAsia="Calibri"/>
              </w:rPr>
            </w:pPr>
            <w:r w:rsidRPr="002907D8">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pStyle w:val="formattext"/>
              <w:spacing w:after="0" w:afterAutospacing="0" w:line="276" w:lineRule="auto"/>
              <w:jc w:val="both"/>
              <w:rPr>
                <w:rFonts w:eastAsia="Calibri"/>
              </w:rPr>
            </w:pPr>
            <w:r w:rsidRPr="002907D8">
              <w:rPr>
                <w:rFonts w:eastAsia="Calibri"/>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8B5289" w:rsidRPr="002907D8" w:rsidTr="008B5289">
        <w:trPr>
          <w:trHeight w:val="788"/>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pStyle w:val="formattext"/>
              <w:spacing w:after="0" w:afterAutospacing="0" w:line="276" w:lineRule="auto"/>
              <w:jc w:val="both"/>
            </w:pPr>
            <w:r w:rsidRPr="002907D8">
              <w:t>Основное мероприятие «Предоставление мер социальной поддержки отдельным категориям граждан»</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pStyle w:val="formattext"/>
              <w:spacing w:after="0" w:afterAutospacing="0" w:line="276" w:lineRule="auto"/>
              <w:jc w:val="both"/>
            </w:pPr>
            <w:r w:rsidRPr="002907D8">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8B5289" w:rsidRPr="002907D8" w:rsidTr="008B5289">
        <w:trPr>
          <w:trHeight w:val="839"/>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Физическая культура и спорт</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Массовый спорт</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w:t>
            </w:r>
            <w:r w:rsidRPr="002907D8">
              <w:rPr>
                <w:rFonts w:ascii="Times New Roman" w:eastAsia="Calibri" w:hAnsi="Times New Roman" w:cs="Times New Roman"/>
                <w:sz w:val="24"/>
                <w:szCs w:val="24"/>
                <w:lang w:eastAsia="en-US"/>
              </w:rPr>
              <w:lastRenderedPageBreak/>
              <w:t>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8B5289" w:rsidRPr="002907D8" w:rsidTr="008B5289">
        <w:trPr>
          <w:trHeight w:val="1265"/>
        </w:trPr>
        <w:tc>
          <w:tcPr>
            <w:tcW w:w="3659" w:type="dxa"/>
            <w:gridSpan w:val="6"/>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bl>
    <w:p w:rsidR="008B5289" w:rsidRPr="002907D8" w:rsidRDefault="008B5289" w:rsidP="008B5289">
      <w:pPr>
        <w:spacing w:after="0" w:line="240" w:lineRule="auto"/>
        <w:jc w:val="right"/>
        <w:rPr>
          <w:rFonts w:ascii="Times New Roman" w:hAnsi="Times New Roman" w:cs="Times New Roman"/>
          <w:sz w:val="18"/>
          <w:szCs w:val="18"/>
        </w:rPr>
      </w:pPr>
    </w:p>
    <w:p w:rsidR="008B5289" w:rsidRPr="002907D8" w:rsidRDefault="008B5289" w:rsidP="008B5289">
      <w:pPr>
        <w:spacing w:after="0" w:line="240" w:lineRule="auto"/>
        <w:jc w:val="right"/>
        <w:rPr>
          <w:rFonts w:ascii="Times New Roman" w:hAnsi="Times New Roman" w:cs="Times New Roman"/>
          <w:sz w:val="18"/>
          <w:szCs w:val="18"/>
        </w:rPr>
      </w:pPr>
    </w:p>
    <w:p w:rsidR="008B5289" w:rsidRPr="002907D8" w:rsidRDefault="008B5289" w:rsidP="008B5289">
      <w:pPr>
        <w:spacing w:after="0" w:line="240" w:lineRule="auto"/>
        <w:rPr>
          <w:rFonts w:ascii="Times New Roman" w:eastAsia="Times New Roman" w:hAnsi="Times New Roman" w:cs="Times New Roman"/>
          <w:sz w:val="18"/>
          <w:szCs w:val="18"/>
        </w:rPr>
      </w:pPr>
    </w:p>
    <w:p w:rsidR="008B5289" w:rsidRPr="002907D8" w:rsidRDefault="008B5289" w:rsidP="008B5289">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Приложение №  10</w:t>
      </w:r>
    </w:p>
    <w:p w:rsidR="008B5289" w:rsidRPr="002907D8" w:rsidRDefault="008B5289" w:rsidP="008B5289">
      <w:pPr>
        <w:spacing w:after="0" w:line="240" w:lineRule="auto"/>
        <w:jc w:val="right"/>
        <w:rPr>
          <w:rFonts w:ascii="Times New Roman" w:eastAsia="Times New Roman" w:hAnsi="Times New Roman" w:cs="Times New Roman"/>
          <w:sz w:val="24"/>
          <w:szCs w:val="24"/>
        </w:rPr>
      </w:pPr>
    </w:p>
    <w:p w:rsidR="008B5289" w:rsidRPr="002907D8"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w:t>
      </w:r>
      <w:r w:rsidRPr="00CA5B76">
        <w:rPr>
          <w:rFonts w:ascii="Times New Roman" w:eastAsia="Times New Roman" w:hAnsi="Times New Roman" w:cs="Times New Roman"/>
          <w:sz w:val="28"/>
          <w:szCs w:val="28"/>
        </w:rPr>
        <w:t xml:space="preserve">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line="240" w:lineRule="auto"/>
        <w:jc w:val="right"/>
        <w:rPr>
          <w:rFonts w:ascii="Times New Roman" w:hAnsi="Times New Roman" w:cs="Times New Roman"/>
          <w:sz w:val="24"/>
          <w:szCs w:val="24"/>
        </w:rPr>
      </w:pPr>
    </w:p>
    <w:p w:rsidR="008B5289" w:rsidRPr="00CA5B76" w:rsidRDefault="008B5289" w:rsidP="008B5289">
      <w:pPr>
        <w:spacing w:line="240" w:lineRule="auto"/>
        <w:jc w:val="right"/>
        <w:rPr>
          <w:rFonts w:ascii="Times New Roman" w:hAnsi="Times New Roman" w:cs="Times New Roman"/>
          <w:sz w:val="28"/>
          <w:szCs w:val="28"/>
        </w:rPr>
      </w:pP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Ведомственная структура</w:t>
      </w: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расходов  бюджета МО «Ворошневский сельсовет»</w:t>
      </w: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Курского района Курской области</w:t>
      </w: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на  плановый период 2020 и 2021 годов</w:t>
      </w:r>
    </w:p>
    <w:p w:rsidR="008B5289" w:rsidRPr="00CA5B76" w:rsidRDefault="008B5289" w:rsidP="008B5289">
      <w:pPr>
        <w:spacing w:line="240" w:lineRule="auto"/>
        <w:rPr>
          <w:rFonts w:ascii="Times New Roman" w:eastAsia="Calibri" w:hAnsi="Times New Roman" w:cs="Times New Roman"/>
          <w:b/>
          <w:sz w:val="28"/>
          <w:szCs w:val="28"/>
        </w:rPr>
      </w:pP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eastAsia="Calibri" w:hAnsi="Times New Roman" w:cs="Times New Roman"/>
          <w:sz w:val="18"/>
          <w:szCs w:val="18"/>
        </w:rPr>
        <w:lastRenderedPageBreak/>
        <w:t xml:space="preserve"> </w:t>
      </w:r>
      <w:r w:rsidRPr="00CA5B76">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33"/>
        <w:gridCol w:w="60"/>
        <w:gridCol w:w="15"/>
        <w:gridCol w:w="15"/>
        <w:gridCol w:w="18"/>
        <w:gridCol w:w="12"/>
        <w:gridCol w:w="15"/>
        <w:gridCol w:w="681"/>
        <w:gridCol w:w="709"/>
        <w:gridCol w:w="709"/>
        <w:gridCol w:w="1701"/>
        <w:gridCol w:w="708"/>
        <w:gridCol w:w="1395"/>
        <w:gridCol w:w="23"/>
        <w:gridCol w:w="7"/>
        <w:gridCol w:w="15"/>
        <w:gridCol w:w="1537"/>
      </w:tblGrid>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8B5289" w:rsidRPr="00CA5B76" w:rsidRDefault="008B5289" w:rsidP="008B5289">
            <w:pPr>
              <w:spacing w:after="0" w:line="240" w:lineRule="auto"/>
              <w:jc w:val="both"/>
              <w:rPr>
                <w:rFonts w:ascii="Times New Roman" w:eastAsia="Calibri" w:hAnsi="Times New Roman" w:cs="Times New Roman"/>
              </w:rPr>
            </w:pPr>
          </w:p>
          <w:p w:rsidR="008B5289" w:rsidRPr="00CA5B76" w:rsidRDefault="008B5289" w:rsidP="008B5289">
            <w:pPr>
              <w:spacing w:after="0" w:line="240" w:lineRule="auto"/>
              <w:ind w:right="184"/>
              <w:jc w:val="both"/>
              <w:rPr>
                <w:rFonts w:ascii="Times New Roman" w:eastAsia="Calibri" w:hAnsi="Times New Roman" w:cs="Times New Roman"/>
                <w:lang w:eastAsia="en-US"/>
              </w:rPr>
            </w:pP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rPr>
                <w:rFonts w:ascii="Times New Roman" w:eastAsia="Calibri" w:hAnsi="Times New Roman" w:cs="Times New Roman"/>
                <w:lang w:eastAsia="en-US"/>
              </w:rPr>
            </w:pPr>
            <w:r w:rsidRPr="00CA5B76">
              <w:rPr>
                <w:rFonts w:ascii="Times New Roman" w:eastAsia="Calibri" w:hAnsi="Times New Roman" w:cs="Times New Roman"/>
                <w:lang w:eastAsia="en-US"/>
              </w:rPr>
              <w:t>ГРБС</w:t>
            </w:r>
          </w:p>
          <w:p w:rsidR="008B5289" w:rsidRPr="00CA5B76" w:rsidRDefault="008B5289" w:rsidP="008B5289">
            <w:pPr>
              <w:spacing w:after="0"/>
              <w:rPr>
                <w:rFonts w:ascii="Times New Roman" w:eastAsia="Calibri" w:hAnsi="Times New Roman" w:cs="Times New Roman"/>
                <w:lang w:eastAsia="en-US"/>
              </w:rPr>
            </w:pPr>
          </w:p>
          <w:p w:rsidR="008B5289" w:rsidRPr="00CA5B76" w:rsidRDefault="008B5289" w:rsidP="008B5289">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proofErr w:type="gramStart"/>
            <w:r w:rsidRPr="00CA5B76">
              <w:rPr>
                <w:rFonts w:ascii="Times New Roman" w:eastAsia="Calibri" w:hAnsi="Times New Roman" w:cs="Times New Roman"/>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2020  год</w:t>
            </w:r>
          </w:p>
        </w:tc>
        <w:tc>
          <w:tcPr>
            <w:tcW w:w="1559"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2021  год</w:t>
            </w:r>
          </w:p>
          <w:p w:rsidR="008B5289" w:rsidRPr="00CA5B76" w:rsidRDefault="008B5289" w:rsidP="008B5289">
            <w:pPr>
              <w:spacing w:after="0" w:line="240" w:lineRule="auto"/>
              <w:jc w:val="both"/>
              <w:rPr>
                <w:rFonts w:ascii="Times New Roman" w:eastAsia="Calibri" w:hAnsi="Times New Roman" w:cs="Times New Roman"/>
                <w:lang w:eastAsia="en-US"/>
              </w:rPr>
            </w:pP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Администрация Ворошневского сельсовета Курского района Курской области</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rPr>
                <w:rFonts w:ascii="Times New Roman" w:hAnsi="Times New Roman" w:cs="Times New Roman"/>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rPr>
                <w:rFonts w:ascii="Times New Roman" w:hAnsi="Times New Roman" w:cs="Times New Roman"/>
                <w:b/>
              </w:rPr>
            </w:pP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 ВСЕГО</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rPr>
                <w:rFonts w:ascii="Times New Roman" w:hAnsi="Times New Roman" w:cs="Times New Roman"/>
                <w:b/>
              </w:rPr>
            </w:pPr>
            <w:r w:rsidRPr="00CA5B76">
              <w:rPr>
                <w:rFonts w:ascii="Times New Roman" w:hAnsi="Times New Roman" w:cs="Times New Roman"/>
                <w:b/>
              </w:rPr>
              <w:t>9289028,00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rPr>
                <w:rFonts w:ascii="Times New Roman" w:hAnsi="Times New Roman" w:cs="Times New Roman"/>
                <w:b/>
              </w:rPr>
            </w:pPr>
            <w:r w:rsidRPr="00CA5B76">
              <w:rPr>
                <w:rFonts w:ascii="Times New Roman" w:hAnsi="Times New Roman" w:cs="Times New Roman"/>
                <w:b/>
              </w:rPr>
              <w:t>9254843,00</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Условно утвержденные расходы</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559"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Обшегосударственные вопросы</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7322713,15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7321858,15</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rPr>
          <w:trHeight w:val="803"/>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rPr>
                <w:rFonts w:ascii="Times New Roman" w:hAnsi="Times New Roman" w:cs="Times New Roman"/>
                <w:snapToGrid w:val="0"/>
                <w:lang w:eastAsia="en-US"/>
              </w:rPr>
            </w:pPr>
            <w:r w:rsidRPr="00CA5B76">
              <w:rPr>
                <w:rFonts w:ascii="Times New Roman" w:hAnsi="Times New Roman" w:cs="Times New Roman"/>
                <w:snapToGrid w:val="0"/>
                <w:lang w:eastAsia="en-US"/>
              </w:rPr>
              <w:t>001</w:t>
            </w:r>
          </w:p>
          <w:p w:rsidR="008B5289" w:rsidRPr="00CA5B76" w:rsidRDefault="008B5289" w:rsidP="008B5289">
            <w:pPr>
              <w:spacing w:after="0" w:line="240" w:lineRule="auto"/>
              <w:rPr>
                <w:rFonts w:ascii="Times New Roman" w:hAnsi="Times New Roman" w:cs="Times New Roman"/>
                <w:snapToGrid w:val="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rPr>
          <w:trHeight w:val="699"/>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8B5289" w:rsidRPr="00CA5B76" w:rsidTr="008B5289">
        <w:trPr>
          <w:trHeight w:val="699"/>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707"/>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713"/>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Непрограммные расходы органов местного </w:t>
            </w:r>
            <w:r w:rsidRPr="00CA5B76">
              <w:rPr>
                <w:rFonts w:ascii="Times New Roman" w:eastAsia="Calibri" w:hAnsi="Times New Roman" w:cs="Times New Roman"/>
              </w:rPr>
              <w:lastRenderedPageBreak/>
              <w:t>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713"/>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Осуществление переданных полномочий в сфере внешнего муниципального финансового контроля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511"/>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845"/>
        </w:trPr>
        <w:tc>
          <w:tcPr>
            <w:tcW w:w="2775" w:type="dxa"/>
            <w:gridSpan w:val="4"/>
            <w:tcBorders>
              <w:top w:val="single" w:sz="4" w:space="0" w:color="auto"/>
              <w:left w:val="single" w:sz="4" w:space="0" w:color="auto"/>
              <w:bottom w:val="single" w:sz="4" w:space="0" w:color="auto"/>
              <w:right w:val="nil"/>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1" w:type="dxa"/>
            <w:gridSpan w:val="5"/>
            <w:tcBorders>
              <w:top w:val="single" w:sz="4" w:space="0" w:color="auto"/>
              <w:left w:val="single" w:sz="4" w:space="0" w:color="auto"/>
              <w:bottom w:val="single" w:sz="4" w:space="0" w:color="auto"/>
              <w:right w:val="nil"/>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r>
      <w:tr w:rsidR="008B5289" w:rsidRPr="00CA5B76" w:rsidTr="008B5289">
        <w:trPr>
          <w:trHeight w:val="675"/>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t>Обеспечение  деятельности администрации  муниципального образования</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rPr>
          <w:trHeight w:val="762"/>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rPr>
          <w:trHeight w:val="2008"/>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8B5289" w:rsidRPr="00CA5B76" w:rsidTr="008B5289">
        <w:trPr>
          <w:trHeight w:val="638"/>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77 2 00 </w:t>
            </w:r>
            <w:r w:rsidRPr="00CA5B76">
              <w:rPr>
                <w:rFonts w:ascii="Times New Roman" w:eastAsia="Calibri" w:hAnsi="Times New Roman" w:cs="Times New Roman"/>
                <w:lang w:val="en-US"/>
              </w:rPr>
              <w:t>П</w:t>
            </w:r>
            <w:r w:rsidRPr="00CA5B76">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w:t>
            </w:r>
            <w:proofErr w:type="gramStart"/>
            <w:r w:rsidRPr="00CA5B76">
              <w:rPr>
                <w:rFonts w:ascii="Times New Roman" w:eastAsia="Calibri" w:hAnsi="Times New Roman" w:cs="Times New Roman"/>
              </w:rPr>
              <w:t>«Р</w:t>
            </w:r>
            <w:proofErr w:type="gramEnd"/>
            <w:r w:rsidRPr="00CA5B76">
              <w:rPr>
                <w:rFonts w:ascii="Times New Roman" w:eastAsia="Calibri" w:hAnsi="Times New Roman" w:cs="Times New Roman"/>
              </w:rPr>
              <w:t>азвитие муниципальной службы в муниципальном образовании «Ворошневский сельсовет» Курского района Курской области»</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«Повышение квалификации муниципальных служащих»</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rPr>
          <w:trHeight w:val="551"/>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8B5289" w:rsidRPr="00CA5B76" w:rsidTr="008B5289">
        <w:trPr>
          <w:trHeight w:val="842"/>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Другие  общегосударственные</w:t>
            </w:r>
          </w:p>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вопросы</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4537569,00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4537569,00</w:t>
            </w:r>
          </w:p>
        </w:tc>
      </w:tr>
      <w:tr w:rsidR="008B5289" w:rsidRPr="00CA5B76" w:rsidTr="008B5289">
        <w:trPr>
          <w:trHeight w:val="1142"/>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05"/>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05"/>
        </w:trPr>
        <w:tc>
          <w:tcPr>
            <w:tcW w:w="2760"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756"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8B5289" w:rsidRPr="00CA5B76" w:rsidTr="008B5289">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8B5289" w:rsidRPr="00CA5B76" w:rsidTr="008B5289">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Непрограммная деятельность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rPr>
          <w:trHeight w:val="630"/>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rPr>
          <w:trHeight w:val="1126"/>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8B5289" w:rsidRPr="00CA5B76" w:rsidTr="008B5289">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gridSpan w:val="5"/>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8B5289" w:rsidRPr="00CA5B76" w:rsidTr="008B5289">
        <w:trPr>
          <w:trHeight w:val="675"/>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8B5289" w:rsidRPr="00CA5B76" w:rsidTr="008B5289">
        <w:trPr>
          <w:trHeight w:val="450"/>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r w:rsidR="008B5289" w:rsidRPr="00CA5B76" w:rsidTr="008B5289">
        <w:trPr>
          <w:trHeight w:val="551"/>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8B5289" w:rsidRPr="00CA5B76" w:rsidTr="008B5289">
        <w:trPr>
          <w:trHeight w:val="3270"/>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8B5289" w:rsidRPr="00CA5B76" w:rsidTr="008B5289">
        <w:trPr>
          <w:trHeight w:val="1567"/>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714"/>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525"/>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525"/>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jc w:val="both"/>
              <w:rPr>
                <w:b/>
                <w:sz w:val="22"/>
                <w:szCs w:val="22"/>
              </w:rPr>
            </w:pPr>
            <w:r w:rsidRPr="00CA5B76">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pStyle w:val="ConsPlusNormal"/>
              <w:spacing w:line="276" w:lineRule="auto"/>
              <w:jc w:val="both"/>
              <w:rPr>
                <w:b/>
                <w:sz w:val="22"/>
                <w:szCs w:val="22"/>
              </w:rPr>
            </w:pPr>
            <w:r w:rsidRPr="00CA5B76">
              <w:rPr>
                <w:sz w:val="22"/>
                <w:szCs w:val="22"/>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04 2 0</w:t>
            </w:r>
            <w:r w:rsidRPr="00CA5B76">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442"/>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442"/>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703"/>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«Повышение эффективности работы с </w:t>
            </w:r>
            <w:r w:rsidRPr="00CA5B76">
              <w:rPr>
                <w:rFonts w:ascii="Times New Roman" w:eastAsia="Calibri" w:hAnsi="Times New Roman" w:cs="Times New Roman"/>
              </w:rPr>
              <w:lastRenderedPageBreak/>
              <w:t>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«Организация хранения, комплектования и использования  документов Архивного </w:t>
            </w:r>
            <w:r w:rsidRPr="00CA5B76">
              <w:rPr>
                <w:rFonts w:ascii="Times New Roman" w:eastAsia="Calibri" w:hAnsi="Times New Roman" w:cs="Times New Roman"/>
              </w:rPr>
              <w:lastRenderedPageBreak/>
              <w:t>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и содержанию муниципального архива</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w:t>
            </w:r>
            <w:r>
              <w:rPr>
                <w:rFonts w:ascii="Times New Roman" w:eastAsia="Calibri" w:hAnsi="Times New Roman" w:cs="Times New Roman"/>
              </w:rPr>
              <w:t>«</w:t>
            </w:r>
            <w:r w:rsidRPr="00CA5B76">
              <w:rPr>
                <w:rFonts w:ascii="Times New Roman" w:eastAsia="Calibri" w:hAnsi="Times New Roman" w:cs="Times New Roman"/>
              </w:rPr>
              <w:t>Профилактика правонарушений в муниципальном образовании  Ворошневский сельсовет» Курской области Курского района»</w:t>
            </w:r>
          </w:p>
        </w:tc>
        <w:tc>
          <w:tcPr>
            <w:tcW w:w="816" w:type="dxa"/>
            <w:gridSpan w:val="7"/>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266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849" w:type="dxa"/>
            <w:gridSpan w:val="8"/>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266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r w:rsidRPr="00CA5B76">
              <w:rPr>
                <w:rFonts w:ascii="Times New Roman" w:eastAsia="Calibri" w:hAnsi="Times New Roman" w:cs="Times New Roman"/>
              </w:rPr>
              <w:lastRenderedPageBreak/>
              <w:t>правонарушений,  борьбы с коррупционными проявлениями</w:t>
            </w:r>
            <w:r>
              <w:rPr>
                <w:rFonts w:ascii="Times New Roman" w:eastAsia="Calibri" w:hAnsi="Times New Roman" w:cs="Times New Roman"/>
              </w:rPr>
              <w:t>,</w:t>
            </w:r>
            <w:r w:rsidRPr="00CA5B76">
              <w:rPr>
                <w:rFonts w:ascii="Times New Roman" w:eastAsia="Calibri" w:hAnsi="Times New Roman" w:cs="Times New Roman"/>
              </w:rPr>
              <w:t xml:space="preserve">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49" w:type="dxa"/>
            <w:gridSpan w:val="8"/>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266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Реализация мероприятий направленных на обеспечение правопорядка на территории муниципального образования</w:t>
            </w:r>
          </w:p>
        </w:tc>
        <w:tc>
          <w:tcPr>
            <w:tcW w:w="849" w:type="dxa"/>
            <w:gridSpan w:val="8"/>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8B5289" w:rsidRPr="00CA5B76" w:rsidTr="008B5289">
        <w:trPr>
          <w:trHeight w:val="739"/>
        </w:trPr>
        <w:tc>
          <w:tcPr>
            <w:tcW w:w="266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49" w:type="dxa"/>
            <w:gridSpan w:val="8"/>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8B5289" w:rsidRPr="00CA5B76" w:rsidTr="008B5289">
        <w:trPr>
          <w:trHeight w:val="739"/>
        </w:trPr>
        <w:tc>
          <w:tcPr>
            <w:tcW w:w="266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849" w:type="dxa"/>
            <w:gridSpan w:val="8"/>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501"/>
        </w:trPr>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оборона</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Мобилизационная и вневойсковая подготовка</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Непрограммная деятельность органов местного самоуправления </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Непрограммные расходы  органов местного самоуправления </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rPr>
          <w:trHeight w:val="2667"/>
        </w:trPr>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8B5289" w:rsidRPr="00CA5B76" w:rsidRDefault="008B5289" w:rsidP="008B5289">
            <w:pPr>
              <w:spacing w:after="0" w:line="240" w:lineRule="auto"/>
              <w:jc w:val="both"/>
              <w:rPr>
                <w:rFonts w:ascii="Times New Roman" w:eastAsia="Calibri" w:hAnsi="Times New Roman" w:cs="Times New Roman"/>
              </w:rPr>
            </w:pPr>
          </w:p>
        </w:tc>
      </w:tr>
      <w:tr w:rsidR="008B5289" w:rsidRPr="00CA5B76" w:rsidTr="008B5289">
        <w:trPr>
          <w:trHeight w:val="751"/>
        </w:trPr>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безопасность и правоохранительная деятельность</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8B5289" w:rsidRPr="00CA5B76" w:rsidTr="008B5289">
        <w:trPr>
          <w:trHeight w:val="1125"/>
        </w:trPr>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line="240" w:lineRule="auto"/>
              <w:rPr>
                <w:rFonts w:ascii="Times New Roman" w:eastAsia="Calibri" w:hAnsi="Times New Roman" w:cs="Times New Roman"/>
                <w:b/>
              </w:rPr>
            </w:pPr>
            <w:r w:rsidRPr="00CA5B7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7254C7" w:rsidRDefault="008B5289" w:rsidP="008B5289">
            <w:pPr>
              <w:autoSpaceDE w:val="0"/>
              <w:autoSpaceDN w:val="0"/>
              <w:adjustRightInd w:val="0"/>
              <w:spacing w:after="0" w:line="240" w:lineRule="auto"/>
              <w:rPr>
                <w:rFonts w:ascii="Times New Roman" w:eastAsia="Calibri" w:hAnsi="Times New Roman" w:cs="Times New Roman"/>
              </w:rPr>
            </w:pPr>
            <w:r w:rsidRPr="007254C7">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2820" w:type="dxa"/>
            <w:gridSpan w:val="7"/>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96" w:type="dxa"/>
            <w:gridSpan w:val="2"/>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8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68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68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698"/>
        </w:trPr>
        <w:tc>
          <w:tcPr>
            <w:tcW w:w="2835" w:type="dxa"/>
            <w:gridSpan w:val="8"/>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пожарной безопасности</w:t>
            </w:r>
          </w:p>
        </w:tc>
        <w:tc>
          <w:tcPr>
            <w:tcW w:w="68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r w:rsidRPr="00CA5B76">
              <w:rPr>
                <w:rFonts w:ascii="Times New Roman" w:eastAsia="Calibri" w:hAnsi="Times New Roman" w:cs="Times New Roman"/>
                <w:lang w:eastAsia="en-US"/>
              </w:rPr>
              <w:lastRenderedPageBreak/>
              <w:t>«Ворошневский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26" w:type="dxa"/>
            <w:gridSpan w:val="4"/>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1100"/>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631"/>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экономика</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83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Другие вопросы в области национальной экономики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1658"/>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702"/>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1111"/>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1407"/>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501"/>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Жилищно-коммунальное хозяйство</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rPr>
                <w:rFonts w:ascii="Times New Roman" w:eastAsia="Calibri" w:hAnsi="Times New Roman" w:cs="Times New Roman"/>
                <w:lang w:eastAsia="en-US"/>
              </w:rPr>
            </w:pPr>
            <w:r w:rsidRPr="00CA5B76">
              <w:rPr>
                <w:rFonts w:ascii="Times New Roman" w:eastAsia="Calibri" w:hAnsi="Times New Roman" w:cs="Times New Roman"/>
                <w:lang w:eastAsia="en-US"/>
              </w:rPr>
              <w:t>001</w:t>
            </w:r>
          </w:p>
          <w:p w:rsidR="008B5289" w:rsidRPr="00CA5B76" w:rsidRDefault="008B5289" w:rsidP="008B5289">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984335,85</w:t>
            </w:r>
          </w:p>
        </w:tc>
      </w:tr>
      <w:tr w:rsidR="008B5289" w:rsidRPr="00CA5B76" w:rsidTr="008B5289">
        <w:trPr>
          <w:trHeight w:val="523"/>
        </w:trPr>
        <w:tc>
          <w:tcPr>
            <w:tcW w:w="2808" w:type="dxa"/>
            <w:gridSpan w:val="6"/>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Благоустройство</w:t>
            </w:r>
          </w:p>
          <w:p w:rsidR="008B5289" w:rsidRPr="00CA5B76" w:rsidRDefault="008B5289" w:rsidP="008B5289">
            <w:pPr>
              <w:spacing w:after="0" w:line="240" w:lineRule="auto"/>
              <w:jc w:val="both"/>
              <w:rPr>
                <w:rFonts w:ascii="Times New Roman" w:eastAsia="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rPr>
                <w:rFonts w:ascii="Times New Roman" w:eastAsia="Times New Roman" w:hAnsi="Times New Roman" w:cs="Times New Roman"/>
              </w:rPr>
            </w:pPr>
            <w:r w:rsidRPr="00CA5B76">
              <w:rPr>
                <w:rFonts w:ascii="Times New Roman" w:eastAsia="Times New Roman" w:hAnsi="Times New Roman" w:cs="Times New Roman"/>
              </w:rPr>
              <w:t>001</w:t>
            </w:r>
          </w:p>
          <w:p w:rsidR="008B5289" w:rsidRPr="00CA5B76" w:rsidRDefault="008B5289" w:rsidP="008B5289">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984335,85</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t>Основное мероприятие «Энергосберегающее освещение»</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lastRenderedPageBreak/>
              <w:t>Мероприятия в области энергосбережения</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«Уличное освещение»</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hAnsi="Times New Roman" w:cs="Times New Roman"/>
              </w:rPr>
            </w:pPr>
            <w:r w:rsidRPr="00CA5B76">
              <w:rPr>
                <w:rFonts w:ascii="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9"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Мероприятия по сбору и удалению твердых и жидких бытовых отходов, организация и содержание мест захоронения</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Социальная политика</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Пенсионное обеспечение </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1496"/>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699"/>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formattext"/>
              <w:spacing w:after="0" w:afterAutospacing="0" w:line="276" w:lineRule="auto"/>
              <w:jc w:val="both"/>
              <w:rPr>
                <w:rFonts w:eastAsia="Calibri"/>
                <w:sz w:val="22"/>
                <w:szCs w:val="22"/>
              </w:rPr>
            </w:pPr>
            <w:r w:rsidRPr="00CA5B76">
              <w:rPr>
                <w:sz w:val="22"/>
                <w:szCs w:val="22"/>
              </w:rPr>
              <w:t xml:space="preserve">Подпрограмма   «Развитие мер социальной поддержки отдельных категорий граждан» муниципальной программы   «Социальная поддержка граждан» в  </w:t>
            </w:r>
            <w:r w:rsidRPr="00CA5B76">
              <w:rPr>
                <w:sz w:val="22"/>
                <w:szCs w:val="22"/>
              </w:rPr>
              <w:lastRenderedPageBreak/>
              <w:t>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pStyle w:val="formattext"/>
              <w:spacing w:after="0" w:afterAutospacing="0" w:line="276" w:lineRule="auto"/>
              <w:jc w:val="both"/>
              <w:rPr>
                <w:rFonts w:eastAsia="Calibri"/>
                <w:sz w:val="22"/>
                <w:szCs w:val="22"/>
              </w:rPr>
            </w:pPr>
            <w:r w:rsidRPr="00CA5B76">
              <w:rPr>
                <w:rFonts w:eastAsia="Calibri"/>
                <w:sz w:val="22"/>
                <w:szCs w:val="22"/>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1313"/>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formattext"/>
              <w:spacing w:after="0" w:afterAutospacing="0" w:line="276" w:lineRule="auto"/>
              <w:jc w:val="both"/>
              <w:rPr>
                <w:sz w:val="22"/>
                <w:szCs w:val="22"/>
              </w:rPr>
            </w:pPr>
            <w:r w:rsidRPr="00CA5B76">
              <w:rPr>
                <w:sz w:val="22"/>
                <w:szCs w:val="22"/>
              </w:rPr>
              <w:lastRenderedPageBreak/>
              <w:t>Основное мероприятие «Предоставление мер социальной поддержки отдельным категориям граждан»</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pStyle w:val="formattext"/>
              <w:spacing w:after="0" w:afterAutospacing="0" w:line="276" w:lineRule="auto"/>
              <w:jc w:val="both"/>
              <w:rPr>
                <w:sz w:val="22"/>
                <w:szCs w:val="22"/>
              </w:rPr>
            </w:pPr>
            <w:r w:rsidRPr="00CA5B76">
              <w:rPr>
                <w:sz w:val="22"/>
                <w:szCs w:val="22"/>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Выплата пенсий за выслугу лет и доплат к пенсиям муниципальных</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839"/>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Физическая культура и спорт</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Массовый спорт</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Создание условий, обеспечивающих </w:t>
            </w:r>
            <w:r w:rsidRPr="00CA5B76">
              <w:rPr>
                <w:rFonts w:ascii="Times New Roman" w:eastAsia="Calibri" w:hAnsi="Times New Roman" w:cs="Times New Roman"/>
              </w:rPr>
              <w:lastRenderedPageBreak/>
              <w:t>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8B5289" w:rsidRPr="00CA5B76" w:rsidTr="008B5289">
        <w:trPr>
          <w:trHeight w:val="1265"/>
        </w:trPr>
        <w:tc>
          <w:tcPr>
            <w:tcW w:w="2808" w:type="dxa"/>
            <w:gridSpan w:val="6"/>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bl>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Default="008B5289" w:rsidP="008B5289">
      <w:pPr>
        <w:spacing w:after="0" w:line="240" w:lineRule="auto"/>
        <w:jc w:val="right"/>
        <w:rPr>
          <w:rFonts w:ascii="Times New Roman" w:eastAsia="Times New Roman" w:hAnsi="Times New Roman" w:cs="Times New Roman"/>
          <w:sz w:val="18"/>
          <w:szCs w:val="18"/>
        </w:rPr>
      </w:pP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Приложение № 11</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after="0" w:line="240" w:lineRule="auto"/>
        <w:rPr>
          <w:rFonts w:ascii="Times New Roman" w:eastAsia="Times New Roman" w:hAnsi="Times New Roman" w:cs="Times New Roman"/>
          <w:sz w:val="18"/>
          <w:szCs w:val="18"/>
        </w:rPr>
      </w:pPr>
    </w:p>
    <w:p w:rsidR="008B5289" w:rsidRPr="00CA5B76" w:rsidRDefault="008B5289" w:rsidP="008B5289">
      <w:pPr>
        <w:pStyle w:val="a5"/>
        <w:widowControl w:val="0"/>
        <w:jc w:val="center"/>
        <w:rPr>
          <w:rFonts w:ascii="Times New Roman" w:hAnsi="Times New Roman"/>
          <w:b/>
          <w:sz w:val="28"/>
          <w:szCs w:val="28"/>
        </w:rPr>
      </w:pPr>
      <w:r w:rsidRPr="00CA5B76">
        <w:rPr>
          <w:rFonts w:ascii="Times New Roman" w:hAnsi="Times New Roman"/>
          <w:b/>
          <w:sz w:val="28"/>
          <w:szCs w:val="28"/>
        </w:rPr>
        <w:t>Распределение бюджетных ассигнований</w:t>
      </w:r>
    </w:p>
    <w:p w:rsidR="008B5289" w:rsidRPr="00CA5B76" w:rsidRDefault="008B5289" w:rsidP="008B5289">
      <w:pPr>
        <w:pStyle w:val="a5"/>
        <w:widowControl w:val="0"/>
        <w:jc w:val="center"/>
        <w:rPr>
          <w:rFonts w:ascii="Times New Roman" w:hAnsi="Times New Roman"/>
          <w:b/>
          <w:sz w:val="28"/>
          <w:szCs w:val="28"/>
        </w:rPr>
      </w:pPr>
      <w:r w:rsidRPr="00CA5B76">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w:t>
      </w:r>
      <w:proofErr w:type="gramStart"/>
      <w:r w:rsidRPr="00CA5B76">
        <w:rPr>
          <w:rFonts w:ascii="Times New Roman" w:hAnsi="Times New Roman"/>
          <w:b/>
          <w:sz w:val="28"/>
          <w:szCs w:val="28"/>
        </w:rPr>
        <w:t>видов расходов  классификации расходов бюджета</w:t>
      </w:r>
      <w:proofErr w:type="gramEnd"/>
      <w:r w:rsidRPr="00CA5B76">
        <w:rPr>
          <w:rFonts w:ascii="Times New Roman" w:hAnsi="Times New Roman"/>
          <w:b/>
          <w:sz w:val="28"/>
          <w:szCs w:val="28"/>
        </w:rPr>
        <w:t xml:space="preserve"> МО «Ворошневский сельсовет»</w:t>
      </w:r>
    </w:p>
    <w:p w:rsidR="008B5289" w:rsidRPr="00CA5B76" w:rsidRDefault="008B5289" w:rsidP="008B5289">
      <w:pPr>
        <w:pStyle w:val="a5"/>
        <w:widowControl w:val="0"/>
        <w:jc w:val="center"/>
        <w:rPr>
          <w:rFonts w:ascii="Times New Roman" w:hAnsi="Times New Roman" w:cs="Times New Roman"/>
          <w:b/>
          <w:sz w:val="28"/>
          <w:szCs w:val="28"/>
        </w:rPr>
      </w:pPr>
      <w:r w:rsidRPr="00CA5B76">
        <w:rPr>
          <w:rFonts w:ascii="Times New Roman" w:hAnsi="Times New Roman"/>
          <w:b/>
          <w:sz w:val="28"/>
          <w:szCs w:val="28"/>
        </w:rPr>
        <w:t xml:space="preserve"> Курского района Курской области на 2019 год</w:t>
      </w: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Единица измерения: руб</w:t>
      </w:r>
    </w:p>
    <w:p w:rsidR="008B5289" w:rsidRPr="00CA5B76" w:rsidRDefault="008B5289" w:rsidP="008B5289">
      <w:pPr>
        <w:pStyle w:val="a5"/>
        <w:widowControl w:val="0"/>
        <w:rPr>
          <w:rFonts w:ascii="Times New Roman" w:hAnsi="Times New Roman" w:cs="Times New Roman"/>
          <w:sz w:val="18"/>
          <w:szCs w:val="1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8B5289" w:rsidRPr="00CA5B76" w:rsidTr="008B5289">
        <w:tc>
          <w:tcPr>
            <w:tcW w:w="5077"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Наименование</w:t>
            </w:r>
          </w:p>
          <w:p w:rsidR="008B5289" w:rsidRPr="00CA5B76" w:rsidRDefault="008B5289" w:rsidP="008B5289">
            <w:pPr>
              <w:spacing w:after="0" w:line="240" w:lineRule="auto"/>
              <w:jc w:val="both"/>
              <w:rPr>
                <w:rFonts w:ascii="Times New Roman" w:eastAsia="Calibri" w:hAnsi="Times New Roman" w:cs="Times New Roman"/>
                <w:sz w:val="24"/>
                <w:szCs w:val="24"/>
              </w:rPr>
            </w:pPr>
          </w:p>
          <w:p w:rsidR="008B5289" w:rsidRPr="00CA5B76" w:rsidRDefault="008B5289" w:rsidP="008B5289">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Сумма</w:t>
            </w:r>
          </w:p>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н</w:t>
            </w:r>
            <w:r w:rsidRPr="00CA5B76">
              <w:rPr>
                <w:rFonts w:ascii="Times New Roman" w:eastAsia="Calibri" w:hAnsi="Times New Roman" w:cs="Times New Roman"/>
                <w:sz w:val="24"/>
                <w:szCs w:val="24"/>
                <w:lang w:val="en-US"/>
              </w:rPr>
              <w:t xml:space="preserve">а </w:t>
            </w:r>
            <w:r w:rsidRPr="00CA5B76">
              <w:rPr>
                <w:rFonts w:ascii="Times New Roman" w:eastAsia="Calibri" w:hAnsi="Times New Roman" w:cs="Times New Roman"/>
                <w:sz w:val="24"/>
                <w:szCs w:val="24"/>
              </w:rPr>
              <w:t>2019 год</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4</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9454566,00</w:t>
            </w:r>
          </w:p>
        </w:tc>
      </w:tr>
      <w:tr w:rsidR="008B5289" w:rsidRPr="00CA5B76" w:rsidTr="008B5289">
        <w:trPr>
          <w:trHeight w:val="720"/>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line="240" w:lineRule="auto"/>
              <w:jc w:val="both"/>
              <w:outlineLvl w:val="0"/>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w:t>
            </w:r>
            <w:r w:rsidRPr="00CA5B7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8B5289" w:rsidRPr="00CA5B76" w:rsidTr="008B5289">
        <w:trPr>
          <w:trHeight w:val="119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CA5B76">
              <w:rPr>
                <w:rFonts w:ascii="Times New Roman" w:eastAsia="Times New Roman" w:hAnsi="Times New Roman" w:cs="Times New Roman"/>
                <w:sz w:val="24"/>
                <w:szCs w:val="24"/>
              </w:rPr>
              <w:t>Подпрограмма «</w:t>
            </w:r>
            <w:r w:rsidRPr="00CA5B76">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CA5B7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8B5289" w:rsidRPr="00CA5B76" w:rsidTr="008B5289">
        <w:trPr>
          <w:trHeight w:val="697"/>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formattext"/>
              <w:spacing w:after="0" w:afterAutospacing="0" w:line="276" w:lineRule="auto"/>
            </w:pPr>
            <w:r w:rsidRPr="00CA5B76">
              <w:t>Основное мероприятие «Предоставление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02 2 0</w:t>
            </w:r>
            <w:r w:rsidRPr="00CA5B76">
              <w:rPr>
                <w:rFonts w:ascii="Times New Roman" w:eastAsia="Calibri" w:hAnsi="Times New Roman" w:cs="Times New Roman"/>
                <w:sz w:val="24"/>
                <w:szCs w:val="24"/>
                <w:lang w:val="en-US" w:eastAsia="en-US"/>
              </w:rPr>
              <w:t>1</w:t>
            </w:r>
            <w:r w:rsidRPr="00CA5B76">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8B5289" w:rsidRPr="00CA5B76" w:rsidTr="008B5289">
        <w:trPr>
          <w:trHeight w:val="35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04 0</w:t>
            </w:r>
            <w:r w:rsidRPr="00CA5B76">
              <w:rPr>
                <w:rFonts w:ascii="Times New Roman" w:eastAsia="Calibri" w:hAnsi="Times New Roman" w:cs="Times New Roman"/>
                <w:sz w:val="24"/>
                <w:szCs w:val="24"/>
                <w:lang w:val="en-US" w:eastAsia="en-US"/>
              </w:rPr>
              <w:t xml:space="preserve"> 00</w:t>
            </w:r>
            <w:r w:rsidRPr="00CA5B76">
              <w:rPr>
                <w:rFonts w:ascii="Times New Roman" w:eastAsia="Calibri" w:hAnsi="Times New Roman" w:cs="Times New Roman"/>
                <w:sz w:val="24"/>
                <w:szCs w:val="24"/>
                <w:lang w:eastAsia="en-US"/>
              </w:rPr>
              <w:t xml:space="preserve">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100000,</w:t>
            </w:r>
            <w:r w:rsidRPr="00CA5B76">
              <w:rPr>
                <w:rFonts w:ascii="Times New Roman" w:eastAsia="Calibri" w:hAnsi="Times New Roman" w:cs="Times New Roman"/>
                <w:sz w:val="24"/>
                <w:szCs w:val="24"/>
                <w:lang w:val="en-US" w:eastAsia="en-US"/>
              </w:rPr>
              <w:t>00</w:t>
            </w:r>
          </w:p>
        </w:tc>
      </w:tr>
      <w:tr w:rsidR="008B5289" w:rsidRPr="00CA5B76" w:rsidTr="008B5289">
        <w:trPr>
          <w:trHeight w:val="41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04 2</w:t>
            </w:r>
            <w:r w:rsidRPr="00CA5B76">
              <w:rPr>
                <w:rFonts w:ascii="Times New Roman" w:eastAsia="Calibri" w:hAnsi="Times New Roman" w:cs="Times New Roman"/>
                <w:sz w:val="24"/>
                <w:szCs w:val="24"/>
                <w:lang w:val="en-US" w:eastAsia="en-US"/>
              </w:rPr>
              <w:t xml:space="preserve"> 00</w:t>
            </w:r>
            <w:r w:rsidRPr="00CA5B76">
              <w:rPr>
                <w:rFonts w:ascii="Times New Roman" w:eastAsia="Calibri" w:hAnsi="Times New Roman" w:cs="Times New Roman"/>
                <w:sz w:val="24"/>
                <w:szCs w:val="24"/>
                <w:lang w:eastAsia="en-US"/>
              </w:rPr>
              <w:t xml:space="preserve">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100000,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04 2</w:t>
            </w:r>
            <w:r w:rsidRPr="00CA5B76">
              <w:rPr>
                <w:rFonts w:ascii="Times New Roman" w:eastAsia="Calibri" w:hAnsi="Times New Roman" w:cs="Times New Roman"/>
                <w:sz w:val="24"/>
                <w:szCs w:val="24"/>
                <w:lang w:val="en-US" w:eastAsia="en-US"/>
              </w:rPr>
              <w:t xml:space="preserve"> 0</w:t>
            </w:r>
            <w:r w:rsidRPr="00CA5B76">
              <w:rPr>
                <w:rFonts w:ascii="Times New Roman" w:eastAsia="Calibri" w:hAnsi="Times New Roman" w:cs="Times New Roman"/>
                <w:sz w:val="24"/>
                <w:szCs w:val="24"/>
                <w:lang w:eastAsia="en-US"/>
              </w:rPr>
              <w:t>1 0000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50000,0</w:t>
            </w:r>
            <w:r w:rsidRPr="00CA5B76">
              <w:rPr>
                <w:rFonts w:ascii="Times New Roman" w:eastAsia="Calibri" w:hAnsi="Times New Roman" w:cs="Times New Roman"/>
                <w:sz w:val="24"/>
                <w:szCs w:val="24"/>
                <w:lang w:val="en-US" w:eastAsia="en-US"/>
              </w:rPr>
              <w:t>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8B5289" w:rsidRPr="00CA5B76" w:rsidTr="008B5289">
        <w:trPr>
          <w:trHeight w:val="598"/>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jc w:val="both"/>
              <w:rPr>
                <w:b/>
                <w:sz w:val="24"/>
                <w:szCs w:val="24"/>
              </w:rPr>
            </w:pPr>
            <w:r w:rsidRPr="00CA5B76">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8B5289" w:rsidRPr="00CA5B76" w:rsidTr="008B5289">
        <w:trPr>
          <w:trHeight w:val="190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8B5289" w:rsidRPr="00CA5B76" w:rsidTr="008B5289">
        <w:trPr>
          <w:trHeight w:val="652"/>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after="0" w:line="240" w:lineRule="auto"/>
              <w:jc w:val="both"/>
              <w:rPr>
                <w:rFonts w:ascii="Times New Roman" w:eastAsia="Calibri" w:hAnsi="Times New Roman" w:cs="Times New Roman"/>
                <w:sz w:val="24"/>
                <w:szCs w:val="24"/>
                <w:lang w:eastAsia="en-US"/>
              </w:rPr>
            </w:pPr>
            <w:r w:rsidRPr="00796168">
              <w:rPr>
                <w:rFonts w:ascii="Times New Roman" w:eastAsia="Calibri" w:hAnsi="Times New Roman" w:cs="Times New Roman"/>
                <w:sz w:val="24"/>
                <w:szCs w:val="24"/>
                <w:lang w:eastAsia="en-US"/>
              </w:rPr>
              <w:t>1310377,85</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Подпрограмма  «Обеспечение качественными услугами ЖКХ населения муниципального образования «Ворошневский сельсовет» </w:t>
            </w:r>
            <w:r w:rsidRPr="00CA5B76">
              <w:rPr>
                <w:rFonts w:ascii="Times New Roman" w:eastAsia="Calibri" w:hAnsi="Times New Roman" w:cs="Times New Roman"/>
                <w:sz w:val="24"/>
                <w:szCs w:val="24"/>
              </w:rPr>
              <w:lastRenderedPageBreak/>
              <w:t>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lastRenderedPageBreak/>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after="0" w:line="240" w:lineRule="auto"/>
              <w:jc w:val="both"/>
              <w:rPr>
                <w:rFonts w:ascii="Times New Roman" w:eastAsia="Calibri" w:hAnsi="Times New Roman" w:cs="Times New Roman"/>
                <w:sz w:val="24"/>
                <w:szCs w:val="24"/>
                <w:lang w:eastAsia="en-US"/>
              </w:rPr>
            </w:pPr>
            <w:r w:rsidRPr="00796168">
              <w:rPr>
                <w:rFonts w:ascii="Times New Roman" w:eastAsia="Calibri" w:hAnsi="Times New Roman" w:cs="Times New Roman"/>
                <w:sz w:val="24"/>
                <w:szCs w:val="24"/>
                <w:lang w:eastAsia="en-US"/>
              </w:rPr>
              <w:t>1310377,85</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8B5289" w:rsidRPr="00CA5B76" w:rsidTr="008B5289">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8B5289" w:rsidRPr="00CA5B76" w:rsidTr="008B5289">
        <w:trPr>
          <w:trHeight w:val="846"/>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8B5289" w:rsidRPr="00CA5B76" w:rsidTr="008B5289">
        <w:trPr>
          <w:trHeight w:val="54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225377,85</w:t>
            </w:r>
          </w:p>
        </w:tc>
      </w:tr>
      <w:tr w:rsidR="008B5289" w:rsidRPr="00CA5B76" w:rsidTr="008B5289">
        <w:trPr>
          <w:trHeight w:val="34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225377,85</w:t>
            </w:r>
          </w:p>
        </w:tc>
      </w:tr>
      <w:tr w:rsidR="008B5289" w:rsidRPr="00CA5B76" w:rsidTr="008B5289">
        <w:trPr>
          <w:trHeight w:val="37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225377,85</w:t>
            </w:r>
          </w:p>
        </w:tc>
      </w:tr>
      <w:tr w:rsidR="008B5289" w:rsidRPr="00CA5B76" w:rsidTr="008B5289">
        <w:trPr>
          <w:trHeight w:val="37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Pr="00CA5B76">
              <w:rPr>
                <w:rFonts w:ascii="Times New Roman" w:eastAsia="Calibri" w:hAnsi="Times New Roman" w:cs="Times New Roman"/>
                <w:sz w:val="24"/>
                <w:szCs w:val="24"/>
                <w:lang w:val="en-US"/>
              </w:rPr>
              <w:t>00</w:t>
            </w:r>
          </w:p>
        </w:tc>
      </w:tr>
      <w:tr w:rsidR="008B5289" w:rsidRPr="00CA5B76" w:rsidTr="008B5289">
        <w:trPr>
          <w:trHeight w:val="37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Pr="00CA5B76">
              <w:rPr>
                <w:rFonts w:ascii="Times New Roman" w:eastAsia="Calibri" w:hAnsi="Times New Roman" w:cs="Times New Roman"/>
                <w:sz w:val="24"/>
                <w:szCs w:val="24"/>
                <w:lang w:val="en-US"/>
              </w:rPr>
              <w:t>00</w:t>
            </w:r>
          </w:p>
        </w:tc>
      </w:tr>
      <w:tr w:rsidR="008B5289" w:rsidRPr="00CA5B76" w:rsidTr="008B5289">
        <w:trPr>
          <w:trHeight w:val="37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Pr="00CA5B76">
              <w:rPr>
                <w:rFonts w:ascii="Times New Roman" w:eastAsia="Calibri" w:hAnsi="Times New Roman" w:cs="Times New Roman"/>
                <w:sz w:val="24"/>
                <w:szCs w:val="24"/>
                <w:lang w:val="en-US"/>
              </w:rPr>
              <w:t>00</w:t>
            </w:r>
          </w:p>
        </w:tc>
      </w:tr>
      <w:tr w:rsidR="008B5289" w:rsidRPr="00CA5B76" w:rsidTr="008B5289">
        <w:trPr>
          <w:trHeight w:val="630"/>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С</w:t>
            </w:r>
            <w:r w:rsidRPr="00CA5B76">
              <w:rPr>
                <w:rFonts w:ascii="Times New Roman" w:eastAsia="Calibri" w:hAnsi="Times New Roman" w:cs="Times New Roman"/>
                <w:sz w:val="24"/>
                <w:szCs w:val="24"/>
                <w:lang w:val="en-US"/>
              </w:rPr>
              <w:t>14</w:t>
            </w:r>
            <w:r w:rsidRPr="00CA5B76">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С</w:t>
            </w:r>
            <w:r w:rsidRPr="00CA5B76">
              <w:rPr>
                <w:rFonts w:ascii="Times New Roman" w:eastAsia="Calibri" w:hAnsi="Times New Roman" w:cs="Times New Roman"/>
                <w:sz w:val="24"/>
                <w:szCs w:val="24"/>
                <w:lang w:val="en-US"/>
              </w:rPr>
              <w:t>14</w:t>
            </w:r>
            <w:r w:rsidRPr="00CA5B76">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 xml:space="preserve">Подпрограмма «Реализация муниципальной политики в сфере физической культуры и спорта» </w:t>
            </w:r>
            <w:r w:rsidRPr="00CA5B76">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w:t>
            </w:r>
            <w:r w:rsidRPr="00CA5B76">
              <w:rPr>
                <w:rFonts w:ascii="Times New Roman" w:eastAsia="Calibri" w:hAnsi="Times New Roman" w:cs="Times New Roman"/>
                <w:sz w:val="24"/>
                <w:szCs w:val="24"/>
                <w:lang w:val="en-US"/>
              </w:rPr>
              <w:t>1</w:t>
            </w:r>
            <w:r w:rsidRPr="00CA5B76">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w:t>
            </w:r>
            <w:r w:rsidRPr="00CA5B76">
              <w:rPr>
                <w:rFonts w:ascii="Times New Roman" w:eastAsia="Calibri" w:hAnsi="Times New Roman" w:cs="Times New Roman"/>
                <w:sz w:val="24"/>
                <w:szCs w:val="24"/>
                <w:lang w:val="en-US"/>
              </w:rPr>
              <w:t>1</w:t>
            </w:r>
            <w:r w:rsidRPr="00CA5B76">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CA5B76">
              <w:rPr>
                <w:rFonts w:ascii="Times New Roman" w:eastAsia="Calibri" w:hAnsi="Times New Roman" w:cs="Times New Roman"/>
                <w:sz w:val="24"/>
                <w:szCs w:val="24"/>
              </w:rPr>
              <w:t>.</w:t>
            </w:r>
            <w:proofErr w:type="gramEnd"/>
            <w:r w:rsidRPr="00CA5B76">
              <w:rPr>
                <w:rFonts w:ascii="Times New Roman" w:eastAsia="Calibri" w:hAnsi="Times New Roman" w:cs="Times New Roman"/>
                <w:sz w:val="24"/>
                <w:szCs w:val="24"/>
              </w:rPr>
              <w:t xml:space="preserve"> </w:t>
            </w:r>
            <w:proofErr w:type="gramStart"/>
            <w:r w:rsidRPr="00CA5B76">
              <w:rPr>
                <w:rFonts w:ascii="Times New Roman" w:eastAsia="Calibri" w:hAnsi="Times New Roman" w:cs="Times New Roman"/>
                <w:sz w:val="24"/>
                <w:szCs w:val="24"/>
              </w:rPr>
              <w:t>п</w:t>
            </w:r>
            <w:proofErr w:type="gramEnd"/>
            <w:r w:rsidRPr="00CA5B76">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18000,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18000,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w:t>
            </w:r>
            <w:r w:rsidRPr="00CA5B7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30500,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5B76">
              <w:rPr>
                <w:rFonts w:ascii="Times New Roman" w:eastAsia="Calibri" w:hAnsi="Times New Roman" w:cs="Times New Roman"/>
                <w:sz w:val="24"/>
                <w:szCs w:val="24"/>
                <w:lang w:eastAsia="en-US"/>
              </w:rPr>
              <w:t xml:space="preserve"> </w:t>
            </w:r>
            <w:r w:rsidRPr="00CA5B76">
              <w:rPr>
                <w:rFonts w:ascii="Times New Roman" w:eastAsia="Calibri" w:hAnsi="Times New Roman" w:cs="Times New Roman"/>
                <w:sz w:val="24"/>
                <w:szCs w:val="24"/>
                <w:lang w:eastAsia="en-US"/>
              </w:rPr>
              <w:lastRenderedPageBreak/>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30500,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15 0 00 0000</w:t>
            </w:r>
            <w:r>
              <w:rPr>
                <w:rFonts w:ascii="Times New Roman" w:eastAsia="Calibri"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192656,00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«Благоустройство дворовых территорий»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19 0 01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19 0 01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19 0 02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19 0 02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8B5289" w:rsidRPr="00CA5B76" w:rsidTr="008B5289">
        <w:trPr>
          <w:trHeight w:val="258"/>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napToGrid w:val="0"/>
                <w:sz w:val="24"/>
                <w:szCs w:val="24"/>
                <w:lang w:eastAsia="en-US"/>
              </w:rPr>
            </w:pPr>
            <w:r w:rsidRPr="00CA5B76">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1737820,00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8B5289" w:rsidRPr="00CA5B76" w:rsidTr="008B5289">
        <w:trPr>
          <w:trHeight w:val="290"/>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150000,00</w:t>
            </w:r>
          </w:p>
        </w:tc>
      </w:tr>
      <w:tr w:rsidR="008B5289" w:rsidRPr="00CA5B76" w:rsidTr="008B5289">
        <w:trPr>
          <w:trHeight w:val="434"/>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33000,00</w:t>
            </w:r>
          </w:p>
        </w:tc>
      </w:tr>
      <w:tr w:rsidR="008B5289" w:rsidRPr="00CA5B76" w:rsidTr="008B5289">
        <w:trPr>
          <w:trHeight w:val="426"/>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24421,00</w:t>
            </w:r>
          </w:p>
        </w:tc>
      </w:tr>
      <w:tr w:rsidR="008B5289" w:rsidRPr="00CA5B76" w:rsidTr="008B5289">
        <w:trPr>
          <w:trHeight w:val="480"/>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460923,15</w:t>
            </w:r>
          </w:p>
        </w:tc>
      </w:tr>
      <w:tr w:rsidR="008B5289" w:rsidRPr="00CA5B76" w:rsidTr="008B5289">
        <w:trPr>
          <w:trHeight w:val="630"/>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460923,15</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Times New Roman" w:hAnsi="Times New Roman" w:cs="Times New Roman"/>
                <w:snapToGrid w:val="0"/>
                <w:sz w:val="24"/>
                <w:szCs w:val="24"/>
              </w:rPr>
            </w:pPr>
            <w:r w:rsidRPr="00CA5B7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180000,00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180000,00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194546,00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194546,00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35252,59</w:t>
            </w:r>
          </w:p>
        </w:tc>
      </w:tr>
      <w:tr w:rsidR="008B5289" w:rsidRPr="00CA5B76" w:rsidTr="008B5289">
        <w:trPr>
          <w:trHeight w:val="33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35252,59</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31765,56</w:t>
            </w:r>
          </w:p>
        </w:tc>
      </w:tr>
      <w:tr w:rsidR="008B5289" w:rsidRPr="00CA5B76" w:rsidTr="008B5289">
        <w:trPr>
          <w:trHeight w:val="371"/>
        </w:trPr>
        <w:tc>
          <w:tcPr>
            <w:tcW w:w="5077"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8B5289" w:rsidRPr="00CA5B76" w:rsidTr="008B5289">
        <w:trPr>
          <w:trHeight w:val="371"/>
        </w:trPr>
        <w:tc>
          <w:tcPr>
            <w:tcW w:w="5077"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w:t>
            </w:r>
            <w:r w:rsidRPr="002907D8">
              <w:rPr>
                <w:rFonts w:ascii="Times New Roman" w:eastAsia="Calibri" w:hAnsi="Times New Roman" w:cs="Times New Roman"/>
                <w:sz w:val="24"/>
                <w:szCs w:val="24"/>
                <w:lang w:val="en-US"/>
              </w:rPr>
              <w:t xml:space="preserve"> S3600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19359,00</w:t>
            </w:r>
          </w:p>
        </w:tc>
      </w:tr>
      <w:tr w:rsidR="008B5289" w:rsidRPr="00CA5B76" w:rsidTr="008B5289">
        <w:trPr>
          <w:trHeight w:val="371"/>
        </w:trPr>
        <w:tc>
          <w:tcPr>
            <w:tcW w:w="5077" w:type="dxa"/>
            <w:tcBorders>
              <w:top w:val="single" w:sz="4" w:space="0" w:color="auto"/>
              <w:left w:val="single" w:sz="4" w:space="0" w:color="auto"/>
              <w:bottom w:val="single" w:sz="4" w:space="0" w:color="auto"/>
              <w:right w:val="single" w:sz="4" w:space="0" w:color="auto"/>
            </w:tcBorders>
          </w:tcPr>
          <w:p w:rsidR="008B5289" w:rsidRPr="002907D8" w:rsidRDefault="008B5289" w:rsidP="008B5289">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w:t>
            </w:r>
            <w:r w:rsidRPr="002907D8">
              <w:rPr>
                <w:rFonts w:ascii="Times New Roman" w:eastAsia="Calibri" w:hAnsi="Times New Roman" w:cs="Times New Roman"/>
                <w:sz w:val="24"/>
                <w:szCs w:val="24"/>
                <w:lang w:val="en-US"/>
              </w:rPr>
              <w:t xml:space="preserve"> S3600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19359,00</w:t>
            </w:r>
          </w:p>
        </w:tc>
      </w:tr>
      <w:tr w:rsidR="008B5289" w:rsidRPr="00CA5B76" w:rsidTr="008B5289">
        <w:trPr>
          <w:trHeight w:val="434"/>
        </w:trPr>
        <w:tc>
          <w:tcPr>
            <w:tcW w:w="5077" w:type="dxa"/>
            <w:tcBorders>
              <w:top w:val="single" w:sz="4" w:space="0" w:color="auto"/>
              <w:left w:val="single" w:sz="4" w:space="0" w:color="auto"/>
              <w:bottom w:val="single" w:sz="4" w:space="0" w:color="auto"/>
              <w:right w:val="single" w:sz="4" w:space="0" w:color="auto"/>
            </w:tcBorders>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907D8" w:rsidRDefault="008B5289" w:rsidP="008B5289">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235880,00</w:t>
            </w:r>
          </w:p>
        </w:tc>
      </w:tr>
      <w:tr w:rsidR="008B5289" w:rsidRPr="00CA5B76" w:rsidTr="008B5289">
        <w:trPr>
          <w:trHeight w:val="583"/>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lastRenderedPageBreak/>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8B5289" w:rsidRPr="00CA5B76" w:rsidTr="008B5289">
        <w:trPr>
          <w:trHeight w:val="366"/>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8B5289" w:rsidRPr="00CA5B76" w:rsidTr="008B5289">
        <w:trPr>
          <w:trHeight w:val="305"/>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3134501,00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690367,00</w:t>
            </w:r>
          </w:p>
        </w:tc>
      </w:tr>
      <w:tr w:rsidR="008B5289" w:rsidRPr="00CA5B76" w:rsidTr="008B5289">
        <w:trPr>
          <w:trHeight w:val="739"/>
        </w:trPr>
        <w:tc>
          <w:tcPr>
            <w:tcW w:w="507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22200,00</w:t>
            </w:r>
          </w:p>
        </w:tc>
      </w:tr>
    </w:tbl>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Pr="00CA5B76" w:rsidRDefault="008B5289" w:rsidP="008B5289">
      <w:pPr>
        <w:spacing w:after="0" w:line="240" w:lineRule="auto"/>
        <w:jc w:val="right"/>
        <w:rPr>
          <w:rFonts w:ascii="Times New Roman" w:eastAsia="Times New Roman" w:hAnsi="Times New Roman" w:cs="Times New Roman"/>
          <w:sz w:val="18"/>
          <w:szCs w:val="18"/>
        </w:rPr>
      </w:pPr>
    </w:p>
    <w:p w:rsidR="008B5289" w:rsidRDefault="008B5289" w:rsidP="008B5289">
      <w:pPr>
        <w:spacing w:after="0" w:line="240" w:lineRule="auto"/>
        <w:jc w:val="right"/>
        <w:rPr>
          <w:rFonts w:ascii="Times New Roman" w:eastAsia="Times New Roman" w:hAnsi="Times New Roman" w:cs="Times New Roman"/>
          <w:sz w:val="24"/>
          <w:szCs w:val="24"/>
        </w:rPr>
      </w:pP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Приложение №  12</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after="0" w:line="240" w:lineRule="auto"/>
        <w:rPr>
          <w:rFonts w:ascii="Times New Roman" w:eastAsia="Times New Roman" w:hAnsi="Times New Roman" w:cs="Times New Roman"/>
          <w:sz w:val="28"/>
          <w:szCs w:val="28"/>
        </w:rPr>
      </w:pPr>
    </w:p>
    <w:p w:rsidR="008B5289" w:rsidRPr="00CA5B76" w:rsidRDefault="008B5289" w:rsidP="008B5289">
      <w:pPr>
        <w:pStyle w:val="a5"/>
        <w:widowControl w:val="0"/>
        <w:jc w:val="center"/>
        <w:rPr>
          <w:rFonts w:ascii="Times New Roman" w:hAnsi="Times New Roman" w:cs="Times New Roman"/>
          <w:b/>
          <w:sz w:val="28"/>
          <w:szCs w:val="28"/>
        </w:rPr>
      </w:pPr>
      <w:r w:rsidRPr="00CA5B76">
        <w:rPr>
          <w:rFonts w:ascii="Times New Roman" w:hAnsi="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A5B76">
        <w:rPr>
          <w:rFonts w:ascii="Times New Roman" w:hAnsi="Times New Roman"/>
          <w:b/>
          <w:sz w:val="28"/>
          <w:szCs w:val="28"/>
        </w:rPr>
        <w:t>видов расходов  классификации расходов бюджета</w:t>
      </w:r>
      <w:proofErr w:type="gramEnd"/>
      <w:r w:rsidRPr="00CA5B76">
        <w:rPr>
          <w:rFonts w:ascii="Times New Roman" w:hAnsi="Times New Roman"/>
          <w:b/>
          <w:sz w:val="28"/>
          <w:szCs w:val="28"/>
        </w:rPr>
        <w:t xml:space="preserve"> МО «Ворошневский сельсовет» Курского района Курской области на плановый период  2020  и 2021 годов</w:t>
      </w:r>
    </w:p>
    <w:p w:rsidR="008B5289" w:rsidRPr="00CA5B76" w:rsidRDefault="008B5289" w:rsidP="008B5289">
      <w:pPr>
        <w:pStyle w:val="a5"/>
        <w:widowControl w:val="0"/>
        <w:jc w:val="center"/>
        <w:rPr>
          <w:rFonts w:ascii="Times New Roman" w:hAnsi="Times New Roman"/>
          <w:b/>
          <w:sz w:val="28"/>
          <w:szCs w:val="28"/>
        </w:rPr>
      </w:pPr>
    </w:p>
    <w:p w:rsidR="008B5289" w:rsidRPr="00CA5B76" w:rsidRDefault="008B5289" w:rsidP="008B5289">
      <w:pPr>
        <w:pStyle w:val="a5"/>
        <w:widowControl w:val="0"/>
        <w:jc w:val="center"/>
        <w:rPr>
          <w:rFonts w:ascii="Times New Roman" w:hAnsi="Times New Roman"/>
          <w:b/>
          <w:sz w:val="28"/>
          <w:szCs w:val="28"/>
        </w:rPr>
      </w:pPr>
    </w:p>
    <w:p w:rsidR="008B5289" w:rsidRPr="00CA5B76" w:rsidRDefault="008B5289" w:rsidP="008B5289">
      <w:pPr>
        <w:spacing w:line="240" w:lineRule="auto"/>
        <w:rPr>
          <w:rFonts w:ascii="Times New Roman" w:eastAsia="Times New Roman" w:hAnsi="Times New Roman" w:cs="Times New Roman"/>
          <w:sz w:val="18"/>
          <w:szCs w:val="18"/>
        </w:rPr>
      </w:pPr>
      <w:r w:rsidRPr="00CA5B76">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4"/>
        <w:gridCol w:w="563"/>
        <w:gridCol w:w="1279"/>
        <w:gridCol w:w="1416"/>
      </w:tblGrid>
      <w:tr w:rsidR="008B5289" w:rsidRPr="00CA5B76" w:rsidTr="008B5289">
        <w:tc>
          <w:tcPr>
            <w:tcW w:w="5073"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8B5289" w:rsidRPr="00CA5B76" w:rsidRDefault="008B5289" w:rsidP="008B5289">
            <w:pPr>
              <w:spacing w:after="0" w:line="240" w:lineRule="auto"/>
              <w:jc w:val="both"/>
              <w:rPr>
                <w:rFonts w:ascii="Times New Roman" w:eastAsia="Calibri" w:hAnsi="Times New Roman" w:cs="Times New Roman"/>
              </w:rPr>
            </w:pPr>
          </w:p>
          <w:p w:rsidR="008B5289" w:rsidRPr="00CA5B76" w:rsidRDefault="008B5289" w:rsidP="008B5289">
            <w:pPr>
              <w:spacing w:after="0" w:line="240" w:lineRule="auto"/>
              <w:ind w:right="184"/>
              <w:jc w:val="both"/>
              <w:rPr>
                <w:rFonts w:ascii="Times New Roman" w:eastAsia="Calibri" w:hAnsi="Times New Roman" w:cs="Times New Roman"/>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56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27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w:t>
            </w:r>
          </w:p>
          <w:p w:rsidR="008B5289" w:rsidRPr="00CA5B76" w:rsidRDefault="008B5289" w:rsidP="008B5289">
            <w:pPr>
              <w:spacing w:after="0" w:line="240" w:lineRule="auto"/>
              <w:rPr>
                <w:rFonts w:ascii="Times New Roman" w:eastAsia="Calibri" w:hAnsi="Times New Roman" w:cs="Times New Roman"/>
                <w:lang w:eastAsia="en-US"/>
              </w:rPr>
            </w:pPr>
            <w:r>
              <w:rPr>
                <w:rFonts w:ascii="Times New Roman" w:eastAsia="Calibri" w:hAnsi="Times New Roman" w:cs="Times New Roman"/>
              </w:rPr>
              <w:t>н</w:t>
            </w:r>
            <w:r w:rsidRPr="00CA5B76">
              <w:rPr>
                <w:rFonts w:ascii="Times New Roman" w:eastAsia="Calibri" w:hAnsi="Times New Roman" w:cs="Times New Roman"/>
              </w:rPr>
              <w:t>а</w:t>
            </w:r>
            <w:r>
              <w:rPr>
                <w:rFonts w:ascii="Times New Roman" w:eastAsia="Calibri" w:hAnsi="Times New Roman" w:cs="Times New Roman"/>
              </w:rPr>
              <w:t xml:space="preserve"> </w:t>
            </w:r>
            <w:r w:rsidRPr="00CA5B76">
              <w:rPr>
                <w:rFonts w:ascii="Times New Roman" w:eastAsia="Calibri" w:hAnsi="Times New Roman" w:cs="Times New Roman"/>
              </w:rPr>
              <w:t>2020год</w:t>
            </w:r>
          </w:p>
        </w:tc>
        <w:tc>
          <w:tcPr>
            <w:tcW w:w="14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w:t>
            </w:r>
          </w:p>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 2021 год</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170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w:t>
            </w:r>
          </w:p>
        </w:tc>
        <w:tc>
          <w:tcPr>
            <w:tcW w:w="56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1279"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b/>
                <w:lang w:eastAsia="en-US"/>
              </w:rPr>
            </w:pPr>
            <w:r w:rsidRPr="00CA5B76">
              <w:rPr>
                <w:rFonts w:ascii="Times New Roman" w:eastAsia="Calibri" w:hAnsi="Times New Roman" w:cs="Times New Roman"/>
                <w:b/>
              </w:rPr>
              <w:t xml:space="preserve"> ВСЕГО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b/>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b/>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9289028,00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9254843,00</w:t>
            </w:r>
          </w:p>
        </w:tc>
      </w:tr>
      <w:tr w:rsidR="008B5289" w:rsidRPr="00CA5B76" w:rsidTr="008B5289">
        <w:trPr>
          <w:trHeight w:val="334"/>
        </w:trPr>
        <w:tc>
          <w:tcPr>
            <w:tcW w:w="5073"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autoSpaceDE w:val="0"/>
              <w:autoSpaceDN w:val="0"/>
              <w:adjustRightInd w:val="0"/>
              <w:spacing w:after="0" w:line="240" w:lineRule="auto"/>
              <w:jc w:val="both"/>
              <w:outlineLvl w:val="0"/>
              <w:rPr>
                <w:rFonts w:ascii="Times New Roman" w:eastAsia="Calibri" w:hAnsi="Times New Roman" w:cs="Times New Roman"/>
              </w:rPr>
            </w:pPr>
            <w:r w:rsidRPr="00CA5B76">
              <w:rPr>
                <w:rFonts w:ascii="Times New Roman" w:eastAsia="Calibri" w:hAnsi="Times New Roman" w:cs="Times New Roman"/>
              </w:rPr>
              <w:lastRenderedPageBreak/>
              <w:t>Условно-утвержденные расходы</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8B5289" w:rsidRPr="00CA5B76" w:rsidTr="008B5289">
        <w:trPr>
          <w:trHeight w:val="828"/>
        </w:trPr>
        <w:tc>
          <w:tcPr>
            <w:tcW w:w="5073"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autoSpaceDE w:val="0"/>
              <w:autoSpaceDN w:val="0"/>
              <w:adjustRightInd w:val="0"/>
              <w:spacing w:after="0" w:line="240" w:lineRule="auto"/>
              <w:jc w:val="both"/>
              <w:outlineLvl w:val="0"/>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1140"/>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utoSpaceDE w:val="0"/>
              <w:autoSpaceDN w:val="0"/>
              <w:adjustRightInd w:val="0"/>
              <w:spacing w:after="0" w:line="240" w:lineRule="auto"/>
              <w:jc w:val="both"/>
              <w:outlineLvl w:val="0"/>
              <w:rPr>
                <w:rFonts w:ascii="Times New Roman" w:eastAsia="Calibri" w:hAnsi="Times New Roman" w:cs="Times New Roman"/>
                <w:lang w:eastAsia="en-US"/>
              </w:rPr>
            </w:pPr>
            <w:r w:rsidRPr="00CA5B76">
              <w:rPr>
                <w:rFonts w:ascii="Times New Roman" w:eastAsia="Times New Roman" w:hAnsi="Times New Roman" w:cs="Times New Roman"/>
              </w:rPr>
              <w:t xml:space="preserve">Подпрограмма </w:t>
            </w:r>
            <w:r w:rsidRPr="00CA5B76">
              <w:rPr>
                <w:rFonts w:ascii="Times New Roman" w:eastAsia="Calibri" w:hAnsi="Times New Roman" w:cs="Times New Roman"/>
              </w:rPr>
              <w:t xml:space="preserve">Развитие мер социальной поддержки отдельных категорий граждан муниципальной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631"/>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formattext"/>
              <w:spacing w:before="0" w:beforeAutospacing="0" w:after="0" w:afterAutospacing="0" w:line="276" w:lineRule="auto"/>
              <w:rPr>
                <w:sz w:val="22"/>
                <w:szCs w:val="22"/>
              </w:rPr>
            </w:pPr>
            <w:r w:rsidRPr="00CA5B76">
              <w:rPr>
                <w:sz w:val="22"/>
                <w:szCs w:val="22"/>
              </w:rPr>
              <w:t>Основное мероприятие</w:t>
            </w:r>
            <w:r>
              <w:rPr>
                <w:sz w:val="22"/>
                <w:szCs w:val="22"/>
              </w:rPr>
              <w:t xml:space="preserve"> </w:t>
            </w:r>
            <w:r w:rsidRPr="00CA5B76">
              <w:rPr>
                <w:sz w:val="22"/>
                <w:szCs w:val="22"/>
              </w:rPr>
              <w:t xml:space="preserve"> «Предоставление мер социальной поддержки отдельным категориям граждан»</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02 2 0</w:t>
            </w: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Выплата пенсии за выслугу лет и доплат к пенсиям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rPr>
          <w:trHeight w:val="373"/>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04 0</w:t>
            </w:r>
            <w:r w:rsidRPr="00CA5B76">
              <w:rPr>
                <w:rFonts w:ascii="Times New Roman" w:eastAsia="Calibri" w:hAnsi="Times New Roman" w:cs="Times New Roman"/>
                <w:lang w:val="en-US" w:eastAsia="en-US"/>
              </w:rPr>
              <w:t xml:space="preserve"> 00</w:t>
            </w:r>
            <w:r w:rsidRPr="00CA5B76">
              <w:rPr>
                <w:rFonts w:ascii="Times New Roman" w:eastAsia="Calibri" w:hAnsi="Times New Roman" w:cs="Times New Roman"/>
                <w:lang w:eastAsia="en-US"/>
              </w:rPr>
              <w:t xml:space="preserve">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r>
      <w:tr w:rsidR="008B5289" w:rsidRPr="00CA5B76" w:rsidTr="008B5289">
        <w:trPr>
          <w:trHeight w:val="1762"/>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04 2</w:t>
            </w:r>
            <w:r w:rsidRPr="00CA5B76">
              <w:rPr>
                <w:rFonts w:ascii="Times New Roman" w:eastAsia="Calibri" w:hAnsi="Times New Roman" w:cs="Times New Roman"/>
                <w:lang w:val="en-US" w:eastAsia="en-US"/>
              </w:rPr>
              <w:t xml:space="preserve"> 00</w:t>
            </w:r>
            <w:r w:rsidRPr="00CA5B76">
              <w:rPr>
                <w:rFonts w:ascii="Times New Roman" w:eastAsia="Calibri" w:hAnsi="Times New Roman" w:cs="Times New Roman"/>
                <w:lang w:eastAsia="en-US"/>
              </w:rPr>
              <w:t xml:space="preserve">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04 2</w:t>
            </w:r>
            <w:r w:rsidRPr="00CA5B76">
              <w:rPr>
                <w:rFonts w:ascii="Times New Roman" w:eastAsia="Calibri" w:hAnsi="Times New Roman" w:cs="Times New Roman"/>
                <w:lang w:val="en-US" w:eastAsia="en-US"/>
              </w:rPr>
              <w:t xml:space="preserve"> 0</w:t>
            </w:r>
            <w:r w:rsidRPr="00CA5B76">
              <w:rPr>
                <w:rFonts w:ascii="Times New Roman" w:eastAsia="Calibri" w:hAnsi="Times New Roman" w:cs="Times New Roman"/>
                <w:lang w:eastAsia="en-US"/>
              </w:rPr>
              <w:t>1 0000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8B5289" w:rsidRPr="00CA5B76" w:rsidTr="008B5289">
        <w:trPr>
          <w:trHeight w:val="67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Normal"/>
              <w:spacing w:line="276" w:lineRule="auto"/>
              <w:jc w:val="both"/>
              <w:rPr>
                <w:b/>
                <w:sz w:val="22"/>
                <w:szCs w:val="22"/>
              </w:rPr>
            </w:pPr>
            <w:r w:rsidRPr="00CA5B76">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8B5289" w:rsidRPr="00CA5B76" w:rsidTr="008B5289">
        <w:trPr>
          <w:trHeight w:val="197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«Энергосберегающее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rPr>
                <w:rFonts w:ascii="Times New Roman" w:eastAsia="Calibri" w:hAnsi="Times New Roman" w:cs="Times New Roman"/>
              </w:rPr>
            </w:pPr>
            <w:r w:rsidRPr="00CA5B76">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8B5289" w:rsidRPr="00CA5B76" w:rsidTr="008B5289">
        <w:trPr>
          <w:trHeight w:val="517"/>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rPr>
                <w:rFonts w:ascii="Times New Roman" w:eastAsia="Calibri" w:hAnsi="Times New Roman" w:cs="Times New Roman"/>
              </w:rPr>
            </w:pPr>
            <w:r w:rsidRPr="00CA5B76">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980858,85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756679,85</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w:t>
            </w:r>
            <w:proofErr w:type="gramStart"/>
            <w:r w:rsidRPr="00CA5B76">
              <w:rPr>
                <w:rFonts w:ascii="Times New Roman" w:eastAsia="Calibri" w:hAnsi="Times New Roman" w:cs="Times New Roman"/>
              </w:rPr>
              <w:t>»м</w:t>
            </w:r>
            <w:proofErr w:type="gramEnd"/>
            <w:r w:rsidRPr="00CA5B76">
              <w:rPr>
                <w:rFonts w:ascii="Times New Roman" w:eastAsia="Calibri" w:hAnsi="Times New Roman" w:cs="Times New Roman"/>
              </w:rPr>
              <w:t>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07 3 00 00000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980858,85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756679,85</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«Уличное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661737,00</w:t>
            </w:r>
          </w:p>
        </w:tc>
      </w:tr>
      <w:tr w:rsidR="008B5289" w:rsidRPr="00CA5B76" w:rsidTr="008B5289">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661737,00</w:t>
            </w:r>
          </w:p>
        </w:tc>
      </w:tr>
      <w:tr w:rsidR="008B5289" w:rsidRPr="00CA5B76" w:rsidTr="008B5289">
        <w:trPr>
          <w:trHeight w:val="846"/>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661737,00</w:t>
            </w:r>
          </w:p>
        </w:tc>
      </w:tr>
      <w:tr w:rsidR="008B5289" w:rsidRPr="00CA5B76" w:rsidTr="008B5289">
        <w:trPr>
          <w:trHeight w:val="545"/>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after="0"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8B5289" w:rsidRPr="00CA5B76" w:rsidTr="008B5289">
        <w:trPr>
          <w:trHeight w:val="345"/>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after="0"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8B5289" w:rsidRPr="00CA5B76" w:rsidTr="008B5289">
        <w:trPr>
          <w:trHeight w:val="375"/>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государственных и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796168" w:rsidRDefault="008B5289" w:rsidP="008B5289">
            <w:pPr>
              <w:spacing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8B5289" w:rsidRPr="00CA5B76" w:rsidTr="008B5289">
        <w:trPr>
          <w:trHeight w:val="375"/>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375"/>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375"/>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8B5289" w:rsidRPr="00CA5B76" w:rsidTr="008B5289">
        <w:trPr>
          <w:trHeight w:val="1412"/>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CA5B76">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«Повышение квалификации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«Сохранение и развитие архивного дела в муниципальном образовании «Ворошневский сельсовет» Курского </w:t>
            </w:r>
            <w:r w:rsidRPr="00CA5B76">
              <w:rPr>
                <w:rFonts w:ascii="Times New Roman" w:eastAsia="Calibri" w:hAnsi="Times New Roman" w:cs="Times New Roman"/>
              </w:rPr>
              <w:lastRenderedPageBreak/>
              <w:t xml:space="preserve">района Курской области» </w:t>
            </w:r>
          </w:p>
        </w:tc>
        <w:tc>
          <w:tcPr>
            <w:tcW w:w="170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10 0 00 00000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«Сохранение и развитие архивного дела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и содержанию муниципального архива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CA5B76">
              <w:rPr>
                <w:rFonts w:ascii="Times New Roman" w:eastAsia="Calibri" w:hAnsi="Times New Roman" w:cs="Times New Roman"/>
              </w:rPr>
              <w:t>.</w:t>
            </w:r>
            <w:proofErr w:type="gramEnd"/>
            <w:r w:rsidRPr="00CA5B76">
              <w:rPr>
                <w:rFonts w:ascii="Times New Roman" w:eastAsia="Calibri" w:hAnsi="Times New Roman" w:cs="Times New Roman"/>
              </w:rPr>
              <w:t xml:space="preserve"> </w:t>
            </w:r>
            <w:proofErr w:type="gramStart"/>
            <w:r w:rsidRPr="00CA5B76">
              <w:rPr>
                <w:rFonts w:ascii="Times New Roman" w:eastAsia="Calibri" w:hAnsi="Times New Roman" w:cs="Times New Roman"/>
              </w:rPr>
              <w:t>п</w:t>
            </w:r>
            <w:proofErr w:type="gramEnd"/>
            <w:r w:rsidRPr="00CA5B76">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полномочий в области гражданской обороны,</w:t>
            </w:r>
            <w:r>
              <w:rPr>
                <w:rFonts w:ascii="Times New Roman" w:eastAsia="Calibri" w:hAnsi="Times New Roman" w:cs="Times New Roman"/>
              </w:rPr>
              <w:t xml:space="preserve"> </w:t>
            </w:r>
            <w:r w:rsidRPr="00CA5B76">
              <w:rPr>
                <w:rFonts w:ascii="Times New Roman" w:eastAsia="Calibri" w:hAnsi="Times New Roman" w:cs="Times New Roman"/>
              </w:rPr>
              <w:t>защиты населения и территорий от чрезвычайных ситуаций, безопасности людей на водных объектах.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8B5289" w:rsidRPr="00CA5B76" w:rsidTr="008B5289">
        <w:trPr>
          <w:trHeight w:val="341"/>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t>Обеспечение  деятельности администрации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403"/>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8B5289" w:rsidRPr="00CA5B76" w:rsidTr="008B5289">
        <w:trPr>
          <w:trHeight w:val="27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8B5289" w:rsidRPr="00CA5B76" w:rsidTr="008B5289">
        <w:trPr>
          <w:trHeight w:val="376"/>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8B5289" w:rsidRPr="00CA5B76" w:rsidTr="008B5289">
        <w:trPr>
          <w:trHeight w:val="610"/>
        </w:trPr>
        <w:tc>
          <w:tcPr>
            <w:tcW w:w="5073"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Непрограммная деятельность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r>
      <w:tr w:rsidR="008B5289" w:rsidRPr="00CA5B76" w:rsidTr="008B5289">
        <w:trPr>
          <w:trHeight w:val="630"/>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r>
      <w:tr w:rsidR="008B5289" w:rsidRPr="00CA5B76" w:rsidTr="008B5289">
        <w:trPr>
          <w:trHeight w:val="420"/>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347"/>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95"/>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8B5289" w:rsidRPr="00CA5B76" w:rsidTr="008B5289">
        <w:trPr>
          <w:trHeight w:val="357"/>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8B5289" w:rsidRPr="00CA5B76" w:rsidTr="008B5289">
        <w:trPr>
          <w:trHeight w:val="453"/>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8B5289" w:rsidRPr="00CA5B76" w:rsidTr="008B5289">
        <w:trPr>
          <w:trHeight w:val="433"/>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8B5289" w:rsidRPr="00CA5B76" w:rsidTr="008B5289">
        <w:trPr>
          <w:trHeight w:val="401"/>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8B5289" w:rsidRPr="00CA5B76" w:rsidTr="008B5289">
        <w:trPr>
          <w:trHeight w:val="739"/>
        </w:trPr>
        <w:tc>
          <w:tcPr>
            <w:tcW w:w="507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CA5B76" w:rsidRDefault="008B5289" w:rsidP="008B5289">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bl>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13</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pStyle w:val="ConsPlusTitle"/>
        <w:jc w:val="center"/>
        <w:rPr>
          <w:rFonts w:ascii="Times New Roman" w:hAnsi="Times New Roman" w:cs="Times New Roman"/>
          <w:sz w:val="28"/>
          <w:szCs w:val="28"/>
        </w:rPr>
      </w:pPr>
    </w:p>
    <w:p w:rsidR="008B5289" w:rsidRPr="00CA5B76" w:rsidRDefault="008B5289" w:rsidP="008B5289">
      <w:pPr>
        <w:pStyle w:val="ConsPlusTitle"/>
        <w:jc w:val="center"/>
        <w:rPr>
          <w:sz w:val="28"/>
          <w:szCs w:val="28"/>
        </w:rPr>
      </w:pPr>
      <w:r w:rsidRPr="00CA5B76">
        <w:rPr>
          <w:sz w:val="28"/>
          <w:szCs w:val="28"/>
        </w:rPr>
        <w:t>Программа</w:t>
      </w:r>
    </w:p>
    <w:p w:rsidR="008B5289" w:rsidRPr="00CA5B76" w:rsidRDefault="008B5289" w:rsidP="008B5289">
      <w:pPr>
        <w:pStyle w:val="ConsPlusTitle"/>
        <w:jc w:val="center"/>
        <w:rPr>
          <w:sz w:val="28"/>
          <w:szCs w:val="28"/>
        </w:rPr>
      </w:pPr>
      <w:r w:rsidRPr="00CA5B76">
        <w:rPr>
          <w:sz w:val="28"/>
          <w:szCs w:val="28"/>
        </w:rPr>
        <w:t>муниципальных внутренних заимствований</w:t>
      </w:r>
    </w:p>
    <w:p w:rsidR="008B5289" w:rsidRPr="00CA5B76" w:rsidRDefault="008B5289" w:rsidP="008B5289">
      <w:pPr>
        <w:pStyle w:val="ConsPlusTitle"/>
        <w:jc w:val="center"/>
        <w:rPr>
          <w:sz w:val="28"/>
          <w:szCs w:val="28"/>
        </w:rPr>
      </w:pPr>
      <w:r w:rsidRPr="00CA5B76">
        <w:rPr>
          <w:sz w:val="28"/>
          <w:szCs w:val="28"/>
        </w:rPr>
        <w:t xml:space="preserve"> МО «Ворошневский сельсовет»  Курского района Курской области</w:t>
      </w:r>
    </w:p>
    <w:p w:rsidR="008B5289" w:rsidRPr="00CA5B76" w:rsidRDefault="008B5289" w:rsidP="008B5289">
      <w:pPr>
        <w:pStyle w:val="ConsPlusTitle"/>
        <w:jc w:val="center"/>
        <w:rPr>
          <w:sz w:val="28"/>
          <w:szCs w:val="28"/>
        </w:rPr>
      </w:pPr>
      <w:r w:rsidRPr="00CA5B76">
        <w:rPr>
          <w:sz w:val="28"/>
          <w:szCs w:val="28"/>
        </w:rPr>
        <w:t xml:space="preserve"> на 2019 год</w:t>
      </w:r>
    </w:p>
    <w:p w:rsidR="008B5289" w:rsidRPr="00CA5B76" w:rsidRDefault="008B5289" w:rsidP="008B5289">
      <w:pPr>
        <w:pStyle w:val="ConsPlusTitle"/>
        <w:jc w:val="center"/>
        <w:rPr>
          <w:sz w:val="28"/>
          <w:szCs w:val="28"/>
        </w:rPr>
      </w:pPr>
    </w:p>
    <w:p w:rsidR="008B5289" w:rsidRPr="00CA5B76" w:rsidRDefault="008B5289" w:rsidP="008B5289">
      <w:pPr>
        <w:pStyle w:val="ConsPlusNormal"/>
        <w:jc w:val="center"/>
        <w:outlineLvl w:val="0"/>
        <w:rPr>
          <w:sz w:val="18"/>
          <w:szCs w:val="18"/>
        </w:rPr>
      </w:pPr>
    </w:p>
    <w:p w:rsidR="008B5289" w:rsidRPr="00CA5B76" w:rsidRDefault="008B5289" w:rsidP="008B5289">
      <w:pPr>
        <w:pStyle w:val="ConsPlusNormal"/>
        <w:ind w:firstLine="540"/>
        <w:jc w:val="both"/>
        <w:rPr>
          <w:sz w:val="18"/>
          <w:szCs w:val="18"/>
        </w:rPr>
      </w:pPr>
    </w:p>
    <w:p w:rsidR="008B5289" w:rsidRPr="00CA5B76" w:rsidRDefault="008B5289" w:rsidP="008B5289">
      <w:pPr>
        <w:pStyle w:val="ConsPlusNormal"/>
        <w:ind w:firstLine="540"/>
        <w:jc w:val="both"/>
        <w:outlineLvl w:val="1"/>
        <w:rPr>
          <w:sz w:val="24"/>
          <w:szCs w:val="24"/>
        </w:rPr>
      </w:pPr>
      <w:r w:rsidRPr="00CA5B76">
        <w:rPr>
          <w:sz w:val="24"/>
          <w:szCs w:val="24"/>
        </w:rPr>
        <w:t>1. Привлечение внутренних заимствований</w:t>
      </w:r>
    </w:p>
    <w:p w:rsidR="008B5289" w:rsidRPr="00CA5B76" w:rsidRDefault="008B5289" w:rsidP="008B5289">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8B5289" w:rsidRPr="00CA5B76" w:rsidTr="008B5289">
        <w:trPr>
          <w:trHeight w:val="800"/>
        </w:trPr>
        <w:tc>
          <w:tcPr>
            <w:tcW w:w="60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636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2019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     </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8B5289" w:rsidRPr="00CA5B76" w:rsidTr="008B5289">
        <w:trPr>
          <w:trHeight w:val="400"/>
        </w:trPr>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8B5289" w:rsidRPr="00CA5B76" w:rsidTr="008B5289">
        <w:tc>
          <w:tcPr>
            <w:tcW w:w="600" w:type="dxa"/>
            <w:tcBorders>
              <w:top w:val="nil"/>
              <w:left w:val="single" w:sz="4" w:space="0" w:color="auto"/>
              <w:bottom w:val="single" w:sz="4" w:space="0" w:color="auto"/>
              <w:right w:val="single" w:sz="4" w:space="0" w:color="auto"/>
            </w:tcBorders>
          </w:tcPr>
          <w:p w:rsidR="008B5289" w:rsidRPr="00CA5B76" w:rsidRDefault="008B5289" w:rsidP="008B5289">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bl>
    <w:p w:rsidR="008B5289" w:rsidRPr="00CA5B76" w:rsidRDefault="008B5289" w:rsidP="008B5289">
      <w:pPr>
        <w:pStyle w:val="ConsPlusNormal"/>
        <w:ind w:firstLine="540"/>
        <w:jc w:val="both"/>
        <w:rPr>
          <w:sz w:val="24"/>
          <w:szCs w:val="24"/>
        </w:rPr>
      </w:pPr>
    </w:p>
    <w:p w:rsidR="008B5289" w:rsidRPr="00CA5B76" w:rsidRDefault="008B5289" w:rsidP="008B5289">
      <w:pPr>
        <w:pStyle w:val="ConsPlusNormal"/>
        <w:ind w:firstLine="540"/>
        <w:jc w:val="both"/>
        <w:outlineLvl w:val="1"/>
        <w:rPr>
          <w:sz w:val="24"/>
          <w:szCs w:val="24"/>
        </w:rPr>
      </w:pPr>
      <w:r w:rsidRPr="00CA5B76">
        <w:rPr>
          <w:sz w:val="24"/>
          <w:szCs w:val="24"/>
        </w:rPr>
        <w:t>2. Погашение внутренних заимствований</w:t>
      </w:r>
    </w:p>
    <w:p w:rsidR="008B5289" w:rsidRPr="00CA5B76" w:rsidRDefault="008B5289" w:rsidP="008B5289">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8B5289" w:rsidRPr="00CA5B76" w:rsidTr="008B5289">
        <w:trPr>
          <w:trHeight w:val="800"/>
        </w:trPr>
        <w:tc>
          <w:tcPr>
            <w:tcW w:w="60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636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Объем погашения </w:t>
            </w:r>
            <w:r w:rsidRPr="00CA5B76">
              <w:rPr>
                <w:rFonts w:ascii="Times New Roman" w:hAnsi="Times New Roman" w:cs="Times New Roman"/>
                <w:sz w:val="24"/>
                <w:szCs w:val="24"/>
              </w:rPr>
              <w:br/>
              <w:t xml:space="preserve"> средств в 2019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     </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8B5289" w:rsidRPr="00CA5B76" w:rsidTr="008B5289">
        <w:trPr>
          <w:trHeight w:val="400"/>
        </w:trPr>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8B5289" w:rsidRPr="00CA5B76" w:rsidTr="008B5289">
        <w:tc>
          <w:tcPr>
            <w:tcW w:w="600" w:type="dxa"/>
            <w:tcBorders>
              <w:top w:val="nil"/>
              <w:left w:val="single" w:sz="4" w:space="0" w:color="auto"/>
              <w:bottom w:val="single" w:sz="4" w:space="0" w:color="auto"/>
              <w:right w:val="single" w:sz="4" w:space="0" w:color="auto"/>
            </w:tcBorders>
          </w:tcPr>
          <w:p w:rsidR="008B5289" w:rsidRPr="00CA5B76" w:rsidRDefault="008B5289" w:rsidP="008B5289">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bl>
    <w:p w:rsidR="008B5289" w:rsidRDefault="008B5289" w:rsidP="008B5289">
      <w:pPr>
        <w:spacing w:line="240" w:lineRule="auto"/>
        <w:jc w:val="right"/>
        <w:rPr>
          <w:rFonts w:ascii="Times New Roman" w:hAnsi="Times New Roman" w:cs="Times New Roman"/>
          <w:sz w:val="24"/>
          <w:szCs w:val="24"/>
        </w:rPr>
      </w:pPr>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14</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pStyle w:val="ConsPlusTitle"/>
        <w:jc w:val="center"/>
        <w:rPr>
          <w:rFonts w:ascii="Times New Roman" w:hAnsi="Times New Roman" w:cs="Times New Roman"/>
          <w:sz w:val="28"/>
          <w:szCs w:val="28"/>
        </w:rPr>
      </w:pPr>
    </w:p>
    <w:p w:rsidR="008B5289" w:rsidRPr="00CA5B76" w:rsidRDefault="008B5289" w:rsidP="008B5289">
      <w:pPr>
        <w:pStyle w:val="ConsPlusTitle"/>
        <w:jc w:val="center"/>
        <w:rPr>
          <w:sz w:val="28"/>
          <w:szCs w:val="28"/>
        </w:rPr>
      </w:pPr>
      <w:r w:rsidRPr="00CA5B76">
        <w:rPr>
          <w:sz w:val="28"/>
          <w:szCs w:val="28"/>
        </w:rPr>
        <w:t>Программа</w:t>
      </w:r>
    </w:p>
    <w:p w:rsidR="008B5289" w:rsidRPr="00CA5B76" w:rsidRDefault="008B5289" w:rsidP="008B5289">
      <w:pPr>
        <w:pStyle w:val="ConsPlusTitle"/>
        <w:jc w:val="center"/>
        <w:rPr>
          <w:sz w:val="28"/>
          <w:szCs w:val="28"/>
        </w:rPr>
      </w:pPr>
      <w:r w:rsidRPr="00CA5B76">
        <w:rPr>
          <w:sz w:val="28"/>
          <w:szCs w:val="28"/>
        </w:rPr>
        <w:t>муниципальных внутренних заимствований МО  «Ворошневский сельсовет» Курского района Курской области на плановый период  2020 и 2021 годов</w:t>
      </w:r>
    </w:p>
    <w:p w:rsidR="008B5289" w:rsidRPr="00CA5B76" w:rsidRDefault="008B5289" w:rsidP="008B5289">
      <w:pPr>
        <w:pStyle w:val="ConsPlusTitle"/>
        <w:jc w:val="center"/>
        <w:rPr>
          <w:sz w:val="28"/>
          <w:szCs w:val="28"/>
        </w:rPr>
      </w:pPr>
    </w:p>
    <w:p w:rsidR="008B5289" w:rsidRPr="00CA5B76" w:rsidRDefault="008B5289" w:rsidP="008B5289">
      <w:pPr>
        <w:pStyle w:val="ConsPlusNormal"/>
        <w:ind w:firstLine="540"/>
        <w:jc w:val="both"/>
        <w:rPr>
          <w:sz w:val="18"/>
          <w:szCs w:val="18"/>
        </w:rPr>
      </w:pPr>
    </w:p>
    <w:p w:rsidR="008B5289" w:rsidRPr="00CA5B76" w:rsidRDefault="008B5289" w:rsidP="008B5289">
      <w:pPr>
        <w:pStyle w:val="ConsPlusNormal"/>
        <w:ind w:firstLine="540"/>
        <w:jc w:val="both"/>
        <w:outlineLvl w:val="1"/>
        <w:rPr>
          <w:sz w:val="24"/>
          <w:szCs w:val="24"/>
        </w:rPr>
      </w:pPr>
      <w:r w:rsidRPr="00CA5B76">
        <w:rPr>
          <w:sz w:val="24"/>
          <w:szCs w:val="24"/>
        </w:rPr>
        <w:t>1. Привлечение внутренних заимствований</w:t>
      </w:r>
    </w:p>
    <w:p w:rsidR="008B5289" w:rsidRPr="00CA5B76" w:rsidRDefault="008B5289" w:rsidP="008B5289">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8B5289" w:rsidRPr="00CA5B76" w:rsidTr="008B5289">
        <w:trPr>
          <w:trHeight w:val="800"/>
        </w:trPr>
        <w:tc>
          <w:tcPr>
            <w:tcW w:w="60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45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2020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2021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8B5289" w:rsidRPr="00CA5B76" w:rsidTr="008B5289">
        <w:trPr>
          <w:trHeight w:val="400"/>
        </w:trPr>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8B5289" w:rsidRPr="00CA5B76" w:rsidTr="008B5289">
        <w:tc>
          <w:tcPr>
            <w:tcW w:w="600" w:type="dxa"/>
            <w:tcBorders>
              <w:top w:val="nil"/>
              <w:left w:val="single" w:sz="4" w:space="0" w:color="auto"/>
              <w:bottom w:val="single" w:sz="4" w:space="0" w:color="auto"/>
              <w:right w:val="single" w:sz="4" w:space="0" w:color="auto"/>
            </w:tcBorders>
          </w:tcPr>
          <w:p w:rsidR="008B5289" w:rsidRPr="00CA5B76" w:rsidRDefault="008B5289" w:rsidP="008B5289">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8B5289" w:rsidRPr="00CA5B76" w:rsidRDefault="008B5289" w:rsidP="008B5289">
      <w:pPr>
        <w:pStyle w:val="ConsPlusNormal"/>
        <w:ind w:firstLine="540"/>
        <w:jc w:val="both"/>
        <w:rPr>
          <w:sz w:val="24"/>
          <w:szCs w:val="24"/>
        </w:rPr>
      </w:pPr>
    </w:p>
    <w:p w:rsidR="008B5289" w:rsidRPr="00CA5B76" w:rsidRDefault="008B5289" w:rsidP="008B5289">
      <w:pPr>
        <w:pStyle w:val="ConsPlusNormal"/>
        <w:ind w:firstLine="540"/>
        <w:jc w:val="both"/>
        <w:outlineLvl w:val="1"/>
        <w:rPr>
          <w:sz w:val="24"/>
          <w:szCs w:val="24"/>
        </w:rPr>
      </w:pPr>
      <w:r w:rsidRPr="00CA5B76">
        <w:rPr>
          <w:sz w:val="24"/>
          <w:szCs w:val="24"/>
        </w:rPr>
        <w:t>2. Погашение внутренних заимствований</w:t>
      </w:r>
    </w:p>
    <w:p w:rsidR="008B5289" w:rsidRPr="00CA5B76" w:rsidRDefault="008B5289" w:rsidP="008B5289">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8B5289" w:rsidRPr="00CA5B76" w:rsidTr="008B5289">
        <w:trPr>
          <w:trHeight w:val="800"/>
        </w:trPr>
        <w:tc>
          <w:tcPr>
            <w:tcW w:w="60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4503"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 xml:space="preserve">Объем погашения </w:t>
            </w:r>
            <w:r w:rsidRPr="00CA5B76">
              <w:rPr>
                <w:rFonts w:ascii="Times New Roman" w:hAnsi="Times New Roman" w:cs="Times New Roman"/>
                <w:sz w:val="24"/>
                <w:szCs w:val="24"/>
              </w:rPr>
              <w:br/>
              <w:t xml:space="preserve"> средств в 2020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c>
          <w:tcPr>
            <w:tcW w:w="1984"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2021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8B5289" w:rsidRPr="00CA5B76" w:rsidTr="008B5289">
        <w:trPr>
          <w:trHeight w:val="400"/>
        </w:trPr>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8B5289" w:rsidRPr="00CA5B76" w:rsidTr="008B5289">
        <w:tc>
          <w:tcPr>
            <w:tcW w:w="600"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8B5289" w:rsidRPr="00CA5B76" w:rsidTr="008B5289">
        <w:tc>
          <w:tcPr>
            <w:tcW w:w="600" w:type="dxa"/>
            <w:tcBorders>
              <w:top w:val="nil"/>
              <w:left w:val="single" w:sz="4" w:space="0" w:color="auto"/>
              <w:bottom w:val="single" w:sz="4" w:space="0" w:color="auto"/>
              <w:right w:val="single" w:sz="4" w:space="0" w:color="auto"/>
            </w:tcBorders>
          </w:tcPr>
          <w:p w:rsidR="008B5289" w:rsidRPr="00CA5B76" w:rsidRDefault="008B5289" w:rsidP="008B5289">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8B5289" w:rsidRDefault="008B5289" w:rsidP="008B5289">
      <w:pPr>
        <w:spacing w:line="240" w:lineRule="auto"/>
        <w:jc w:val="right"/>
        <w:rPr>
          <w:rFonts w:ascii="Times New Roman" w:hAnsi="Times New Roman" w:cs="Times New Roman"/>
          <w:sz w:val="24"/>
          <w:szCs w:val="24"/>
        </w:rPr>
      </w:pPr>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15</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lastRenderedPageBreak/>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8B5289" w:rsidRPr="00CA5B76" w:rsidRDefault="008B5289" w:rsidP="008B5289">
      <w:pPr>
        <w:spacing w:line="240" w:lineRule="auto"/>
        <w:jc w:val="right"/>
        <w:rPr>
          <w:rFonts w:ascii="Times New Roman" w:hAnsi="Times New Roman" w:cs="Times New Roman"/>
          <w:sz w:val="18"/>
          <w:szCs w:val="18"/>
        </w:rPr>
      </w:pPr>
    </w:p>
    <w:p w:rsidR="008B5289" w:rsidRPr="00CA5B76"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Программа муниципальных гарантий</w:t>
      </w:r>
    </w:p>
    <w:p w:rsidR="008B5289" w:rsidRPr="00CA5B76"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МО  «Ворошневский сельсовет» Курского района Курской области</w:t>
      </w:r>
    </w:p>
    <w:p w:rsidR="008B5289"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2019 год</w:t>
      </w:r>
    </w:p>
    <w:p w:rsidR="008B5289" w:rsidRPr="00CA5B76" w:rsidRDefault="008B5289" w:rsidP="008B5289">
      <w:pPr>
        <w:spacing w:line="240" w:lineRule="auto"/>
        <w:jc w:val="center"/>
        <w:rPr>
          <w:rFonts w:ascii="Times New Roman" w:hAnsi="Times New Roman" w:cs="Times New Roman"/>
          <w:sz w:val="18"/>
          <w:szCs w:val="18"/>
        </w:rPr>
      </w:pP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1.1. Перечень подлежащих предоставлению муниципальных  гарантий муниципального образования «Ворошневский сельсовет» Курского района Курской области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837"/>
        <w:gridCol w:w="1715"/>
        <w:gridCol w:w="1370"/>
        <w:gridCol w:w="1121"/>
        <w:gridCol w:w="1715"/>
        <w:gridCol w:w="1157"/>
      </w:tblGrid>
      <w:tr w:rsidR="008B5289" w:rsidRPr="00CA5B76" w:rsidTr="008B5289">
        <w:trPr>
          <w:trHeight w:val="1801"/>
        </w:trPr>
        <w:tc>
          <w:tcPr>
            <w:tcW w:w="65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п.п.</w:t>
            </w:r>
          </w:p>
        </w:tc>
        <w:tc>
          <w:tcPr>
            <w:tcW w:w="183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Цель</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Сумма</w:t>
            </w:r>
          </w:p>
          <w:p w:rsidR="008B5289" w:rsidRPr="00CA5B76" w:rsidRDefault="008B5289" w:rsidP="008B5289">
            <w:pPr>
              <w:spacing w:after="0" w:line="240" w:lineRule="auto"/>
              <w:rPr>
                <w:rFonts w:ascii="Times New Roman" w:hAnsi="Times New Roman" w:cs="Times New Roman"/>
                <w:sz w:val="24"/>
                <w:szCs w:val="24"/>
              </w:rPr>
            </w:pPr>
            <w:proofErr w:type="gramStart"/>
            <w:r w:rsidRPr="00CA5B76">
              <w:rPr>
                <w:rFonts w:ascii="Times New Roman" w:hAnsi="Times New Roman" w:cs="Times New Roman"/>
                <w:sz w:val="24"/>
                <w:szCs w:val="24"/>
              </w:rPr>
              <w:t>Гарантиро-вания</w:t>
            </w:r>
            <w:proofErr w:type="gramEnd"/>
            <w:r w:rsidRPr="00CA5B76">
              <w:rPr>
                <w:rFonts w:ascii="Times New Roman" w:hAnsi="Times New Roman" w:cs="Times New Roman"/>
                <w:sz w:val="24"/>
                <w:szCs w:val="24"/>
              </w:rPr>
              <w:t>,</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Тыс</w:t>
            </w:r>
            <w:proofErr w:type="gramStart"/>
            <w:r w:rsidRPr="00CA5B76">
              <w:rPr>
                <w:rFonts w:ascii="Times New Roman" w:hAnsi="Times New Roman" w:cs="Times New Roman"/>
                <w:sz w:val="24"/>
                <w:szCs w:val="24"/>
              </w:rPr>
              <w:t>.р</w:t>
            </w:r>
            <w:proofErr w:type="gramEnd"/>
            <w:r w:rsidRPr="00CA5B76">
              <w:rPr>
                <w:rFonts w:ascii="Times New Roman" w:hAnsi="Times New Roman" w:cs="Times New Roman"/>
                <w:sz w:val="24"/>
                <w:szCs w:val="24"/>
              </w:rPr>
              <w:t>уб</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лей</w:t>
            </w:r>
          </w:p>
        </w:tc>
        <w:tc>
          <w:tcPr>
            <w:tcW w:w="112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Наличие права</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Регрес</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сного</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требова</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ния</w:t>
            </w:r>
          </w:p>
        </w:tc>
        <w:tc>
          <w:tcPr>
            <w:tcW w:w="171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Срок</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гарантии</w:t>
            </w:r>
          </w:p>
        </w:tc>
      </w:tr>
      <w:tr w:rsidR="008B5289" w:rsidRPr="00CA5B76" w:rsidTr="008B5289">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2</w:t>
            </w:r>
          </w:p>
          <w:p w:rsidR="008B5289" w:rsidRPr="00CA5B76" w:rsidRDefault="008B5289" w:rsidP="008B5289">
            <w:pPr>
              <w:spacing w:line="240" w:lineRule="auto"/>
              <w:rPr>
                <w:rFonts w:ascii="Times New Roman" w:hAnsi="Times New Roman" w:cs="Times New Roman"/>
                <w:sz w:val="24"/>
                <w:szCs w:val="24"/>
              </w:rPr>
            </w:pPr>
          </w:p>
          <w:p w:rsidR="008B5289" w:rsidRPr="00CA5B76" w:rsidRDefault="008B5289" w:rsidP="008B5289">
            <w:pPr>
              <w:spacing w:line="240" w:lineRule="auto"/>
              <w:rPr>
                <w:rFonts w:ascii="Times New Roman" w:hAnsi="Times New Roman" w:cs="Times New Roman"/>
                <w:sz w:val="24"/>
                <w:szCs w:val="24"/>
              </w:rPr>
            </w:pPr>
          </w:p>
          <w:p w:rsidR="008B5289" w:rsidRPr="00CA5B76" w:rsidRDefault="008B5289" w:rsidP="008B5289">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7</w:t>
            </w:r>
          </w:p>
        </w:tc>
      </w:tr>
      <w:tr w:rsidR="008B5289" w:rsidRPr="00CA5B76" w:rsidTr="008B5289">
        <w:trPr>
          <w:trHeight w:hRule="exact" w:val="575"/>
        </w:trPr>
        <w:tc>
          <w:tcPr>
            <w:tcW w:w="65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r>
      <w:tr w:rsidR="008B5289" w:rsidRPr="00CA5B76" w:rsidTr="008B5289">
        <w:trPr>
          <w:trHeight w:val="549"/>
        </w:trPr>
        <w:tc>
          <w:tcPr>
            <w:tcW w:w="65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r>
    </w:tbl>
    <w:p w:rsidR="008B5289" w:rsidRPr="00CA5B76" w:rsidRDefault="008B5289" w:rsidP="008B5289">
      <w:pPr>
        <w:spacing w:line="240" w:lineRule="auto"/>
        <w:rPr>
          <w:rFonts w:ascii="Times New Roman" w:hAnsi="Times New Roman" w:cs="Times New Roman"/>
          <w:sz w:val="24"/>
          <w:szCs w:val="24"/>
        </w:rPr>
      </w:pP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1.2.</w:t>
      </w:r>
      <w:r>
        <w:rPr>
          <w:rFonts w:ascii="Times New Roman" w:hAnsi="Times New Roman" w:cs="Times New Roman"/>
          <w:sz w:val="24"/>
          <w:szCs w:val="24"/>
        </w:rPr>
        <w:t xml:space="preserve"> </w:t>
      </w:r>
      <w:r w:rsidRPr="00CA5B76">
        <w:rPr>
          <w:rFonts w:ascii="Times New Roman" w:hAnsi="Times New Roman" w:cs="Times New Roman"/>
          <w:sz w:val="24"/>
          <w:szCs w:val="24"/>
        </w:rPr>
        <w:t xml:space="preserve">Общий объем бюджетных ассигнований, предусмотренных на исполнение </w:t>
      </w: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2019 году</w:t>
      </w:r>
    </w:p>
    <w:p w:rsidR="008B5289" w:rsidRPr="00CA5B76" w:rsidRDefault="008B5289" w:rsidP="008B5289">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B5289" w:rsidRPr="00CA5B76" w:rsidTr="008B5289">
        <w:tc>
          <w:tcPr>
            <w:tcW w:w="2500"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Исполнение муниципальных гарантий муниципального образования «Ворошневскийсельсовет»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8B5289" w:rsidRPr="00CA5B76" w:rsidTr="008B5289">
        <w:tc>
          <w:tcPr>
            <w:tcW w:w="2500"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8B5289" w:rsidRDefault="008B5289" w:rsidP="008B5289">
      <w:pPr>
        <w:spacing w:line="240" w:lineRule="auto"/>
        <w:jc w:val="right"/>
        <w:rPr>
          <w:rFonts w:ascii="Times New Roman" w:hAnsi="Times New Roman" w:cs="Times New Roman"/>
          <w:sz w:val="24"/>
          <w:szCs w:val="24"/>
        </w:rPr>
      </w:pPr>
    </w:p>
    <w:p w:rsidR="008B5289" w:rsidRPr="00CA5B76" w:rsidRDefault="008B5289" w:rsidP="008B5289">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16</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lastRenderedPageBreak/>
        <w:t>от 00.12.2018 г. № 00-0-0</w:t>
      </w:r>
    </w:p>
    <w:p w:rsidR="008B5289" w:rsidRPr="00CA5B76" w:rsidRDefault="008B5289" w:rsidP="008B5289">
      <w:pPr>
        <w:spacing w:line="240" w:lineRule="auto"/>
        <w:jc w:val="right"/>
        <w:rPr>
          <w:rFonts w:ascii="Times New Roman" w:hAnsi="Times New Roman" w:cs="Times New Roman"/>
          <w:sz w:val="24"/>
          <w:szCs w:val="24"/>
        </w:rPr>
      </w:pPr>
    </w:p>
    <w:p w:rsidR="008B5289" w:rsidRPr="00CA5B76" w:rsidRDefault="008B5289" w:rsidP="008B5289">
      <w:pPr>
        <w:spacing w:after="0" w:line="240" w:lineRule="auto"/>
        <w:rPr>
          <w:rFonts w:ascii="Times New Roman" w:eastAsia="Times New Roman" w:hAnsi="Times New Roman" w:cs="Times New Roman"/>
          <w:sz w:val="24"/>
          <w:szCs w:val="24"/>
        </w:rPr>
      </w:pPr>
    </w:p>
    <w:p w:rsidR="008B5289" w:rsidRPr="00CA5B76"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Программа муниципальных гарантий</w:t>
      </w:r>
    </w:p>
    <w:p w:rsidR="008B5289" w:rsidRPr="00CA5B76"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МО «Ворошневский сельсовет»  Курского района Курской области</w:t>
      </w:r>
    </w:p>
    <w:p w:rsidR="008B5289" w:rsidRPr="00CA5B76" w:rsidRDefault="008B5289" w:rsidP="008B5289">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плановый период  2020 и 2021 годов</w:t>
      </w: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1.1. Перечень подлежащих предоставлению муниципальных  гарантий муниципального образования «Ворошневский сельсовет» Курского района Курской области на 2020-2021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8B5289" w:rsidRPr="00CA5B76" w:rsidTr="008B5289">
        <w:tc>
          <w:tcPr>
            <w:tcW w:w="55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п.п.</w:t>
            </w:r>
          </w:p>
        </w:tc>
        <w:tc>
          <w:tcPr>
            <w:tcW w:w="182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Цель</w:t>
            </w:r>
          </w:p>
          <w:p w:rsidR="008B5289" w:rsidRPr="00CA5B76" w:rsidRDefault="008B5289" w:rsidP="008B5289">
            <w:pPr>
              <w:spacing w:after="0" w:line="240" w:lineRule="auto"/>
              <w:rPr>
                <w:rFonts w:ascii="Times New Roman" w:hAnsi="Times New Roman" w:cs="Times New Roman"/>
                <w:sz w:val="24"/>
                <w:szCs w:val="24"/>
              </w:rPr>
            </w:pPr>
            <w:proofErr w:type="gramStart"/>
            <w:r w:rsidRPr="00CA5B76">
              <w:rPr>
                <w:rFonts w:ascii="Times New Roman" w:hAnsi="Times New Roman" w:cs="Times New Roman"/>
                <w:sz w:val="24"/>
                <w:szCs w:val="24"/>
              </w:rPr>
              <w:t>Гарантирова</w:t>
            </w:r>
            <w:r>
              <w:rPr>
                <w:rFonts w:ascii="Times New Roman" w:hAnsi="Times New Roman" w:cs="Times New Roman"/>
                <w:sz w:val="24"/>
                <w:szCs w:val="24"/>
              </w:rPr>
              <w:t>-</w:t>
            </w:r>
            <w:r w:rsidRPr="00CA5B76">
              <w:rPr>
                <w:rFonts w:ascii="Times New Roman" w:hAnsi="Times New Roman" w:cs="Times New Roman"/>
                <w:sz w:val="24"/>
                <w:szCs w:val="24"/>
              </w:rPr>
              <w:t>ния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proofErr w:type="gramStart"/>
            <w:r w:rsidRPr="00CA5B76">
              <w:rPr>
                <w:rFonts w:ascii="Times New Roman" w:hAnsi="Times New Roman" w:cs="Times New Roman"/>
                <w:sz w:val="24"/>
                <w:szCs w:val="24"/>
              </w:rPr>
              <w:t>Наименова-ние</w:t>
            </w:r>
            <w:proofErr w:type="gramEnd"/>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Сумма</w:t>
            </w:r>
          </w:p>
          <w:p w:rsidR="008B5289" w:rsidRPr="00CA5B76" w:rsidRDefault="008B5289" w:rsidP="008B5289">
            <w:pPr>
              <w:spacing w:after="0" w:line="240" w:lineRule="auto"/>
              <w:rPr>
                <w:rFonts w:ascii="Times New Roman" w:hAnsi="Times New Roman" w:cs="Times New Roman"/>
                <w:sz w:val="24"/>
                <w:szCs w:val="24"/>
              </w:rPr>
            </w:pPr>
            <w:proofErr w:type="gramStart"/>
            <w:r w:rsidRPr="00CA5B76">
              <w:rPr>
                <w:rFonts w:ascii="Times New Roman" w:hAnsi="Times New Roman" w:cs="Times New Roman"/>
                <w:sz w:val="24"/>
                <w:szCs w:val="24"/>
              </w:rPr>
              <w:t>гарантиро-вания</w:t>
            </w:r>
            <w:proofErr w:type="gramEnd"/>
            <w:r w:rsidRPr="00CA5B76">
              <w:rPr>
                <w:rFonts w:ascii="Times New Roman" w:hAnsi="Times New Roman" w:cs="Times New Roman"/>
                <w:sz w:val="24"/>
                <w:szCs w:val="24"/>
              </w:rPr>
              <w:t>,</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тыс</w:t>
            </w:r>
            <w:proofErr w:type="gramStart"/>
            <w:r w:rsidRPr="00CA5B76">
              <w:rPr>
                <w:rFonts w:ascii="Times New Roman" w:hAnsi="Times New Roman" w:cs="Times New Roman"/>
                <w:sz w:val="24"/>
                <w:szCs w:val="24"/>
              </w:rPr>
              <w:t>.р</w:t>
            </w:r>
            <w:proofErr w:type="gramEnd"/>
            <w:r w:rsidRPr="00CA5B76">
              <w:rPr>
                <w:rFonts w:ascii="Times New Roman" w:hAnsi="Times New Roman" w:cs="Times New Roman"/>
                <w:sz w:val="24"/>
                <w:szCs w:val="24"/>
              </w:rPr>
              <w:t>ублей</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Наличие права</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регрессного</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proofErr w:type="gramStart"/>
            <w:r w:rsidRPr="00CA5B76">
              <w:rPr>
                <w:rFonts w:ascii="Times New Roman" w:hAnsi="Times New Roman" w:cs="Times New Roman"/>
                <w:sz w:val="24"/>
                <w:szCs w:val="24"/>
              </w:rPr>
              <w:t>Наименова-ние</w:t>
            </w:r>
            <w:proofErr w:type="gramEnd"/>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Срок</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гарантии</w:t>
            </w:r>
          </w:p>
        </w:tc>
      </w:tr>
      <w:tr w:rsidR="008B5289" w:rsidRPr="00CA5B76" w:rsidTr="008B5289">
        <w:tc>
          <w:tcPr>
            <w:tcW w:w="55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7</w:t>
            </w:r>
          </w:p>
        </w:tc>
      </w:tr>
      <w:tr w:rsidR="008B5289" w:rsidRPr="00CA5B76" w:rsidTr="008B5289">
        <w:tc>
          <w:tcPr>
            <w:tcW w:w="55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r>
      <w:tr w:rsidR="008B5289" w:rsidRPr="00CA5B76" w:rsidTr="008B5289">
        <w:tc>
          <w:tcPr>
            <w:tcW w:w="551" w:type="dxa"/>
            <w:tcBorders>
              <w:top w:val="single" w:sz="4" w:space="0" w:color="auto"/>
              <w:left w:val="single" w:sz="4" w:space="0" w:color="auto"/>
              <w:bottom w:val="single" w:sz="4" w:space="0" w:color="auto"/>
              <w:right w:val="single" w:sz="4" w:space="0" w:color="auto"/>
            </w:tcBorders>
          </w:tcPr>
          <w:p w:rsidR="008B5289" w:rsidRPr="00CA5B76" w:rsidRDefault="008B5289" w:rsidP="008B5289">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r>
    </w:tbl>
    <w:p w:rsidR="008B5289" w:rsidRPr="00CA5B76" w:rsidRDefault="008B5289" w:rsidP="008B5289">
      <w:pPr>
        <w:spacing w:line="240" w:lineRule="auto"/>
        <w:rPr>
          <w:rFonts w:ascii="Times New Roman" w:hAnsi="Times New Roman" w:cs="Times New Roman"/>
          <w:sz w:val="24"/>
          <w:szCs w:val="24"/>
        </w:rPr>
      </w:pP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1.2.</w:t>
      </w:r>
      <w:r>
        <w:rPr>
          <w:rFonts w:ascii="Times New Roman" w:hAnsi="Times New Roman" w:cs="Times New Roman"/>
          <w:sz w:val="24"/>
          <w:szCs w:val="24"/>
        </w:rPr>
        <w:t xml:space="preserve"> </w:t>
      </w:r>
      <w:r w:rsidRPr="00CA5B76">
        <w:rPr>
          <w:rFonts w:ascii="Times New Roman" w:hAnsi="Times New Roman" w:cs="Times New Roman"/>
          <w:sz w:val="24"/>
          <w:szCs w:val="24"/>
        </w:rPr>
        <w:t xml:space="preserve">Общий объем бюджетных ассигнований, предусмотренных на исполнение </w:t>
      </w:r>
    </w:p>
    <w:p w:rsidR="008B5289" w:rsidRPr="00CA5B76" w:rsidRDefault="008B5289" w:rsidP="008B5289">
      <w:pPr>
        <w:spacing w:line="240" w:lineRule="auto"/>
        <w:rPr>
          <w:rFonts w:ascii="Times New Roman" w:hAnsi="Times New Roman" w:cs="Times New Roman"/>
          <w:sz w:val="24"/>
          <w:szCs w:val="24"/>
        </w:rPr>
      </w:pPr>
      <w:r w:rsidRPr="00CA5B76">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2020-2021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1"/>
        <w:gridCol w:w="2395"/>
      </w:tblGrid>
      <w:tr w:rsidR="008B5289" w:rsidRPr="00CA5B76" w:rsidTr="008B5289">
        <w:trPr>
          <w:trHeight w:val="2595"/>
        </w:trPr>
        <w:tc>
          <w:tcPr>
            <w:tcW w:w="2500"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Исполнение муниципальных гарантий муниципального образования «Ворошневский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Объем бюджетных ассигнований </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на исполнение гарантий по </w:t>
            </w:r>
            <w:proofErr w:type="gramStart"/>
            <w:r w:rsidRPr="00CA5B76">
              <w:rPr>
                <w:rFonts w:ascii="Times New Roman" w:hAnsi="Times New Roman" w:cs="Times New Roman"/>
                <w:sz w:val="24"/>
                <w:szCs w:val="24"/>
              </w:rPr>
              <w:t>возможным</w:t>
            </w:r>
            <w:proofErr w:type="gramEnd"/>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 гарантийным случаям </w:t>
            </w:r>
            <w:proofErr w:type="gramStart"/>
            <w:r w:rsidRPr="00CA5B76">
              <w:rPr>
                <w:rFonts w:ascii="Times New Roman" w:hAnsi="Times New Roman" w:cs="Times New Roman"/>
                <w:sz w:val="24"/>
                <w:szCs w:val="24"/>
              </w:rPr>
              <w:t>в</w:t>
            </w:r>
            <w:proofErr w:type="gramEnd"/>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2020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Объем бюджетных ассигнований </w:t>
            </w:r>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на исполнение гарантий по </w:t>
            </w:r>
            <w:proofErr w:type="gramStart"/>
            <w:r w:rsidRPr="00CA5B76">
              <w:rPr>
                <w:rFonts w:ascii="Times New Roman" w:hAnsi="Times New Roman" w:cs="Times New Roman"/>
                <w:sz w:val="24"/>
                <w:szCs w:val="24"/>
              </w:rPr>
              <w:t>возможным</w:t>
            </w:r>
            <w:proofErr w:type="gramEnd"/>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 гарантийным случаям </w:t>
            </w:r>
            <w:proofErr w:type="gramStart"/>
            <w:r w:rsidRPr="00CA5B76">
              <w:rPr>
                <w:rFonts w:ascii="Times New Roman" w:hAnsi="Times New Roman" w:cs="Times New Roman"/>
                <w:sz w:val="24"/>
                <w:szCs w:val="24"/>
              </w:rPr>
              <w:t>в</w:t>
            </w:r>
            <w:proofErr w:type="gramEnd"/>
          </w:p>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2021 году, рублей</w:t>
            </w:r>
          </w:p>
        </w:tc>
      </w:tr>
      <w:tr w:rsidR="008B5289" w:rsidRPr="00CA5B76" w:rsidTr="008B5289">
        <w:tc>
          <w:tcPr>
            <w:tcW w:w="2500"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0</w:t>
            </w:r>
            <w:r>
              <w:rPr>
                <w:rFonts w:ascii="Times New Roman" w:hAnsi="Times New Roman" w:cs="Times New Roman"/>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rsidR="008B5289" w:rsidRPr="00CA5B76" w:rsidRDefault="008B5289" w:rsidP="008B5289">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0</w:t>
            </w:r>
            <w:r>
              <w:rPr>
                <w:rFonts w:ascii="Times New Roman" w:hAnsi="Times New Roman" w:cs="Times New Roman"/>
                <w:sz w:val="24"/>
                <w:szCs w:val="24"/>
              </w:rPr>
              <w:t>,0</w:t>
            </w:r>
          </w:p>
        </w:tc>
      </w:tr>
    </w:tbl>
    <w:p w:rsidR="008B5289" w:rsidRDefault="008B5289" w:rsidP="008B5289">
      <w:pPr>
        <w:spacing w:line="240" w:lineRule="auto"/>
        <w:jc w:val="right"/>
        <w:rPr>
          <w:rFonts w:ascii="Times New Roman" w:hAnsi="Times New Roman" w:cs="Times New Roman"/>
          <w:sz w:val="28"/>
          <w:szCs w:val="28"/>
        </w:rPr>
      </w:pPr>
    </w:p>
    <w:p w:rsidR="008B5289" w:rsidRPr="00CA5B76" w:rsidRDefault="008B5289" w:rsidP="008B5289">
      <w:pPr>
        <w:spacing w:line="240" w:lineRule="auto"/>
        <w:jc w:val="right"/>
        <w:rPr>
          <w:rFonts w:ascii="Times New Roman" w:hAnsi="Times New Roman" w:cs="Times New Roman"/>
          <w:sz w:val="28"/>
          <w:szCs w:val="28"/>
        </w:rPr>
      </w:pPr>
      <w:r>
        <w:rPr>
          <w:rFonts w:ascii="Times New Roman" w:hAnsi="Times New Roman" w:cs="Times New Roman"/>
          <w:sz w:val="28"/>
          <w:szCs w:val="28"/>
        </w:rPr>
        <w:t>П</w:t>
      </w:r>
      <w:r w:rsidRPr="00CA5B76">
        <w:rPr>
          <w:rFonts w:ascii="Times New Roman" w:hAnsi="Times New Roman" w:cs="Times New Roman"/>
          <w:sz w:val="28"/>
          <w:szCs w:val="28"/>
        </w:rPr>
        <w:t>риложение № 17</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8B5289" w:rsidRPr="00CA5B76" w:rsidRDefault="008B5289" w:rsidP="008B5289">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lastRenderedPageBreak/>
        <w:t>Верхний предел</w:t>
      </w: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единица измерения: рублей</w:t>
      </w:r>
    </w:p>
    <w:p w:rsidR="008B5289" w:rsidRPr="00CA5B76" w:rsidRDefault="008B5289" w:rsidP="008B5289">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Виды </w:t>
            </w:r>
            <w:proofErr w:type="gramStart"/>
            <w:r w:rsidRPr="00CA5B76">
              <w:rPr>
                <w:rFonts w:ascii="Times New Roman" w:eastAsia="Times New Roman" w:hAnsi="Times New Roman" w:cs="Times New Roman"/>
                <w:sz w:val="28"/>
                <w:szCs w:val="28"/>
              </w:rPr>
              <w:t>долговых</w:t>
            </w:r>
            <w:proofErr w:type="gramEnd"/>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2020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2021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2022 года</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CA5B76" w:rsidRDefault="008B5289" w:rsidP="008B5289">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bl>
    <w:p w:rsidR="008B5289" w:rsidRDefault="008B5289" w:rsidP="008B5289">
      <w:pPr>
        <w:spacing w:after="0" w:line="240" w:lineRule="auto"/>
        <w:jc w:val="right"/>
        <w:rPr>
          <w:rFonts w:ascii="Times New Roman" w:eastAsia="Times New Roman" w:hAnsi="Times New Roman" w:cs="Times New Roman"/>
          <w:sz w:val="28"/>
          <w:szCs w:val="28"/>
        </w:rPr>
      </w:pPr>
    </w:p>
    <w:p w:rsidR="008B5289" w:rsidRDefault="008B5289" w:rsidP="008B5289"/>
    <w:p w:rsidR="008B5289" w:rsidRDefault="008B5289" w:rsidP="008B5289">
      <w:pPr>
        <w:jc w:val="center"/>
        <w:rPr>
          <w:b/>
          <w:sz w:val="28"/>
          <w:szCs w:val="28"/>
        </w:rPr>
      </w:pPr>
      <w:r>
        <w:rPr>
          <w:b/>
          <w:sz w:val="28"/>
          <w:szCs w:val="28"/>
        </w:rPr>
        <w:t xml:space="preserve">ПОЯСНИТЕЛЬНАЯ ЗАПИСКА </w:t>
      </w:r>
    </w:p>
    <w:p w:rsidR="008B5289" w:rsidRDefault="008B5289" w:rsidP="008B5289">
      <w:pPr>
        <w:jc w:val="center"/>
        <w:rPr>
          <w:b/>
          <w:sz w:val="28"/>
          <w:szCs w:val="28"/>
        </w:rPr>
      </w:pPr>
      <w:r>
        <w:rPr>
          <w:b/>
          <w:sz w:val="28"/>
          <w:szCs w:val="28"/>
        </w:rPr>
        <w:t>И  ФИНАНСОВО-ЭКОНОМИЧЕСКОЕ ОБОСНОВАНИЕ</w:t>
      </w: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к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w:t>
      </w:r>
    </w:p>
    <w:p w:rsidR="008B5289" w:rsidRDefault="008B5289" w:rsidP="008B5289">
      <w:pPr>
        <w:pStyle w:val="ConsPlusNonformat"/>
        <w:ind w:firstLine="684"/>
        <w:jc w:val="both"/>
        <w:rPr>
          <w:rFonts w:ascii="Times New Roman" w:hAnsi="Times New Roman" w:cs="Times New Roman"/>
          <w:color w:val="000000"/>
          <w:sz w:val="28"/>
          <w:szCs w:val="28"/>
        </w:rPr>
      </w:pPr>
    </w:p>
    <w:p w:rsidR="008B5289" w:rsidRDefault="008B5289" w:rsidP="008B5289">
      <w:pPr>
        <w:pStyle w:val="ConsPlusNonformat"/>
        <w:ind w:firstLine="684"/>
        <w:jc w:val="both"/>
        <w:rPr>
          <w:rFonts w:ascii="Times New Roman" w:hAnsi="Times New Roman" w:cs="Times New Roman"/>
          <w:color w:val="000000"/>
          <w:sz w:val="28"/>
          <w:szCs w:val="28"/>
        </w:rPr>
      </w:pPr>
    </w:p>
    <w:p w:rsidR="008B5289" w:rsidRDefault="008B5289" w:rsidP="008B5289">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Проект Решения Собрания депутатов Ворошневского сельсовета Курского района Курской области </w:t>
      </w:r>
      <w:r>
        <w:rPr>
          <w:rFonts w:ascii="Times New Roman" w:hAnsi="Times New Roman" w:cs="Times New Roman"/>
          <w:sz w:val="28"/>
          <w:szCs w:val="28"/>
        </w:rPr>
        <w:t xml:space="preserve">«О бюджете муниципального образования «Ворошневский сельсовет» Курского района Курской области  на 2019 год и на плановый период 2020 и 2021 годов» </w:t>
      </w:r>
      <w:r>
        <w:rPr>
          <w:rFonts w:ascii="Times New Roman" w:hAnsi="Times New Roman" w:cs="Times New Roman"/>
          <w:color w:val="000000"/>
          <w:sz w:val="28"/>
          <w:szCs w:val="28"/>
        </w:rPr>
        <w:t xml:space="preserve"> (далее - проект Решения) подготовлен в соответствии:</w:t>
      </w:r>
    </w:p>
    <w:p w:rsidR="008B5289" w:rsidRDefault="008B5289" w:rsidP="008B5289">
      <w:pPr>
        <w:jc w:val="both"/>
        <w:rPr>
          <w:rFonts w:ascii="Times New Roman" w:hAnsi="Times New Roman" w:cs="Times New Roman"/>
          <w:color w:val="000000"/>
          <w:sz w:val="28"/>
          <w:szCs w:val="28"/>
        </w:rPr>
      </w:pPr>
      <w:r>
        <w:rPr>
          <w:rFonts w:ascii="Times New Roman" w:hAnsi="Times New Roman" w:cs="Times New Roman"/>
          <w:color w:val="000000"/>
          <w:sz w:val="28"/>
          <w:szCs w:val="28"/>
        </w:rPr>
        <w:t>- с Основными направлениями бюджетной, налоговой и таможенно-тарифной  политики на 2019 год и плановый период 2020 и 2021 годов, разработанными Министерством финансов Российской Федерации;</w:t>
      </w:r>
    </w:p>
    <w:p w:rsidR="008B5289" w:rsidRDefault="008B5289" w:rsidP="008B5289">
      <w:pPr>
        <w:jc w:val="both"/>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8B5289" w:rsidRDefault="008B5289" w:rsidP="008B5289">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прогнозом социально-экономического развития муниципального образования «Ворошневский сельсовет» Курского района Курской области Курской  области,  и изменениями, внесенными в налоговое и бюджетное законодательство;</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 xml:space="preserve">- Основными направлениями бюджетной и налоговой политики муниципального образования «Ворошневкий сельсовет» Курского района Курской области на 2019 год и на плановый период 2020 и 2021 годов, утвержденными распоряжением Администрации Ворошневского сельсовета Курского района Курской области от 12.10.2018 г.  № 116; </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8B5289" w:rsidRDefault="008B5289" w:rsidP="008B5289">
      <w:pPr>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-Распоряжением Администрации Ворошневского сельсовета Курского района Курской области </w:t>
      </w:r>
      <w:r>
        <w:rPr>
          <w:rFonts w:ascii="Times New Roman" w:hAnsi="Times New Roman" w:cs="Times New Roman"/>
          <w:color w:val="000000"/>
          <w:sz w:val="28"/>
          <w:szCs w:val="28"/>
        </w:rPr>
        <w:t xml:space="preserve"> от 26.10.2018 г. № 124  «Об утверждении методики планирования бюджетных ассиг</w:t>
      </w:r>
      <w:r>
        <w:rPr>
          <w:rFonts w:ascii="Times New Roman" w:hAnsi="Times New Roman" w:cs="Times New Roman"/>
          <w:color w:val="000000"/>
          <w:sz w:val="28"/>
          <w:szCs w:val="28"/>
        </w:rPr>
        <w:softHyphen/>
        <w:t>нований бюджета МО «Ворошневский сельсовет» Курского района Курской области на 2019 год и на плановый период 2020 и 2021 го</w:t>
      </w:r>
      <w:r>
        <w:rPr>
          <w:rFonts w:ascii="Times New Roman" w:hAnsi="Times New Roman" w:cs="Times New Roman"/>
          <w:color w:val="000000"/>
          <w:sz w:val="28"/>
          <w:szCs w:val="28"/>
        </w:rPr>
        <w:softHyphen/>
        <w:t xml:space="preserve">дов», </w:t>
      </w:r>
      <w:r>
        <w:rPr>
          <w:rFonts w:ascii="Times New Roman" w:hAnsi="Times New Roman" w:cs="Times New Roman"/>
          <w:sz w:val="28"/>
          <w:szCs w:val="28"/>
        </w:rPr>
        <w:t>а также проектом  закона Курской области «Об областном бюджете на 2019 год и плановый период 2020 и 2021 годов»</w:t>
      </w:r>
      <w:proofErr w:type="gramEnd"/>
    </w:p>
    <w:p w:rsidR="008B5289" w:rsidRDefault="008B5289" w:rsidP="008B5289">
      <w:pPr>
        <w:jc w:val="center"/>
        <w:rPr>
          <w:b/>
          <w:bCs/>
          <w:sz w:val="28"/>
          <w:szCs w:val="28"/>
        </w:rPr>
      </w:pPr>
      <w:r>
        <w:rPr>
          <w:b/>
          <w:bCs/>
          <w:sz w:val="28"/>
          <w:szCs w:val="28"/>
        </w:rPr>
        <w:t>ДОХОДЫ</w:t>
      </w:r>
    </w:p>
    <w:p w:rsidR="008B5289" w:rsidRDefault="008B5289" w:rsidP="008B5289">
      <w:pPr>
        <w:ind w:firstLine="684"/>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доходной части местного бюджета осуществлялось на основе ожидаемых в 2018 году показателей функционирования реального сектора экономики муниципального образования «Ворошневский сельсовет» Курского района Курской области, а также прогноза социально-</w:t>
      </w:r>
      <w:r>
        <w:rPr>
          <w:rFonts w:ascii="Times New Roman" w:hAnsi="Times New Roman" w:cs="Times New Roman"/>
          <w:sz w:val="28"/>
          <w:szCs w:val="28"/>
        </w:rPr>
        <w:lastRenderedPageBreak/>
        <w:t>экономического развития муниципального образования «Ворошневский сельсовет» Курского района  Курской области на 2019-2021 годы и бюджетной и налоговой политики муниципального образования «Ворошневский сельсовет» Курского района  Курской области на 2019-2021 годы.</w:t>
      </w:r>
      <w:proofErr w:type="gramEnd"/>
      <w:r>
        <w:rPr>
          <w:rFonts w:ascii="Times New Roman" w:hAnsi="Times New Roman" w:cs="Times New Roman"/>
          <w:sz w:val="28"/>
          <w:szCs w:val="28"/>
        </w:rPr>
        <w:t xml:space="preserve"> При этом в расчетах доходов  местного бюджета  учитывались действующие федеральные законы и Решения о местных  налогах.</w:t>
      </w:r>
    </w:p>
    <w:p w:rsidR="008B5289" w:rsidRDefault="008B5289" w:rsidP="008B5289">
      <w:pPr>
        <w:ind w:firstLine="684"/>
        <w:jc w:val="both"/>
        <w:rPr>
          <w:rFonts w:ascii="Times New Roman" w:hAnsi="Times New Roman" w:cs="Times New Roman"/>
          <w:sz w:val="28"/>
          <w:szCs w:val="28"/>
        </w:rPr>
      </w:pPr>
      <w:r>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8B5289" w:rsidRDefault="008B5289" w:rsidP="008B5289">
      <w:pPr>
        <w:ind w:firstLine="684"/>
        <w:jc w:val="both"/>
        <w:rPr>
          <w:rFonts w:ascii="Times New Roman" w:hAnsi="Times New Roman" w:cs="Times New Roman"/>
          <w:sz w:val="28"/>
          <w:szCs w:val="28"/>
        </w:rPr>
      </w:pPr>
      <w:r>
        <w:rPr>
          <w:rFonts w:ascii="Times New Roman" w:hAnsi="Times New Roman" w:cs="Times New Roman"/>
          <w:sz w:val="28"/>
          <w:szCs w:val="28"/>
        </w:rPr>
        <w:t>Основные показатели социально-экономического развития муниципального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принятые за основу при расчете доходов местного бюджета , приведены в таблице:</w:t>
      </w:r>
    </w:p>
    <w:p w:rsidR="008B5289" w:rsidRDefault="008B5289" w:rsidP="008B5289">
      <w:pPr>
        <w:jc w:val="center"/>
        <w:rPr>
          <w:sz w:val="32"/>
          <w:szCs w:val="32"/>
        </w:rPr>
      </w:pPr>
      <w:r>
        <w:rPr>
          <w:sz w:val="32"/>
          <w:szCs w:val="32"/>
        </w:rPr>
        <w:t>Основные показатели социально-экономического развития МО «Ворошневский сельсовет» Курского района Курской области на 2019 год и на плановый период 2020 и 2021 годов</w:t>
      </w:r>
    </w:p>
    <w:tbl>
      <w:tblPr>
        <w:tblStyle w:val="a7"/>
        <w:tblW w:w="0" w:type="auto"/>
        <w:tblLook w:val="04A0" w:firstRow="1" w:lastRow="0" w:firstColumn="1" w:lastColumn="0" w:noHBand="0" w:noVBand="1"/>
      </w:tblPr>
      <w:tblGrid>
        <w:gridCol w:w="4216"/>
        <w:gridCol w:w="1082"/>
        <w:gridCol w:w="891"/>
        <w:gridCol w:w="919"/>
        <w:gridCol w:w="821"/>
        <w:gridCol w:w="821"/>
        <w:gridCol w:w="821"/>
      </w:tblGrid>
      <w:tr w:rsidR="008B5289" w:rsidTr="008B5289">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Ед.</w:t>
            </w:r>
          </w:p>
          <w:p w:rsidR="008B5289" w:rsidRDefault="008B5289" w:rsidP="008B5289">
            <w:pPr>
              <w:jc w:val="center"/>
              <w:rPr>
                <w:rFonts w:ascii="Times New Roman" w:hAnsi="Times New Roman" w:cs="Times New Roman"/>
              </w:rPr>
            </w:pPr>
            <w:r>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2017 год</w:t>
            </w:r>
          </w:p>
          <w:p w:rsidR="008B5289" w:rsidRDefault="008B5289" w:rsidP="008B5289">
            <w:pPr>
              <w:jc w:val="center"/>
              <w:rPr>
                <w:rFonts w:ascii="Times New Roman" w:hAnsi="Times New Roman" w:cs="Times New Roman"/>
              </w:rPr>
            </w:pPr>
            <w:r>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2018 год</w:t>
            </w:r>
          </w:p>
          <w:p w:rsidR="008B5289" w:rsidRDefault="008B5289" w:rsidP="008B5289">
            <w:pPr>
              <w:jc w:val="center"/>
              <w:rPr>
                <w:rFonts w:ascii="Times New Roman" w:hAnsi="Times New Roman" w:cs="Times New Roman"/>
              </w:rPr>
            </w:pPr>
            <w:r>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прогноз</w:t>
            </w:r>
          </w:p>
        </w:tc>
      </w:tr>
      <w:tr w:rsidR="008B5289" w:rsidTr="008B5289">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2019</w:t>
            </w:r>
          </w:p>
          <w:p w:rsidR="008B5289" w:rsidRDefault="008B5289" w:rsidP="008B5289">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2020</w:t>
            </w:r>
          </w:p>
          <w:p w:rsidR="008B5289" w:rsidRDefault="008B5289" w:rsidP="008B5289">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2021</w:t>
            </w:r>
          </w:p>
          <w:p w:rsidR="008B5289" w:rsidRDefault="008B5289" w:rsidP="008B5289">
            <w:pPr>
              <w:jc w:val="center"/>
              <w:rPr>
                <w:rFonts w:ascii="Times New Roman" w:hAnsi="Times New Roman" w:cs="Times New Roman"/>
              </w:rPr>
            </w:pPr>
            <w:r>
              <w:rPr>
                <w:rFonts w:ascii="Times New Roman" w:hAnsi="Times New Roman" w:cs="Times New Roman"/>
              </w:rPr>
              <w:t>год</w:t>
            </w:r>
          </w:p>
        </w:tc>
      </w:tr>
      <w:tr w:rsidR="008B5289" w:rsidTr="008B5289">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210,5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396,5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106,5</w:t>
            </w:r>
          </w:p>
        </w:tc>
      </w:tr>
      <w:tr w:rsidR="008B5289" w:rsidTr="008B5289">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105,6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104,2</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Объем отгруженных товаров </w:t>
            </w:r>
            <w:proofErr w:type="gramStart"/>
            <w:r>
              <w:rPr>
                <w:rFonts w:ascii="Times New Roman" w:hAnsi="Times New Roman" w:cs="Times New Roman"/>
              </w:rPr>
              <w:t>собственного</w:t>
            </w:r>
            <w:proofErr w:type="gramEnd"/>
          </w:p>
          <w:p w:rsidR="008B5289" w:rsidRDefault="008B5289" w:rsidP="008B5289">
            <w:pPr>
              <w:rPr>
                <w:rFonts w:ascii="Times New Roman" w:hAnsi="Times New Roman" w:cs="Times New Roman"/>
              </w:rPr>
            </w:pPr>
            <w:r>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2163,0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2253,1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2536,6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133,9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rPr>
            </w:pPr>
          </w:p>
          <w:p w:rsidR="008B5289" w:rsidRDefault="008B5289" w:rsidP="008B5289">
            <w:pPr>
              <w:rPr>
                <w:rFonts w:ascii="Times New Roman" w:hAnsi="Times New Roman" w:cs="Times New Roman"/>
              </w:rPr>
            </w:pPr>
          </w:p>
          <w:p w:rsidR="008B5289" w:rsidRDefault="008B5289" w:rsidP="008B5289">
            <w:pPr>
              <w:rPr>
                <w:rFonts w:ascii="Times New Roman" w:hAnsi="Times New Roman" w:cs="Times New Roman"/>
              </w:rPr>
            </w:pPr>
          </w:p>
          <w:p w:rsidR="008B5289" w:rsidRDefault="008B5289" w:rsidP="008B5289">
            <w:pPr>
              <w:rPr>
                <w:rFonts w:ascii="Times New Roman" w:hAnsi="Times New Roman" w:cs="Times New Roman"/>
              </w:rPr>
            </w:pPr>
            <w:r>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82,6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84,8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85,0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Производство продукции в </w:t>
            </w:r>
            <w:proofErr w:type="gramStart"/>
            <w:r>
              <w:rPr>
                <w:rFonts w:ascii="Times New Roman" w:hAnsi="Times New Roman" w:cs="Times New Roman"/>
              </w:rPr>
              <w:t>стоимостном</w:t>
            </w:r>
            <w:proofErr w:type="gramEnd"/>
            <w:r>
              <w:rPr>
                <w:rFonts w:ascii="Times New Roman" w:hAnsi="Times New Roman" w:cs="Times New Roman"/>
              </w:rPr>
              <w:t xml:space="preserve"> </w:t>
            </w:r>
          </w:p>
          <w:p w:rsidR="008B5289" w:rsidRDefault="008B5289" w:rsidP="008B5289">
            <w:pPr>
              <w:rPr>
                <w:rFonts w:ascii="Times New Roman" w:hAnsi="Times New Roman" w:cs="Times New Roman"/>
              </w:rPr>
            </w:pPr>
            <w:proofErr w:type="gramStart"/>
            <w:r>
              <w:rPr>
                <w:rFonts w:ascii="Times New Roman" w:hAnsi="Times New Roman" w:cs="Times New Roman"/>
              </w:rPr>
              <w:t>выражении</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2475,5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2485,4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2489,0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2497,0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100,2</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rPr>
            </w:pPr>
          </w:p>
          <w:p w:rsidR="008B5289" w:rsidRDefault="008B5289" w:rsidP="008B5289">
            <w:pPr>
              <w:rPr>
                <w:rFonts w:ascii="Times New Roman" w:hAnsi="Times New Roman" w:cs="Times New Roman"/>
              </w:rPr>
            </w:pPr>
            <w:r>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rPr>
            </w:pPr>
          </w:p>
          <w:p w:rsidR="008B5289" w:rsidRDefault="008B5289" w:rsidP="008B5289">
            <w:pPr>
              <w:rPr>
                <w:rFonts w:ascii="Times New Roman" w:hAnsi="Times New Roman" w:cs="Times New Roman"/>
              </w:rPr>
            </w:pPr>
          </w:p>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905,3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1016,8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1079,5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r>
              <w:rPr>
                <w:rFonts w:ascii="Times New Roman" w:hAnsi="Times New Roman" w:cs="Times New Roman"/>
              </w:rPr>
              <w:t>1143,2</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94,49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Фонд заработной платы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779,3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839,8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lastRenderedPageBreak/>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103,7</w:t>
            </w:r>
          </w:p>
        </w:tc>
      </w:tr>
      <w:tr w:rsidR="008B5289" w:rsidTr="008B5289">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Среднегодовая численность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2463,0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Среднемесячная заработная плата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28,4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103,7</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29,6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29,6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343,7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Дефицит бюджета</w:t>
            </w:r>
            <w:proofErr w:type="gramStart"/>
            <w:r>
              <w:rPr>
                <w:rFonts w:ascii="Times New Roman" w:hAnsi="Times New Roman" w:cs="Times New Roman"/>
              </w:rPr>
              <w:t xml:space="preserve"> (-), </w:t>
            </w:r>
            <w:proofErr w:type="gramEnd"/>
            <w:r>
              <w:rPr>
                <w:rFonts w:ascii="Times New Roman" w:hAnsi="Times New Roman" w:cs="Times New Roman"/>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r>
    </w:tbl>
    <w:p w:rsidR="008B5289" w:rsidRDefault="008B5289" w:rsidP="008B5289">
      <w:pPr>
        <w:ind w:firstLine="684"/>
        <w:jc w:val="both"/>
        <w:rPr>
          <w:rFonts w:ascii="Times New Roman" w:hAnsi="Times New Roman" w:cs="Times New Roman"/>
          <w:b/>
          <w:sz w:val="28"/>
          <w:szCs w:val="28"/>
        </w:rPr>
      </w:pPr>
    </w:p>
    <w:p w:rsidR="008B5289" w:rsidRDefault="008B5289" w:rsidP="008B5289">
      <w:pPr>
        <w:tabs>
          <w:tab w:val="left" w:pos="1680"/>
        </w:tabs>
        <w:spacing w:after="0"/>
        <w:ind w:firstLine="684"/>
        <w:jc w:val="both"/>
        <w:rPr>
          <w:color w:val="008000"/>
          <w:sz w:val="28"/>
          <w:szCs w:val="28"/>
          <w:highlight w:val="yellow"/>
        </w:rPr>
      </w:pPr>
      <w:r>
        <w:rPr>
          <w:noProof/>
          <w:color w:val="008000"/>
          <w:sz w:val="28"/>
          <w:szCs w:val="28"/>
        </w:rPr>
        <w:drawing>
          <wp:inline distT="0" distB="0" distL="0" distR="0" wp14:anchorId="05B58386" wp14:editId="1F835318">
            <wp:extent cx="5781675"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5289" w:rsidRDefault="008B5289" w:rsidP="008B5289">
      <w:pPr>
        <w:tabs>
          <w:tab w:val="left" w:pos="1680"/>
        </w:tabs>
        <w:spacing w:after="0"/>
        <w:ind w:firstLine="684"/>
        <w:jc w:val="both"/>
        <w:rPr>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2019 год</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Ед</w:t>
      </w:r>
      <w:proofErr w:type="gramStart"/>
      <w:r w:rsidRPr="0072127C">
        <w:rPr>
          <w:rFonts w:ascii="Times New Roman" w:hAnsi="Times New Roman" w:cs="Times New Roman"/>
          <w:sz w:val="28"/>
          <w:szCs w:val="28"/>
        </w:rPr>
        <w:t>.и</w:t>
      </w:r>
      <w:proofErr w:type="gramEnd"/>
      <w:r w:rsidRPr="0072127C">
        <w:rPr>
          <w:rFonts w:ascii="Times New Roman" w:hAnsi="Times New Roman" w:cs="Times New Roman"/>
          <w:sz w:val="28"/>
          <w:szCs w:val="28"/>
        </w:rPr>
        <w:t>змерения:тыс.рублей</w:t>
      </w:r>
    </w:p>
    <w:tbl>
      <w:tblPr>
        <w:tblStyle w:val="a7"/>
        <w:tblW w:w="0" w:type="auto"/>
        <w:tblLook w:val="04A0" w:firstRow="1" w:lastRow="0" w:firstColumn="1" w:lastColumn="0" w:noHBand="0" w:noVBand="1"/>
      </w:tblPr>
      <w:tblGrid>
        <w:gridCol w:w="3227"/>
        <w:gridCol w:w="1701"/>
        <w:gridCol w:w="1701"/>
        <w:gridCol w:w="1766"/>
      </w:tblGrid>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2019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 в общем объеме доходов</w:t>
            </w:r>
          </w:p>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lastRenderedPageBreak/>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lastRenderedPageBreak/>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 xml:space="preserve">ес в объеме налоговых и неналоговых </w:t>
            </w:r>
            <w:r w:rsidRPr="0072127C">
              <w:rPr>
                <w:rFonts w:ascii="Times New Roman" w:hAnsi="Times New Roman" w:cs="Times New Roman"/>
                <w:sz w:val="28"/>
                <w:szCs w:val="28"/>
              </w:rPr>
              <w:lastRenderedPageBreak/>
              <w:t>доходов</w:t>
            </w:r>
          </w:p>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lastRenderedPageBreak/>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9454,6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7359,4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77,8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1888,4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25,7</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102,7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1,4</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56,8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72,9</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2095,2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22,2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Общий объем доходов на 2019 год прогнозируется в сумме 9454,6  тыс. рублей из него налоговые и неналоговые доходы 7359,4 тыс. рублей или 77,8 % от общего объема доходов, безвозмездные поступления 2095,2 тыс. рублей или 22,2 % от общего объема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2019 года  наибольший удельный вес занимают налоги на имущество</w:t>
      </w:r>
      <w:proofErr w:type="gramStart"/>
      <w:r w:rsidRPr="0072127C">
        <w:rPr>
          <w:rFonts w:ascii="Times New Roman" w:hAnsi="Times New Roman" w:cs="Times New Roman"/>
          <w:sz w:val="28"/>
          <w:szCs w:val="28"/>
        </w:rPr>
        <w:t xml:space="preserve"> П</w:t>
      </w:r>
      <w:proofErr w:type="gramEnd"/>
      <w:r w:rsidRPr="0072127C">
        <w:rPr>
          <w:rFonts w:ascii="Times New Roman" w:hAnsi="Times New Roman" w:cs="Times New Roman"/>
          <w:sz w:val="28"/>
          <w:szCs w:val="28"/>
        </w:rPr>
        <w:t>ланируются поступления в размере 5368,3 тыс. рублей, что составляет 56,8 % в общем объеме доходов и 72,9 % в общем объеме налоговых и неналоговых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2019 год  прогнозируются   в размере 1888,4 тыс</w:t>
      </w:r>
      <w:proofErr w:type="gramStart"/>
      <w:r w:rsidRPr="0072127C">
        <w:rPr>
          <w:rFonts w:ascii="Times New Roman" w:hAnsi="Times New Roman" w:cs="Times New Roman"/>
          <w:sz w:val="28"/>
          <w:szCs w:val="28"/>
        </w:rPr>
        <w:t>.р</w:t>
      </w:r>
      <w:proofErr w:type="gramEnd"/>
      <w:r w:rsidRPr="0072127C">
        <w:rPr>
          <w:rFonts w:ascii="Times New Roman" w:hAnsi="Times New Roman" w:cs="Times New Roman"/>
          <w:sz w:val="28"/>
          <w:szCs w:val="28"/>
        </w:rPr>
        <w:t>ублей, что составляет 20,0 % в общем объеме доходов и 25,7 % в общем объеме налоговых и неналоговых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2019 год составят 2095,2  тыс. рублей или 22,2 % в общем объеме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2020 год</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Ед</w:t>
      </w:r>
      <w:proofErr w:type="gramStart"/>
      <w:r w:rsidRPr="0072127C">
        <w:rPr>
          <w:rFonts w:ascii="Times New Roman" w:hAnsi="Times New Roman" w:cs="Times New Roman"/>
          <w:sz w:val="28"/>
          <w:szCs w:val="28"/>
        </w:rPr>
        <w:t>.и</w:t>
      </w:r>
      <w:proofErr w:type="gramEnd"/>
      <w:r w:rsidRPr="0072127C">
        <w:rPr>
          <w:rFonts w:ascii="Times New Roman" w:hAnsi="Times New Roman" w:cs="Times New Roman"/>
          <w:sz w:val="28"/>
          <w:szCs w:val="28"/>
        </w:rPr>
        <w:t>змерения:тыс.рублей</w:t>
      </w:r>
    </w:p>
    <w:tbl>
      <w:tblPr>
        <w:tblStyle w:val="a7"/>
        <w:tblW w:w="0" w:type="auto"/>
        <w:tblLook w:val="04A0" w:firstRow="1" w:lastRow="0" w:firstColumn="1" w:lastColumn="0" w:noHBand="0" w:noVBand="1"/>
      </w:tblPr>
      <w:tblGrid>
        <w:gridCol w:w="3227"/>
        <w:gridCol w:w="1701"/>
        <w:gridCol w:w="1701"/>
        <w:gridCol w:w="1766"/>
      </w:tblGrid>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2020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 в общем объеме доходов</w:t>
            </w:r>
          </w:p>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 в объеме налоговых и неналоговых доходов</w:t>
            </w:r>
          </w:p>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9289,1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7476,6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80,5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21,7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26,9</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lastRenderedPageBreak/>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107,2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1,4</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57,8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61,8</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19,5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В проекте решения на 2020 год объем доходов местного бюджета планируется в сумме 9289,1 тыс. рублей, в том числе: </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w:t>
      </w:r>
      <w:proofErr w:type="gramStart"/>
      <w:r w:rsidRPr="0072127C">
        <w:rPr>
          <w:rFonts w:ascii="Times New Roman" w:hAnsi="Times New Roman" w:cs="Times New Roman"/>
          <w:sz w:val="28"/>
          <w:szCs w:val="28"/>
        </w:rPr>
        <w:t>налоговые</w:t>
      </w:r>
      <w:proofErr w:type="gramEnd"/>
      <w:r w:rsidRPr="0072127C">
        <w:rPr>
          <w:rFonts w:ascii="Times New Roman" w:hAnsi="Times New Roman" w:cs="Times New Roman"/>
          <w:sz w:val="28"/>
          <w:szCs w:val="28"/>
        </w:rPr>
        <w:t xml:space="preserve"> и неналоговые доходы-7476,6 тыс. рублей или 80,5 %;</w:t>
      </w:r>
    </w:p>
    <w:p w:rsidR="008B5289"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w:t>
      </w:r>
      <w:r>
        <w:rPr>
          <w:rFonts w:ascii="Times New Roman" w:hAnsi="Times New Roman" w:cs="Times New Roman"/>
          <w:sz w:val="28"/>
          <w:szCs w:val="28"/>
        </w:rPr>
        <w:t>з</w:t>
      </w:r>
      <w:r w:rsidRPr="0072127C">
        <w:rPr>
          <w:rFonts w:ascii="Times New Roman" w:hAnsi="Times New Roman" w:cs="Times New Roman"/>
          <w:sz w:val="28"/>
          <w:szCs w:val="28"/>
        </w:rPr>
        <w:t>мездные поступления -1,8 млн. рублей или 19,5 %.</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2020 года  наибольший удельный вес занимают налоги на имущество</w:t>
      </w:r>
      <w:proofErr w:type="gramStart"/>
      <w:r w:rsidRPr="0072127C">
        <w:rPr>
          <w:rFonts w:ascii="Times New Roman" w:hAnsi="Times New Roman" w:cs="Times New Roman"/>
          <w:sz w:val="28"/>
          <w:szCs w:val="28"/>
        </w:rPr>
        <w:t xml:space="preserve"> П</w:t>
      </w:r>
      <w:proofErr w:type="gramEnd"/>
      <w:r w:rsidRPr="0072127C">
        <w:rPr>
          <w:rFonts w:ascii="Times New Roman" w:hAnsi="Times New Roman" w:cs="Times New Roman"/>
          <w:sz w:val="28"/>
          <w:szCs w:val="28"/>
        </w:rPr>
        <w:t>ланируются поступления в размере 5368,3 тыс. рублей, что составляет 57,8% в общем объеме доходов и 61,8 % в общем объеме налоговых и неналоговых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2020 год  прогнозируются   в размере 2011,1 тыс</w:t>
      </w:r>
      <w:proofErr w:type="gramStart"/>
      <w:r w:rsidRPr="0072127C">
        <w:rPr>
          <w:rFonts w:ascii="Times New Roman" w:hAnsi="Times New Roman" w:cs="Times New Roman"/>
          <w:sz w:val="28"/>
          <w:szCs w:val="28"/>
        </w:rPr>
        <w:t>.р</w:t>
      </w:r>
      <w:proofErr w:type="gramEnd"/>
      <w:r w:rsidRPr="0072127C">
        <w:rPr>
          <w:rFonts w:ascii="Times New Roman" w:hAnsi="Times New Roman" w:cs="Times New Roman"/>
          <w:sz w:val="28"/>
          <w:szCs w:val="28"/>
        </w:rPr>
        <w:t>ублей, что составляет 21,7 % в общем объеме доходов и 26,9 % в общем объеме налоговых и неналоговых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2020 год составят 1812,5  тыс. рублей или 19,5 % в общем объеме доходов.</w:t>
      </w:r>
    </w:p>
    <w:p w:rsidR="008B5289" w:rsidRDefault="008B5289" w:rsidP="008B5289">
      <w:pPr>
        <w:tabs>
          <w:tab w:val="left" w:pos="1680"/>
        </w:tabs>
        <w:spacing w:after="0"/>
        <w:ind w:firstLine="684"/>
        <w:jc w:val="both"/>
        <w:rPr>
          <w:rFonts w:ascii="Times New Roman" w:hAnsi="Times New Roman" w:cs="Times New Roman"/>
          <w:sz w:val="28"/>
          <w:szCs w:val="28"/>
        </w:rPr>
      </w:pPr>
    </w:p>
    <w:p w:rsidR="008B5289" w:rsidRDefault="008B5289" w:rsidP="008B5289">
      <w:pPr>
        <w:tabs>
          <w:tab w:val="left" w:pos="1680"/>
        </w:tabs>
        <w:spacing w:after="0"/>
        <w:jc w:val="both"/>
        <w:rPr>
          <w:color w:val="008000"/>
          <w:sz w:val="28"/>
          <w:szCs w:val="28"/>
          <w:highlight w:val="yellow"/>
        </w:rPr>
      </w:pPr>
      <w:r>
        <w:rPr>
          <w:noProof/>
          <w:color w:val="008000"/>
          <w:sz w:val="28"/>
          <w:szCs w:val="28"/>
        </w:rPr>
        <w:drawing>
          <wp:inline distT="0" distB="0" distL="0" distR="0" wp14:anchorId="7A52C71A" wp14:editId="54AD1A2B">
            <wp:extent cx="5781675" cy="35337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5289" w:rsidRDefault="008B5289" w:rsidP="008B5289">
      <w:pPr>
        <w:tabs>
          <w:tab w:val="left" w:pos="1680"/>
        </w:tabs>
        <w:spacing w:after="0"/>
        <w:ind w:firstLine="684"/>
        <w:jc w:val="both"/>
        <w:rPr>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2021 год</w:t>
      </w:r>
    </w:p>
    <w:p w:rsidR="008B5289" w:rsidRDefault="008B5289" w:rsidP="008B5289">
      <w:pPr>
        <w:tabs>
          <w:tab w:val="left" w:pos="1680"/>
        </w:tabs>
        <w:spacing w:after="0"/>
        <w:ind w:firstLine="684"/>
        <w:jc w:val="both"/>
        <w:rPr>
          <w:sz w:val="28"/>
          <w:szCs w:val="28"/>
        </w:rPr>
      </w:pPr>
    </w:p>
    <w:p w:rsidR="008B5289" w:rsidRDefault="008B5289" w:rsidP="008B5289">
      <w:pPr>
        <w:tabs>
          <w:tab w:val="left" w:pos="1680"/>
        </w:tabs>
        <w:spacing w:after="0"/>
        <w:ind w:firstLine="684"/>
        <w:jc w:val="both"/>
        <w:rPr>
          <w:sz w:val="20"/>
          <w:szCs w:val="20"/>
        </w:rPr>
      </w:pPr>
      <w:r>
        <w:rPr>
          <w:sz w:val="20"/>
          <w:szCs w:val="20"/>
        </w:rPr>
        <w:t>Ед</w:t>
      </w:r>
      <w:proofErr w:type="gramStart"/>
      <w:r>
        <w:rPr>
          <w:sz w:val="20"/>
          <w:szCs w:val="20"/>
        </w:rPr>
        <w:t>.и</w:t>
      </w:r>
      <w:proofErr w:type="gramEnd"/>
      <w:r>
        <w:rPr>
          <w:sz w:val="20"/>
          <w:szCs w:val="20"/>
        </w:rPr>
        <w:t>змерения:тыс.рублей</w:t>
      </w:r>
    </w:p>
    <w:tbl>
      <w:tblPr>
        <w:tblStyle w:val="a7"/>
        <w:tblW w:w="0" w:type="auto"/>
        <w:tblLook w:val="04A0" w:firstRow="1" w:lastRow="0" w:firstColumn="1" w:lastColumn="0" w:noHBand="0" w:noVBand="1"/>
      </w:tblPr>
      <w:tblGrid>
        <w:gridCol w:w="3227"/>
        <w:gridCol w:w="1701"/>
        <w:gridCol w:w="1701"/>
        <w:gridCol w:w="1766"/>
      </w:tblGrid>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2021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 в общем объеме доходов</w:t>
            </w:r>
          </w:p>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 в объеме налоговых и неналоговых доходов</w:t>
            </w:r>
          </w:p>
          <w:p w:rsidR="008B5289" w:rsidRPr="0072127C" w:rsidRDefault="008B5289" w:rsidP="008B5289">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9254,8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7555,3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81,6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2127C" w:rsidRDefault="008B5289" w:rsidP="008B5289">
            <w:pPr>
              <w:tabs>
                <w:tab w:val="left" w:pos="1680"/>
              </w:tabs>
              <w:jc w:val="both"/>
              <w:rPr>
                <w:rFonts w:ascii="Times New Roman" w:hAnsi="Times New Roman" w:cs="Times New Roman"/>
                <w:sz w:val="28"/>
                <w:szCs w:val="28"/>
              </w:rPr>
            </w:pP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2055,5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22,2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27,2</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111,9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1,5</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58,0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71,1</w:t>
            </w:r>
          </w:p>
        </w:tc>
      </w:tr>
      <w:tr w:rsidR="008B5289" w:rsidRPr="0072127C" w:rsidTr="008B528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1699,6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2127C" w:rsidRDefault="008B5289" w:rsidP="008B5289">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Default="008B5289" w:rsidP="008B5289">
      <w:pPr>
        <w:shd w:val="clear" w:color="auto" w:fill="FFFFFF"/>
        <w:spacing w:after="0"/>
        <w:ind w:left="-142"/>
        <w:jc w:val="both"/>
        <w:rPr>
          <w:color w:val="008000"/>
          <w:sz w:val="28"/>
          <w:szCs w:val="28"/>
          <w:highlight w:val="yellow"/>
        </w:rPr>
      </w:pPr>
      <w:r>
        <w:rPr>
          <w:noProof/>
          <w:color w:val="008000"/>
          <w:sz w:val="28"/>
          <w:szCs w:val="28"/>
        </w:rPr>
        <w:drawing>
          <wp:inline distT="0" distB="0" distL="0" distR="0" wp14:anchorId="360C58E4" wp14:editId="12BAF6FA">
            <wp:extent cx="5781675" cy="353377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5289" w:rsidRDefault="008B5289" w:rsidP="008B5289">
      <w:pPr>
        <w:tabs>
          <w:tab w:val="left" w:pos="1680"/>
        </w:tabs>
        <w:spacing w:after="0"/>
        <w:ind w:firstLine="684"/>
        <w:jc w:val="both"/>
        <w:rPr>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Общий объем доходов на 2021 год прогнозируется в сумме 9254,8  тыс. рублей из него налоговые и неналоговые доходы 7555,3 тыс. рублей или 81,6 % от общего объема доходов, безвозмездные поступления 1699,6 тыс. рублей или 18,4 % от общего объема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2021 год  наибольший удельный вес занимают налоги на имущество</w:t>
      </w:r>
      <w:proofErr w:type="gramStart"/>
      <w:r w:rsidRPr="0072127C">
        <w:rPr>
          <w:rFonts w:ascii="Times New Roman" w:hAnsi="Times New Roman" w:cs="Times New Roman"/>
          <w:sz w:val="28"/>
          <w:szCs w:val="28"/>
        </w:rPr>
        <w:t xml:space="preserve"> П</w:t>
      </w:r>
      <w:proofErr w:type="gramEnd"/>
      <w:r w:rsidRPr="0072127C">
        <w:rPr>
          <w:rFonts w:ascii="Times New Roman" w:hAnsi="Times New Roman" w:cs="Times New Roman"/>
          <w:sz w:val="28"/>
          <w:szCs w:val="28"/>
        </w:rPr>
        <w:t xml:space="preserve">ланируются </w:t>
      </w:r>
      <w:r w:rsidRPr="0072127C">
        <w:rPr>
          <w:rFonts w:ascii="Times New Roman" w:hAnsi="Times New Roman" w:cs="Times New Roman"/>
          <w:sz w:val="28"/>
          <w:szCs w:val="28"/>
        </w:rPr>
        <w:lastRenderedPageBreak/>
        <w:t>поступления в размере 5368,3 тыс. рублей, что составляет 58,0 % в общем объеме доходов и 71,1 % в общем объеме налоговых и неналоговых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2021 год  прогнозируются   в размере 2055,5 тыс</w:t>
      </w:r>
      <w:proofErr w:type="gramStart"/>
      <w:r w:rsidRPr="0072127C">
        <w:rPr>
          <w:rFonts w:ascii="Times New Roman" w:hAnsi="Times New Roman" w:cs="Times New Roman"/>
          <w:sz w:val="28"/>
          <w:szCs w:val="28"/>
        </w:rPr>
        <w:t>.р</w:t>
      </w:r>
      <w:proofErr w:type="gramEnd"/>
      <w:r w:rsidRPr="0072127C">
        <w:rPr>
          <w:rFonts w:ascii="Times New Roman" w:hAnsi="Times New Roman" w:cs="Times New Roman"/>
          <w:sz w:val="28"/>
          <w:szCs w:val="28"/>
        </w:rPr>
        <w:t>ублей, что составляет 22,2 % в общем объеме доходов и 27,2 % в общем объеме налоговых и неналоговых доходов.</w:t>
      </w:r>
    </w:p>
    <w:p w:rsidR="008B5289" w:rsidRPr="0072127C" w:rsidRDefault="008B5289" w:rsidP="008B5289">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2021 год составят 1699,6  тыс. рублей или 18,4 % в общем объеме доходов.</w:t>
      </w:r>
    </w:p>
    <w:p w:rsidR="008B5289" w:rsidRDefault="008B5289" w:rsidP="008B5289">
      <w:pPr>
        <w:tabs>
          <w:tab w:val="left" w:pos="1680"/>
        </w:tabs>
        <w:ind w:firstLine="684"/>
        <w:jc w:val="both"/>
        <w:rPr>
          <w:rFonts w:ascii="Times New Roman" w:hAnsi="Times New Roman" w:cs="Times New Roman"/>
          <w:sz w:val="28"/>
          <w:szCs w:val="28"/>
        </w:rPr>
      </w:pPr>
    </w:p>
    <w:p w:rsidR="008B5289" w:rsidRPr="0072127C" w:rsidRDefault="008B5289" w:rsidP="008B5289">
      <w:pPr>
        <w:jc w:val="center"/>
        <w:rPr>
          <w:rFonts w:ascii="Times New Roman" w:hAnsi="Times New Roman" w:cs="Times New Roman"/>
          <w:b/>
          <w:sz w:val="28"/>
          <w:szCs w:val="28"/>
        </w:rPr>
      </w:pPr>
      <w:r w:rsidRPr="0072127C">
        <w:rPr>
          <w:rFonts w:ascii="Times New Roman" w:hAnsi="Times New Roman" w:cs="Times New Roman"/>
          <w:b/>
          <w:sz w:val="28"/>
          <w:szCs w:val="28"/>
        </w:rPr>
        <w:t>РАСХОДЫ</w:t>
      </w:r>
    </w:p>
    <w:p w:rsidR="008B5289" w:rsidRDefault="008B5289" w:rsidP="008B5289">
      <w:pPr>
        <w:pStyle w:val="a3"/>
        <w:ind w:firstLine="709"/>
      </w:pPr>
      <w:r>
        <w:t>Местный бюджет по расходам сформирован на 2019 год в объеме 9454,6  тыс. рублей, на 2020 год в объеме 9289,0 тыс.  рублей, на 2021 год в объеме 9254,8  тыс. рублей.</w:t>
      </w:r>
    </w:p>
    <w:p w:rsidR="008B5289" w:rsidRDefault="008B5289" w:rsidP="008B5289">
      <w:pPr>
        <w:pStyle w:val="a3"/>
        <w:ind w:firstLine="709"/>
      </w:pPr>
      <w:r>
        <w:t>Структура расходов местного бюджета на 2019 год:</w:t>
      </w:r>
    </w:p>
    <w:p w:rsidR="008B5289" w:rsidRDefault="008B5289" w:rsidP="008B5289">
      <w:pPr>
        <w:pStyle w:val="a3"/>
        <w:ind w:firstLine="709"/>
      </w:pPr>
      <w:r>
        <w:t>Программные расходы- 2455,0 тыс</w:t>
      </w:r>
      <w:proofErr w:type="gramStart"/>
      <w:r>
        <w:t>.р</w:t>
      </w:r>
      <w:proofErr w:type="gramEnd"/>
      <w:r>
        <w:t>ублей или 26% от общего объема расходов;</w:t>
      </w:r>
    </w:p>
    <w:p w:rsidR="008B5289" w:rsidRDefault="008B5289" w:rsidP="008B5289">
      <w:pPr>
        <w:pStyle w:val="a3"/>
        <w:ind w:firstLine="709"/>
      </w:pPr>
      <w:r>
        <w:t>Не программные расходы- 6999,6 тыс</w:t>
      </w:r>
      <w:proofErr w:type="gramStart"/>
      <w:r>
        <w:t>.р</w:t>
      </w:r>
      <w:proofErr w:type="gramEnd"/>
      <w:r>
        <w:t>ублей или 74,0 % от общего объема расходов.</w:t>
      </w:r>
    </w:p>
    <w:p w:rsidR="008B5289" w:rsidRDefault="008B5289" w:rsidP="008B5289">
      <w:pPr>
        <w:pStyle w:val="a3"/>
        <w:ind w:firstLine="709"/>
      </w:pPr>
    </w:p>
    <w:p w:rsidR="008B5289" w:rsidRDefault="008B5289" w:rsidP="008B5289">
      <w:pPr>
        <w:pStyle w:val="a3"/>
        <w:ind w:firstLine="709"/>
      </w:pPr>
      <w:r>
        <w:t>Структура расходов местного бюджета на 2020 год:</w:t>
      </w:r>
    </w:p>
    <w:p w:rsidR="008B5289" w:rsidRDefault="008B5289" w:rsidP="008B5289">
      <w:pPr>
        <w:pStyle w:val="a3"/>
        <w:ind w:firstLine="709"/>
      </w:pPr>
    </w:p>
    <w:p w:rsidR="008B5289" w:rsidRDefault="008B5289" w:rsidP="008B5289">
      <w:pPr>
        <w:pStyle w:val="a3"/>
        <w:ind w:firstLine="709"/>
      </w:pPr>
      <w:r>
        <w:t>Программные расходы-  2086,0 тыс</w:t>
      </w:r>
      <w:proofErr w:type="gramStart"/>
      <w:r>
        <w:t>.р</w:t>
      </w:r>
      <w:proofErr w:type="gramEnd"/>
      <w:r>
        <w:t>ублей или 22,5 % от общего объема расходов;</w:t>
      </w:r>
    </w:p>
    <w:p w:rsidR="008B5289" w:rsidRDefault="008B5289" w:rsidP="008B5289">
      <w:pPr>
        <w:pStyle w:val="a3"/>
        <w:ind w:firstLine="709"/>
      </w:pPr>
      <w:r>
        <w:t>Непрограммные расходы-7203,0 тыс</w:t>
      </w:r>
      <w:proofErr w:type="gramStart"/>
      <w:r>
        <w:t>.р</w:t>
      </w:r>
      <w:proofErr w:type="gramEnd"/>
      <w:r>
        <w:t>ублей или 77,5 % от общего объема расходов.</w:t>
      </w:r>
    </w:p>
    <w:p w:rsidR="008B5289" w:rsidRDefault="008B5289" w:rsidP="008B5289">
      <w:pPr>
        <w:pStyle w:val="a3"/>
        <w:ind w:firstLine="709"/>
      </w:pPr>
    </w:p>
    <w:p w:rsidR="008B5289" w:rsidRDefault="008B5289" w:rsidP="008B5289">
      <w:pPr>
        <w:pStyle w:val="a3"/>
        <w:ind w:firstLine="709"/>
      </w:pPr>
      <w:r>
        <w:t>Структура расходов местного бюджета на 2021 год:</w:t>
      </w:r>
    </w:p>
    <w:p w:rsidR="008B5289" w:rsidRDefault="008B5289" w:rsidP="008B5289">
      <w:pPr>
        <w:pStyle w:val="a3"/>
        <w:ind w:firstLine="709"/>
      </w:pPr>
    </w:p>
    <w:p w:rsidR="008B5289" w:rsidRDefault="008B5289" w:rsidP="008B5289">
      <w:pPr>
        <w:pStyle w:val="a3"/>
        <w:ind w:firstLine="709"/>
      </w:pPr>
      <w:r>
        <w:t>Программные расходы-  1861,8 тыс</w:t>
      </w:r>
      <w:proofErr w:type="gramStart"/>
      <w:r>
        <w:t>.р</w:t>
      </w:r>
      <w:proofErr w:type="gramEnd"/>
      <w:r>
        <w:t>ублей или 20,1 % от общего объема расходов.</w:t>
      </w:r>
    </w:p>
    <w:p w:rsidR="008B5289" w:rsidRDefault="008B5289" w:rsidP="008B5289">
      <w:pPr>
        <w:pStyle w:val="a3"/>
        <w:ind w:firstLine="709"/>
      </w:pPr>
    </w:p>
    <w:p w:rsidR="008B5289" w:rsidRDefault="008B5289" w:rsidP="008B5289">
      <w:pPr>
        <w:pStyle w:val="a3"/>
        <w:ind w:firstLine="709"/>
      </w:pPr>
      <w:r>
        <w:t>Непрограммные расходы-7393,0 тыс</w:t>
      </w:r>
      <w:proofErr w:type="gramStart"/>
      <w:r>
        <w:t>.р</w:t>
      </w:r>
      <w:proofErr w:type="gramEnd"/>
      <w:r>
        <w:t>ублей или 79,9 % от общего объема расходов.</w:t>
      </w:r>
    </w:p>
    <w:p w:rsidR="008B5289" w:rsidRDefault="008B5289" w:rsidP="008B5289">
      <w:pPr>
        <w:pStyle w:val="a3"/>
        <w:ind w:firstLine="709"/>
      </w:pPr>
    </w:p>
    <w:p w:rsidR="008B5289" w:rsidRDefault="008B5289" w:rsidP="008B5289">
      <w:pPr>
        <w:pStyle w:val="a3"/>
        <w:ind w:firstLine="709"/>
      </w:pPr>
    </w:p>
    <w:p w:rsidR="008B5289" w:rsidRDefault="008B5289" w:rsidP="008B5289">
      <w:pPr>
        <w:pStyle w:val="a3"/>
        <w:ind w:firstLine="709"/>
      </w:pPr>
      <w:r>
        <w:t>Структура расходов местного бюджета по разделам бюджетной классификации:</w:t>
      </w:r>
    </w:p>
    <w:p w:rsidR="008B5289" w:rsidRDefault="008B5289" w:rsidP="008B5289">
      <w:pPr>
        <w:pStyle w:val="a3"/>
        <w:ind w:firstLine="709"/>
      </w:pPr>
    </w:p>
    <w:p w:rsidR="008B5289" w:rsidRDefault="008B5289" w:rsidP="008B5289">
      <w:pPr>
        <w:pStyle w:val="a3"/>
        <w:ind w:firstLine="709"/>
        <w:rPr>
          <w:sz w:val="22"/>
          <w:szCs w:val="22"/>
        </w:rPr>
      </w:pPr>
      <w:r>
        <w:rPr>
          <w:sz w:val="22"/>
          <w:szCs w:val="22"/>
        </w:rPr>
        <w:t>Единица измерения: тыс. рублей.</w:t>
      </w:r>
    </w:p>
    <w:p w:rsidR="008B5289" w:rsidRDefault="008B5289" w:rsidP="008B5289">
      <w:pPr>
        <w:pStyle w:val="a3"/>
        <w:ind w:firstLine="709"/>
      </w:pPr>
    </w:p>
    <w:tbl>
      <w:tblPr>
        <w:tblStyle w:val="a7"/>
        <w:tblW w:w="0" w:type="auto"/>
        <w:tblLook w:val="04A0" w:firstRow="1" w:lastRow="0" w:firstColumn="1" w:lastColumn="0" w:noHBand="0" w:noVBand="1"/>
      </w:tblPr>
      <w:tblGrid>
        <w:gridCol w:w="4644"/>
        <w:gridCol w:w="1276"/>
        <w:gridCol w:w="1276"/>
        <w:gridCol w:w="992"/>
        <w:gridCol w:w="1276"/>
      </w:tblGrid>
      <w:tr w:rsidR="008B5289" w:rsidTr="008B5289">
        <w:tc>
          <w:tcPr>
            <w:tcW w:w="4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наименование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46"/>
            </w:pPr>
            <w:r>
              <w:t>раздел</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Прогноз по годам</w:t>
            </w:r>
          </w:p>
        </w:tc>
      </w:tr>
      <w:tr w:rsidR="008B5289" w:rsidTr="008B528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eastAsia="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2021</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rPr>
                <w:b/>
              </w:rPr>
            </w:pPr>
            <w:r>
              <w:rPr>
                <w:b/>
              </w:rPr>
              <w:lastRenderedPageBreak/>
              <w:t>Всего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rPr>
                <w:b/>
              </w:rPr>
            </w:pPr>
            <w:r>
              <w:rPr>
                <w:b/>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rPr>
                <w:b/>
              </w:rPr>
            </w:pPr>
            <w:r>
              <w:rPr>
                <w:b/>
              </w:rPr>
              <w:t>9289,0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rPr>
                <w:b/>
              </w:rPr>
            </w:pPr>
            <w:r>
              <w:rPr>
                <w:b/>
              </w:rPr>
              <w:t>9254,8</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Условно-утвержденные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186,9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377,8</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4,1</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 xml:space="preserve">Общегосударственные вопросы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7326,3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7362,2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7361,4</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79,5</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Национальная оборона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194,5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194,5</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2,1</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 xml:space="preserve">Национальная безопасность и </w:t>
            </w:r>
          </w:p>
          <w:p w:rsidR="008B5289" w:rsidRDefault="008B5289" w:rsidP="008B5289">
            <w:pPr>
              <w:pStyle w:val="a3"/>
              <w:ind w:firstLine="0"/>
            </w:pPr>
            <w:r>
              <w:t>правоохранительная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30,5</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0,3</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Национальная экономика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10,0</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0,1</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Жилищно-коммунальное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1538,1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1169,1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944,8</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10,2</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Социальная политика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265,8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265,8</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2,9</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Физическая культура и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70,0</w:t>
            </w:r>
          </w:p>
        </w:tc>
      </w:tr>
      <w:tr w:rsidR="008B5289" w:rsidTr="008B528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Уд</w:t>
            </w:r>
            <w:proofErr w:type="gramStart"/>
            <w:r>
              <w:t>.в</w:t>
            </w:r>
            <w:proofErr w:type="gramEnd"/>
            <w:r>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3"/>
              <w:ind w:firstLine="0"/>
            </w:pPr>
            <w:r>
              <w:t>0,8</w:t>
            </w:r>
          </w:p>
        </w:tc>
      </w:tr>
    </w:tbl>
    <w:p w:rsidR="008B5289" w:rsidRDefault="008B5289" w:rsidP="008B5289">
      <w:pPr>
        <w:pStyle w:val="a3"/>
        <w:ind w:firstLine="709"/>
      </w:pPr>
    </w:p>
    <w:p w:rsidR="008B5289" w:rsidRDefault="008B5289" w:rsidP="008B5289">
      <w:pPr>
        <w:pStyle w:val="a3"/>
        <w:ind w:firstLine="709"/>
      </w:pPr>
    </w:p>
    <w:p w:rsidR="008B5289" w:rsidRDefault="008B5289" w:rsidP="008B5289">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объема и структуры расходов местного бюджета на 2019 год и на плановый период 2020 и 2021 годов осуществлялось исходя из «базовых» объемов бюджетных ассигнований на 2018 год. Планирование расходов местного бюджета осуществлялось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8B5289" w:rsidRDefault="008B5289" w:rsidP="008B5289">
      <w:pPr>
        <w:autoSpaceDE w:val="0"/>
        <w:autoSpaceDN w:val="0"/>
        <w:adjustRightInd w:val="0"/>
        <w:ind w:firstLine="684"/>
        <w:jc w:val="both"/>
        <w:rPr>
          <w:rFonts w:ascii="Times New Roman" w:hAnsi="Times New Roman" w:cs="Times New Roman"/>
          <w:sz w:val="28"/>
          <w:szCs w:val="28"/>
        </w:rPr>
      </w:pPr>
      <w:proofErr w:type="gramStart"/>
      <w:r>
        <w:rPr>
          <w:rFonts w:ascii="Times New Roman" w:hAnsi="Times New Roman" w:cs="Times New Roman"/>
          <w:sz w:val="28"/>
          <w:szCs w:val="28"/>
        </w:rPr>
        <w:t>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августа 2018 года, и нормативных актов  Ворошневского сельсовета Курского района Курской области, регулирующих оплату труда,  а также установленных для Ворошневского сельсовета Курского района  Курской области нормативов формирования расходов на содержание органов местного самоуправления.</w:t>
      </w:r>
      <w:proofErr w:type="gramEnd"/>
    </w:p>
    <w:p w:rsidR="008B5289" w:rsidRDefault="008B5289" w:rsidP="008B5289">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8B5289" w:rsidRDefault="008B5289" w:rsidP="008B5289">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При формировании местного бюджета на 2019 год и на плановый период 2020 и 2021 годов применены общие подходы к расчету бюджетных проектировок:</w:t>
      </w:r>
    </w:p>
    <w:p w:rsidR="008B5289" w:rsidRDefault="008B5289" w:rsidP="008B528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8B5289" w:rsidRDefault="008B5289" w:rsidP="008B5289">
      <w:pPr>
        <w:pStyle w:val="a5"/>
        <w:ind w:firstLine="709"/>
        <w:jc w:val="both"/>
        <w:rPr>
          <w:rFonts w:ascii="Times New Roman" w:hAnsi="Times New Roman" w:cs="Times New Roman"/>
          <w:sz w:val="28"/>
          <w:szCs w:val="28"/>
        </w:rPr>
      </w:pPr>
    </w:p>
    <w:p w:rsidR="008B5289" w:rsidRDefault="008B5289" w:rsidP="008B5289">
      <w:pPr>
        <w:pStyle w:val="a5"/>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задание муниципальным казенным учреждениям на 2019-2021 годы не доводится в связи с принятым решением Администрации Ворошневского сельсовета Курского района Курской области.</w:t>
      </w:r>
    </w:p>
    <w:p w:rsidR="008B5289" w:rsidRDefault="008B5289" w:rsidP="008B5289">
      <w:pPr>
        <w:pStyle w:val="a5"/>
        <w:ind w:firstLine="709"/>
        <w:jc w:val="both"/>
        <w:rPr>
          <w:rFonts w:ascii="Times New Roman" w:hAnsi="Times New Roman" w:cs="Times New Roman"/>
          <w:sz w:val="28"/>
          <w:szCs w:val="28"/>
        </w:rPr>
      </w:pPr>
    </w:p>
    <w:p w:rsidR="008B5289" w:rsidRDefault="008B5289" w:rsidP="008B5289"/>
    <w:p w:rsidR="008B5289" w:rsidRDefault="008B5289" w:rsidP="008B528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w:t>
      </w:r>
    </w:p>
    <w:p w:rsidR="008B5289" w:rsidRDefault="008B5289" w:rsidP="008B528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бюджетной и налоговой политики  МО «Ворошневский сельсовет» Курского района Курской области </w:t>
      </w:r>
    </w:p>
    <w:p w:rsidR="008B5289" w:rsidRDefault="008B5289" w:rsidP="008B528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2019 год и на плановый период 2020 и 2021 годов </w:t>
      </w:r>
    </w:p>
    <w:p w:rsidR="008B5289" w:rsidRDefault="008B5289" w:rsidP="008B5289">
      <w:pPr>
        <w:autoSpaceDE w:val="0"/>
        <w:autoSpaceDN w:val="0"/>
        <w:adjustRightInd w:val="0"/>
        <w:ind w:firstLine="709"/>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Основные направления бюджетной и налоговой политики МО «Ворошневский сельсовет» Курского района  Курской области на 2019 год и на плановый период 2020 и 2021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w:t>
      </w:r>
      <w:r>
        <w:rPr>
          <w:rFonts w:ascii="Times New Roman" w:hAnsi="Times New Roman" w:cs="Times New Roman"/>
          <w:color w:val="0070C0"/>
          <w:sz w:val="28"/>
          <w:szCs w:val="28"/>
        </w:rPr>
        <w:t xml:space="preserve"> </w:t>
      </w:r>
      <w:r>
        <w:rPr>
          <w:rFonts w:ascii="Times New Roman" w:hAnsi="Times New Roman" w:cs="Times New Roman"/>
          <w:sz w:val="28"/>
          <w:szCs w:val="28"/>
        </w:rPr>
        <w:t>Концепцией</w:t>
      </w:r>
      <w:proofErr w:type="gramEnd"/>
      <w:r>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w:t>
      </w:r>
      <w:r>
        <w:rPr>
          <w:rFonts w:ascii="Times New Roman" w:hAnsi="Times New Roman" w:cs="Times New Roman"/>
          <w:color w:val="000000"/>
          <w:sz w:val="28"/>
          <w:szCs w:val="28"/>
        </w:rPr>
        <w:t xml:space="preserve">Посланием Президента Российской Федерации Федеральному Собранию от 1 марта 2018 года, </w:t>
      </w:r>
      <w:hyperlink r:id="rId9" w:history="1">
        <w:r>
          <w:rPr>
            <w:rStyle w:val="af4"/>
            <w:rFonts w:ascii="Times New Roman" w:hAnsi="Times New Roman" w:cs="Times New Roman"/>
            <w:sz w:val="28"/>
            <w:szCs w:val="28"/>
          </w:rPr>
          <w:t>Указом</w:t>
        </w:r>
      </w:hyperlink>
      <w:r>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highlight w:val="yellow"/>
        </w:rPr>
        <w:t xml:space="preserve">  </w:t>
      </w:r>
    </w:p>
    <w:p w:rsidR="008B5289" w:rsidRDefault="008B5289" w:rsidP="008B5289">
      <w:pPr>
        <w:ind w:firstLine="709"/>
        <w:jc w:val="center"/>
        <w:rPr>
          <w:rFonts w:ascii="Times New Roman" w:hAnsi="Times New Roman" w:cs="Times New Roman"/>
          <w:b/>
          <w:sz w:val="28"/>
          <w:szCs w:val="28"/>
        </w:rPr>
      </w:pPr>
    </w:p>
    <w:p w:rsidR="008B5289" w:rsidRDefault="008B5289" w:rsidP="008B528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задачи бюджетной политики МО «Ворошневский сельсовет» Курского района  Курской области </w:t>
      </w:r>
    </w:p>
    <w:p w:rsidR="008B5289" w:rsidRDefault="008B5289" w:rsidP="008B528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2019 год и на плановый период 2020 и 2021 годов </w:t>
      </w:r>
    </w:p>
    <w:p w:rsidR="008B5289" w:rsidRDefault="008B5289" w:rsidP="008B5289">
      <w:pPr>
        <w:ind w:firstLine="709"/>
        <w:jc w:val="center"/>
        <w:rPr>
          <w:rFonts w:ascii="Times New Roman" w:hAnsi="Times New Roman" w:cs="Times New Roman"/>
          <w:b/>
          <w:sz w:val="28"/>
          <w:szCs w:val="28"/>
          <w:highlight w:val="yellow"/>
        </w:rPr>
      </w:pPr>
    </w:p>
    <w:p w:rsidR="008B5289" w:rsidRDefault="008B5289" w:rsidP="008B5289">
      <w:pPr>
        <w:ind w:firstLine="720"/>
        <w:jc w:val="both"/>
        <w:rPr>
          <w:rFonts w:ascii="Times New Roman" w:hAnsi="Times New Roman" w:cs="Times New Roman"/>
          <w:sz w:val="28"/>
          <w:szCs w:val="28"/>
        </w:rPr>
      </w:pPr>
      <w:r>
        <w:rPr>
          <w:rFonts w:ascii="Times New Roman" w:hAnsi="Times New Roman" w:cs="Times New Roman"/>
          <w:sz w:val="28"/>
          <w:szCs w:val="28"/>
        </w:rPr>
        <w:t xml:space="preserve">Целью основных направлений бюджетной политики на 2019 год и на плановый период 2020 и 2021 годов является определение основных подходов к формированию характеристик и прогнозируемых параметров </w:t>
      </w:r>
      <w:r>
        <w:rPr>
          <w:rFonts w:ascii="Times New Roman" w:hAnsi="Times New Roman" w:cs="Times New Roman"/>
          <w:sz w:val="28"/>
          <w:szCs w:val="28"/>
        </w:rPr>
        <w:lastRenderedPageBreak/>
        <w:t>проекта местного бюджета на 2019 год и на плановый период 2020 и 2021 годов и дальнейшее повышение эффективности использования бюджетных средств.</w:t>
      </w:r>
    </w:p>
    <w:p w:rsidR="008B5289" w:rsidRDefault="008B5289" w:rsidP="008B5289">
      <w:pPr>
        <w:ind w:firstLine="720"/>
        <w:jc w:val="both"/>
        <w:rPr>
          <w:rFonts w:ascii="Times New Roman" w:hAnsi="Times New Roman" w:cs="Times New Roman"/>
          <w:sz w:val="28"/>
          <w:szCs w:val="28"/>
        </w:rPr>
      </w:pPr>
      <w:r>
        <w:rPr>
          <w:rFonts w:ascii="Times New Roman" w:hAnsi="Times New Roman" w:cs="Times New Roman"/>
          <w:sz w:val="28"/>
          <w:szCs w:val="28"/>
        </w:rPr>
        <w:t>Основными задачами бюджетной политики МО «Ворошневский сельсовет» Курского района  Курской области на  2019 год и на плановый период 2020 и 2021 годов будут:</w:t>
      </w:r>
    </w:p>
    <w:p w:rsidR="008B5289" w:rsidRDefault="008B5289" w:rsidP="008B5289">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rsidR="008B5289" w:rsidRDefault="008B5289" w:rsidP="008B5289">
      <w:pPr>
        <w:ind w:firstLine="720"/>
        <w:jc w:val="both"/>
        <w:rPr>
          <w:rFonts w:ascii="Times New Roman" w:hAnsi="Times New Roman" w:cs="Times New Roman"/>
          <w:sz w:val="28"/>
          <w:szCs w:val="28"/>
          <w:highlight w:val="yellow"/>
        </w:rPr>
      </w:pPr>
      <w:r>
        <w:rPr>
          <w:rFonts w:ascii="Times New Roman" w:hAnsi="Times New Roman" w:cs="Times New Roman"/>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8B5289" w:rsidRDefault="008B5289" w:rsidP="008B5289">
      <w:pPr>
        <w:ind w:firstLine="720"/>
        <w:jc w:val="both"/>
        <w:rPr>
          <w:rFonts w:ascii="Times New Roman" w:hAnsi="Times New Roman" w:cs="Times New Roman"/>
          <w:sz w:val="28"/>
          <w:szCs w:val="28"/>
        </w:rPr>
      </w:pPr>
      <w:r>
        <w:rPr>
          <w:rFonts w:ascii="Times New Roman" w:hAnsi="Times New Roman" w:cs="Times New Roman"/>
          <w:sz w:val="28"/>
          <w:szCs w:val="28"/>
        </w:rPr>
        <w:t>строгое соблюдение бюджетно-финансовой дисциплины главными распорядителями и получателями бюджетных средств;</w:t>
      </w:r>
    </w:p>
    <w:p w:rsidR="008B5289" w:rsidRDefault="008B5289" w:rsidP="008B5289">
      <w:pPr>
        <w:ind w:firstLine="720"/>
        <w:jc w:val="both"/>
        <w:rPr>
          <w:rFonts w:ascii="Times New Roman" w:hAnsi="Times New Roman" w:cs="Times New Roman"/>
          <w:noProof/>
          <w:sz w:val="28"/>
          <w:szCs w:val="28"/>
        </w:rPr>
      </w:pPr>
      <w:r>
        <w:rPr>
          <w:rFonts w:ascii="Times New Roman" w:hAnsi="Times New Roman" w:cs="Times New Roman"/>
          <w:noProof/>
          <w:sz w:val="28"/>
          <w:szCs w:val="28"/>
        </w:rPr>
        <w:t>внедрение и совершенствование системы ведения реестров расходных обязательств главных распорядителей средств местного бюджета ;</w:t>
      </w:r>
    </w:p>
    <w:p w:rsidR="008B5289" w:rsidRDefault="008B5289" w:rsidP="008B5289">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sz w:val="28"/>
          <w:szCs w:val="28"/>
        </w:rPr>
        <w:t xml:space="preserve">формирование местного бюджета на основе </w:t>
      </w:r>
      <w:r>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8B5289" w:rsidRDefault="008B5289" w:rsidP="008B5289">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исполнение всех решений в пределах утвержденных предельных объемов расходов на реализацию муниципальных программ (в случае, если в 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8B5289" w:rsidRDefault="008B5289" w:rsidP="008B5289">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создание единой правовой и методической базы для оказания муниципальных услуг ;</w:t>
      </w:r>
    </w:p>
    <w:p w:rsidR="008B5289" w:rsidRDefault="008B5289" w:rsidP="008B5289">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эффективное управление муниципальным долгом МО «Ворошневский сельсовет» Курского района  Курской области;</w:t>
      </w:r>
    </w:p>
    <w:p w:rsidR="008B5289" w:rsidRDefault="008B5289" w:rsidP="008B5289">
      <w:pPr>
        <w:autoSpaceDE w:val="0"/>
        <w:autoSpaceDN w:val="0"/>
        <w:adjustRightInd w:val="0"/>
        <w:ind w:firstLine="720"/>
        <w:jc w:val="both"/>
        <w:rPr>
          <w:rFonts w:ascii="Times New Roman" w:hAnsi="Times New Roman" w:cs="Times New Roman"/>
          <w:sz w:val="28"/>
          <w:szCs w:val="28"/>
        </w:rPr>
      </w:pPr>
      <w:proofErr w:type="gramStart"/>
      <w:r>
        <w:rPr>
          <w:rFonts w:ascii="Times New Roman" w:hAnsi="Times New Roman" w:cs="Times New Roman"/>
          <w:noProof/>
          <w:sz w:val="28"/>
          <w:szCs w:val="28"/>
        </w:rPr>
        <w:t xml:space="preserve">формирование «Бюджета для граждан» по проекту  местного бюджета  и его исполнению в </w:t>
      </w:r>
      <w:r>
        <w:rPr>
          <w:rFonts w:ascii="Times New Roman" w:hAnsi="Times New Roman" w:cs="Times New Roman"/>
          <w:sz w:val="28"/>
          <w:szCs w:val="28"/>
        </w:rPr>
        <w:t>доступной для широкого круга заинтересованных пользователей форме, разрабатываемого в целях вовлечения граждан в бюджетный процесс МО «Ворошневский сельсовет» Курского района  Курской области;</w:t>
      </w:r>
      <w:proofErr w:type="gramEnd"/>
    </w:p>
    <w:p w:rsidR="008B5289" w:rsidRDefault="008B5289" w:rsidP="008B5289">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внедрение проектных принципов планирования;</w:t>
      </w:r>
    </w:p>
    <w:p w:rsidR="008B5289" w:rsidRDefault="008B5289" w:rsidP="008B5289">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недопущение кредиторской задолженности по заработной плате и социальным выплатам;</w:t>
      </w:r>
    </w:p>
    <w:p w:rsidR="008B5289" w:rsidRDefault="008B5289" w:rsidP="008B5289">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внутреннего финансового контроля и внутреннего финансового аудита;</w:t>
      </w:r>
    </w:p>
    <w:p w:rsidR="008B5289" w:rsidRDefault="008B5289" w:rsidP="008B5289">
      <w:pPr>
        <w:ind w:firstLine="720"/>
        <w:jc w:val="both"/>
        <w:rPr>
          <w:rFonts w:ascii="Times New Roman" w:hAnsi="Times New Roman" w:cs="Times New Roman"/>
          <w:noProof/>
          <w:sz w:val="28"/>
          <w:szCs w:val="28"/>
        </w:rPr>
      </w:pPr>
      <w:r>
        <w:rPr>
          <w:rFonts w:ascii="Times New Roman" w:hAnsi="Times New Roman" w:cs="Times New Roman"/>
          <w:noProof/>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8B5289" w:rsidRDefault="008B5289" w:rsidP="008B5289">
      <w:pPr>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расширение механизма инициативного бюджетирования; </w:t>
      </w:r>
    </w:p>
    <w:p w:rsidR="008B5289" w:rsidRDefault="008B5289" w:rsidP="008B5289">
      <w:pPr>
        <w:ind w:firstLine="720"/>
        <w:jc w:val="both"/>
        <w:rPr>
          <w:rFonts w:ascii="Times New Roman" w:hAnsi="Times New Roman" w:cs="Times New Roman"/>
          <w:noProof/>
          <w:sz w:val="28"/>
          <w:szCs w:val="28"/>
          <w:highlight w:val="yellow"/>
        </w:rPr>
      </w:pPr>
      <w:r>
        <w:rPr>
          <w:rFonts w:ascii="Times New Roman" w:hAnsi="Times New Roman" w:cs="Times New Roman"/>
          <w:noProof/>
          <w:sz w:val="28"/>
          <w:szCs w:val="28"/>
        </w:rPr>
        <w:t>повышение качества планирования местного бюджета .</w:t>
      </w:r>
    </w:p>
    <w:p w:rsidR="008B5289" w:rsidRDefault="008B5289" w:rsidP="008B528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задачи налоговой политики МО «Ворошневский сельсовет» Курского района  Курской области </w:t>
      </w:r>
    </w:p>
    <w:p w:rsidR="008B5289" w:rsidRDefault="008B5289" w:rsidP="008B5289">
      <w:pPr>
        <w:ind w:firstLine="709"/>
        <w:jc w:val="center"/>
        <w:rPr>
          <w:rFonts w:ascii="Times New Roman" w:hAnsi="Times New Roman" w:cs="Times New Roman"/>
          <w:b/>
          <w:sz w:val="28"/>
          <w:szCs w:val="28"/>
        </w:rPr>
      </w:pPr>
      <w:r>
        <w:rPr>
          <w:rFonts w:ascii="Times New Roman" w:hAnsi="Times New Roman" w:cs="Times New Roman"/>
          <w:b/>
          <w:sz w:val="28"/>
          <w:szCs w:val="28"/>
        </w:rPr>
        <w:t>на 2019 год и на плановый период 2020 и 2021 годов</w:t>
      </w:r>
    </w:p>
    <w:p w:rsidR="008B5289" w:rsidRDefault="008B5289" w:rsidP="008B5289">
      <w:pPr>
        <w:autoSpaceDE w:val="0"/>
        <w:autoSpaceDN w:val="0"/>
        <w:adjustRightInd w:val="0"/>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Основным приоритетом </w:t>
      </w:r>
      <w:r>
        <w:rPr>
          <w:rFonts w:ascii="Times New Roman" w:hAnsi="Times New Roman" w:cs="Times New Roman"/>
          <w:sz w:val="28"/>
          <w:szCs w:val="28"/>
        </w:rPr>
        <w:t xml:space="preserve">налоговой политики на 2019 год и на плановый период 2020 и 2021 годов является </w:t>
      </w:r>
      <w:r>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Pr>
          <w:rFonts w:ascii="Times New Roman" w:hAnsi="Times New Roman" w:cs="Times New Roman"/>
          <w:bCs/>
          <w:sz w:val="28"/>
          <w:szCs w:val="28"/>
        </w:rPr>
        <w:t>, а также сохранение социальной стабильности в обществе.</w:t>
      </w:r>
      <w:proofErr w:type="gramEnd"/>
    </w:p>
    <w:p w:rsidR="008B5289" w:rsidRDefault="008B5289" w:rsidP="008B5289">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Главным стратегическим ориентиром налоговой политики будет являться развитие и укрепление налогового потенциала МО «Ворошневский сельсовет» Курского района  Курской области, стабильность и предсказуемость местного налогового законо</w:t>
      </w:r>
      <w:r>
        <w:rPr>
          <w:rFonts w:ascii="Times New Roman" w:hAnsi="Times New Roman" w:cs="Times New Roman"/>
          <w:sz w:val="28"/>
          <w:szCs w:val="28"/>
        </w:rPr>
        <w:softHyphen/>
        <w:t>дательства, повышение прозрачности налоговой политики, а также  обеспечение стимулирующего действия налогов и сборов в целях поступательного экономического развития МО «Ворошневский сельсовет» Курского района Курской области.</w:t>
      </w:r>
    </w:p>
    <w:p w:rsidR="008B5289" w:rsidRDefault="008B5289" w:rsidP="008B5289">
      <w:pPr>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налоговой политики будут:</w:t>
      </w:r>
    </w:p>
    <w:p w:rsidR="008B5289" w:rsidRDefault="008B5289" w:rsidP="008B5289">
      <w:pPr>
        <w:pStyle w:val="af5"/>
        <w:ind w:firstLine="709"/>
        <w:jc w:val="both"/>
        <w:rPr>
          <w:sz w:val="28"/>
          <w:szCs w:val="28"/>
        </w:rPr>
      </w:pPr>
      <w:r>
        <w:rPr>
          <w:sz w:val="28"/>
          <w:szCs w:val="28"/>
        </w:rPr>
        <w:t>мобилизация резервов доходной базы местного бюджета</w:t>
      </w:r>
      <w:proofErr w:type="gramStart"/>
      <w:r>
        <w:rPr>
          <w:sz w:val="28"/>
          <w:szCs w:val="28"/>
        </w:rPr>
        <w:t xml:space="preserve"> ,</w:t>
      </w:r>
      <w:proofErr w:type="gramEnd"/>
      <w:r>
        <w:rPr>
          <w:sz w:val="28"/>
          <w:szCs w:val="28"/>
        </w:rPr>
        <w:t xml:space="preserve"> содействие инвестиционным процессам в экономике, обеспечение роста доходов  местного бюджета ; </w:t>
      </w:r>
    </w:p>
    <w:p w:rsidR="008B5289" w:rsidRDefault="008B5289" w:rsidP="008B5289">
      <w:pPr>
        <w:pStyle w:val="af5"/>
        <w:ind w:firstLine="709"/>
        <w:jc w:val="both"/>
        <w:rPr>
          <w:sz w:val="28"/>
          <w:szCs w:val="28"/>
        </w:rPr>
      </w:pPr>
      <w:r>
        <w:rPr>
          <w:rFonts w:eastAsia="Calibri"/>
          <w:sz w:val="28"/>
          <w:szCs w:val="28"/>
          <w:lang w:eastAsia="en-US"/>
        </w:rPr>
        <w:t xml:space="preserve">проведение сбалансированной налоговой политики, соблюдающей интересы бизнеса и поддержку социального сектора экономики, при условии </w:t>
      </w:r>
      <w:r>
        <w:rPr>
          <w:rFonts w:eastAsia="Calibri"/>
          <w:sz w:val="28"/>
          <w:szCs w:val="28"/>
          <w:lang w:eastAsia="en-US"/>
        </w:rPr>
        <w:lastRenderedPageBreak/>
        <w:t>обеспечения преемственности налоговой политики в части социальной и инвестиционной направленности;</w:t>
      </w:r>
      <w:r>
        <w:rPr>
          <w:sz w:val="28"/>
          <w:szCs w:val="28"/>
        </w:rPr>
        <w:t xml:space="preserve"> </w:t>
      </w:r>
    </w:p>
    <w:p w:rsidR="008B5289" w:rsidRDefault="008B5289" w:rsidP="008B5289">
      <w:pPr>
        <w:pStyle w:val="af5"/>
        <w:ind w:firstLine="709"/>
        <w:jc w:val="both"/>
        <w:rPr>
          <w:sz w:val="28"/>
          <w:szCs w:val="28"/>
        </w:rPr>
      </w:pPr>
      <w:r>
        <w:rPr>
          <w:sz w:val="28"/>
          <w:szCs w:val="28"/>
        </w:rPr>
        <w:t>проведение мероприятий по повышению эффективности управления муниципальной собственностью, природными ресурсами  МО «Ворошневский сельсовет» Курского района Курской области;</w:t>
      </w:r>
    </w:p>
    <w:p w:rsidR="008B5289" w:rsidRDefault="008B5289" w:rsidP="008B5289">
      <w:pPr>
        <w:pStyle w:val="af5"/>
        <w:ind w:firstLine="709"/>
        <w:jc w:val="both"/>
        <w:rPr>
          <w:sz w:val="28"/>
          <w:szCs w:val="28"/>
        </w:rPr>
      </w:pPr>
      <w:r>
        <w:rPr>
          <w:rFonts w:eastAsia="Calibri"/>
          <w:sz w:val="28"/>
          <w:szCs w:val="28"/>
          <w:lang w:eastAsia="en-US"/>
        </w:rPr>
        <w:t>проведение оценки эффективности применения  налоговых льгот в целях их ежегодного мониторинга и актуализации</w:t>
      </w:r>
      <w:r>
        <w:rPr>
          <w:sz w:val="28"/>
          <w:szCs w:val="28"/>
        </w:rPr>
        <w:t>, ежегодная оценка эффективности предоставляемых (планируемых к предоставлению) местных налоговых льгот, установление налоговых льгот на ограниченный период в зависимости от целевой направленности льготы, проведение анализа эффективности льготы для принятия решения о её возможном продлении, оценка общей величины и динамики налоговых расходов  местного бюджета</w:t>
      </w:r>
      <w:proofErr w:type="gramStart"/>
      <w:r>
        <w:rPr>
          <w:sz w:val="28"/>
          <w:szCs w:val="28"/>
        </w:rPr>
        <w:t xml:space="preserve"> ,</w:t>
      </w:r>
      <w:proofErr w:type="gramEnd"/>
      <w:r>
        <w:rPr>
          <w:sz w:val="28"/>
          <w:szCs w:val="28"/>
        </w:rPr>
        <w:t xml:space="preserve"> установление моратория на новые льготы по налогам, зачисляемым в местный бюджет;</w:t>
      </w:r>
    </w:p>
    <w:p w:rsidR="008B5289" w:rsidRDefault="008B5289" w:rsidP="008B5289">
      <w:pPr>
        <w:pStyle w:val="af5"/>
        <w:ind w:firstLine="709"/>
        <w:jc w:val="both"/>
        <w:rPr>
          <w:sz w:val="28"/>
          <w:szCs w:val="28"/>
        </w:rPr>
      </w:pPr>
      <w:proofErr w:type="gramStart"/>
      <w:r>
        <w:rPr>
          <w:sz w:val="28"/>
          <w:szCs w:val="28"/>
        </w:rPr>
        <w:t>взаимодействие Администрации Ворошневского сельсовета Курского района Курской области   с другими органами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w:t>
      </w:r>
      <w:proofErr w:type="gramEnd"/>
      <w:r>
        <w:rPr>
          <w:sz w:val="28"/>
          <w:szCs w:val="28"/>
        </w:rPr>
        <w:t xml:space="preserve"> местного бюджета.</w:t>
      </w:r>
    </w:p>
    <w:p w:rsidR="008B5289" w:rsidRDefault="008B5289" w:rsidP="008B5289">
      <w:pPr>
        <w:ind w:firstLine="709"/>
        <w:jc w:val="both"/>
        <w:rPr>
          <w:rFonts w:ascii="Times New Roman" w:hAnsi="Times New Roman" w:cs="Times New Roman"/>
          <w:sz w:val="28"/>
          <w:szCs w:val="28"/>
        </w:rPr>
      </w:pP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ab/>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Общая оценка социально-экономической ситуации в муниципальном образовании «Ворошневский сельсовет» Курского района  Курской области за 9 месяцев 2018 года.</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В целях сохранения стабильного социально-экономического развития  муниципального образования «Ворошневский сельсовет» Курского района Курской области  в 2018 году проводится работа по совершенствованию  нормативной правовой базы, реализации муниципальных программ Ворошневского сельсовета Курского района  Курской области.</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мониторинга ситуации в экономике и социальной сфере на территории Ворошневского сельсовета Курского района  по итогам 9 месяцев 2018 года сохранена положительная динамика отдельных показателей реального сектора экономики и социальной сферы.</w:t>
      </w:r>
    </w:p>
    <w:p w:rsidR="008B5289" w:rsidRDefault="008B5289" w:rsidP="008B5289">
      <w:pPr>
        <w:jc w:val="both"/>
        <w:rPr>
          <w:rFonts w:ascii="Times New Roman" w:hAnsi="Times New Roman" w:cs="Times New Roman"/>
          <w:sz w:val="28"/>
          <w:szCs w:val="28"/>
        </w:rPr>
      </w:pPr>
      <w:proofErr w:type="gramStart"/>
      <w:r>
        <w:rPr>
          <w:rFonts w:ascii="Times New Roman" w:hAnsi="Times New Roman" w:cs="Times New Roman"/>
          <w:sz w:val="28"/>
          <w:szCs w:val="28"/>
        </w:rPr>
        <w:t>Достигнут рост</w:t>
      </w:r>
      <w:proofErr w:type="gramEnd"/>
      <w:r>
        <w:rPr>
          <w:rFonts w:ascii="Times New Roman" w:hAnsi="Times New Roman" w:cs="Times New Roman"/>
          <w:sz w:val="28"/>
          <w:szCs w:val="28"/>
        </w:rPr>
        <w:t xml:space="preserve"> индекса промышленного производства, индекса производства продукции сельского хозяйства.</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8B5289" w:rsidRDefault="008B5289" w:rsidP="008B5289">
      <w:pPr>
        <w:jc w:val="both"/>
        <w:rPr>
          <w:rFonts w:ascii="Times New Roman" w:hAnsi="Times New Roman" w:cs="Times New Roman"/>
          <w:sz w:val="28"/>
          <w:szCs w:val="28"/>
        </w:rPr>
      </w:pPr>
    </w:p>
    <w:p w:rsidR="008B5289" w:rsidRDefault="008B5289" w:rsidP="008B5289">
      <w:pPr>
        <w:jc w:val="both"/>
        <w:rPr>
          <w:rFonts w:ascii="Times New Roman" w:hAnsi="Times New Roman" w:cs="Times New Roman"/>
          <w:b/>
          <w:sz w:val="28"/>
          <w:szCs w:val="28"/>
        </w:rPr>
      </w:pPr>
      <w:r>
        <w:rPr>
          <w:rFonts w:ascii="Times New Roman" w:hAnsi="Times New Roman" w:cs="Times New Roman"/>
          <w:b/>
          <w:sz w:val="28"/>
          <w:szCs w:val="28"/>
        </w:rPr>
        <w:t>Промышленное производство</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Объем отгруженных товаров собственного производства, выполненных работ и услуг по  муниципальному образованию составляет  по ожидаемой оценке  за 2018 год 2253,1 млн. рублей,  индекс промышленного производства 122,9 %,  индекс дефлятор оптовых цен промышленной продукции составит 84,8 %. Выручка от реализации за 9 месяцев текущего  года составила 1689,8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Производителями товаров, работ и услуг  собственного производства являются 5 предприятий : ЗАО ТПК «Дана», АО «Главтехконструкция», ООО ТД «Курская ПТФ», ИП Конев, ИП Трунов, ООО «КВТ», и другие. </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2018 года увеличится  на 90,2 млн. рублей против прошлого года. Наблюдается снижение индекса промышленного производства на 11 % против  соответствующего периода прошлого года и  повышение индекса дефлятора оптовых цен   на 2,2 % против прошлого года. ( Таблица 1.)</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 xml:space="preserve"> На территории  муниципального образования «Ворошневский сельсовет» Курского района  произведено продукции в натуральном выражении в 2017 году 18242 тонны,   в том числе мяса и мясопродуктов-16531 тонна, кондитерских изделий 63 тонны, металлоконструкций 1468 тонн, безалкогольных напитков 1444  тыс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кл., резиновых и пластмассовых изделий 37507 кв.м. На этом же уровне ожидается произвести продукции в 2018 году и за 9 месяцев текущего года прогнозируется произвести продукции в натуральном выражении мяса и мясопродуктов 12398 тонн, </w:t>
      </w:r>
      <w:r>
        <w:rPr>
          <w:rFonts w:ascii="Times New Roman" w:hAnsi="Times New Roman" w:cs="Times New Roman"/>
          <w:sz w:val="28"/>
          <w:szCs w:val="28"/>
        </w:rPr>
        <w:lastRenderedPageBreak/>
        <w:t>кондитерских изделий 47 тонн, резиновых и пластмассовых изделий 28130 кв.м., безалкогольных напитков1083  тыс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кл. (Таблица 2).</w:t>
      </w:r>
    </w:p>
    <w:p w:rsidR="008B5289" w:rsidRDefault="008B5289" w:rsidP="008B5289">
      <w:pPr>
        <w:jc w:val="both"/>
        <w:rPr>
          <w:rFonts w:ascii="Times New Roman" w:hAnsi="Times New Roman" w:cs="Times New Roman"/>
          <w:b/>
          <w:sz w:val="28"/>
          <w:szCs w:val="28"/>
        </w:rPr>
      </w:pPr>
      <w:r>
        <w:rPr>
          <w:rFonts w:ascii="Times New Roman" w:hAnsi="Times New Roman" w:cs="Times New Roman"/>
          <w:b/>
          <w:sz w:val="28"/>
          <w:szCs w:val="28"/>
        </w:rPr>
        <w:t>Сельское хозяйство</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Объем сельскохозяйственной продукции собственного производства в целом по муниципальному образованию составил за 9 месяцев текущего года 718,3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Ожидается увеличить объем сельскохозяйственной продукции до конца 2018 года до 957,9 млн.рублей.  Темп роста составит 100,6 % против 2017 года. Индекс – дефлятор цен -105,2 %.  Основными поставщиками сельскохозяйственной продукции являются на территории муниципального образования ЗАО «Сейм Агро» и ОАО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ПТФ».    Выручка от реализации сельскохозяйственной продукции вырастет по ожидаемой оценке на 5,8 % по всем предприятиям, в том числе  за счет роста цен в текущем году по сравнению с соответствующим периодом прошлого года. (Таблица 3)</w:t>
      </w:r>
    </w:p>
    <w:p w:rsidR="008B5289" w:rsidRDefault="008B5289" w:rsidP="008B5289">
      <w:pPr>
        <w:jc w:val="both"/>
        <w:rPr>
          <w:rFonts w:ascii="Times New Roman" w:hAnsi="Times New Roman" w:cs="Times New Roman"/>
          <w:b/>
          <w:sz w:val="28"/>
          <w:szCs w:val="28"/>
        </w:rPr>
      </w:pPr>
      <w:r>
        <w:rPr>
          <w:rFonts w:ascii="Times New Roman" w:hAnsi="Times New Roman" w:cs="Times New Roman"/>
          <w:b/>
          <w:sz w:val="28"/>
          <w:szCs w:val="28"/>
        </w:rPr>
        <w:t>Уровень жизни населения</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Среднемесячная начисленная заработная плата за 9 месяцев 2018 года в целом по муниципальному образованию «Ворошневский сельсовет» Курского района Курской области  составила 23108,9  рублей, с ростом на 5,3 % к соответствующему периоду 2017 года.   По ожидаемой оценке среднемесячная заработная плата за 2018 год   в целом по Ворошневскому сельсовету составит  25267,5 рублей с ростом к прошлому году на 6,1 %.    Темпа роста среднемесячной зарплаты выше среднего темпа роста в целом по муниципальному образованию   в  таких организациях как: Детский сад «Елочка»-112,6%, ЗАО ТПК «Дана» -119,9 % ООО «КВТ»-156,4 %, АО «Сейм-Агро»-108,9 %, ООО «ТД «Курская ПТФ»-107,8%,  Администрация Ворошневского сельсовета Курского района -109,3%, МКУ «ОДА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 Ворошневского сельсовета -108,4%, ОАО «Курская птицефабрика»-110,7 %. (Таблица 4.)</w:t>
      </w:r>
    </w:p>
    <w:p w:rsidR="008B5289" w:rsidRDefault="008B5289" w:rsidP="008B5289">
      <w:pPr>
        <w:jc w:val="both"/>
        <w:rPr>
          <w:rFonts w:ascii="Times New Roman" w:hAnsi="Times New Roman" w:cs="Times New Roman"/>
          <w:b/>
          <w:sz w:val="28"/>
          <w:szCs w:val="28"/>
        </w:rPr>
      </w:pPr>
      <w:r>
        <w:rPr>
          <w:rFonts w:ascii="Times New Roman" w:hAnsi="Times New Roman" w:cs="Times New Roman"/>
          <w:b/>
          <w:sz w:val="28"/>
          <w:szCs w:val="28"/>
        </w:rPr>
        <w:t>Труд и занятость</w:t>
      </w:r>
    </w:p>
    <w:p w:rsidR="008B5289" w:rsidRDefault="008B5289" w:rsidP="008B5289">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2018 года 2373 человека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2018 год ожидается численность работающих 2460 человек, что ниже на 6 человек против 2017 года. Снижение численности обусловлено сокращением численности работающих  на АО «Сейм-Агро», ЗАО «ТПК «Дана»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О «Корпорация «ГРИНН». (Таблица 5.)</w:t>
      </w:r>
    </w:p>
    <w:p w:rsidR="008B5289" w:rsidRDefault="008B5289" w:rsidP="008B5289">
      <w:pPr>
        <w:jc w:val="both"/>
        <w:rPr>
          <w:rFonts w:ascii="Times New Roman" w:hAnsi="Times New Roman" w:cs="Times New Roman"/>
          <w:b/>
          <w:sz w:val="28"/>
          <w:szCs w:val="28"/>
        </w:rPr>
      </w:pPr>
      <w:r>
        <w:rPr>
          <w:rFonts w:ascii="Times New Roman" w:hAnsi="Times New Roman" w:cs="Times New Roman"/>
          <w:b/>
          <w:sz w:val="28"/>
          <w:szCs w:val="28"/>
        </w:rPr>
        <w:t>Бюджет</w:t>
      </w:r>
    </w:p>
    <w:p w:rsidR="008B5289" w:rsidRDefault="008B5289" w:rsidP="008B5289">
      <w:pPr>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Бюджет муниципального образования формируется по муниципальным программам и непрограммным направлениям деятельности. Реализуется в 2018 году  по 11 муниципальным программам, которые охватывают все полномочия органа местного самоуправления. Бюджет муниципального образования за 9 месяцев 2018 года исполнен по доходам  в сумме 7366,4 тыс. руб. и расходам в сумме   7864,3 тыс. руб., с дефицитом бюджета 497,9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По предварительной оценке  бюджет муниципального образования ожидается исполнить по доходам в сумме 10986,6 тыс. руб. и расходам в сумме 12463,5 тыс. рублей, с дефицитом местного бюджета по фактическому исполнению 1476,9 тыс. рублей. Доходы бюджета  по сравнению с 2017 годом  увеличатся в целом на 14.8  % или  на 1412,7 тыс. рублей. Наибольший удельный вес в доходах бюджета занимают поступления от НДФЛ по нормативу в местный бюджет 2 %, земельный налог с организаций. </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Безвозмездные поступления увеличатся по сравнению с 2017 годов на 74,8 %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1,9 млн. рублей.</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 xml:space="preserve">Собственные доходы местного бюджета  за 9 месяцев текущего года составили 5134 тыс. рублей. Ожидаемая оценка за 2018 год 7232,0 тыс. рублей. Против прошлого года ожидается снижение поступления доходов 2,6 % или 193,6 тыс. рублей.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за счет снижения поступлений по НДФЛ, арендной плате, имущественным налогам.</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 xml:space="preserve">Расходную часть бюджета ожидается исполнить в 2018 году  с ростом  на 149,3 % к 2017 </w:t>
      </w:r>
      <w:proofErr w:type="gramStart"/>
      <w:r>
        <w:rPr>
          <w:rFonts w:ascii="Times New Roman" w:hAnsi="Times New Roman" w:cs="Times New Roman"/>
          <w:sz w:val="28"/>
          <w:szCs w:val="28"/>
        </w:rPr>
        <w:t>году</w:t>
      </w:r>
      <w:proofErr w:type="gramEnd"/>
      <w:r>
        <w:rPr>
          <w:rFonts w:ascii="Times New Roman" w:hAnsi="Times New Roman" w:cs="Times New Roman"/>
          <w:sz w:val="28"/>
          <w:szCs w:val="28"/>
        </w:rPr>
        <w:t xml:space="preserve"> и увеличение предполагается на  4115,7 тыс. рублей.</w:t>
      </w:r>
    </w:p>
    <w:p w:rsidR="008B5289" w:rsidRDefault="008B5289" w:rsidP="008B5289">
      <w:pPr>
        <w:jc w:val="both"/>
        <w:rPr>
          <w:rFonts w:ascii="Times New Roman" w:hAnsi="Times New Roman" w:cs="Times New Roman"/>
          <w:sz w:val="28"/>
          <w:szCs w:val="28"/>
        </w:rPr>
      </w:pPr>
      <w:r>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предусмотренных по бюджету. Таблица 6.</w:t>
      </w:r>
    </w:p>
    <w:p w:rsidR="008B5289" w:rsidRDefault="008B5289" w:rsidP="008B5289">
      <w:pPr>
        <w:rPr>
          <w:rFonts w:ascii="Times New Roman" w:hAnsi="Times New Roman" w:cs="Times New Roman"/>
          <w:b/>
          <w:sz w:val="28"/>
          <w:szCs w:val="28"/>
        </w:rPr>
      </w:pPr>
      <w:r>
        <w:rPr>
          <w:rFonts w:ascii="Times New Roman" w:hAnsi="Times New Roman" w:cs="Times New Roman"/>
          <w:b/>
          <w:sz w:val="28"/>
          <w:szCs w:val="28"/>
        </w:rPr>
        <w:t xml:space="preserve">Таблица 1 </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отгруженным товарам собственного производства, выполненных работ и услуг.</w:t>
      </w:r>
    </w:p>
    <w:tbl>
      <w:tblPr>
        <w:tblStyle w:val="a7"/>
        <w:tblW w:w="0" w:type="auto"/>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8B5289" w:rsidTr="008B5289">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 xml:space="preserve">Выручка от реализации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2017 год</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отчет</w:t>
            </w:r>
          </w:p>
          <w:p w:rsidR="008B5289" w:rsidRDefault="008B5289" w:rsidP="008B5289">
            <w:pPr>
              <w:jc w:val="center"/>
              <w:rPr>
                <w:rFonts w:ascii="Times New Roman" w:hAnsi="Times New Roman" w:cs="Times New Roman"/>
                <w:sz w:val="20"/>
                <w:szCs w:val="20"/>
              </w:rPr>
            </w:pPr>
            <w:proofErr w:type="gramStart"/>
            <w:r>
              <w:rPr>
                <w:rFonts w:ascii="Times New Roman" w:hAnsi="Times New Roman" w:cs="Times New Roman"/>
                <w:sz w:val="20"/>
                <w:szCs w:val="20"/>
              </w:rPr>
              <w:t>млн</w:t>
            </w:r>
            <w:proofErr w:type="gramEnd"/>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.руб</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Темп роста (снижения)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пред.</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Индекс дефлятор</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оптовых</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цен</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Выручка от реализации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Январь-</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Сен</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тябрь</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2018 г.</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отчет</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млн.</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Выручка от реализации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2018 год</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оценка</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млн</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Темп роста (снижения)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пред</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.году </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Индекс дефлятор</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оптовых</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цен</w:t>
            </w:r>
          </w:p>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8B5289" w:rsidTr="008B5289">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lastRenderedPageBreak/>
              <w:t>Всего по Ворошневскому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t>2162,9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t>133,9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t>82,6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t>1689,8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t>2253,1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t>122,9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sz w:val="20"/>
                <w:szCs w:val="20"/>
              </w:rPr>
            </w:pPr>
            <w:r>
              <w:rPr>
                <w:rFonts w:ascii="Times New Roman" w:hAnsi="Times New Roman" w:cs="Times New Roman"/>
                <w:b/>
                <w:sz w:val="20"/>
                <w:szCs w:val="20"/>
              </w:rPr>
              <w:t>84,8</w:t>
            </w:r>
          </w:p>
        </w:tc>
      </w:tr>
      <w:tr w:rsidR="008B5289" w:rsidTr="008B5289">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АО «Главтехконструкция»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316,6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605,4</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100,2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254,5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339,4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104,6</w:t>
            </w:r>
          </w:p>
        </w:tc>
      </w:tr>
      <w:tr w:rsidR="008B5289" w:rsidTr="008B5289">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108,6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105,4</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113,3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104,3</w:t>
            </w:r>
          </w:p>
        </w:tc>
      </w:tr>
      <w:tr w:rsidR="008B5289" w:rsidTr="008B5289">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85,1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84,0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104,8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67,6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90,2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103,4</w:t>
            </w:r>
          </w:p>
        </w:tc>
      </w:tr>
      <w:tr w:rsidR="008B5289" w:rsidTr="008B5289">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ООО «ТД «</w:t>
            </w:r>
            <w:proofErr w:type="gramStart"/>
            <w:r>
              <w:rPr>
                <w:rFonts w:ascii="Times New Roman" w:hAnsi="Times New Roman" w:cs="Times New Roman"/>
                <w:sz w:val="20"/>
                <w:szCs w:val="20"/>
              </w:rPr>
              <w:t>Курская</w:t>
            </w:r>
            <w:proofErr w:type="gramEnd"/>
            <w:r>
              <w:rPr>
                <w:rFonts w:ascii="Times New Roman" w:hAnsi="Times New Roman" w:cs="Times New Roman"/>
                <w:sz w:val="20"/>
                <w:szCs w:val="20"/>
              </w:rPr>
              <w:t xml:space="preserve">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1212,6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89,9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99,0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939,9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1253,2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99,6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103,4</w:t>
            </w:r>
          </w:p>
        </w:tc>
      </w:tr>
      <w:tr w:rsidR="008B5289" w:rsidTr="008B5289">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0"/>
                <w:szCs w:val="20"/>
              </w:rPr>
            </w:pPr>
            <w:r>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440,0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104,3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342,8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457,0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0"/>
                <w:szCs w:val="20"/>
              </w:rPr>
            </w:pPr>
            <w:r>
              <w:rPr>
                <w:rFonts w:ascii="Times New Roman" w:hAnsi="Times New Roman" w:cs="Times New Roman"/>
                <w:sz w:val="20"/>
                <w:szCs w:val="20"/>
              </w:rPr>
              <w:t>103,4</w:t>
            </w:r>
          </w:p>
        </w:tc>
      </w:tr>
    </w:tbl>
    <w:p w:rsidR="008B5289" w:rsidRDefault="008B5289" w:rsidP="008B5289">
      <w:pPr>
        <w:rPr>
          <w:rFonts w:ascii="Times New Roman" w:hAnsi="Times New Roman" w:cs="Times New Roman"/>
          <w:b/>
          <w:sz w:val="20"/>
          <w:szCs w:val="20"/>
        </w:rPr>
      </w:pPr>
    </w:p>
    <w:p w:rsidR="008B5289" w:rsidRDefault="008B5289" w:rsidP="008B5289">
      <w:pPr>
        <w:rPr>
          <w:rFonts w:ascii="Times New Roman" w:hAnsi="Times New Roman" w:cs="Times New Roman"/>
          <w:b/>
          <w:sz w:val="28"/>
          <w:szCs w:val="28"/>
        </w:rPr>
      </w:pPr>
      <w:r>
        <w:rPr>
          <w:rFonts w:ascii="Times New Roman" w:hAnsi="Times New Roman" w:cs="Times New Roman"/>
          <w:b/>
          <w:sz w:val="28"/>
          <w:szCs w:val="28"/>
        </w:rPr>
        <w:t>Таблица 2</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производству продукции в натуральном выражении</w:t>
      </w:r>
    </w:p>
    <w:tbl>
      <w:tblPr>
        <w:tblStyle w:val="a7"/>
        <w:tblW w:w="0" w:type="auto"/>
        <w:tblLook w:val="04A0" w:firstRow="1" w:lastRow="0" w:firstColumn="1" w:lastColumn="0" w:noHBand="0" w:noVBand="1"/>
      </w:tblPr>
      <w:tblGrid>
        <w:gridCol w:w="2795"/>
        <w:gridCol w:w="1212"/>
        <w:gridCol w:w="2055"/>
        <w:gridCol w:w="1276"/>
        <w:gridCol w:w="1842"/>
      </w:tblGrid>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Ед</w:t>
            </w:r>
            <w:proofErr w:type="gramStart"/>
            <w:r>
              <w:rPr>
                <w:rFonts w:ascii="Times New Roman" w:hAnsi="Times New Roman" w:cs="Times New Roman"/>
              </w:rPr>
              <w:t>.и</w:t>
            </w:r>
            <w:proofErr w:type="gramEnd"/>
            <w:r>
              <w:rPr>
                <w:rFonts w:ascii="Times New Roman" w:hAnsi="Times New Roman" w:cs="Times New Roman"/>
              </w:rPr>
              <w:t>зм</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2017</w:t>
            </w:r>
          </w:p>
          <w:p w:rsidR="008B5289" w:rsidRDefault="008B5289" w:rsidP="008B5289">
            <w:pPr>
              <w:jc w:val="center"/>
              <w:rPr>
                <w:rFonts w:ascii="Times New Roman" w:hAnsi="Times New Roman" w:cs="Times New Roman"/>
              </w:rPr>
            </w:pPr>
            <w:r>
              <w:rPr>
                <w:rFonts w:ascii="Times New Roman" w:hAnsi="Times New Roman" w:cs="Times New Roman"/>
              </w:rPr>
              <w:t>год</w:t>
            </w:r>
          </w:p>
          <w:p w:rsidR="008B5289" w:rsidRDefault="008B5289" w:rsidP="008B5289">
            <w:pPr>
              <w:jc w:val="center"/>
              <w:rPr>
                <w:rFonts w:ascii="Times New Roman" w:hAnsi="Times New Roman" w:cs="Times New Roman"/>
              </w:rPr>
            </w:pPr>
            <w:r>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r>
              <w:rPr>
                <w:rFonts w:ascii="Times New Roman" w:hAnsi="Times New Roman" w:cs="Times New Roman"/>
              </w:rPr>
              <w:t>Январь-</w:t>
            </w:r>
          </w:p>
          <w:p w:rsidR="008B5289" w:rsidRDefault="008B5289" w:rsidP="008B5289">
            <w:pPr>
              <w:jc w:val="center"/>
              <w:rPr>
                <w:rFonts w:ascii="Times New Roman" w:hAnsi="Times New Roman" w:cs="Times New Roman"/>
              </w:rPr>
            </w:pPr>
            <w:r>
              <w:rPr>
                <w:rFonts w:ascii="Times New Roman" w:hAnsi="Times New Roman" w:cs="Times New Roman"/>
              </w:rPr>
              <w:t>сентябрь</w:t>
            </w:r>
          </w:p>
          <w:p w:rsidR="008B5289" w:rsidRDefault="008B5289" w:rsidP="008B5289">
            <w:pPr>
              <w:jc w:val="center"/>
              <w:rPr>
                <w:rFonts w:ascii="Times New Roman" w:hAnsi="Times New Roman" w:cs="Times New Roman"/>
              </w:rPr>
            </w:pPr>
            <w:r>
              <w:rPr>
                <w:rFonts w:ascii="Times New Roman" w:hAnsi="Times New Roman" w:cs="Times New Roman"/>
              </w:rPr>
              <w:t>2018 г.</w:t>
            </w: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2018год</w:t>
            </w:r>
          </w:p>
          <w:p w:rsidR="008B5289" w:rsidRDefault="008B5289" w:rsidP="008B5289">
            <w:pPr>
              <w:jc w:val="center"/>
              <w:rPr>
                <w:rFonts w:ascii="Times New Roman" w:hAnsi="Times New Roman" w:cs="Times New Roman"/>
              </w:rPr>
            </w:pPr>
            <w:r>
              <w:rPr>
                <w:rFonts w:ascii="Times New Roman" w:hAnsi="Times New Roman" w:cs="Times New Roman"/>
              </w:rPr>
              <w:t>оценка</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Всего по Ворошневскому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8B5289" w:rsidRDefault="008B5289" w:rsidP="008B5289">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18242</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18242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18242</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Тыс</w:t>
            </w:r>
            <w:proofErr w:type="gramStart"/>
            <w:r>
              <w:rPr>
                <w:rFonts w:ascii="Times New Roman" w:hAnsi="Times New Roman" w:cs="Times New Roman"/>
                <w:b/>
              </w:rPr>
              <w:t>.д</w:t>
            </w:r>
            <w:proofErr w:type="gramEnd"/>
            <w:r>
              <w:rPr>
                <w:rFonts w:ascii="Times New Roman" w:hAnsi="Times New Roman" w:cs="Times New Roman"/>
                <w:b/>
              </w:rPr>
              <w:t>кл</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1444</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37507</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2250</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2260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2260</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2250</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2260</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9857</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9857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9857</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9857</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9857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9857</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2337</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2337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2337</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2337</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2337</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1436</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1436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1436</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1436</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1436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1436</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651</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651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651</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651</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651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651</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Тыс</w:t>
            </w:r>
            <w:proofErr w:type="gramStart"/>
            <w:r>
              <w:rPr>
                <w:rFonts w:ascii="Times New Roman" w:hAnsi="Times New Roman" w:cs="Times New Roman"/>
                <w:b/>
              </w:rPr>
              <w:t>.д</w:t>
            </w:r>
            <w:proofErr w:type="gramEnd"/>
            <w:r>
              <w:rPr>
                <w:rFonts w:ascii="Times New Roman" w:hAnsi="Times New Roman" w:cs="Times New Roman"/>
                <w:b/>
              </w:rPr>
              <w:t>кл</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1444</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Тыс</w:t>
            </w:r>
            <w:proofErr w:type="gramStart"/>
            <w:r>
              <w:rPr>
                <w:rFonts w:ascii="Times New Roman" w:hAnsi="Times New Roman" w:cs="Times New Roman"/>
              </w:rPr>
              <w:t>.д</w:t>
            </w:r>
            <w:proofErr w:type="gramEnd"/>
            <w:r>
              <w:rPr>
                <w:rFonts w:ascii="Times New Roman" w:hAnsi="Times New Roman" w:cs="Times New Roman"/>
              </w:rPr>
              <w:t>кл</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1444</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63</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63</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«Шугарофф»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63</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37507</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Кв.м.</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37507</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1648</w:t>
            </w:r>
          </w:p>
        </w:tc>
        <w:tc>
          <w:tcPr>
            <w:tcW w:w="1276"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1648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1648</w:t>
            </w:r>
          </w:p>
        </w:tc>
      </w:tr>
      <w:tr w:rsidR="008B5289" w:rsidTr="008B5289">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АО «Главтехконструкция»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1648</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1648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1648</w:t>
            </w:r>
          </w:p>
        </w:tc>
      </w:tr>
    </w:tbl>
    <w:p w:rsidR="008B5289" w:rsidRDefault="008B5289" w:rsidP="008B5289">
      <w:pPr>
        <w:rPr>
          <w:rFonts w:ascii="Times New Roman" w:hAnsi="Times New Roman" w:cs="Times New Roman"/>
          <w:b/>
          <w:sz w:val="28"/>
          <w:szCs w:val="28"/>
        </w:rPr>
      </w:pPr>
    </w:p>
    <w:p w:rsidR="008B5289" w:rsidRDefault="008B5289" w:rsidP="008B5289">
      <w:pPr>
        <w:rPr>
          <w:rFonts w:ascii="Times New Roman" w:hAnsi="Times New Roman" w:cs="Times New Roman"/>
          <w:b/>
          <w:sz w:val="28"/>
          <w:szCs w:val="28"/>
        </w:rPr>
      </w:pPr>
      <w:r>
        <w:rPr>
          <w:rFonts w:ascii="Times New Roman" w:hAnsi="Times New Roman" w:cs="Times New Roman"/>
          <w:b/>
          <w:sz w:val="28"/>
          <w:szCs w:val="28"/>
        </w:rPr>
        <w:t>Таблица 3</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объему сельскохозяйственной продукции собственного производства</w:t>
      </w:r>
    </w:p>
    <w:tbl>
      <w:tblPr>
        <w:tblStyle w:val="a7"/>
        <w:tblW w:w="0" w:type="auto"/>
        <w:tblLook w:val="04A0" w:firstRow="1" w:lastRow="0" w:firstColumn="1" w:lastColumn="0" w:noHBand="0" w:noVBand="1"/>
      </w:tblPr>
      <w:tblGrid>
        <w:gridCol w:w="2995"/>
        <w:gridCol w:w="1416"/>
        <w:gridCol w:w="1068"/>
        <w:gridCol w:w="1003"/>
        <w:gridCol w:w="1306"/>
        <w:gridCol w:w="1783"/>
      </w:tblGrid>
      <w:tr w:rsidR="008B5289" w:rsidTr="008B5289">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2017</w:t>
            </w:r>
          </w:p>
          <w:p w:rsidR="008B5289" w:rsidRDefault="008B5289" w:rsidP="008B5289">
            <w:pPr>
              <w:jc w:val="center"/>
              <w:rPr>
                <w:rFonts w:ascii="Times New Roman" w:hAnsi="Times New Roman" w:cs="Times New Roman"/>
              </w:rPr>
            </w:pPr>
            <w:r>
              <w:rPr>
                <w:rFonts w:ascii="Times New Roman" w:hAnsi="Times New Roman" w:cs="Times New Roman"/>
              </w:rPr>
              <w:t>год</w:t>
            </w:r>
          </w:p>
          <w:p w:rsidR="008B5289" w:rsidRDefault="008B5289" w:rsidP="008B5289">
            <w:pPr>
              <w:jc w:val="center"/>
              <w:rPr>
                <w:rFonts w:ascii="Times New Roman" w:hAnsi="Times New Roman" w:cs="Times New Roman"/>
              </w:rPr>
            </w:pPr>
            <w:r>
              <w:rPr>
                <w:rFonts w:ascii="Times New Roman" w:hAnsi="Times New Roman" w:cs="Times New Roman"/>
              </w:rPr>
              <w:t>отчет</w:t>
            </w:r>
          </w:p>
          <w:p w:rsidR="008B5289" w:rsidRDefault="008B5289" w:rsidP="008B5289">
            <w:pPr>
              <w:jc w:val="center"/>
              <w:rPr>
                <w:rFonts w:ascii="Times New Roman" w:hAnsi="Times New Roman" w:cs="Times New Roman"/>
              </w:rPr>
            </w:pPr>
            <w:r>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r>
              <w:rPr>
                <w:rFonts w:ascii="Times New Roman" w:hAnsi="Times New Roman" w:cs="Times New Roman"/>
              </w:rPr>
              <w:t>Январь-</w:t>
            </w:r>
          </w:p>
          <w:p w:rsidR="008B5289" w:rsidRDefault="008B5289" w:rsidP="008B5289">
            <w:pPr>
              <w:jc w:val="center"/>
              <w:rPr>
                <w:rFonts w:ascii="Times New Roman" w:hAnsi="Times New Roman" w:cs="Times New Roman"/>
              </w:rPr>
            </w:pPr>
            <w:r>
              <w:rPr>
                <w:rFonts w:ascii="Times New Roman" w:hAnsi="Times New Roman" w:cs="Times New Roman"/>
              </w:rPr>
              <w:t>сентябрь</w:t>
            </w:r>
          </w:p>
          <w:p w:rsidR="008B5289" w:rsidRDefault="008B5289" w:rsidP="008B5289">
            <w:pPr>
              <w:jc w:val="center"/>
              <w:rPr>
                <w:rFonts w:ascii="Times New Roman" w:hAnsi="Times New Roman" w:cs="Times New Roman"/>
              </w:rPr>
            </w:pPr>
            <w:r>
              <w:rPr>
                <w:rFonts w:ascii="Times New Roman" w:hAnsi="Times New Roman" w:cs="Times New Roman"/>
              </w:rPr>
              <w:t>2018 г.</w:t>
            </w:r>
          </w:p>
          <w:p w:rsidR="008B5289" w:rsidRDefault="008B5289" w:rsidP="008B5289">
            <w:pPr>
              <w:jc w:val="center"/>
              <w:rPr>
                <w:rFonts w:ascii="Times New Roman" w:hAnsi="Times New Roman" w:cs="Times New Roman"/>
              </w:rPr>
            </w:pPr>
            <w:r>
              <w:rPr>
                <w:rFonts w:ascii="Times New Roman" w:hAnsi="Times New Roman" w:cs="Times New Roman"/>
              </w:rPr>
              <w:t>отчет</w:t>
            </w:r>
          </w:p>
          <w:p w:rsidR="008B5289" w:rsidRDefault="008B5289" w:rsidP="008B5289">
            <w:pPr>
              <w:jc w:val="cente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p w:rsidR="008B5289" w:rsidRDefault="008B5289" w:rsidP="008B5289">
            <w:pPr>
              <w:jc w:val="center"/>
              <w:rPr>
                <w:rFonts w:ascii="Times New Roman" w:hAnsi="Times New Roman" w:cs="Times New Roman"/>
              </w:rPr>
            </w:pPr>
          </w:p>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2018год</w:t>
            </w:r>
          </w:p>
          <w:p w:rsidR="008B5289" w:rsidRDefault="008B5289" w:rsidP="008B5289">
            <w:pPr>
              <w:jc w:val="center"/>
              <w:rPr>
                <w:rFonts w:ascii="Times New Roman" w:hAnsi="Times New Roman" w:cs="Times New Roman"/>
              </w:rPr>
            </w:pPr>
            <w:r>
              <w:rPr>
                <w:rFonts w:ascii="Times New Roman" w:hAnsi="Times New Roman" w:cs="Times New Roman"/>
              </w:rPr>
              <w:t>оценка</w:t>
            </w:r>
          </w:p>
          <w:p w:rsidR="008B5289" w:rsidRDefault="008B5289" w:rsidP="008B5289">
            <w:pPr>
              <w:jc w:val="center"/>
              <w:rPr>
                <w:rFonts w:ascii="Times New Roman" w:hAnsi="Times New Roman" w:cs="Times New Roman"/>
              </w:rPr>
            </w:pPr>
            <w:r>
              <w:rPr>
                <w:rFonts w:ascii="Times New Roman" w:hAnsi="Times New Roman" w:cs="Times New Roman"/>
              </w:rPr>
              <w:t>млн. 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Темп роста,</w:t>
            </w:r>
          </w:p>
          <w:p w:rsidR="008B5289" w:rsidRDefault="008B5289" w:rsidP="008B5289">
            <w:pPr>
              <w:jc w:val="center"/>
              <w:rPr>
                <w:rFonts w:ascii="Times New Roman" w:hAnsi="Times New Roman" w:cs="Times New Roman"/>
              </w:rPr>
            </w:pPr>
            <w:r>
              <w:rPr>
                <w:rFonts w:ascii="Times New Roman" w:hAnsi="Times New Roman" w:cs="Times New Roman"/>
              </w:rPr>
              <w:t>снижения</w:t>
            </w:r>
          </w:p>
          <w:p w:rsidR="008B5289" w:rsidRDefault="008B5289" w:rsidP="008B5289">
            <w:pPr>
              <w:jc w:val="center"/>
              <w:rPr>
                <w:rFonts w:ascii="Times New Roman" w:hAnsi="Times New Roman" w:cs="Times New Roman"/>
              </w:rPr>
            </w:pPr>
            <w:r>
              <w:rPr>
                <w:rFonts w:ascii="Times New Roman" w:hAnsi="Times New Roman" w:cs="Times New Roman"/>
              </w:rPr>
              <w:t>к 2017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Индекс дефлятор цен</w:t>
            </w:r>
          </w:p>
          <w:p w:rsidR="008B5289" w:rsidRDefault="008B5289" w:rsidP="008B5289">
            <w:pPr>
              <w:jc w:val="center"/>
              <w:rPr>
                <w:rFonts w:ascii="Times New Roman" w:hAnsi="Times New Roman" w:cs="Times New Roman"/>
              </w:rPr>
            </w:pPr>
            <w:r>
              <w:rPr>
                <w:rFonts w:ascii="Times New Roman" w:hAnsi="Times New Roman" w:cs="Times New Roman"/>
              </w:rPr>
              <w:t>%</w:t>
            </w:r>
          </w:p>
        </w:tc>
      </w:tr>
      <w:tr w:rsidR="008B5289" w:rsidTr="008B5289">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b/>
              </w:rPr>
            </w:pPr>
            <w:r>
              <w:rPr>
                <w:rFonts w:ascii="Times New Roman" w:hAnsi="Times New Roman" w:cs="Times New Roman"/>
                <w:b/>
              </w:rPr>
              <w:t>Всего по Ворошневскому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905,3</w:t>
            </w:r>
          </w:p>
        </w:tc>
        <w:tc>
          <w:tcPr>
            <w:tcW w:w="1068"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718,3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b/>
              </w:rPr>
            </w:pPr>
            <w:r>
              <w:rPr>
                <w:rFonts w:ascii="Times New Roman" w:hAnsi="Times New Roman" w:cs="Times New Roman"/>
                <w:b/>
              </w:rPr>
              <w:t>105,2</w:t>
            </w:r>
          </w:p>
        </w:tc>
      </w:tr>
      <w:tr w:rsidR="008B5289" w:rsidTr="008B5289">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178,2</w:t>
            </w:r>
          </w:p>
        </w:tc>
        <w:tc>
          <w:tcPr>
            <w:tcW w:w="1068" w:type="dxa"/>
            <w:tcBorders>
              <w:top w:val="single" w:sz="4" w:space="0" w:color="auto"/>
              <w:left w:val="single" w:sz="4" w:space="0" w:color="auto"/>
              <w:bottom w:val="single" w:sz="4" w:space="0" w:color="auto"/>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193,2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105,2</w:t>
            </w:r>
          </w:p>
        </w:tc>
      </w:tr>
      <w:tr w:rsidR="008B5289" w:rsidTr="008B5289">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727,1</w:t>
            </w:r>
          </w:p>
        </w:tc>
        <w:tc>
          <w:tcPr>
            <w:tcW w:w="1068" w:type="dxa"/>
            <w:tcBorders>
              <w:top w:val="single" w:sz="4" w:space="0" w:color="auto"/>
              <w:left w:val="single" w:sz="4" w:space="0" w:color="auto"/>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764,7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105,2</w:t>
            </w:r>
          </w:p>
        </w:tc>
      </w:tr>
    </w:tbl>
    <w:p w:rsidR="008B5289" w:rsidRDefault="008B5289" w:rsidP="008B5289">
      <w:pPr>
        <w:rPr>
          <w:rFonts w:ascii="Times New Roman" w:hAnsi="Times New Roman" w:cs="Times New Roman"/>
          <w:sz w:val="28"/>
          <w:szCs w:val="28"/>
        </w:rPr>
      </w:pPr>
    </w:p>
    <w:p w:rsidR="008B5289" w:rsidRDefault="008B5289" w:rsidP="008B5289">
      <w:pPr>
        <w:rPr>
          <w:rFonts w:ascii="Times New Roman" w:hAnsi="Times New Roman" w:cs="Times New Roman"/>
          <w:b/>
          <w:sz w:val="28"/>
          <w:szCs w:val="28"/>
        </w:rPr>
      </w:pPr>
      <w:r>
        <w:rPr>
          <w:rFonts w:ascii="Times New Roman" w:hAnsi="Times New Roman" w:cs="Times New Roman"/>
          <w:b/>
          <w:sz w:val="28"/>
          <w:szCs w:val="28"/>
        </w:rPr>
        <w:t>Таблица 4</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2018 год</w:t>
      </w:r>
    </w:p>
    <w:tbl>
      <w:tblPr>
        <w:tblStyle w:val="a7"/>
        <w:tblW w:w="0" w:type="auto"/>
        <w:tblLook w:val="04A0" w:firstRow="1" w:lastRow="0" w:firstColumn="1" w:lastColumn="0" w:noHBand="0" w:noVBand="1"/>
      </w:tblPr>
      <w:tblGrid>
        <w:gridCol w:w="4316"/>
        <w:gridCol w:w="1041"/>
        <w:gridCol w:w="1049"/>
        <w:gridCol w:w="1041"/>
        <w:gridCol w:w="1416"/>
      </w:tblGrid>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2017</w:t>
            </w:r>
          </w:p>
          <w:p w:rsidR="008B5289" w:rsidRDefault="008B5289" w:rsidP="008B5289">
            <w:pPr>
              <w:jc w:val="center"/>
              <w:rPr>
                <w:rFonts w:ascii="Times New Roman" w:hAnsi="Times New Roman" w:cs="Times New Roman"/>
              </w:rPr>
            </w:pPr>
            <w:r>
              <w:rPr>
                <w:rFonts w:ascii="Times New Roman" w:hAnsi="Times New Roman" w:cs="Times New Roman"/>
              </w:rPr>
              <w:t>год</w:t>
            </w:r>
          </w:p>
          <w:p w:rsidR="008B5289" w:rsidRDefault="008B5289" w:rsidP="008B5289">
            <w:pPr>
              <w:jc w:val="center"/>
              <w:rPr>
                <w:rFonts w:ascii="Times New Roman" w:hAnsi="Times New Roman" w:cs="Times New Roman"/>
              </w:rPr>
            </w:pPr>
            <w:r>
              <w:rPr>
                <w:rFonts w:ascii="Times New Roman" w:hAnsi="Times New Roman" w:cs="Times New Roman"/>
              </w:rPr>
              <w:t>отчет</w:t>
            </w:r>
          </w:p>
          <w:p w:rsidR="008B5289" w:rsidRDefault="008B5289" w:rsidP="008B5289">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Январь-</w:t>
            </w:r>
          </w:p>
          <w:p w:rsidR="008B5289" w:rsidRDefault="008B5289" w:rsidP="008B5289">
            <w:pPr>
              <w:jc w:val="center"/>
              <w:rPr>
                <w:rFonts w:ascii="Times New Roman" w:hAnsi="Times New Roman" w:cs="Times New Roman"/>
              </w:rPr>
            </w:pPr>
            <w:r>
              <w:rPr>
                <w:rFonts w:ascii="Times New Roman" w:hAnsi="Times New Roman" w:cs="Times New Roman"/>
              </w:rPr>
              <w:t>сентябрь</w:t>
            </w:r>
          </w:p>
          <w:p w:rsidR="008B5289" w:rsidRDefault="008B5289" w:rsidP="008B5289">
            <w:pPr>
              <w:jc w:val="center"/>
              <w:rPr>
                <w:rFonts w:ascii="Times New Roman" w:hAnsi="Times New Roman" w:cs="Times New Roman"/>
              </w:rPr>
            </w:pPr>
            <w:r>
              <w:rPr>
                <w:rFonts w:ascii="Times New Roman" w:hAnsi="Times New Roman" w:cs="Times New Roman"/>
              </w:rPr>
              <w:t>2018 г.</w:t>
            </w:r>
          </w:p>
          <w:p w:rsidR="008B5289" w:rsidRDefault="008B5289" w:rsidP="008B5289">
            <w:pPr>
              <w:jc w:val="center"/>
              <w:rPr>
                <w:rFonts w:ascii="Times New Roman" w:hAnsi="Times New Roman" w:cs="Times New Roman"/>
              </w:rPr>
            </w:pPr>
            <w:r>
              <w:rPr>
                <w:rFonts w:ascii="Times New Roman" w:hAnsi="Times New Roman" w:cs="Times New Roman"/>
              </w:rPr>
              <w:t>отчет</w:t>
            </w:r>
          </w:p>
          <w:p w:rsidR="008B5289" w:rsidRDefault="008B5289" w:rsidP="008B5289">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2018 год</w:t>
            </w:r>
          </w:p>
          <w:p w:rsidR="008B5289" w:rsidRDefault="008B5289" w:rsidP="008B5289">
            <w:pPr>
              <w:jc w:val="center"/>
              <w:rPr>
                <w:rFonts w:ascii="Times New Roman" w:hAnsi="Times New Roman" w:cs="Times New Roman"/>
              </w:rPr>
            </w:pPr>
            <w:r>
              <w:rPr>
                <w:rFonts w:ascii="Times New Roman" w:hAnsi="Times New Roman" w:cs="Times New Roman"/>
              </w:rPr>
              <w:t>оценка</w:t>
            </w:r>
          </w:p>
          <w:p w:rsidR="008B5289" w:rsidRDefault="008B5289" w:rsidP="008B5289">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Темп роста,</w:t>
            </w:r>
          </w:p>
          <w:p w:rsidR="008B5289" w:rsidRDefault="008B5289" w:rsidP="008B5289">
            <w:pPr>
              <w:jc w:val="center"/>
              <w:rPr>
                <w:rFonts w:ascii="Times New Roman" w:hAnsi="Times New Roman" w:cs="Times New Roman"/>
              </w:rPr>
            </w:pPr>
            <w:r>
              <w:rPr>
                <w:rFonts w:ascii="Times New Roman" w:hAnsi="Times New Roman" w:cs="Times New Roman"/>
              </w:rPr>
              <w:t>снижения</w:t>
            </w:r>
          </w:p>
          <w:p w:rsidR="008B5289" w:rsidRDefault="008B5289" w:rsidP="008B5289">
            <w:pPr>
              <w:jc w:val="center"/>
              <w:rPr>
                <w:rFonts w:ascii="Times New Roman" w:hAnsi="Times New Roman" w:cs="Times New Roman"/>
              </w:rPr>
            </w:pPr>
            <w:r>
              <w:rPr>
                <w:rFonts w:ascii="Times New Roman" w:hAnsi="Times New Roman" w:cs="Times New Roman"/>
              </w:rPr>
              <w:t>к 2017 г. в %</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23819,2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23108,9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25267,5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106,1</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32506,70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33078,30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33078,30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14779,10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13865,10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17279,50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116,9</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34969,80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33597,80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36316,10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ЗАО «ТП</w:t>
            </w:r>
            <w:proofErr w:type="gramStart"/>
            <w:r>
              <w:rPr>
                <w:rFonts w:ascii="Times New Roman" w:hAnsi="Times New Roman" w:cs="Times New Roman"/>
              </w:rPr>
              <w:t>К»</w:t>
            </w:r>
            <w:proofErr w:type="gramEnd"/>
            <w:r>
              <w:rPr>
                <w:rFonts w:ascii="Times New Roman" w:hAnsi="Times New Roman" w:cs="Times New Roman"/>
              </w:rPr>
              <w:t>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22366,7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24582,0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25854,70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115,6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14372,50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13098,0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14705,9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102,3</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«ТД</w:t>
            </w:r>
            <w:proofErr w:type="gramStart"/>
            <w:r>
              <w:rPr>
                <w:rFonts w:ascii="Times New Roman" w:hAnsi="Times New Roman" w:cs="Times New Roman"/>
              </w:rPr>
              <w:t>»К</w:t>
            </w:r>
            <w:proofErr w:type="gramEnd"/>
            <w:r>
              <w:rPr>
                <w:rFonts w:ascii="Times New Roman" w:hAnsi="Times New Roman" w:cs="Times New Roman"/>
              </w:rPr>
              <w:t>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19105,7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19280,7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20260,8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23106,7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23335,7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23799,9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35184,5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36167,0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36190,5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102,9</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22305,7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22892,9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24943,3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111,8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14635,40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13823,5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15798,6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107,9</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МКУ «ОДА</w:t>
            </w:r>
            <w:proofErr w:type="gramStart"/>
            <w:r>
              <w:rPr>
                <w:rFonts w:ascii="Times New Roman" w:hAnsi="Times New Roman" w:cs="Times New Roman"/>
              </w:rPr>
              <w:t>.М</w:t>
            </w:r>
            <w:proofErr w:type="gramEnd"/>
            <w:r>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25779,2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24306,7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25615,0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99,4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20994,4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22823,10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23119,7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101,3</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25884,4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26222,2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26888,9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102,5</w:t>
            </w:r>
          </w:p>
        </w:tc>
      </w:tr>
    </w:tbl>
    <w:p w:rsidR="008B5289" w:rsidRDefault="008B5289" w:rsidP="008B5289">
      <w:pPr>
        <w:rPr>
          <w:rFonts w:ascii="Times New Roman" w:hAnsi="Times New Roman" w:cs="Times New Roman"/>
        </w:rPr>
      </w:pPr>
    </w:p>
    <w:p w:rsidR="008B5289" w:rsidRDefault="008B5289" w:rsidP="008B5289">
      <w:pPr>
        <w:rPr>
          <w:rFonts w:ascii="Times New Roman" w:hAnsi="Times New Roman" w:cs="Times New Roman"/>
          <w:b/>
          <w:sz w:val="28"/>
          <w:szCs w:val="28"/>
        </w:rPr>
      </w:pPr>
      <w:r>
        <w:rPr>
          <w:rFonts w:ascii="Times New Roman" w:hAnsi="Times New Roman" w:cs="Times New Roman"/>
          <w:b/>
          <w:sz w:val="28"/>
          <w:szCs w:val="28"/>
        </w:rPr>
        <w:t>Таблица 5</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2018 год</w:t>
      </w:r>
    </w:p>
    <w:tbl>
      <w:tblPr>
        <w:tblStyle w:val="a7"/>
        <w:tblW w:w="0" w:type="auto"/>
        <w:tblLook w:val="04A0" w:firstRow="1" w:lastRow="0" w:firstColumn="1" w:lastColumn="0" w:noHBand="0" w:noVBand="1"/>
      </w:tblPr>
      <w:tblGrid>
        <w:gridCol w:w="4316"/>
        <w:gridCol w:w="727"/>
        <w:gridCol w:w="1049"/>
        <w:gridCol w:w="864"/>
        <w:gridCol w:w="1416"/>
      </w:tblGrid>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2017</w:t>
            </w:r>
          </w:p>
          <w:p w:rsidR="008B5289" w:rsidRDefault="008B5289" w:rsidP="008B5289">
            <w:pPr>
              <w:jc w:val="center"/>
              <w:rPr>
                <w:rFonts w:ascii="Times New Roman" w:hAnsi="Times New Roman" w:cs="Times New Roman"/>
              </w:rPr>
            </w:pPr>
            <w:r>
              <w:rPr>
                <w:rFonts w:ascii="Times New Roman" w:hAnsi="Times New Roman" w:cs="Times New Roman"/>
              </w:rPr>
              <w:t>год</w:t>
            </w:r>
          </w:p>
          <w:p w:rsidR="008B5289" w:rsidRDefault="008B5289" w:rsidP="008B5289">
            <w:pPr>
              <w:jc w:val="center"/>
              <w:rPr>
                <w:rFonts w:ascii="Times New Roman" w:hAnsi="Times New Roman" w:cs="Times New Roman"/>
              </w:rPr>
            </w:pPr>
            <w:r>
              <w:rPr>
                <w:rFonts w:ascii="Times New Roman" w:hAnsi="Times New Roman" w:cs="Times New Roman"/>
              </w:rPr>
              <w:lastRenderedPageBreak/>
              <w:t>отчет</w:t>
            </w:r>
          </w:p>
          <w:p w:rsidR="008B5289" w:rsidRDefault="008B5289" w:rsidP="008B5289">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lastRenderedPageBreak/>
              <w:t>Январь-</w:t>
            </w:r>
          </w:p>
          <w:p w:rsidR="008B5289" w:rsidRDefault="008B5289" w:rsidP="008B5289">
            <w:pPr>
              <w:jc w:val="center"/>
              <w:rPr>
                <w:rFonts w:ascii="Times New Roman" w:hAnsi="Times New Roman" w:cs="Times New Roman"/>
              </w:rPr>
            </w:pPr>
            <w:r>
              <w:rPr>
                <w:rFonts w:ascii="Times New Roman" w:hAnsi="Times New Roman" w:cs="Times New Roman"/>
              </w:rPr>
              <w:t>сентябрь</w:t>
            </w:r>
          </w:p>
          <w:p w:rsidR="008B5289" w:rsidRDefault="008B5289" w:rsidP="008B5289">
            <w:pPr>
              <w:jc w:val="center"/>
              <w:rPr>
                <w:rFonts w:ascii="Times New Roman" w:hAnsi="Times New Roman" w:cs="Times New Roman"/>
              </w:rPr>
            </w:pPr>
            <w:r>
              <w:rPr>
                <w:rFonts w:ascii="Times New Roman" w:hAnsi="Times New Roman" w:cs="Times New Roman"/>
              </w:rPr>
              <w:lastRenderedPageBreak/>
              <w:t>2018 г.</w:t>
            </w:r>
          </w:p>
          <w:p w:rsidR="008B5289" w:rsidRDefault="008B5289" w:rsidP="008B5289">
            <w:pPr>
              <w:jc w:val="center"/>
              <w:rPr>
                <w:rFonts w:ascii="Times New Roman" w:hAnsi="Times New Roman" w:cs="Times New Roman"/>
              </w:rPr>
            </w:pPr>
            <w:r>
              <w:rPr>
                <w:rFonts w:ascii="Times New Roman" w:hAnsi="Times New Roman" w:cs="Times New Roman"/>
              </w:rPr>
              <w:t>отчет</w:t>
            </w:r>
          </w:p>
          <w:p w:rsidR="008B5289" w:rsidRDefault="008B5289" w:rsidP="008B5289">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lastRenderedPageBreak/>
              <w:t>2018</w:t>
            </w:r>
          </w:p>
          <w:p w:rsidR="008B5289" w:rsidRDefault="008B5289" w:rsidP="008B5289">
            <w:pPr>
              <w:jc w:val="center"/>
              <w:rPr>
                <w:rFonts w:ascii="Times New Roman" w:hAnsi="Times New Roman" w:cs="Times New Roman"/>
              </w:rPr>
            </w:pPr>
            <w:r>
              <w:rPr>
                <w:rFonts w:ascii="Times New Roman" w:hAnsi="Times New Roman" w:cs="Times New Roman"/>
              </w:rPr>
              <w:t>год</w:t>
            </w:r>
          </w:p>
          <w:p w:rsidR="008B5289" w:rsidRDefault="008B5289" w:rsidP="008B5289">
            <w:pPr>
              <w:jc w:val="center"/>
              <w:rPr>
                <w:rFonts w:ascii="Times New Roman" w:hAnsi="Times New Roman" w:cs="Times New Roman"/>
              </w:rPr>
            </w:pPr>
            <w:r>
              <w:rPr>
                <w:rFonts w:ascii="Times New Roman" w:hAnsi="Times New Roman" w:cs="Times New Roman"/>
              </w:rPr>
              <w:lastRenderedPageBreak/>
              <w:t>оценка</w:t>
            </w:r>
          </w:p>
          <w:p w:rsidR="008B5289" w:rsidRDefault="008B5289" w:rsidP="008B5289">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lastRenderedPageBreak/>
              <w:t>Темп роста,</w:t>
            </w:r>
          </w:p>
          <w:p w:rsidR="008B5289" w:rsidRDefault="008B5289" w:rsidP="008B5289">
            <w:pPr>
              <w:jc w:val="center"/>
              <w:rPr>
                <w:rFonts w:ascii="Times New Roman" w:hAnsi="Times New Roman" w:cs="Times New Roman"/>
              </w:rPr>
            </w:pPr>
            <w:r>
              <w:rPr>
                <w:rFonts w:ascii="Times New Roman" w:hAnsi="Times New Roman" w:cs="Times New Roman"/>
              </w:rPr>
              <w:t>снижения</w:t>
            </w:r>
          </w:p>
          <w:p w:rsidR="008B5289" w:rsidRDefault="008B5289" w:rsidP="008B5289">
            <w:pPr>
              <w:jc w:val="center"/>
              <w:rPr>
                <w:rFonts w:ascii="Times New Roman" w:hAnsi="Times New Roman" w:cs="Times New Roman"/>
              </w:rPr>
            </w:pPr>
            <w:r>
              <w:rPr>
                <w:rFonts w:ascii="Times New Roman" w:hAnsi="Times New Roman" w:cs="Times New Roman"/>
              </w:rPr>
              <w:lastRenderedPageBreak/>
              <w:t>к 2017 г. в %</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lastRenderedPageBreak/>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99,8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100,7</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86,7</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99,8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ООО «Шагарофф»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МКУ «ОДА</w:t>
            </w:r>
            <w:proofErr w:type="gramStart"/>
            <w:r>
              <w:rPr>
                <w:rFonts w:ascii="Times New Roman" w:hAnsi="Times New Roman" w:cs="Times New Roman"/>
              </w:rPr>
              <w:t>.М</w:t>
            </w:r>
            <w:proofErr w:type="gramEnd"/>
            <w:r>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125,0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bl>
    <w:p w:rsidR="008B5289" w:rsidRDefault="008B5289" w:rsidP="008B5289">
      <w:pPr>
        <w:jc w:val="both"/>
        <w:rPr>
          <w:rFonts w:ascii="Times New Roman" w:hAnsi="Times New Roman" w:cs="Times New Roman"/>
          <w:sz w:val="28"/>
          <w:szCs w:val="28"/>
        </w:rPr>
      </w:pPr>
    </w:p>
    <w:p w:rsidR="008B5289" w:rsidRDefault="008B5289" w:rsidP="008B5289">
      <w:pPr>
        <w:jc w:val="both"/>
        <w:rPr>
          <w:rFonts w:ascii="Times New Roman" w:hAnsi="Times New Roman" w:cs="Times New Roman"/>
          <w:b/>
          <w:sz w:val="28"/>
          <w:szCs w:val="28"/>
        </w:rPr>
      </w:pPr>
      <w:r>
        <w:rPr>
          <w:rFonts w:ascii="Times New Roman" w:hAnsi="Times New Roman" w:cs="Times New Roman"/>
          <w:b/>
          <w:sz w:val="28"/>
          <w:szCs w:val="28"/>
        </w:rPr>
        <w:t>Таблица 6</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Итоги исполнения местного бюджета</w:t>
      </w:r>
    </w:p>
    <w:tbl>
      <w:tblPr>
        <w:tblStyle w:val="a7"/>
        <w:tblW w:w="0" w:type="auto"/>
        <w:tblLook w:val="04A0" w:firstRow="1" w:lastRow="0" w:firstColumn="1" w:lastColumn="0" w:noHBand="0" w:noVBand="1"/>
      </w:tblPr>
      <w:tblGrid>
        <w:gridCol w:w="827"/>
        <w:gridCol w:w="3392"/>
        <w:gridCol w:w="1020"/>
        <w:gridCol w:w="1049"/>
        <w:gridCol w:w="1191"/>
        <w:gridCol w:w="1424"/>
      </w:tblGrid>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tabs>
                <w:tab w:val="left" w:pos="870"/>
              </w:tabs>
              <w:jc w:val="center"/>
              <w:rPr>
                <w:rFonts w:ascii="Times New Roman" w:hAnsi="Times New Roman" w:cs="Times New Roman"/>
              </w:rPr>
            </w:pPr>
            <w:r>
              <w:rPr>
                <w:rFonts w:ascii="Times New Roman" w:hAnsi="Times New Roman" w:cs="Times New Roman"/>
              </w:rPr>
              <w:t>2017</w:t>
            </w:r>
          </w:p>
          <w:p w:rsidR="008B5289" w:rsidRDefault="008B5289" w:rsidP="008B5289">
            <w:pPr>
              <w:jc w:val="center"/>
              <w:rPr>
                <w:rFonts w:ascii="Times New Roman" w:hAnsi="Times New Roman" w:cs="Times New Roman"/>
              </w:rPr>
            </w:pPr>
            <w:r>
              <w:rPr>
                <w:rFonts w:ascii="Times New Roman" w:hAnsi="Times New Roman" w:cs="Times New Roman"/>
              </w:rPr>
              <w:t>год</w:t>
            </w:r>
          </w:p>
          <w:p w:rsidR="008B5289" w:rsidRDefault="008B5289" w:rsidP="008B5289">
            <w:pPr>
              <w:jc w:val="center"/>
              <w:rPr>
                <w:rFonts w:ascii="Times New Roman" w:hAnsi="Times New Roman" w:cs="Times New Roman"/>
              </w:rPr>
            </w:pPr>
            <w:r>
              <w:rPr>
                <w:rFonts w:ascii="Times New Roman" w:hAnsi="Times New Roman" w:cs="Times New Roman"/>
              </w:rPr>
              <w:t>отчет</w:t>
            </w:r>
          </w:p>
          <w:p w:rsidR="008B5289" w:rsidRDefault="008B5289" w:rsidP="008B5289">
            <w:pPr>
              <w:jc w:val="center"/>
              <w:rPr>
                <w:rFonts w:ascii="Times New Roman" w:hAnsi="Times New Roman" w:cs="Times New Roman"/>
              </w:rPr>
            </w:pPr>
            <w:r>
              <w:rPr>
                <w:rFonts w:ascii="Times New Roman" w:hAnsi="Times New Roman" w:cs="Times New Roman"/>
              </w:rPr>
              <w:t>тыс. руб.</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Январь-</w:t>
            </w:r>
          </w:p>
          <w:p w:rsidR="008B5289" w:rsidRDefault="008B5289" w:rsidP="008B5289">
            <w:pPr>
              <w:jc w:val="center"/>
              <w:rPr>
                <w:rFonts w:ascii="Times New Roman" w:hAnsi="Times New Roman" w:cs="Times New Roman"/>
              </w:rPr>
            </w:pPr>
            <w:r>
              <w:rPr>
                <w:rFonts w:ascii="Times New Roman" w:hAnsi="Times New Roman" w:cs="Times New Roman"/>
              </w:rPr>
              <w:t>сентябрь</w:t>
            </w:r>
          </w:p>
          <w:p w:rsidR="008B5289" w:rsidRDefault="008B5289" w:rsidP="008B5289">
            <w:pPr>
              <w:jc w:val="center"/>
              <w:rPr>
                <w:rFonts w:ascii="Times New Roman" w:hAnsi="Times New Roman" w:cs="Times New Roman"/>
              </w:rPr>
            </w:pPr>
            <w:r>
              <w:rPr>
                <w:rFonts w:ascii="Times New Roman" w:hAnsi="Times New Roman" w:cs="Times New Roman"/>
              </w:rPr>
              <w:t>2018 г.</w:t>
            </w:r>
          </w:p>
          <w:p w:rsidR="008B5289" w:rsidRDefault="008B5289" w:rsidP="008B5289">
            <w:pPr>
              <w:jc w:val="center"/>
              <w:rPr>
                <w:rFonts w:ascii="Times New Roman" w:hAnsi="Times New Roman" w:cs="Times New Roman"/>
              </w:rPr>
            </w:pPr>
            <w:r>
              <w:rPr>
                <w:rFonts w:ascii="Times New Roman" w:hAnsi="Times New Roman" w:cs="Times New Roman"/>
              </w:rPr>
              <w:t>отчет</w:t>
            </w:r>
          </w:p>
          <w:p w:rsidR="008B5289" w:rsidRDefault="008B5289" w:rsidP="008B5289">
            <w:pPr>
              <w:jc w:val="center"/>
              <w:rPr>
                <w:rFonts w:ascii="Times New Roman" w:hAnsi="Times New Roman" w:cs="Times New Roman"/>
              </w:rPr>
            </w:pPr>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2018год</w:t>
            </w:r>
          </w:p>
          <w:p w:rsidR="008B5289" w:rsidRDefault="008B5289" w:rsidP="008B5289">
            <w:pPr>
              <w:jc w:val="center"/>
              <w:rPr>
                <w:rFonts w:ascii="Times New Roman" w:hAnsi="Times New Roman" w:cs="Times New Roman"/>
              </w:rPr>
            </w:pPr>
            <w:r>
              <w:rPr>
                <w:rFonts w:ascii="Times New Roman" w:hAnsi="Times New Roman" w:cs="Times New Roman"/>
              </w:rPr>
              <w:t>оценка</w:t>
            </w:r>
          </w:p>
          <w:p w:rsidR="008B5289" w:rsidRDefault="008B5289" w:rsidP="008B5289">
            <w:pPr>
              <w:jc w:val="center"/>
              <w:rPr>
                <w:rFonts w:ascii="Times New Roman" w:hAnsi="Times New Roman" w:cs="Times New Roman"/>
              </w:rPr>
            </w:pPr>
            <w:r>
              <w:rPr>
                <w:rFonts w:ascii="Times New Roman" w:hAnsi="Times New Roman" w:cs="Times New Roman"/>
              </w:rPr>
              <w:t>тыс.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 исполнения</w:t>
            </w:r>
          </w:p>
          <w:p w:rsidR="008B5289" w:rsidRDefault="008B5289" w:rsidP="008B5289">
            <w:pPr>
              <w:jc w:val="center"/>
              <w:rPr>
                <w:rFonts w:ascii="Times New Roman" w:hAnsi="Times New Roman" w:cs="Times New Roman"/>
              </w:rPr>
            </w:pPr>
            <w:r>
              <w:rPr>
                <w:rFonts w:ascii="Times New Roman" w:hAnsi="Times New Roman" w:cs="Times New Roman"/>
              </w:rPr>
              <w:t>к 2017 г.</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s="Times New Roman"/>
              </w:rPr>
            </w:pPr>
            <w:r>
              <w:rPr>
                <w:rFonts w:ascii="Times New Roman" w:hAnsi="Times New Roman" w:cs="Times New Roman"/>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9573,9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7366,4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10986,6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114,8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s="Times New Roman"/>
              </w:rPr>
            </w:pPr>
            <w:r>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7425,6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5134,0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7232,0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97,4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s="Times New Roman"/>
              </w:rPr>
            </w:pPr>
            <w:r>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hideMark/>
          </w:tcPr>
          <w:p w:rsidR="008B5289" w:rsidRDefault="008B5289" w:rsidP="008B5289">
            <w:pPr>
              <w:jc w:val="center"/>
              <w:rPr>
                <w:rFonts w:ascii="Times New Roman" w:hAnsi="Times New Roman" w:cs="Times New Roman"/>
              </w:rPr>
            </w:pPr>
            <w:r>
              <w:rPr>
                <w:rFonts w:ascii="Times New Roman" w:hAnsi="Times New Roman" w:cs="Times New Roman"/>
              </w:rPr>
              <w:t>2148,3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2232,4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3754,7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174,8</w:t>
            </w:r>
          </w:p>
        </w:tc>
      </w:tr>
      <w:tr w:rsidR="008B5289" w:rsidTr="008B5289">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s="Times New Roman"/>
              </w:rPr>
            </w:pPr>
            <w:r>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8347,8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7864,3</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12463,5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149,3</w:t>
            </w:r>
          </w:p>
        </w:tc>
      </w:tr>
      <w:tr w:rsidR="008B5289" w:rsidTr="008B5289">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s="Times New Roman"/>
              </w:rPr>
            </w:pPr>
            <w:r>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497,9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1476,9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r>
      <w:tr w:rsidR="008B5289" w:rsidTr="008B5289">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s="Times New Roman"/>
              </w:rPr>
            </w:pPr>
            <w:r>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r>
    </w:tbl>
    <w:p w:rsidR="008B5289" w:rsidRDefault="008B5289" w:rsidP="008B5289"/>
    <w:p w:rsidR="008B5289" w:rsidRDefault="008B5289" w:rsidP="008B5289">
      <w:pPr>
        <w:ind w:firstLine="709"/>
        <w:jc w:val="both"/>
        <w:rPr>
          <w:rFonts w:ascii="Times New Roman" w:hAnsi="Times New Roman" w:cs="Times New Roman"/>
          <w:sz w:val="28"/>
          <w:szCs w:val="28"/>
        </w:rPr>
      </w:pPr>
    </w:p>
    <w:p w:rsidR="008B5289" w:rsidRDefault="008B5289" w:rsidP="008B5289">
      <w:pPr>
        <w:jc w:val="center"/>
        <w:rPr>
          <w:rFonts w:ascii="Times New Roman" w:hAnsi="Times New Roman" w:cs="Times New Roman"/>
          <w:b/>
          <w:sz w:val="32"/>
          <w:szCs w:val="32"/>
        </w:rPr>
      </w:pPr>
      <w:r>
        <w:rPr>
          <w:rFonts w:ascii="Times New Roman" w:hAnsi="Times New Roman" w:cs="Times New Roman"/>
          <w:b/>
          <w:sz w:val="32"/>
          <w:szCs w:val="32"/>
        </w:rPr>
        <w:t>ПРОГНОЗ</w:t>
      </w:r>
    </w:p>
    <w:p w:rsidR="008B5289" w:rsidRDefault="008B5289" w:rsidP="008B5289">
      <w:pPr>
        <w:jc w:val="center"/>
        <w:rPr>
          <w:rFonts w:ascii="Times New Roman" w:hAnsi="Times New Roman" w:cs="Times New Roman"/>
          <w:b/>
          <w:sz w:val="32"/>
          <w:szCs w:val="32"/>
        </w:rPr>
      </w:pPr>
      <w:r>
        <w:rPr>
          <w:rFonts w:ascii="Times New Roman" w:hAnsi="Times New Roman" w:cs="Times New Roman"/>
          <w:b/>
          <w:sz w:val="32"/>
          <w:szCs w:val="32"/>
        </w:rPr>
        <w:t>социально-экономического развития муниципального образования «Ворошневский сельсовет» Курского района Курской области на 2019 год и на плановый период 2020 и 2021 годов.</w:t>
      </w:r>
    </w:p>
    <w:p w:rsidR="008B5289" w:rsidRDefault="008B5289" w:rsidP="008B5289">
      <w:pPr>
        <w:jc w:val="center"/>
        <w:rPr>
          <w:sz w:val="32"/>
          <w:szCs w:val="32"/>
        </w:rPr>
      </w:pPr>
      <w:r>
        <w:rPr>
          <w:sz w:val="32"/>
          <w:szCs w:val="32"/>
        </w:rPr>
        <w:t>Основные показатели социально-экономического развития МО «Ворошневский сельсовет» Курского района Курской области на 2019 год и на плановый период 2020 и 2021 годов</w:t>
      </w:r>
    </w:p>
    <w:tbl>
      <w:tblPr>
        <w:tblStyle w:val="a7"/>
        <w:tblW w:w="0" w:type="auto"/>
        <w:tblLook w:val="04A0" w:firstRow="1" w:lastRow="0" w:firstColumn="1" w:lastColumn="0" w:noHBand="0" w:noVBand="1"/>
      </w:tblPr>
      <w:tblGrid>
        <w:gridCol w:w="4216"/>
        <w:gridCol w:w="1082"/>
        <w:gridCol w:w="891"/>
        <w:gridCol w:w="919"/>
        <w:gridCol w:w="821"/>
        <w:gridCol w:w="821"/>
        <w:gridCol w:w="821"/>
      </w:tblGrid>
      <w:tr w:rsidR="008B5289" w:rsidTr="008B5289">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Ед.</w:t>
            </w:r>
          </w:p>
          <w:p w:rsidR="008B5289" w:rsidRDefault="008B5289" w:rsidP="008B5289">
            <w:pPr>
              <w:jc w:val="center"/>
              <w:rPr>
                <w:rFonts w:ascii="Times New Roman" w:hAnsi="Times New Roman" w:cs="Times New Roman"/>
              </w:rPr>
            </w:pPr>
            <w:r>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2017 год</w:t>
            </w:r>
          </w:p>
          <w:p w:rsidR="008B5289" w:rsidRDefault="008B5289" w:rsidP="008B5289">
            <w:pPr>
              <w:jc w:val="center"/>
              <w:rPr>
                <w:rFonts w:ascii="Times New Roman" w:hAnsi="Times New Roman" w:cs="Times New Roman"/>
              </w:rPr>
            </w:pPr>
            <w:r>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2018 год</w:t>
            </w:r>
          </w:p>
          <w:p w:rsidR="008B5289" w:rsidRDefault="008B5289" w:rsidP="008B5289">
            <w:pPr>
              <w:jc w:val="center"/>
              <w:rPr>
                <w:rFonts w:ascii="Times New Roman" w:hAnsi="Times New Roman" w:cs="Times New Roman"/>
              </w:rPr>
            </w:pPr>
            <w:r>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прогноз</w:t>
            </w:r>
          </w:p>
        </w:tc>
      </w:tr>
      <w:tr w:rsidR="008B5289" w:rsidTr="008B5289">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2019</w:t>
            </w:r>
          </w:p>
          <w:p w:rsidR="008B5289" w:rsidRDefault="008B5289" w:rsidP="008B5289">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2020</w:t>
            </w:r>
          </w:p>
          <w:p w:rsidR="008B5289" w:rsidRDefault="008B5289" w:rsidP="008B5289">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2021</w:t>
            </w:r>
          </w:p>
          <w:p w:rsidR="008B5289" w:rsidRDefault="008B5289" w:rsidP="008B5289">
            <w:pPr>
              <w:jc w:val="center"/>
              <w:rPr>
                <w:rFonts w:ascii="Times New Roman" w:hAnsi="Times New Roman" w:cs="Times New Roman"/>
              </w:rPr>
            </w:pPr>
            <w:r>
              <w:rPr>
                <w:rFonts w:ascii="Times New Roman" w:hAnsi="Times New Roman" w:cs="Times New Roman"/>
              </w:rPr>
              <w:t>год</w:t>
            </w:r>
          </w:p>
        </w:tc>
      </w:tr>
      <w:tr w:rsidR="008B5289" w:rsidTr="008B5289">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210,5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396,5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106,5</w:t>
            </w:r>
          </w:p>
        </w:tc>
      </w:tr>
      <w:tr w:rsidR="008B5289" w:rsidTr="008B5289">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105,6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rPr>
            </w:pPr>
            <w:r>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104,2</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Объем отгруженных товаров </w:t>
            </w:r>
            <w:proofErr w:type="gramStart"/>
            <w:r>
              <w:rPr>
                <w:rFonts w:ascii="Times New Roman" w:hAnsi="Times New Roman" w:cs="Times New Roman"/>
              </w:rPr>
              <w:t>собственного</w:t>
            </w:r>
            <w:proofErr w:type="gramEnd"/>
          </w:p>
          <w:p w:rsidR="008B5289" w:rsidRDefault="008B5289" w:rsidP="008B5289">
            <w:pPr>
              <w:rPr>
                <w:rFonts w:ascii="Times New Roman" w:hAnsi="Times New Roman" w:cs="Times New Roman"/>
              </w:rPr>
            </w:pPr>
            <w:r>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2163,0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2253,1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2536,6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133,9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122,4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85,0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2475,5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2485,4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2489,0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2497,0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100,2</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1079,5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1143,2</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94,49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Фонд заработной платы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779,3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839,8</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103,7</w:t>
            </w:r>
          </w:p>
        </w:tc>
      </w:tr>
      <w:tr w:rsidR="008B5289" w:rsidTr="008B5289">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Среднегодовая численность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2463,0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Среднемесячная заработная плата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28,4</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103,7</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29,6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29,6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343,7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rFonts w:ascii="Times New Roman" w:hAnsi="Times New Roman" w:cs="Times New Roman"/>
              </w:rPr>
            </w:pP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7,6</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1,7</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9,3</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Дефицит бюджета</w:t>
            </w:r>
            <w:proofErr w:type="gramStart"/>
            <w:r>
              <w:rPr>
                <w:rFonts w:ascii="Times New Roman" w:hAnsi="Times New Roman" w:cs="Times New Roman"/>
              </w:rPr>
              <w:t xml:space="preserve"> (-), </w:t>
            </w:r>
            <w:proofErr w:type="gramEnd"/>
            <w:r>
              <w:rPr>
                <w:rFonts w:ascii="Times New Roman" w:hAnsi="Times New Roman" w:cs="Times New Roman"/>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rPr>
            </w:pPr>
            <w:r>
              <w:rPr>
                <w:rFonts w:ascii="Times New Roman" w:hAnsi="Times New Roman" w:cs="Times New Roman"/>
              </w:rPr>
              <w:t>4635</w:t>
            </w:r>
          </w:p>
        </w:tc>
      </w:tr>
    </w:tbl>
    <w:p w:rsidR="008B5289" w:rsidRDefault="008B5289" w:rsidP="008B5289">
      <w:pPr>
        <w:jc w:val="center"/>
        <w:rPr>
          <w:sz w:val="32"/>
          <w:szCs w:val="32"/>
        </w:rPr>
      </w:pPr>
    </w:p>
    <w:p w:rsidR="008B5289" w:rsidRDefault="008B5289" w:rsidP="008B5289">
      <w:pPr>
        <w:jc w:val="center"/>
        <w:rPr>
          <w:rFonts w:ascii="Times New Roman" w:hAnsi="Times New Roman" w:cs="Times New Roman"/>
          <w:sz w:val="32"/>
          <w:szCs w:val="32"/>
        </w:rPr>
      </w:pPr>
      <w:r>
        <w:rPr>
          <w:rFonts w:ascii="Times New Roman" w:hAnsi="Times New Roman" w:cs="Times New Roman"/>
          <w:sz w:val="32"/>
          <w:szCs w:val="32"/>
        </w:rPr>
        <w:t xml:space="preserve">Подробная характеристика  основных показателей развития реального сектора экономики на территории муниципального образования «Ворошневский сельсовет» Курского района Курской области на 2019 год и на плановый период 2020 и 2021 годов </w:t>
      </w:r>
    </w:p>
    <w:p w:rsidR="008B5289" w:rsidRDefault="008B5289" w:rsidP="008B5289">
      <w:pPr>
        <w:jc w:val="center"/>
        <w:rPr>
          <w:sz w:val="32"/>
          <w:szCs w:val="32"/>
        </w:rPr>
      </w:pPr>
    </w:p>
    <w:p w:rsidR="008B5289" w:rsidRDefault="008B5289" w:rsidP="008B5289">
      <w:pPr>
        <w:jc w:val="center"/>
        <w:rPr>
          <w:b/>
          <w:sz w:val="28"/>
          <w:szCs w:val="28"/>
        </w:rPr>
      </w:pPr>
      <w:r>
        <w:rPr>
          <w:b/>
          <w:sz w:val="28"/>
          <w:szCs w:val="28"/>
        </w:rPr>
        <w:lastRenderedPageBreak/>
        <w:t>Прогноз отгруженных товаров собственного производства, выполненных работ и услуг по муниципальному образованию «Ворошневский сельсовет» на 2019-2021 годы.</w:t>
      </w:r>
    </w:p>
    <w:tbl>
      <w:tblPr>
        <w:tblStyle w:val="a7"/>
        <w:tblW w:w="10830" w:type="dxa"/>
        <w:tblInd w:w="-1026" w:type="dxa"/>
        <w:tblLayout w:type="fixed"/>
        <w:tblLook w:val="04A0" w:firstRow="1" w:lastRow="0" w:firstColumn="1" w:lastColumn="0" w:noHBand="0" w:noVBand="1"/>
      </w:tblPr>
      <w:tblGrid>
        <w:gridCol w:w="1845"/>
        <w:gridCol w:w="993"/>
        <w:gridCol w:w="709"/>
        <w:gridCol w:w="709"/>
        <w:gridCol w:w="986"/>
        <w:gridCol w:w="709"/>
        <w:gridCol w:w="715"/>
        <w:gridCol w:w="716"/>
        <w:gridCol w:w="620"/>
        <w:gridCol w:w="698"/>
        <w:gridCol w:w="812"/>
        <w:gridCol w:w="620"/>
        <w:gridCol w:w="698"/>
      </w:tblGrid>
      <w:tr w:rsidR="008B5289" w:rsidTr="008B5289">
        <w:tc>
          <w:tcPr>
            <w:tcW w:w="18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t>млн</w:t>
            </w:r>
            <w:proofErr w:type="gramStart"/>
            <w:r>
              <w:t>.р</w:t>
            </w:r>
            <w:proofErr w:type="gramEnd"/>
            <w:r>
              <w:t>ублей</w:t>
            </w:r>
          </w:p>
        </w:tc>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sz w:val="16"/>
                <w:szCs w:val="16"/>
              </w:rPr>
            </w:pPr>
            <w:r>
              <w:rPr>
                <w:sz w:val="16"/>
                <w:szCs w:val="16"/>
              </w:rPr>
              <w:t>2018 год оценка</w:t>
            </w:r>
          </w:p>
          <w:p w:rsidR="008B5289" w:rsidRDefault="008B5289" w:rsidP="008B5289">
            <w:pPr>
              <w:jc w:val="center"/>
              <w:rPr>
                <w:sz w:val="16"/>
                <w:szCs w:val="16"/>
              </w:rPr>
            </w:pPr>
          </w:p>
          <w:p w:rsidR="008B5289" w:rsidRDefault="008B5289" w:rsidP="008B5289">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2019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2020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2021 год прогноз</w:t>
            </w:r>
          </w:p>
        </w:tc>
      </w:tr>
      <w:tr w:rsidR="008B5289" w:rsidTr="008B5289">
        <w:tc>
          <w:tcPr>
            <w:tcW w:w="18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b/>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Объем</w:t>
            </w:r>
          </w:p>
          <w:p w:rsidR="008B5289" w:rsidRDefault="008B5289" w:rsidP="008B5289">
            <w:pPr>
              <w:jc w:val="center"/>
              <w:rPr>
                <w:sz w:val="16"/>
                <w:szCs w:val="16"/>
              </w:rPr>
            </w:pPr>
            <w:r>
              <w:rPr>
                <w:sz w:val="16"/>
                <w:szCs w:val="16"/>
              </w:rPr>
              <w:t>млн</w:t>
            </w:r>
            <w:proofErr w:type="gramStart"/>
            <w:r>
              <w:rPr>
                <w:sz w:val="16"/>
                <w:szCs w:val="16"/>
              </w:rPr>
              <w:t>.р</w:t>
            </w:r>
            <w:proofErr w:type="gramEnd"/>
            <w:r>
              <w:rPr>
                <w:sz w:val="16"/>
                <w:szCs w:val="16"/>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Индекс</w:t>
            </w:r>
          </w:p>
          <w:p w:rsidR="008B5289" w:rsidRDefault="008B5289" w:rsidP="008B5289">
            <w:pPr>
              <w:jc w:val="center"/>
              <w:rPr>
                <w:sz w:val="16"/>
                <w:szCs w:val="16"/>
              </w:rPr>
            </w:pPr>
            <w:r>
              <w:rPr>
                <w:sz w:val="16"/>
                <w:szCs w:val="16"/>
              </w:rPr>
              <w:t>деф</w:t>
            </w:r>
          </w:p>
          <w:p w:rsidR="008B5289" w:rsidRDefault="008B5289" w:rsidP="008B5289">
            <w:pPr>
              <w:jc w:val="center"/>
              <w:rPr>
                <w:sz w:val="16"/>
                <w:szCs w:val="16"/>
              </w:rPr>
            </w:pPr>
            <w:r>
              <w:rPr>
                <w:sz w:val="16"/>
                <w:szCs w:val="16"/>
              </w:rPr>
              <w:t>лятор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Объем</w:t>
            </w:r>
          </w:p>
          <w:p w:rsidR="008B5289" w:rsidRDefault="008B5289" w:rsidP="008B5289">
            <w:pPr>
              <w:jc w:val="center"/>
              <w:rPr>
                <w:sz w:val="16"/>
                <w:szCs w:val="16"/>
              </w:rPr>
            </w:pPr>
            <w:r>
              <w:rPr>
                <w:sz w:val="16"/>
                <w:szCs w:val="16"/>
              </w:rPr>
              <w:t>млн</w:t>
            </w:r>
            <w:proofErr w:type="gramStart"/>
            <w:r>
              <w:rPr>
                <w:sz w:val="16"/>
                <w:szCs w:val="16"/>
              </w:rPr>
              <w:t>.р</w:t>
            </w:r>
            <w:proofErr w:type="gramEnd"/>
            <w:r>
              <w:rPr>
                <w:sz w:val="16"/>
                <w:szCs w:val="16"/>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Индекс</w:t>
            </w:r>
          </w:p>
          <w:p w:rsidR="008B5289" w:rsidRDefault="008B5289" w:rsidP="008B5289">
            <w:pPr>
              <w:jc w:val="center"/>
              <w:rPr>
                <w:sz w:val="16"/>
                <w:szCs w:val="16"/>
              </w:rPr>
            </w:pPr>
            <w:r>
              <w:rPr>
                <w:sz w:val="16"/>
                <w:szCs w:val="16"/>
              </w:rPr>
              <w:t>деф</w:t>
            </w:r>
          </w:p>
          <w:p w:rsidR="008B5289" w:rsidRDefault="008B5289" w:rsidP="008B5289">
            <w:pPr>
              <w:jc w:val="center"/>
              <w:rPr>
                <w:sz w:val="16"/>
                <w:szCs w:val="16"/>
              </w:rPr>
            </w:pPr>
            <w:r>
              <w:rPr>
                <w:sz w:val="16"/>
                <w:szCs w:val="16"/>
              </w:rPr>
              <w:t>лятор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Объем</w:t>
            </w:r>
          </w:p>
          <w:p w:rsidR="008B5289" w:rsidRDefault="008B5289" w:rsidP="008B5289">
            <w:pPr>
              <w:jc w:val="center"/>
              <w:rPr>
                <w:sz w:val="16"/>
                <w:szCs w:val="16"/>
              </w:rPr>
            </w:pPr>
            <w:r>
              <w:rPr>
                <w:sz w:val="16"/>
                <w:szCs w:val="16"/>
              </w:rPr>
              <w:t>млн</w:t>
            </w:r>
            <w:proofErr w:type="gramStart"/>
            <w:r>
              <w:rPr>
                <w:sz w:val="16"/>
                <w:szCs w:val="16"/>
              </w:rPr>
              <w:t>.р</w:t>
            </w:r>
            <w:proofErr w:type="gramEnd"/>
            <w:r>
              <w:rPr>
                <w:sz w:val="16"/>
                <w:szCs w:val="16"/>
              </w:rPr>
              <w:t>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Индекс</w:t>
            </w:r>
          </w:p>
          <w:p w:rsidR="008B5289" w:rsidRDefault="008B5289" w:rsidP="008B5289">
            <w:pPr>
              <w:jc w:val="center"/>
              <w:rPr>
                <w:sz w:val="16"/>
                <w:szCs w:val="16"/>
              </w:rPr>
            </w:pPr>
            <w:r>
              <w:rPr>
                <w:sz w:val="16"/>
                <w:szCs w:val="16"/>
              </w:rPr>
              <w:t>деф</w:t>
            </w:r>
          </w:p>
          <w:p w:rsidR="008B5289" w:rsidRDefault="008B5289" w:rsidP="008B5289">
            <w:pPr>
              <w:jc w:val="center"/>
              <w:rPr>
                <w:sz w:val="16"/>
                <w:szCs w:val="16"/>
              </w:rPr>
            </w:pPr>
            <w:r>
              <w:rPr>
                <w:sz w:val="16"/>
                <w:szCs w:val="16"/>
              </w:rPr>
              <w:t>лятор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Объем</w:t>
            </w:r>
          </w:p>
          <w:p w:rsidR="008B5289" w:rsidRDefault="008B5289" w:rsidP="008B5289">
            <w:pPr>
              <w:jc w:val="center"/>
              <w:rPr>
                <w:sz w:val="16"/>
                <w:szCs w:val="16"/>
              </w:rPr>
            </w:pPr>
            <w:r>
              <w:rPr>
                <w:sz w:val="16"/>
                <w:szCs w:val="16"/>
              </w:rPr>
              <w:t>млн</w:t>
            </w:r>
            <w:proofErr w:type="gramStart"/>
            <w:r>
              <w:rPr>
                <w:sz w:val="16"/>
                <w:szCs w:val="16"/>
              </w:rPr>
              <w:t>..</w:t>
            </w:r>
            <w:proofErr w:type="gramEnd"/>
            <w:r>
              <w:rPr>
                <w:sz w:val="16"/>
                <w:szCs w:val="16"/>
              </w:rPr>
              <w:t>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Индекс</w:t>
            </w:r>
          </w:p>
          <w:p w:rsidR="008B5289" w:rsidRDefault="008B5289" w:rsidP="008B5289">
            <w:pPr>
              <w:jc w:val="center"/>
              <w:rPr>
                <w:sz w:val="16"/>
                <w:szCs w:val="16"/>
              </w:rPr>
            </w:pPr>
            <w:r>
              <w:rPr>
                <w:sz w:val="16"/>
                <w:szCs w:val="16"/>
              </w:rPr>
              <w:t>деф</w:t>
            </w:r>
          </w:p>
          <w:p w:rsidR="008B5289" w:rsidRDefault="008B5289" w:rsidP="008B5289">
            <w:pPr>
              <w:jc w:val="center"/>
              <w:rPr>
                <w:sz w:val="16"/>
                <w:szCs w:val="16"/>
              </w:rPr>
            </w:pPr>
            <w:r>
              <w:rPr>
                <w:sz w:val="16"/>
                <w:szCs w:val="16"/>
              </w:rPr>
              <w:t>лятор оптовых цен промышленной продукции</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 xml:space="preserve">Объем отгруженных товаров </w:t>
            </w:r>
            <w:proofErr w:type="gramStart"/>
            <w:r>
              <w:rPr>
                <w:b/>
                <w:sz w:val="16"/>
                <w:szCs w:val="16"/>
              </w:rPr>
              <w:t>собственного</w:t>
            </w:r>
            <w:proofErr w:type="gramEnd"/>
          </w:p>
          <w:p w:rsidR="008B5289" w:rsidRDefault="008B5289" w:rsidP="008B5289">
            <w:pPr>
              <w:rPr>
                <w:b/>
                <w:sz w:val="16"/>
                <w:szCs w:val="16"/>
              </w:rPr>
            </w:pPr>
            <w:r>
              <w:rPr>
                <w:b/>
                <w:sz w:val="16"/>
                <w:szCs w:val="16"/>
              </w:rPr>
              <w:t>производства, выполненных работ и услуг, всего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2253,1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122,9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84,8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2343,3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122,4</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84,9</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2437,5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122,4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85,0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2536,6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122,4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b/>
                <w:sz w:val="16"/>
                <w:szCs w:val="16"/>
              </w:rPr>
            </w:pPr>
            <w:r>
              <w:rPr>
                <w:b/>
                <w:sz w:val="16"/>
                <w:szCs w:val="16"/>
              </w:rPr>
              <w:t>95,0</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«Шугарофф»</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14,5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15,0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«Главтехконструкция»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339,4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354,0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104,3</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367,8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381,4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103,7</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8B5289" w:rsidRDefault="008B5289" w:rsidP="008B5289">
            <w:pPr>
              <w:rPr>
                <w:sz w:val="16"/>
                <w:szCs w:val="16"/>
              </w:rPr>
            </w:pPr>
            <w:r>
              <w:rPr>
                <w:sz w:val="16"/>
                <w:szCs w:val="16"/>
              </w:rPr>
              <w:t>(мясо)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549,1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99,6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569,5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591,1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614,1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8B5289" w:rsidRDefault="008B5289" w:rsidP="008B5289">
            <w:pPr>
              <w:rPr>
                <w:sz w:val="16"/>
                <w:szCs w:val="16"/>
              </w:rPr>
            </w:pPr>
            <w:r>
              <w:rPr>
                <w:sz w:val="16"/>
                <w:szCs w:val="16"/>
              </w:rPr>
              <w:t>(колбасные изделия)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400,4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415,2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430,9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447,8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8B5289" w:rsidRDefault="008B5289" w:rsidP="008B5289">
            <w:pPr>
              <w:rPr>
                <w:sz w:val="16"/>
                <w:szCs w:val="16"/>
              </w:rPr>
            </w:pPr>
            <w:r>
              <w:rPr>
                <w:sz w:val="16"/>
                <w:szCs w:val="16"/>
              </w:rPr>
              <w:t>(полуфабрикаты)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168,9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181,9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189,0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8B5289" w:rsidRDefault="008B5289" w:rsidP="008B5289">
            <w:pPr>
              <w:rPr>
                <w:sz w:val="16"/>
                <w:szCs w:val="16"/>
              </w:rPr>
            </w:pPr>
            <w:r>
              <w:rPr>
                <w:sz w:val="16"/>
                <w:szCs w:val="16"/>
              </w:rPr>
              <w:t>(копчености)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130,6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135,7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«КВТ»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122,9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104,0</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ЗАО ТПК «Дана»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90,2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95,7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112,0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r>
      <w:tr w:rsidR="008B5289" w:rsidTr="008B5289">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Прочие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457,0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475,9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100,4</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496,2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517,9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103,9</w:t>
            </w:r>
          </w:p>
        </w:tc>
      </w:tr>
    </w:tbl>
    <w:p w:rsidR="008B5289" w:rsidRDefault="008B5289" w:rsidP="008B5289">
      <w:pPr>
        <w:jc w:val="center"/>
        <w:rPr>
          <w:b/>
          <w:sz w:val="32"/>
          <w:szCs w:val="32"/>
        </w:rPr>
      </w:pPr>
    </w:p>
    <w:p w:rsidR="008B5289" w:rsidRDefault="008B5289" w:rsidP="008B5289">
      <w:pPr>
        <w:jc w:val="center"/>
        <w:rPr>
          <w:b/>
          <w:sz w:val="24"/>
          <w:szCs w:val="24"/>
        </w:rPr>
      </w:pPr>
      <w:r>
        <w:rPr>
          <w:b/>
          <w:sz w:val="24"/>
          <w:szCs w:val="24"/>
        </w:rPr>
        <w:t>Прогноз фонда заработной платы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2019-2021 годы</w:t>
      </w:r>
    </w:p>
    <w:tbl>
      <w:tblPr>
        <w:tblStyle w:val="a7"/>
        <w:tblW w:w="10605" w:type="dxa"/>
        <w:tblInd w:w="-1026" w:type="dxa"/>
        <w:tblLayout w:type="fixed"/>
        <w:tblLook w:val="04A0" w:firstRow="1" w:lastRow="0" w:firstColumn="1" w:lastColumn="0" w:noHBand="0" w:noVBand="1"/>
      </w:tblPr>
      <w:tblGrid>
        <w:gridCol w:w="2129"/>
        <w:gridCol w:w="709"/>
        <w:gridCol w:w="1113"/>
        <w:gridCol w:w="814"/>
        <w:gridCol w:w="1345"/>
        <w:gridCol w:w="814"/>
        <w:gridCol w:w="1443"/>
        <w:gridCol w:w="850"/>
        <w:gridCol w:w="1388"/>
      </w:tblGrid>
      <w:tr w:rsidR="008B5289" w:rsidTr="008B5289">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sz w:val="16"/>
                <w:szCs w:val="16"/>
              </w:rPr>
            </w:pPr>
            <w:r>
              <w:rPr>
                <w:sz w:val="16"/>
                <w:szCs w:val="16"/>
              </w:rPr>
              <w:t>2018 год оценка</w:t>
            </w:r>
          </w:p>
          <w:p w:rsidR="008B5289" w:rsidRDefault="008B5289" w:rsidP="008B5289">
            <w:pPr>
              <w:jc w:val="center"/>
              <w:rPr>
                <w:sz w:val="16"/>
                <w:szCs w:val="16"/>
              </w:rPr>
            </w:pPr>
          </w:p>
          <w:p w:rsidR="008B5289" w:rsidRDefault="008B5289" w:rsidP="008B5289">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2019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2020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2021 год прогноз</w:t>
            </w:r>
          </w:p>
        </w:tc>
      </w:tr>
      <w:tr w:rsidR="008B5289" w:rsidTr="008B5289">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b/>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ФЗП</w:t>
            </w:r>
          </w:p>
          <w:p w:rsidR="008B5289" w:rsidRDefault="008B5289" w:rsidP="008B5289">
            <w:pPr>
              <w:jc w:val="center"/>
              <w:rPr>
                <w:sz w:val="16"/>
                <w:szCs w:val="16"/>
              </w:rPr>
            </w:pPr>
            <w:r>
              <w:rPr>
                <w:sz w:val="16"/>
                <w:szCs w:val="16"/>
              </w:rPr>
              <w:t>Млн. руб.</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ФЗП</w:t>
            </w:r>
          </w:p>
          <w:p w:rsidR="008B5289" w:rsidRDefault="008B5289" w:rsidP="008B5289">
            <w:pPr>
              <w:jc w:val="center"/>
              <w:rPr>
                <w:sz w:val="16"/>
                <w:szCs w:val="16"/>
              </w:rPr>
            </w:pPr>
            <w:r>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ФЗП</w:t>
            </w:r>
          </w:p>
          <w:p w:rsidR="008B5289" w:rsidRDefault="008B5289" w:rsidP="008B5289">
            <w:pPr>
              <w:jc w:val="center"/>
              <w:rPr>
                <w:sz w:val="16"/>
                <w:szCs w:val="16"/>
              </w:rPr>
            </w:pPr>
            <w:r>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2019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ФЗП</w:t>
            </w:r>
          </w:p>
          <w:p w:rsidR="008B5289" w:rsidRDefault="008B5289" w:rsidP="008B5289">
            <w:pPr>
              <w:jc w:val="center"/>
              <w:rPr>
                <w:sz w:val="16"/>
                <w:szCs w:val="16"/>
              </w:rPr>
            </w:pPr>
            <w:r>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2020 году</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Ворошневский сельсовет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745,9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105,8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779,3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104,5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809,4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839,8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103,7</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Администрация Ворошневского сельсовета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МБОУ «Детский сад «Елочка»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120,6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65,4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68,6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75,7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ЗАО ТПК «Дана»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24,2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27,0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«КВТ»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9,0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111,1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109,1</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«ТД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71,0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72,4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73,9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Корпорация «Гринн»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123,7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127,4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131,2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135,1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«ПЛК»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102,1</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«Главтехконструкция»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45,6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47,0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49,0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102,1</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ОАО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184,7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195,0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205,0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215,0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104,9</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lastRenderedPageBreak/>
              <w:t>ООО «Шугарофф»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115,4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МКУ «ОДА</w:t>
            </w:r>
            <w:proofErr w:type="gramStart"/>
            <w:r>
              <w:rPr>
                <w:sz w:val="16"/>
                <w:szCs w:val="16"/>
              </w:rPr>
              <w:t>.М</w:t>
            </w:r>
            <w:proofErr w:type="gramEnd"/>
            <w:r>
              <w:rPr>
                <w:sz w:val="16"/>
                <w:szCs w:val="16"/>
              </w:rPr>
              <w:t>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МУП «Водоканал»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32,9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108,8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33,3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33,7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34,3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101,5</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прочие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121,0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123,0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101,6</w:t>
            </w:r>
          </w:p>
        </w:tc>
      </w:tr>
    </w:tbl>
    <w:p w:rsidR="008B5289" w:rsidRDefault="008B5289" w:rsidP="008B5289">
      <w:pPr>
        <w:jc w:val="center"/>
        <w:rPr>
          <w:b/>
          <w:sz w:val="24"/>
          <w:szCs w:val="24"/>
        </w:rPr>
      </w:pPr>
    </w:p>
    <w:p w:rsidR="008B5289" w:rsidRDefault="008B5289" w:rsidP="008B5289">
      <w:pPr>
        <w:jc w:val="center"/>
        <w:rPr>
          <w:b/>
          <w:sz w:val="24"/>
          <w:szCs w:val="24"/>
        </w:rPr>
      </w:pPr>
      <w:proofErr w:type="gramStart"/>
      <w:r>
        <w:rPr>
          <w:b/>
          <w:sz w:val="24"/>
          <w:szCs w:val="24"/>
        </w:rPr>
        <w:t>Прогноз численности занятых в экономике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2019-2021 годы</w:t>
      </w:r>
      <w:proofErr w:type="gramEnd"/>
    </w:p>
    <w:tbl>
      <w:tblPr>
        <w:tblStyle w:val="a7"/>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8B5289" w:rsidTr="008B5289">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sz w:val="16"/>
                <w:szCs w:val="16"/>
              </w:rPr>
            </w:pPr>
            <w:r>
              <w:rPr>
                <w:sz w:val="16"/>
                <w:szCs w:val="16"/>
              </w:rPr>
              <w:t>2018 год оценка</w:t>
            </w:r>
          </w:p>
          <w:p w:rsidR="008B5289" w:rsidRDefault="008B5289" w:rsidP="008B5289">
            <w:pPr>
              <w:jc w:val="center"/>
              <w:rPr>
                <w:sz w:val="16"/>
                <w:szCs w:val="16"/>
              </w:rPr>
            </w:pPr>
          </w:p>
          <w:p w:rsidR="008B5289" w:rsidRDefault="008B5289" w:rsidP="008B5289">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2019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2020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2021 год прогноз</w:t>
            </w:r>
          </w:p>
        </w:tc>
      </w:tr>
      <w:tr w:rsidR="008B5289" w:rsidTr="008B5289">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Среднесписочная численность,</w:t>
            </w:r>
          </w:p>
          <w:p w:rsidR="008B5289" w:rsidRDefault="008B5289" w:rsidP="008B5289">
            <w:pPr>
              <w:jc w:val="center"/>
              <w:rPr>
                <w:sz w:val="16"/>
                <w:szCs w:val="16"/>
              </w:rPr>
            </w:pPr>
            <w:r>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2017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Среднесписочная численность,</w:t>
            </w:r>
          </w:p>
          <w:p w:rsidR="008B5289" w:rsidRDefault="008B5289" w:rsidP="008B5289">
            <w:pPr>
              <w:jc w:val="center"/>
              <w:rPr>
                <w:sz w:val="16"/>
                <w:szCs w:val="16"/>
              </w:rPr>
            </w:pPr>
            <w:r>
              <w:rPr>
                <w:sz w:val="16"/>
                <w:szCs w:val="16"/>
              </w:rPr>
              <w:t>чел</w:t>
            </w:r>
            <w:proofErr w:type="gramStart"/>
            <w:r>
              <w:rPr>
                <w:sz w:val="16"/>
                <w:szCs w:val="16"/>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2018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Среднесписочная численность,</w:t>
            </w:r>
          </w:p>
          <w:p w:rsidR="008B5289" w:rsidRDefault="008B5289" w:rsidP="008B5289">
            <w:pPr>
              <w:jc w:val="center"/>
              <w:rPr>
                <w:sz w:val="16"/>
                <w:szCs w:val="16"/>
              </w:rPr>
            </w:pPr>
            <w:r>
              <w:rPr>
                <w:sz w:val="16"/>
                <w:szCs w:val="16"/>
              </w:rPr>
              <w:t>чел</w:t>
            </w:r>
            <w:proofErr w:type="gramStart"/>
            <w:r>
              <w:rPr>
                <w:sz w:val="16"/>
                <w:szCs w:val="16"/>
              </w:rPr>
              <w:t>..</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2019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Среднесписочная численность,</w:t>
            </w:r>
          </w:p>
          <w:p w:rsidR="008B5289" w:rsidRDefault="008B5289" w:rsidP="008B5289">
            <w:pPr>
              <w:jc w:val="center"/>
              <w:rPr>
                <w:sz w:val="16"/>
                <w:szCs w:val="16"/>
              </w:rPr>
            </w:pPr>
            <w:r>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2020 году</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 xml:space="preserve">Ворошневский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2460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99,8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2463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101.7100,1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2463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2463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Администрация Ворошневского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150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ЗАО ТПК «Дана»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86,7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78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51,0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«ТД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292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433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«ПЛК»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179</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«Главтехконструкция»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ОАО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99,8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620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«Шугарофф»</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МКУ «ОДА</w:t>
            </w:r>
            <w:proofErr w:type="gramStart"/>
            <w:r>
              <w:rPr>
                <w:sz w:val="16"/>
                <w:szCs w:val="16"/>
              </w:rPr>
              <w:t>.М</w:t>
            </w:r>
            <w:proofErr w:type="gramEnd"/>
            <w:r>
              <w:rPr>
                <w:sz w:val="16"/>
                <w:szCs w:val="16"/>
              </w:rPr>
              <w:t>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МУП «Курскводоканал»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375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100,0</w:t>
            </w:r>
          </w:p>
        </w:tc>
      </w:tr>
    </w:tbl>
    <w:p w:rsidR="008B5289" w:rsidRDefault="008B5289" w:rsidP="008B5289">
      <w:pPr>
        <w:rPr>
          <w:sz w:val="28"/>
          <w:szCs w:val="28"/>
        </w:rPr>
      </w:pPr>
    </w:p>
    <w:p w:rsidR="008B5289" w:rsidRDefault="008B5289" w:rsidP="008B5289">
      <w:pPr>
        <w:rPr>
          <w:sz w:val="28"/>
          <w:szCs w:val="28"/>
        </w:rPr>
      </w:pPr>
    </w:p>
    <w:p w:rsidR="008B5289" w:rsidRDefault="008B5289" w:rsidP="008B5289">
      <w:pPr>
        <w:jc w:val="center"/>
        <w:rPr>
          <w:b/>
          <w:sz w:val="24"/>
          <w:szCs w:val="24"/>
        </w:rPr>
      </w:pPr>
      <w:r>
        <w:rPr>
          <w:b/>
          <w:sz w:val="24"/>
          <w:szCs w:val="24"/>
        </w:rPr>
        <w:t>Прогноз среднемесячной заработной платы на 1 работающего  по муниципальному образованию «Ворошневский сельсовет» Курского района Курской области на 2019-2021годы</w:t>
      </w:r>
    </w:p>
    <w:tbl>
      <w:tblPr>
        <w:tblStyle w:val="a7"/>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8B5289" w:rsidTr="008B5289">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center"/>
              <w:rPr>
                <w:sz w:val="16"/>
                <w:szCs w:val="16"/>
              </w:rPr>
            </w:pPr>
            <w:r>
              <w:rPr>
                <w:sz w:val="16"/>
                <w:szCs w:val="16"/>
              </w:rPr>
              <w:t>2018 год оценка</w:t>
            </w:r>
          </w:p>
          <w:p w:rsidR="008B5289" w:rsidRDefault="008B5289" w:rsidP="008B5289">
            <w:pPr>
              <w:jc w:val="center"/>
              <w:rPr>
                <w:sz w:val="16"/>
                <w:szCs w:val="16"/>
              </w:rPr>
            </w:pPr>
          </w:p>
          <w:p w:rsidR="008B5289" w:rsidRDefault="008B5289" w:rsidP="008B5289">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2019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2020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2021 год прогноз</w:t>
            </w:r>
          </w:p>
        </w:tc>
      </w:tr>
      <w:tr w:rsidR="008B5289" w:rsidTr="008B5289">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Средняя месяч</w:t>
            </w:r>
          </w:p>
          <w:p w:rsidR="008B5289" w:rsidRDefault="008B5289" w:rsidP="008B5289">
            <w:pPr>
              <w:jc w:val="center"/>
              <w:rPr>
                <w:sz w:val="16"/>
                <w:szCs w:val="16"/>
              </w:rPr>
            </w:pPr>
            <w:r>
              <w:rPr>
                <w:sz w:val="16"/>
                <w:szCs w:val="16"/>
              </w:rPr>
              <w:t>ная зарплата</w:t>
            </w:r>
          </w:p>
          <w:p w:rsidR="008B5289" w:rsidRDefault="008B5289" w:rsidP="008B5289">
            <w:pPr>
              <w:jc w:val="center"/>
              <w:rPr>
                <w:sz w:val="16"/>
                <w:szCs w:val="16"/>
              </w:rPr>
            </w:pPr>
            <w:r>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Средняя месяч</w:t>
            </w:r>
          </w:p>
          <w:p w:rsidR="008B5289" w:rsidRDefault="008B5289" w:rsidP="008B5289">
            <w:pPr>
              <w:jc w:val="center"/>
              <w:rPr>
                <w:sz w:val="16"/>
                <w:szCs w:val="16"/>
              </w:rPr>
            </w:pPr>
            <w:r>
              <w:rPr>
                <w:sz w:val="16"/>
                <w:szCs w:val="16"/>
              </w:rPr>
              <w:t>ная зарп</w:t>
            </w:r>
          </w:p>
          <w:p w:rsidR="008B5289" w:rsidRDefault="008B5289" w:rsidP="008B5289">
            <w:pPr>
              <w:jc w:val="center"/>
              <w:rPr>
                <w:sz w:val="16"/>
                <w:szCs w:val="16"/>
              </w:rPr>
            </w:pPr>
            <w:r>
              <w:rPr>
                <w:sz w:val="16"/>
                <w:szCs w:val="16"/>
              </w:rPr>
              <w:t>лата</w:t>
            </w:r>
          </w:p>
          <w:p w:rsidR="008B5289" w:rsidRDefault="008B5289" w:rsidP="008B5289">
            <w:pPr>
              <w:jc w:val="center"/>
              <w:rPr>
                <w:sz w:val="16"/>
                <w:szCs w:val="16"/>
              </w:rPr>
            </w:pPr>
            <w:r>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2018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 xml:space="preserve">Средняя месячная </w:t>
            </w:r>
          </w:p>
          <w:p w:rsidR="008B5289" w:rsidRDefault="008B5289" w:rsidP="008B5289">
            <w:pPr>
              <w:rPr>
                <w:sz w:val="16"/>
                <w:szCs w:val="16"/>
              </w:rPr>
            </w:pPr>
            <w:r>
              <w:rPr>
                <w:sz w:val="16"/>
                <w:szCs w:val="16"/>
              </w:rPr>
              <w:t>Зарплата</w:t>
            </w:r>
          </w:p>
          <w:p w:rsidR="008B5289" w:rsidRDefault="008B5289" w:rsidP="008B5289">
            <w:pPr>
              <w:rPr>
                <w:sz w:val="16"/>
                <w:szCs w:val="16"/>
              </w:rPr>
            </w:pPr>
            <w:r>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2019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Средняя месячная зарплата</w:t>
            </w:r>
          </w:p>
          <w:p w:rsidR="008B5289" w:rsidRDefault="008B5289" w:rsidP="008B5289">
            <w:pPr>
              <w:jc w:val="center"/>
              <w:rPr>
                <w:sz w:val="16"/>
                <w:szCs w:val="16"/>
              </w:rPr>
            </w:pPr>
            <w:r>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Темп роста</w:t>
            </w:r>
          </w:p>
          <w:p w:rsidR="008B5289" w:rsidRDefault="008B5289" w:rsidP="008B5289">
            <w:pPr>
              <w:jc w:val="center"/>
              <w:rPr>
                <w:sz w:val="16"/>
                <w:szCs w:val="16"/>
              </w:rPr>
            </w:pPr>
            <w:r>
              <w:rPr>
                <w:sz w:val="16"/>
                <w:szCs w:val="16"/>
              </w:rPr>
              <w:t>(снижения) в % к 2020 году</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Ворошневский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104,4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27,4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28,4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b/>
                <w:sz w:val="16"/>
                <w:szCs w:val="16"/>
              </w:rPr>
            </w:pPr>
            <w:r>
              <w:rPr>
                <w:b/>
                <w:sz w:val="16"/>
                <w:szCs w:val="16"/>
              </w:rPr>
              <w:t>103,7</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Администрация Ворошневского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34,1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35,1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36,1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19,1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36,3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42,0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115,6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27,8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28,8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103,8</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16,3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111,1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17,9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19,6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109,1</w:t>
            </w:r>
          </w:p>
        </w:tc>
      </w:tr>
      <w:tr w:rsidR="008B5289" w:rsidTr="008B5289">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21,5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lastRenderedPageBreak/>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24,5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25,2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30,3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112,1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32,6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34,9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107,1</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АО «Главтехконструкция»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37,3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38,1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38,9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102,1</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27,6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104,9</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ООО «Шугарофф»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18,2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115,4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МКУ «ОДА</w:t>
            </w:r>
            <w:proofErr w:type="gramStart"/>
            <w:r>
              <w:rPr>
                <w:sz w:val="16"/>
                <w:szCs w:val="16"/>
              </w:rPr>
              <w:t>.М</w:t>
            </w:r>
            <w:proofErr w:type="gramEnd"/>
            <w:r>
              <w:rPr>
                <w:sz w:val="16"/>
                <w:szCs w:val="16"/>
              </w:rPr>
              <w:t>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99,4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28,0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103,0</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22,8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23,1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23,5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101,5</w:t>
            </w:r>
          </w:p>
        </w:tc>
      </w:tr>
      <w:tr w:rsidR="008B5289" w:rsidTr="008B528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27,3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27,8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101,6</w:t>
            </w:r>
          </w:p>
        </w:tc>
      </w:tr>
    </w:tbl>
    <w:p w:rsidR="008B5289" w:rsidRDefault="008B5289" w:rsidP="008B5289">
      <w:pPr>
        <w:rPr>
          <w:sz w:val="28"/>
          <w:szCs w:val="28"/>
        </w:rPr>
      </w:pPr>
    </w:p>
    <w:p w:rsidR="008B5289" w:rsidRDefault="008B5289" w:rsidP="008B5289">
      <w:pPr>
        <w:jc w:val="center"/>
        <w:rPr>
          <w:b/>
          <w:sz w:val="28"/>
          <w:szCs w:val="28"/>
        </w:rPr>
      </w:pPr>
      <w:r>
        <w:rPr>
          <w:b/>
          <w:sz w:val="28"/>
          <w:szCs w:val="28"/>
        </w:rPr>
        <w:t>Прогноз финансового результата, прибыли, убытков по МО «Ворошневский сельсовет» Курского района Курской области на 2019 год и на плановый период 2020 и 2021 годов</w:t>
      </w:r>
    </w:p>
    <w:tbl>
      <w:tblPr>
        <w:tblStyle w:val="a7"/>
        <w:tblW w:w="0" w:type="auto"/>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sz w:val="16"/>
                <w:szCs w:val="16"/>
              </w:rPr>
            </w:pPr>
            <w:r>
              <w:rPr>
                <w:sz w:val="16"/>
                <w:szCs w:val="16"/>
              </w:rPr>
              <w:t>2018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2019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2020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2021 год прогноз</w:t>
            </w: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Фин</w:t>
            </w:r>
            <w:proofErr w:type="gramStart"/>
            <w:r>
              <w:rPr>
                <w:sz w:val="16"/>
                <w:szCs w:val="16"/>
              </w:rPr>
              <w:t>.р</w:t>
            </w:r>
            <w:proofErr w:type="gramEnd"/>
            <w:r>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Фин</w:t>
            </w:r>
            <w:proofErr w:type="gramStart"/>
            <w:r>
              <w:rPr>
                <w:sz w:val="16"/>
                <w:szCs w:val="16"/>
              </w:rPr>
              <w:t>.р</w:t>
            </w:r>
            <w:proofErr w:type="gramEnd"/>
            <w:r>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Фин</w:t>
            </w:r>
            <w:proofErr w:type="gramStart"/>
            <w:r>
              <w:rPr>
                <w:sz w:val="16"/>
                <w:szCs w:val="16"/>
              </w:rPr>
              <w:t>.р</w:t>
            </w:r>
            <w:proofErr w:type="gramEnd"/>
            <w:r>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Фин</w:t>
            </w:r>
            <w:proofErr w:type="gramStart"/>
            <w:r>
              <w:rPr>
                <w:sz w:val="16"/>
                <w:szCs w:val="16"/>
              </w:rPr>
              <w:t>.р</w:t>
            </w:r>
            <w:proofErr w:type="gramEnd"/>
            <w:r>
              <w:rPr>
                <w:sz w:val="16"/>
                <w:szCs w:val="16"/>
              </w:rPr>
              <w:t>ез.(+,-)</w:t>
            </w: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Ворошневский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23,3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80,4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-57,1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26,8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30,6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28,1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6,2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22,1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29,6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29,6</w:t>
            </w: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Сельское и лесное</w:t>
            </w:r>
            <w:proofErr w:type="gramStart"/>
            <w:r>
              <w:rPr>
                <w:sz w:val="16"/>
                <w:szCs w:val="16"/>
              </w:rPr>
              <w:t xml:space="preserve"> ,</w:t>
            </w:r>
            <w:proofErr w:type="gramEnd"/>
            <w:r>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4,9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5,4</w:t>
            </w: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proofErr w:type="gramStart"/>
            <w:r>
              <w:rPr>
                <w:sz w:val="16"/>
                <w:szCs w:val="16"/>
              </w:rPr>
              <w:t>Обраба тывающие</w:t>
            </w:r>
            <w:proofErr w:type="gramEnd"/>
            <w:r>
              <w:rPr>
                <w:sz w:val="16"/>
                <w:szCs w:val="16"/>
              </w:rPr>
              <w:t xml:space="preserve">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80,0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-76,0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4,7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30,5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-25,8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6,0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5,7</w:t>
            </w: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0,6</w:t>
            </w: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 xml:space="preserve">Торговля оптовая и розничная; ремонт </w:t>
            </w:r>
            <w:proofErr w:type="gramStart"/>
            <w:r>
              <w:rPr>
                <w:sz w:val="16"/>
                <w:szCs w:val="16"/>
              </w:rPr>
              <w:t>автотранспор-тных</w:t>
            </w:r>
            <w:proofErr w:type="gramEnd"/>
            <w:r>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13,1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13,1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13,7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13,7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14,2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14,2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14,8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14,8</w:t>
            </w:r>
          </w:p>
        </w:tc>
      </w:tr>
      <w:tr w:rsidR="008B5289" w:rsidTr="008B528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0,2</w:t>
            </w:r>
          </w:p>
        </w:tc>
      </w:tr>
    </w:tbl>
    <w:p w:rsidR="008B5289" w:rsidRDefault="008B5289" w:rsidP="008B5289">
      <w:pPr>
        <w:rPr>
          <w:b/>
          <w:sz w:val="24"/>
          <w:szCs w:val="24"/>
        </w:rPr>
      </w:pPr>
    </w:p>
    <w:p w:rsidR="008B5289" w:rsidRDefault="008B5289" w:rsidP="008B5289">
      <w:pPr>
        <w:rPr>
          <w:b/>
          <w:sz w:val="24"/>
          <w:szCs w:val="24"/>
        </w:rPr>
      </w:pPr>
      <w:r>
        <w:rPr>
          <w:b/>
          <w:sz w:val="24"/>
          <w:szCs w:val="24"/>
        </w:rPr>
        <w:t xml:space="preserve">Прогноз объема сельскохозяйственной продукции собственного производства на 2019-2021 годы по МО «Ворошневский сельсовет» </w:t>
      </w:r>
    </w:p>
    <w:tbl>
      <w:tblPr>
        <w:tblStyle w:val="a7"/>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8B5289" w:rsidTr="008B52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2018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2019</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2020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2021год</w:t>
            </w:r>
          </w:p>
        </w:tc>
      </w:tr>
      <w:tr w:rsidR="008B5289" w:rsidTr="008B52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Выручка</w:t>
            </w:r>
          </w:p>
          <w:p w:rsidR="008B5289" w:rsidRDefault="008B5289" w:rsidP="008B5289">
            <w:pPr>
              <w:rPr>
                <w:sz w:val="16"/>
                <w:szCs w:val="16"/>
              </w:rPr>
            </w:pPr>
            <w:r>
              <w:rPr>
                <w:sz w:val="16"/>
                <w:szCs w:val="16"/>
              </w:rPr>
              <w:t>от реализации</w:t>
            </w:r>
          </w:p>
          <w:p w:rsidR="008B5289" w:rsidRDefault="008B5289" w:rsidP="008B5289">
            <w:pPr>
              <w:rPr>
                <w:sz w:val="16"/>
                <w:szCs w:val="16"/>
              </w:rPr>
            </w:pPr>
            <w:r>
              <w:rPr>
                <w:sz w:val="16"/>
                <w:szCs w:val="16"/>
              </w:rPr>
              <w:t>млн</w:t>
            </w:r>
            <w:proofErr w:type="gramStart"/>
            <w:r>
              <w:rPr>
                <w:sz w:val="16"/>
                <w:szCs w:val="16"/>
              </w:rPr>
              <w:t>.р</w:t>
            </w:r>
            <w:proofErr w:type="gramEnd"/>
            <w:r>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Темп</w:t>
            </w:r>
          </w:p>
          <w:p w:rsidR="008B5289" w:rsidRDefault="008B5289" w:rsidP="008B5289">
            <w:pPr>
              <w:rPr>
                <w:sz w:val="16"/>
                <w:szCs w:val="16"/>
              </w:rPr>
            </w:pPr>
            <w:r>
              <w:rPr>
                <w:sz w:val="16"/>
                <w:szCs w:val="16"/>
              </w:rPr>
              <w:t>роста</w:t>
            </w:r>
          </w:p>
          <w:p w:rsidR="008B5289" w:rsidRDefault="008B5289" w:rsidP="008B5289">
            <w:pPr>
              <w:rPr>
                <w:sz w:val="16"/>
                <w:szCs w:val="16"/>
              </w:rPr>
            </w:pPr>
            <w:r>
              <w:rPr>
                <w:sz w:val="16"/>
                <w:szCs w:val="16"/>
              </w:rPr>
              <w:t>(снижения)</w:t>
            </w:r>
          </w:p>
          <w:p w:rsidR="008B5289" w:rsidRDefault="008B5289" w:rsidP="008B5289">
            <w:pPr>
              <w:rPr>
                <w:sz w:val="16"/>
                <w:szCs w:val="16"/>
              </w:rPr>
            </w:pPr>
            <w:r>
              <w:rPr>
                <w:sz w:val="16"/>
                <w:szCs w:val="16"/>
              </w:rPr>
              <w:t>к пред.</w:t>
            </w:r>
          </w:p>
          <w:p w:rsidR="008B5289" w:rsidRDefault="008B5289" w:rsidP="008B5289">
            <w:pPr>
              <w:rPr>
                <w:sz w:val="16"/>
                <w:szCs w:val="16"/>
              </w:rPr>
            </w:pPr>
            <w:r>
              <w:rPr>
                <w:sz w:val="16"/>
                <w:szCs w:val="16"/>
              </w:rPr>
              <w:t>году</w:t>
            </w:r>
          </w:p>
          <w:p w:rsidR="008B5289" w:rsidRDefault="008B5289" w:rsidP="008B5289">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w:t>
            </w:r>
          </w:p>
          <w:p w:rsidR="008B5289" w:rsidRDefault="008B5289" w:rsidP="008B5289">
            <w:pPr>
              <w:rPr>
                <w:sz w:val="16"/>
                <w:szCs w:val="16"/>
              </w:rPr>
            </w:pPr>
            <w:r>
              <w:rPr>
                <w:sz w:val="16"/>
                <w:szCs w:val="16"/>
              </w:rPr>
              <w:t>дефлятор</w:t>
            </w:r>
          </w:p>
          <w:p w:rsidR="008B5289" w:rsidRDefault="008B5289" w:rsidP="008B5289">
            <w:pPr>
              <w:rPr>
                <w:sz w:val="16"/>
                <w:szCs w:val="16"/>
              </w:rPr>
            </w:pPr>
            <w:r>
              <w:rPr>
                <w:sz w:val="16"/>
                <w:szCs w:val="16"/>
              </w:rPr>
              <w:t>Цен</w:t>
            </w:r>
          </w:p>
          <w:p w:rsidR="008B5289" w:rsidRDefault="008B5289" w:rsidP="008B5289">
            <w:pPr>
              <w:rPr>
                <w:sz w:val="16"/>
                <w:szCs w:val="16"/>
              </w:rPr>
            </w:pPr>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Выручка</w:t>
            </w:r>
          </w:p>
          <w:p w:rsidR="008B5289" w:rsidRDefault="008B5289" w:rsidP="008B5289">
            <w:pPr>
              <w:rPr>
                <w:sz w:val="16"/>
                <w:szCs w:val="16"/>
              </w:rPr>
            </w:pPr>
            <w:r>
              <w:rPr>
                <w:sz w:val="16"/>
                <w:szCs w:val="16"/>
              </w:rPr>
              <w:t>от реализации</w:t>
            </w:r>
          </w:p>
          <w:p w:rsidR="008B5289" w:rsidRDefault="008B5289" w:rsidP="008B5289">
            <w:pPr>
              <w:rPr>
                <w:sz w:val="16"/>
                <w:szCs w:val="16"/>
              </w:rPr>
            </w:pPr>
            <w:r>
              <w:rPr>
                <w:sz w:val="16"/>
                <w:szCs w:val="16"/>
              </w:rPr>
              <w:t>млн</w:t>
            </w:r>
            <w:proofErr w:type="gramStart"/>
            <w:r>
              <w:rPr>
                <w:sz w:val="16"/>
                <w:szCs w:val="16"/>
              </w:rPr>
              <w:t>.р</w:t>
            </w:r>
            <w:proofErr w:type="gramEnd"/>
            <w:r>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Темп</w:t>
            </w:r>
          </w:p>
          <w:p w:rsidR="008B5289" w:rsidRDefault="008B5289" w:rsidP="008B5289">
            <w:pPr>
              <w:rPr>
                <w:sz w:val="16"/>
                <w:szCs w:val="16"/>
              </w:rPr>
            </w:pPr>
            <w:r>
              <w:rPr>
                <w:sz w:val="16"/>
                <w:szCs w:val="16"/>
              </w:rPr>
              <w:t>роста</w:t>
            </w:r>
          </w:p>
          <w:p w:rsidR="008B5289" w:rsidRDefault="008B5289" w:rsidP="008B5289">
            <w:pPr>
              <w:rPr>
                <w:sz w:val="16"/>
                <w:szCs w:val="16"/>
              </w:rPr>
            </w:pPr>
            <w:r>
              <w:rPr>
                <w:sz w:val="16"/>
                <w:szCs w:val="16"/>
              </w:rPr>
              <w:t>(снижения)</w:t>
            </w:r>
          </w:p>
          <w:p w:rsidR="008B5289" w:rsidRDefault="008B5289" w:rsidP="008B5289">
            <w:pPr>
              <w:rPr>
                <w:sz w:val="16"/>
                <w:szCs w:val="16"/>
              </w:rPr>
            </w:pPr>
            <w:r>
              <w:rPr>
                <w:sz w:val="16"/>
                <w:szCs w:val="16"/>
              </w:rPr>
              <w:t>к пред.</w:t>
            </w:r>
          </w:p>
          <w:p w:rsidR="008B5289" w:rsidRDefault="008B5289" w:rsidP="008B5289">
            <w:pPr>
              <w:rPr>
                <w:sz w:val="16"/>
                <w:szCs w:val="16"/>
              </w:rPr>
            </w:pPr>
            <w:r>
              <w:rPr>
                <w:sz w:val="16"/>
                <w:szCs w:val="16"/>
              </w:rPr>
              <w:t>Году</w:t>
            </w:r>
          </w:p>
          <w:p w:rsidR="008B5289" w:rsidRDefault="008B5289" w:rsidP="008B5289">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w:t>
            </w:r>
          </w:p>
          <w:p w:rsidR="008B5289" w:rsidRDefault="008B5289" w:rsidP="008B5289">
            <w:pPr>
              <w:rPr>
                <w:sz w:val="16"/>
                <w:szCs w:val="16"/>
              </w:rPr>
            </w:pPr>
            <w:r>
              <w:rPr>
                <w:sz w:val="16"/>
                <w:szCs w:val="16"/>
              </w:rPr>
              <w:t>дефлятор</w:t>
            </w:r>
          </w:p>
          <w:p w:rsidR="008B5289" w:rsidRDefault="008B5289" w:rsidP="008B5289">
            <w:pPr>
              <w:rPr>
                <w:sz w:val="16"/>
                <w:szCs w:val="16"/>
              </w:rPr>
            </w:pPr>
            <w:r>
              <w:rPr>
                <w:sz w:val="16"/>
                <w:szCs w:val="16"/>
              </w:rPr>
              <w:t>Цен</w:t>
            </w:r>
          </w:p>
          <w:p w:rsidR="008B5289" w:rsidRDefault="008B5289" w:rsidP="008B5289">
            <w:pPr>
              <w:rPr>
                <w:sz w:val="16"/>
                <w:szCs w:val="16"/>
              </w:rPr>
            </w:pPr>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Выручка</w:t>
            </w:r>
          </w:p>
          <w:p w:rsidR="008B5289" w:rsidRDefault="008B5289" w:rsidP="008B5289">
            <w:pPr>
              <w:rPr>
                <w:sz w:val="16"/>
                <w:szCs w:val="16"/>
              </w:rPr>
            </w:pPr>
            <w:r>
              <w:rPr>
                <w:sz w:val="16"/>
                <w:szCs w:val="16"/>
              </w:rPr>
              <w:t>от реализации</w:t>
            </w:r>
          </w:p>
          <w:p w:rsidR="008B5289" w:rsidRDefault="008B5289" w:rsidP="008B5289">
            <w:pPr>
              <w:rPr>
                <w:sz w:val="16"/>
                <w:szCs w:val="16"/>
              </w:rPr>
            </w:pPr>
            <w:r>
              <w:rPr>
                <w:sz w:val="16"/>
                <w:szCs w:val="16"/>
              </w:rPr>
              <w:t>млн</w:t>
            </w:r>
            <w:proofErr w:type="gramStart"/>
            <w:r>
              <w:rPr>
                <w:sz w:val="16"/>
                <w:szCs w:val="16"/>
              </w:rPr>
              <w:t>.р</w:t>
            </w:r>
            <w:proofErr w:type="gramEnd"/>
            <w:r>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Темп</w:t>
            </w:r>
          </w:p>
          <w:p w:rsidR="008B5289" w:rsidRDefault="008B5289" w:rsidP="008B5289">
            <w:pPr>
              <w:rPr>
                <w:sz w:val="16"/>
                <w:szCs w:val="16"/>
              </w:rPr>
            </w:pPr>
            <w:r>
              <w:rPr>
                <w:sz w:val="16"/>
                <w:szCs w:val="16"/>
              </w:rPr>
              <w:t>роста</w:t>
            </w:r>
          </w:p>
          <w:p w:rsidR="008B5289" w:rsidRDefault="008B5289" w:rsidP="008B5289">
            <w:pPr>
              <w:rPr>
                <w:sz w:val="16"/>
                <w:szCs w:val="16"/>
              </w:rPr>
            </w:pPr>
            <w:r>
              <w:rPr>
                <w:sz w:val="16"/>
                <w:szCs w:val="16"/>
              </w:rPr>
              <w:t>(снижения)</w:t>
            </w:r>
          </w:p>
          <w:p w:rsidR="008B5289" w:rsidRDefault="008B5289" w:rsidP="008B5289">
            <w:pPr>
              <w:rPr>
                <w:sz w:val="16"/>
                <w:szCs w:val="16"/>
              </w:rPr>
            </w:pPr>
            <w:r>
              <w:rPr>
                <w:sz w:val="16"/>
                <w:szCs w:val="16"/>
              </w:rPr>
              <w:t>к пред.</w:t>
            </w:r>
          </w:p>
          <w:p w:rsidR="008B5289" w:rsidRDefault="008B5289" w:rsidP="008B5289">
            <w:pPr>
              <w:rPr>
                <w:sz w:val="16"/>
                <w:szCs w:val="16"/>
              </w:rPr>
            </w:pPr>
            <w:r>
              <w:rPr>
                <w:sz w:val="16"/>
                <w:szCs w:val="16"/>
              </w:rPr>
              <w:t>Году</w:t>
            </w:r>
          </w:p>
          <w:p w:rsidR="008B5289" w:rsidRDefault="008B5289" w:rsidP="008B5289">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w:t>
            </w:r>
          </w:p>
          <w:p w:rsidR="008B5289" w:rsidRDefault="008B5289" w:rsidP="008B5289">
            <w:pPr>
              <w:rPr>
                <w:sz w:val="16"/>
                <w:szCs w:val="16"/>
              </w:rPr>
            </w:pPr>
            <w:r>
              <w:rPr>
                <w:sz w:val="16"/>
                <w:szCs w:val="16"/>
              </w:rPr>
              <w:t>дефлятор</w:t>
            </w:r>
          </w:p>
          <w:p w:rsidR="008B5289" w:rsidRDefault="008B5289" w:rsidP="008B5289">
            <w:pPr>
              <w:rPr>
                <w:sz w:val="16"/>
                <w:szCs w:val="16"/>
              </w:rPr>
            </w:pPr>
            <w:r>
              <w:rPr>
                <w:sz w:val="16"/>
                <w:szCs w:val="16"/>
              </w:rPr>
              <w:t>Цен</w:t>
            </w:r>
          </w:p>
          <w:p w:rsidR="008B5289" w:rsidRDefault="008B5289" w:rsidP="008B5289">
            <w:pPr>
              <w:rPr>
                <w:sz w:val="16"/>
                <w:szCs w:val="16"/>
              </w:rPr>
            </w:pPr>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Выручка</w:t>
            </w:r>
          </w:p>
          <w:p w:rsidR="008B5289" w:rsidRDefault="008B5289" w:rsidP="008B5289">
            <w:pPr>
              <w:rPr>
                <w:sz w:val="16"/>
                <w:szCs w:val="16"/>
              </w:rPr>
            </w:pPr>
            <w:r>
              <w:rPr>
                <w:sz w:val="16"/>
                <w:szCs w:val="16"/>
              </w:rPr>
              <w:t>от реализации</w:t>
            </w:r>
          </w:p>
          <w:p w:rsidR="008B5289" w:rsidRDefault="008B5289" w:rsidP="008B5289">
            <w:pPr>
              <w:rPr>
                <w:sz w:val="16"/>
                <w:szCs w:val="16"/>
              </w:rPr>
            </w:pPr>
            <w:r>
              <w:rPr>
                <w:sz w:val="16"/>
                <w:szCs w:val="16"/>
              </w:rPr>
              <w:t>млн</w:t>
            </w:r>
            <w:proofErr w:type="gramStart"/>
            <w:r>
              <w:rPr>
                <w:sz w:val="16"/>
                <w:szCs w:val="16"/>
              </w:rPr>
              <w:t>.р</w:t>
            </w:r>
            <w:proofErr w:type="gramEnd"/>
            <w:r>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Темп</w:t>
            </w:r>
          </w:p>
          <w:p w:rsidR="008B5289" w:rsidRDefault="008B5289" w:rsidP="008B5289">
            <w:pPr>
              <w:rPr>
                <w:sz w:val="16"/>
                <w:szCs w:val="16"/>
              </w:rPr>
            </w:pPr>
            <w:r>
              <w:rPr>
                <w:sz w:val="16"/>
                <w:szCs w:val="16"/>
              </w:rPr>
              <w:t>роста</w:t>
            </w:r>
          </w:p>
          <w:p w:rsidR="008B5289" w:rsidRDefault="008B5289" w:rsidP="008B5289">
            <w:pPr>
              <w:rPr>
                <w:sz w:val="16"/>
                <w:szCs w:val="16"/>
              </w:rPr>
            </w:pPr>
            <w:r>
              <w:rPr>
                <w:sz w:val="16"/>
                <w:szCs w:val="16"/>
              </w:rPr>
              <w:t>(снижения)</w:t>
            </w:r>
          </w:p>
          <w:p w:rsidR="008B5289" w:rsidRDefault="008B5289" w:rsidP="008B5289">
            <w:pPr>
              <w:rPr>
                <w:sz w:val="16"/>
                <w:szCs w:val="16"/>
              </w:rPr>
            </w:pPr>
            <w:r>
              <w:rPr>
                <w:sz w:val="16"/>
                <w:szCs w:val="16"/>
              </w:rPr>
              <w:t>к пред.</w:t>
            </w:r>
          </w:p>
          <w:p w:rsidR="008B5289" w:rsidRDefault="008B5289" w:rsidP="008B5289">
            <w:pPr>
              <w:rPr>
                <w:sz w:val="16"/>
                <w:szCs w:val="16"/>
              </w:rPr>
            </w:pPr>
            <w:r>
              <w:rPr>
                <w:sz w:val="16"/>
                <w:szCs w:val="16"/>
              </w:rPr>
              <w:t>Году</w:t>
            </w:r>
          </w:p>
          <w:p w:rsidR="008B5289" w:rsidRDefault="008B5289" w:rsidP="008B5289">
            <w:pPr>
              <w:rPr>
                <w:sz w:val="16"/>
                <w:szCs w:val="16"/>
              </w:rPr>
            </w:pPr>
            <w:r>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Индекс</w:t>
            </w:r>
          </w:p>
          <w:p w:rsidR="008B5289" w:rsidRDefault="008B5289" w:rsidP="008B5289">
            <w:pPr>
              <w:rPr>
                <w:sz w:val="16"/>
                <w:szCs w:val="16"/>
              </w:rPr>
            </w:pPr>
            <w:r>
              <w:rPr>
                <w:sz w:val="16"/>
                <w:szCs w:val="16"/>
              </w:rPr>
              <w:t>дефлятор</w:t>
            </w:r>
          </w:p>
          <w:p w:rsidR="008B5289" w:rsidRDefault="008B5289" w:rsidP="008B5289">
            <w:pPr>
              <w:rPr>
                <w:sz w:val="16"/>
                <w:szCs w:val="16"/>
              </w:rPr>
            </w:pPr>
            <w:r>
              <w:rPr>
                <w:sz w:val="16"/>
                <w:szCs w:val="16"/>
              </w:rPr>
              <w:t>Цен</w:t>
            </w:r>
          </w:p>
          <w:p w:rsidR="008B5289" w:rsidRDefault="008B5289" w:rsidP="008B5289">
            <w:pPr>
              <w:rPr>
                <w:sz w:val="16"/>
                <w:szCs w:val="16"/>
              </w:rPr>
            </w:pPr>
            <w:r>
              <w:rPr>
                <w:sz w:val="16"/>
                <w:szCs w:val="16"/>
              </w:rPr>
              <w:t>(%)</w:t>
            </w:r>
          </w:p>
        </w:tc>
      </w:tr>
      <w:tr w:rsidR="008B5289" w:rsidTr="008B52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957,9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1016,8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1079,5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1143,2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101,4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104,4</w:t>
            </w:r>
          </w:p>
        </w:tc>
      </w:tr>
      <w:tr w:rsidR="008B5289" w:rsidTr="008B52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sz w:val="16"/>
                <w:szCs w:val="16"/>
              </w:rPr>
            </w:pPr>
          </w:p>
        </w:tc>
      </w:tr>
      <w:tr w:rsidR="008B5289" w:rsidTr="008B52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193,2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212,2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232,7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256,1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105,4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104,4</w:t>
            </w:r>
          </w:p>
        </w:tc>
      </w:tr>
      <w:tr w:rsidR="008B5289" w:rsidTr="008B52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764,7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804,6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846,8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887,1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100,3</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sz w:val="16"/>
                <w:szCs w:val="16"/>
              </w:rPr>
            </w:pPr>
            <w:r>
              <w:rPr>
                <w:sz w:val="16"/>
                <w:szCs w:val="16"/>
              </w:rPr>
              <w:t>104,4</w:t>
            </w:r>
          </w:p>
        </w:tc>
      </w:tr>
    </w:tbl>
    <w:p w:rsidR="008B5289" w:rsidRDefault="008B5289" w:rsidP="008B5289">
      <w:pPr>
        <w:rPr>
          <w:sz w:val="16"/>
          <w:szCs w:val="16"/>
        </w:rPr>
      </w:pPr>
    </w:p>
    <w:p w:rsidR="008B5289" w:rsidRDefault="008B5289" w:rsidP="008B5289">
      <w:pPr>
        <w:rPr>
          <w:sz w:val="28"/>
          <w:szCs w:val="28"/>
        </w:rPr>
      </w:pP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к прогнозу социально-экономического развития МО «Ворошневский сельсовет» на 2019 год  и плановый период 2020-2021 годов.</w:t>
      </w:r>
    </w:p>
    <w:p w:rsidR="008B5289" w:rsidRDefault="008B5289" w:rsidP="008B5289">
      <w:pPr>
        <w:pStyle w:val="ConsPlusNormal"/>
        <w:jc w:val="center"/>
        <w:rPr>
          <w:sz w:val="24"/>
          <w:szCs w:val="24"/>
        </w:rPr>
      </w:pPr>
    </w:p>
    <w:p w:rsidR="008B5289" w:rsidRDefault="008B5289" w:rsidP="008B5289">
      <w:pPr>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 социально-экономического развития  муниципального образования «Ворошневский сельсовет» Курского района Курской области  на 2019 год и  на плановый период 2020 и 2021 годов  является одним из основных документов системы стратегического планирования  Ворошневского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rsidR="008B5289" w:rsidRDefault="008B5289" w:rsidP="008B5289">
      <w:pPr>
        <w:pStyle w:val="2"/>
        <w:ind w:firstLine="600"/>
        <w:jc w:val="both"/>
        <w:rPr>
          <w:b w:val="0"/>
          <w:sz w:val="28"/>
        </w:rPr>
      </w:pPr>
      <w:r>
        <w:rPr>
          <w:b w:val="0"/>
          <w:sz w:val="28"/>
        </w:rPr>
        <w:t>Прогноз социально-экономического развития  МО «Ворошневский сельсовет» Курского района Курской области подготовлен   Администрацией  Ворошневского сельсовета Курского района Курской области  Курского района на основании:</w:t>
      </w:r>
    </w:p>
    <w:p w:rsidR="008B5289" w:rsidRDefault="008B5289" w:rsidP="008B5289">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Бюджетного кодекса Российской Федерации;</w:t>
      </w:r>
    </w:p>
    <w:p w:rsidR="008B5289" w:rsidRDefault="008B5289" w:rsidP="008B5289">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Решения  Собрания депутатов Ворошневского сельсовета Курского района Курской области «Об  утверждении  положения о бюджетном процессе в МО «Ворошневский сельсовет» Курского района Курской области »;</w:t>
      </w:r>
    </w:p>
    <w:p w:rsidR="008B5289" w:rsidRDefault="008B5289" w:rsidP="008B5289">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 Ворошневского сельсовета Курского района Курской области  от 04.06.2018 N 35 "О разработке прогноза социально-экономического развития МО «Ворошневский сельсовет» Курского района Курской области  на  2019 год и плановый период 2020-2021 годов и проекта  местного бюджета на 2019 год и на плановый период 2020 - 2021 годов";</w:t>
      </w:r>
    </w:p>
    <w:p w:rsidR="008B5289" w:rsidRDefault="008B5289" w:rsidP="008B5289">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статистических данных о социально-экономическом развитии МО «Ворошневский сельсовет» Курского района Курской области;</w:t>
      </w:r>
    </w:p>
    <w:p w:rsidR="008B5289" w:rsidRDefault="008B5289" w:rsidP="008B5289">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анализа состояния экономики  муниципального образования  в 2017 году;</w:t>
      </w:r>
    </w:p>
    <w:p w:rsidR="008B5289" w:rsidRDefault="008B5289" w:rsidP="008B5289">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информации организаций, расположенных на территории Ворошневского сельсовета Курского района Курской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включенной муниципальным районом «Курский район» в прогноз социально-экономического развития района.</w:t>
      </w:r>
    </w:p>
    <w:p w:rsidR="008B5289" w:rsidRDefault="008B5289" w:rsidP="008B5289">
      <w:pPr>
        <w:pStyle w:val="ConsPlusNormal"/>
        <w:ind w:firstLine="540"/>
        <w:jc w:val="both"/>
        <w:rPr>
          <w:sz w:val="24"/>
          <w:szCs w:val="24"/>
        </w:rPr>
      </w:pPr>
    </w:p>
    <w:p w:rsidR="008B5289" w:rsidRDefault="008B5289" w:rsidP="008B528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Прогноз социально-экономического развития МО «Ворошневский сельсовет» Курского района на 2019 год и плановый период 2020-2021 годов  базируется на основных сценарных условиях развития российской экономики.</w:t>
      </w:r>
    </w:p>
    <w:p w:rsidR="008B5289" w:rsidRDefault="008B5289" w:rsidP="008B5289">
      <w:pPr>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прогнозных параметров учтены тенденции развития экономики  МО «Ворошневский сельсовет» Курского района  и социальной сферы.</w:t>
      </w:r>
    </w:p>
    <w:p w:rsidR="008B5289" w:rsidRPr="007501CD" w:rsidRDefault="008B5289" w:rsidP="008B5289">
      <w:pPr>
        <w:pStyle w:val="ConsPlusNormal"/>
        <w:ind w:firstLine="540"/>
        <w:jc w:val="both"/>
        <w:rPr>
          <w:b/>
        </w:rPr>
      </w:pPr>
      <w:r w:rsidRPr="007501CD">
        <w:t xml:space="preserve"> На уровне муниципального образования «Ворошневский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Ворошневского сельсовета, благоприятного предпринимательского и инвестиционного климата, равных условий для конкуренции.</w:t>
      </w:r>
    </w:p>
    <w:p w:rsidR="008B5289" w:rsidRPr="007501CD" w:rsidRDefault="008B5289" w:rsidP="008B5289">
      <w:pPr>
        <w:pStyle w:val="ConsPlusNormal"/>
        <w:ind w:firstLine="540"/>
        <w:jc w:val="both"/>
        <w:rPr>
          <w:b/>
        </w:rPr>
      </w:pPr>
      <w:r w:rsidRPr="007501CD">
        <w:t>Прогноз социально-экономического развития является комплексным документом, определяющим развитие муниципального образования «Ворошневский сельсовет» на среднесрочную перспективу.</w:t>
      </w:r>
    </w:p>
    <w:p w:rsidR="008B5289" w:rsidRPr="007501CD" w:rsidRDefault="008B5289" w:rsidP="008B5289">
      <w:pPr>
        <w:pStyle w:val="ConsPlusNormal"/>
        <w:ind w:firstLine="540"/>
        <w:jc w:val="both"/>
        <w:rPr>
          <w:b/>
        </w:rPr>
      </w:pPr>
      <w:r w:rsidRPr="007501CD">
        <w:t>Сегодня муниципальное образование «Ворошневский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8B5289" w:rsidRPr="007501CD" w:rsidRDefault="008B5289" w:rsidP="008B5289">
      <w:pPr>
        <w:pStyle w:val="ConsPlusNormal"/>
        <w:ind w:firstLine="540"/>
        <w:jc w:val="both"/>
        <w:rPr>
          <w:b/>
        </w:rPr>
      </w:pPr>
      <w:r w:rsidRPr="007501CD">
        <w:t>В прогнозе  представлен анализ состояния экономики и социальной сферы  МО «Ворошневский сельсовет» и  прогноз основных экономических показателей развития муниципального образования на период  2019-2021 годы</w:t>
      </w:r>
    </w:p>
    <w:p w:rsidR="008B5289" w:rsidRPr="007501CD" w:rsidRDefault="008B5289" w:rsidP="008B5289">
      <w:pPr>
        <w:pStyle w:val="ConsPlusNormal"/>
        <w:ind w:firstLine="540"/>
        <w:jc w:val="both"/>
        <w:rPr>
          <w:b/>
        </w:rPr>
      </w:pPr>
      <w:r w:rsidRPr="007501CD">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8B5289" w:rsidRPr="007501CD" w:rsidRDefault="008B5289" w:rsidP="008B5289">
      <w:pPr>
        <w:pStyle w:val="ConsPlusNormal"/>
        <w:jc w:val="both"/>
        <w:outlineLvl w:val="4"/>
        <w:rPr>
          <w:b/>
          <w:i/>
        </w:rPr>
      </w:pPr>
    </w:p>
    <w:p w:rsidR="008B5289" w:rsidRPr="007501CD" w:rsidRDefault="008B5289" w:rsidP="008B5289">
      <w:pPr>
        <w:pStyle w:val="ConsPlusNormal"/>
        <w:jc w:val="both"/>
        <w:outlineLvl w:val="4"/>
        <w:rPr>
          <w:b/>
          <w:i/>
        </w:rPr>
      </w:pPr>
      <w:r w:rsidRPr="007501CD">
        <w:rPr>
          <w:i/>
        </w:rPr>
        <w:t>Общая характеристика</w:t>
      </w:r>
    </w:p>
    <w:p w:rsidR="008B5289" w:rsidRPr="007501CD" w:rsidRDefault="008B5289" w:rsidP="008B5289">
      <w:pPr>
        <w:pStyle w:val="ConsPlusNormal"/>
        <w:ind w:firstLine="540"/>
        <w:jc w:val="both"/>
        <w:rPr>
          <w:b/>
        </w:rPr>
      </w:pPr>
      <w:r w:rsidRPr="007501CD">
        <w:t>Муниципальное образование «Ворошневский сельсовет» с севера граничит с МО «Моковский сельсовет», с востока с г</w:t>
      </w:r>
      <w:proofErr w:type="gramStart"/>
      <w:r w:rsidRPr="007501CD">
        <w:t>.К</w:t>
      </w:r>
      <w:proofErr w:type="gramEnd"/>
      <w:r w:rsidRPr="007501CD">
        <w:t>урском, с юга с МО «Новопоселеновский сельсовет», с запада с Октябрьским районом. Состоит муниципальное образование из д</w:t>
      </w:r>
      <w:proofErr w:type="gramStart"/>
      <w:r w:rsidRPr="007501CD">
        <w:t>.В</w:t>
      </w:r>
      <w:proofErr w:type="gramEnd"/>
      <w:r w:rsidRPr="007501CD">
        <w:t>орошнево, д.Рассыльная, х.Духовец.</w:t>
      </w:r>
    </w:p>
    <w:p w:rsidR="008B5289" w:rsidRPr="007501CD" w:rsidRDefault="008B5289" w:rsidP="008B5289">
      <w:pPr>
        <w:pStyle w:val="ConsPlusNormal"/>
        <w:ind w:firstLine="540"/>
        <w:jc w:val="both"/>
        <w:rPr>
          <w:b/>
        </w:rPr>
      </w:pPr>
      <w:r w:rsidRPr="007501CD">
        <w:t>Муниципальное образование «Ворошневский сельсовет»  Курского района  образовано  в 2002 году. На территории Ворошневского сельсовета  зарегистрировано более 700 предприятий, учреждений, индивидуальных предпринимателей</w:t>
      </w:r>
      <w:proofErr w:type="gramStart"/>
      <w:r w:rsidRPr="007501CD">
        <w:t xml:space="preserve"> .</w:t>
      </w:r>
      <w:proofErr w:type="gramEnd"/>
    </w:p>
    <w:p w:rsidR="008B5289" w:rsidRPr="007501CD" w:rsidRDefault="008B5289" w:rsidP="008B5289">
      <w:pPr>
        <w:pStyle w:val="ConsPlusNormal"/>
        <w:ind w:firstLine="540"/>
        <w:jc w:val="both"/>
        <w:rPr>
          <w:b/>
        </w:rPr>
      </w:pPr>
      <w:r w:rsidRPr="007501CD">
        <w:t>В настоящее время на 01.01.2018 г   постоянное население МО «Ворошневский сельсовет» составляет 4635 чел.   Общая площадь земель муниципального образования – 20 кв.км.</w:t>
      </w:r>
    </w:p>
    <w:p w:rsidR="008B5289" w:rsidRPr="007501CD" w:rsidRDefault="008B5289" w:rsidP="008B5289">
      <w:pPr>
        <w:pStyle w:val="ConsPlusNormal"/>
        <w:ind w:firstLine="540"/>
        <w:jc w:val="both"/>
        <w:rPr>
          <w:b/>
        </w:rPr>
      </w:pPr>
      <w:r w:rsidRPr="007501CD">
        <w:t xml:space="preserve">Жилищный фонд Ворошневского сельсовета составляет 29 тыс.кв.м. </w:t>
      </w:r>
    </w:p>
    <w:p w:rsidR="008B5289" w:rsidRPr="007501CD" w:rsidRDefault="008B5289" w:rsidP="008B5289">
      <w:pPr>
        <w:pStyle w:val="ConsPlusNormal"/>
        <w:ind w:firstLine="540"/>
        <w:jc w:val="both"/>
        <w:rPr>
          <w:b/>
        </w:rPr>
      </w:pPr>
      <w:r w:rsidRPr="007501CD">
        <w:t>На территории Ворошневского сельсовета  расположены крупнейшие предприятия  ОАО Птицефабрика «Курская», ООО «ТД «Курская птицефабрика»</w:t>
      </w:r>
      <w:proofErr w:type="gramStart"/>
      <w:r w:rsidRPr="007501CD">
        <w:t xml:space="preserve"> ,</w:t>
      </w:r>
      <w:proofErr w:type="gramEnd"/>
      <w:r w:rsidRPr="007501CD">
        <w:t xml:space="preserve"> АО «Сейм-Агро», ЗАО ТПК «Дана», АО «Корпорация «ГРИНН»,ООО «ПЛК»</w:t>
      </w:r>
    </w:p>
    <w:p w:rsidR="008B5289" w:rsidRPr="007501CD" w:rsidRDefault="008B5289" w:rsidP="008B5289">
      <w:pPr>
        <w:pStyle w:val="ConsPlusNormal"/>
        <w:ind w:firstLine="540"/>
        <w:jc w:val="both"/>
        <w:rPr>
          <w:b/>
        </w:rPr>
      </w:pPr>
      <w:r w:rsidRPr="007501CD">
        <w:t>Центр муниципального образования находится в д</w:t>
      </w:r>
      <w:proofErr w:type="gramStart"/>
      <w:r w:rsidRPr="007501CD">
        <w:t>.В</w:t>
      </w:r>
      <w:proofErr w:type="gramEnd"/>
      <w:r w:rsidRPr="007501CD">
        <w:t>орошнево. в черте сосновой лесополосы, что придает населенному пункту определенный неповторимый облик.</w:t>
      </w:r>
    </w:p>
    <w:p w:rsidR="008B5289" w:rsidRPr="007501CD" w:rsidRDefault="008B5289" w:rsidP="008B5289">
      <w:pPr>
        <w:pStyle w:val="ConsPlusNormal"/>
        <w:ind w:firstLine="540"/>
        <w:jc w:val="both"/>
        <w:rPr>
          <w:b/>
        </w:rPr>
      </w:pPr>
    </w:p>
    <w:p w:rsidR="008B5289" w:rsidRPr="007501CD" w:rsidRDefault="008B5289" w:rsidP="008B5289">
      <w:pPr>
        <w:pStyle w:val="ConsPlusNormal"/>
        <w:jc w:val="both"/>
        <w:outlineLvl w:val="4"/>
        <w:rPr>
          <w:b/>
          <w:i/>
        </w:rPr>
      </w:pPr>
      <w:r w:rsidRPr="007501CD">
        <w:rPr>
          <w:i/>
        </w:rPr>
        <w:t>Население и трудовые ресурсы</w:t>
      </w:r>
    </w:p>
    <w:p w:rsidR="008B5289" w:rsidRPr="007501CD" w:rsidRDefault="008B5289" w:rsidP="008B5289">
      <w:pPr>
        <w:pStyle w:val="ConsPlusNormal"/>
        <w:ind w:firstLine="540"/>
        <w:jc w:val="both"/>
        <w:rPr>
          <w:b/>
        </w:rPr>
      </w:pPr>
      <w:r w:rsidRPr="007501CD">
        <w:t>Среднегодовая численность  населения по состоянию на 01.01.2018 составила 4635 человек.  Численность населения занятого в экономике  за 2017 год составила   2466 человек, что составляет 53,2 %  от всего населения, детей до 14 лет - 656 человек или 14,2 %, и  1942 человека пенсионного возраста или 41,9 %. Прогнозируется численность населения занятого в экономике на 2018 год -2460 человека, 2019 год-2463 человека, 2020 год -2463 человека.</w:t>
      </w:r>
    </w:p>
    <w:p w:rsidR="008B5289" w:rsidRPr="007501CD" w:rsidRDefault="008B5289" w:rsidP="008B5289">
      <w:pPr>
        <w:pStyle w:val="ConsPlusNormal"/>
        <w:ind w:firstLine="540"/>
        <w:jc w:val="both"/>
        <w:rPr>
          <w:b/>
        </w:rPr>
      </w:pPr>
      <w:r w:rsidRPr="007501CD">
        <w:t xml:space="preserve">Прослеживается тенденция снижения активного населения в отраслях экономики на территории Ворошневского сельсовета. Это </w:t>
      </w:r>
      <w:proofErr w:type="gramStart"/>
      <w:r w:rsidRPr="007501CD">
        <w:t>обусловлено</w:t>
      </w:r>
      <w:proofErr w:type="gramEnd"/>
      <w:r w:rsidRPr="007501CD">
        <w:t xml:space="preserve"> прежде всего сокращением рабочих мест.</w:t>
      </w:r>
    </w:p>
    <w:p w:rsidR="008B5289" w:rsidRPr="007501CD" w:rsidRDefault="008B5289" w:rsidP="008B5289">
      <w:pPr>
        <w:pStyle w:val="ConsPlusNormal"/>
        <w:ind w:firstLine="540"/>
        <w:jc w:val="both"/>
        <w:rPr>
          <w:b/>
        </w:rPr>
      </w:pPr>
      <w:r w:rsidRPr="007501CD">
        <w:t>На территории Ворошневского сельсовета расположены три  учреждения социально-культурного характера: Учреждение здравоохранения «Ворошневская сельская амбулатория», учреждение дошкольного образования «Детский сад «Елочка», учреждение культуры «Ворошневская сельская библиотека</w:t>
      </w:r>
      <w:proofErr w:type="gramStart"/>
      <w:r w:rsidRPr="007501CD">
        <w:t>»-</w:t>
      </w:r>
      <w:proofErr w:type="gramEnd"/>
      <w:r w:rsidRPr="007501CD">
        <w:t xml:space="preserve">филиал МБУК «Бесединская центральная районная </w:t>
      </w:r>
      <w:r w:rsidRPr="007501CD">
        <w:lastRenderedPageBreak/>
        <w:t>библиотека» Финансовое обеспечение этих учреждений обеспечивается за счет средств областного бюджета и  бюджета Курского района.</w:t>
      </w:r>
    </w:p>
    <w:p w:rsidR="008B5289" w:rsidRPr="007501CD" w:rsidRDefault="008B5289" w:rsidP="008B5289">
      <w:pPr>
        <w:pStyle w:val="ConsPlusNormal"/>
        <w:ind w:firstLine="540"/>
        <w:jc w:val="both"/>
        <w:rPr>
          <w:b/>
        </w:rPr>
      </w:pPr>
      <w:r w:rsidRPr="007501CD">
        <w:t xml:space="preserve"> Учреждением здравоохранения, расположенным на территории Ворошневского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8B5289" w:rsidRPr="007501CD" w:rsidRDefault="008B5289" w:rsidP="008B5289">
      <w:pPr>
        <w:pStyle w:val="ConsPlusNormal"/>
        <w:ind w:firstLine="540"/>
        <w:jc w:val="both"/>
        <w:rPr>
          <w:b/>
        </w:rPr>
      </w:pPr>
      <w:r w:rsidRPr="007501CD">
        <w:t xml:space="preserve">Учреждением муниципального дошкольного образования «Детский сад «Елочка» обеспечивается дошкольное образование на территории Ворошневского сельсовета для 120 детей. </w:t>
      </w:r>
    </w:p>
    <w:p w:rsidR="008B5289" w:rsidRPr="007501CD" w:rsidRDefault="008B5289" w:rsidP="008B5289">
      <w:pPr>
        <w:pStyle w:val="ConsPlusNormal"/>
        <w:ind w:firstLine="540"/>
        <w:jc w:val="both"/>
        <w:rPr>
          <w:b/>
        </w:rPr>
      </w:pPr>
      <w:r w:rsidRPr="007501CD">
        <w:t>Ворошневская сельская библиотека осуществляет книговыдачу населению,  проводит культурно-массовые мероприятия.</w:t>
      </w:r>
    </w:p>
    <w:p w:rsidR="008B5289" w:rsidRPr="007501CD" w:rsidRDefault="008B5289" w:rsidP="008B5289">
      <w:pPr>
        <w:pStyle w:val="ConsPlusNormal"/>
        <w:ind w:firstLine="540"/>
        <w:jc w:val="both"/>
        <w:rPr>
          <w:b/>
        </w:rPr>
      </w:pPr>
      <w:r w:rsidRPr="007501CD">
        <w:t>Развитие массового спорта на территории сельсовета обеспечивается силами Администрации Ворошневского сельсовета Курского района  и депутатами Ворошневского сельсовета Курского района.</w:t>
      </w:r>
    </w:p>
    <w:p w:rsidR="008B5289" w:rsidRPr="007501CD" w:rsidRDefault="008B5289" w:rsidP="008B5289">
      <w:pPr>
        <w:pStyle w:val="ConsPlusNormal"/>
        <w:ind w:firstLine="540"/>
        <w:jc w:val="both"/>
        <w:rPr>
          <w:b/>
        </w:rPr>
      </w:pPr>
    </w:p>
    <w:p w:rsidR="008B5289" w:rsidRPr="007501CD" w:rsidRDefault="008B5289" w:rsidP="008B5289">
      <w:pPr>
        <w:pStyle w:val="ConsPlusNormal"/>
        <w:ind w:firstLine="540"/>
        <w:jc w:val="both"/>
        <w:rPr>
          <w:b/>
        </w:rPr>
      </w:pPr>
      <w:r w:rsidRPr="007501CD">
        <w:t>Уровень жизни населения</w:t>
      </w:r>
    </w:p>
    <w:p w:rsidR="008B5289" w:rsidRPr="007501CD" w:rsidRDefault="008B5289" w:rsidP="008B5289">
      <w:pPr>
        <w:pStyle w:val="ConsPlusNormal"/>
        <w:ind w:firstLine="540"/>
        <w:jc w:val="both"/>
        <w:rPr>
          <w:b/>
        </w:rPr>
      </w:pPr>
      <w:r w:rsidRPr="007501CD">
        <w:tab/>
        <w:t>Фонд заработной платы за 2017 год  составил 704,9 млн</w:t>
      </w:r>
      <w:proofErr w:type="gramStart"/>
      <w:r w:rsidRPr="007501CD">
        <w:t>.р</w:t>
      </w:r>
      <w:proofErr w:type="gramEnd"/>
      <w:r w:rsidRPr="007501CD">
        <w:t>ублей. За 2018 год  фонд заработной платы составит 745,9 тыс</w:t>
      </w:r>
      <w:proofErr w:type="gramStart"/>
      <w:r w:rsidRPr="007501CD">
        <w:t>.р</w:t>
      </w:r>
      <w:proofErr w:type="gramEnd"/>
      <w:r w:rsidRPr="007501CD">
        <w:t>ублей. прогнозируется фонд заработной платы на 2019 год и плановый период в следующих размерах:</w:t>
      </w:r>
    </w:p>
    <w:p w:rsidR="008B5289" w:rsidRPr="007501CD" w:rsidRDefault="008B5289" w:rsidP="008B5289">
      <w:pPr>
        <w:pStyle w:val="ConsPlusNormal"/>
        <w:ind w:firstLine="540"/>
        <w:jc w:val="both"/>
        <w:rPr>
          <w:b/>
        </w:rPr>
      </w:pPr>
      <w:r w:rsidRPr="007501CD">
        <w:t>2019 год-779,3 тыс</w:t>
      </w:r>
      <w:proofErr w:type="gramStart"/>
      <w:r w:rsidRPr="007501CD">
        <w:t>.р</w:t>
      </w:r>
      <w:proofErr w:type="gramEnd"/>
      <w:r w:rsidRPr="007501CD">
        <w:t>ублей;</w:t>
      </w:r>
    </w:p>
    <w:p w:rsidR="008B5289" w:rsidRPr="007501CD" w:rsidRDefault="008B5289" w:rsidP="008B5289">
      <w:pPr>
        <w:pStyle w:val="ConsPlusNormal"/>
        <w:ind w:firstLine="540"/>
        <w:jc w:val="both"/>
        <w:rPr>
          <w:b/>
        </w:rPr>
      </w:pPr>
      <w:r w:rsidRPr="007501CD">
        <w:t>2020 год-809,4 тыс</w:t>
      </w:r>
      <w:proofErr w:type="gramStart"/>
      <w:r w:rsidRPr="007501CD">
        <w:t>.р</w:t>
      </w:r>
      <w:proofErr w:type="gramEnd"/>
      <w:r w:rsidRPr="007501CD">
        <w:t>ублей;</w:t>
      </w:r>
    </w:p>
    <w:p w:rsidR="008B5289" w:rsidRPr="007501CD" w:rsidRDefault="008B5289" w:rsidP="008B5289">
      <w:pPr>
        <w:pStyle w:val="ConsPlusNormal"/>
        <w:ind w:firstLine="540"/>
        <w:jc w:val="both"/>
        <w:rPr>
          <w:b/>
        </w:rPr>
      </w:pPr>
      <w:r w:rsidRPr="007501CD">
        <w:t xml:space="preserve">2021 год-839,8 тыс. рублей. </w:t>
      </w:r>
    </w:p>
    <w:p w:rsidR="008B5289" w:rsidRPr="007501CD" w:rsidRDefault="008B5289" w:rsidP="008B5289">
      <w:pPr>
        <w:pStyle w:val="ConsPlusNormal"/>
        <w:jc w:val="both"/>
        <w:rPr>
          <w:b/>
        </w:rPr>
      </w:pPr>
      <w:r w:rsidRPr="007501CD">
        <w:tab/>
        <w:t>Средняя месячная заработная плата за 2017 год составила в целом по муниципальному образованию  23,8 тыс. рублей. На уровне и более находится средняя заработная плата в таких организациях как: АО «Сейм-Агро», АО «Корпорация ГРИНН»,ООО «ПЛК», АО «Главтехконструкция», Администрация Ворошневского сельсовета, МКУ «ОДА</w:t>
      </w:r>
      <w:proofErr w:type="gramStart"/>
      <w:r w:rsidRPr="007501CD">
        <w:t>.М</w:t>
      </w:r>
      <w:proofErr w:type="gramEnd"/>
      <w:r w:rsidRPr="007501CD">
        <w:t xml:space="preserve">С». За  2018 год средняя зарплата  на 1 </w:t>
      </w:r>
      <w:proofErr w:type="gramStart"/>
      <w:r w:rsidRPr="007501CD">
        <w:t>работающего</w:t>
      </w:r>
      <w:proofErr w:type="gramEnd"/>
      <w:r w:rsidRPr="007501CD">
        <w:t xml:space="preserve"> составит оценочно - 25,3 тыс. рублей, 2019 год- 26.4 тыс.  рублей, 2020 год -27.4 тыс. рублей, 2021 год-28,4 тыс. рублей. Темп роста средней заработной платы к предыдущему году составит прогнозно:</w:t>
      </w:r>
    </w:p>
    <w:p w:rsidR="008B5289" w:rsidRPr="007501CD" w:rsidRDefault="008B5289" w:rsidP="008B5289">
      <w:pPr>
        <w:pStyle w:val="ConsPlusNormal"/>
        <w:jc w:val="both"/>
        <w:rPr>
          <w:b/>
        </w:rPr>
      </w:pPr>
      <w:r w:rsidRPr="007501CD">
        <w:t>2019 год-104,4 %;</w:t>
      </w:r>
    </w:p>
    <w:p w:rsidR="008B5289" w:rsidRPr="007501CD" w:rsidRDefault="008B5289" w:rsidP="008B5289">
      <w:pPr>
        <w:pStyle w:val="ConsPlusNormal"/>
        <w:jc w:val="both"/>
        <w:rPr>
          <w:b/>
        </w:rPr>
      </w:pPr>
      <w:r w:rsidRPr="007501CD">
        <w:t>2020 год-103,9%;</w:t>
      </w:r>
    </w:p>
    <w:p w:rsidR="008B5289" w:rsidRPr="007501CD" w:rsidRDefault="008B5289" w:rsidP="008B5289">
      <w:pPr>
        <w:pStyle w:val="ConsPlusNormal"/>
        <w:jc w:val="both"/>
        <w:rPr>
          <w:b/>
        </w:rPr>
      </w:pPr>
      <w:r w:rsidRPr="007501CD">
        <w:t>2021 год-103,7 %.</w:t>
      </w:r>
    </w:p>
    <w:p w:rsidR="008B5289" w:rsidRPr="007501CD" w:rsidRDefault="008B5289" w:rsidP="008B5289">
      <w:pPr>
        <w:pStyle w:val="ConsPlusNormal"/>
        <w:jc w:val="both"/>
        <w:rPr>
          <w:b/>
        </w:rPr>
      </w:pPr>
      <w:r w:rsidRPr="007501CD">
        <w:tab/>
        <w:t xml:space="preserve">Среднегодовая численность работающих по итогам 2017 года составила 2466 человек. Прогнозируется снижение численности </w:t>
      </w:r>
      <w:proofErr w:type="gramStart"/>
      <w:r w:rsidRPr="007501CD">
        <w:t>работающих</w:t>
      </w:r>
      <w:proofErr w:type="gramEnd"/>
      <w:r w:rsidRPr="007501CD">
        <w:t xml:space="preserve"> на 0,2 %  на прогнозируемый период 2019-2021 годы.  Прогноз численности </w:t>
      </w:r>
      <w:proofErr w:type="gramStart"/>
      <w:r w:rsidRPr="007501CD">
        <w:t>работающих</w:t>
      </w:r>
      <w:proofErr w:type="gramEnd"/>
      <w:r w:rsidRPr="007501CD">
        <w:t xml:space="preserve"> составит   по 2463 человека ежегодно.</w:t>
      </w:r>
    </w:p>
    <w:p w:rsidR="008B5289" w:rsidRPr="007501CD" w:rsidRDefault="008B5289" w:rsidP="008B5289">
      <w:pPr>
        <w:pStyle w:val="ConsPlusNormal"/>
        <w:jc w:val="both"/>
        <w:rPr>
          <w:b/>
        </w:rPr>
      </w:pPr>
      <w:r w:rsidRPr="007501CD">
        <w:t xml:space="preserve"> </w:t>
      </w:r>
    </w:p>
    <w:p w:rsidR="008B5289" w:rsidRPr="007501CD" w:rsidRDefault="008B5289" w:rsidP="008B5289">
      <w:pPr>
        <w:pStyle w:val="ConsPlusNormal"/>
        <w:ind w:firstLine="540"/>
        <w:jc w:val="both"/>
        <w:rPr>
          <w:b/>
          <w:i/>
        </w:rPr>
      </w:pPr>
      <w:r w:rsidRPr="007501CD">
        <w:rPr>
          <w:i/>
        </w:rPr>
        <w:t>Промышленность и сельское хозяйство</w:t>
      </w:r>
    </w:p>
    <w:p w:rsidR="008B5289" w:rsidRPr="007501CD" w:rsidRDefault="008B5289" w:rsidP="008B5289">
      <w:pPr>
        <w:pStyle w:val="ConsPlusNormal"/>
        <w:ind w:firstLine="540"/>
        <w:jc w:val="both"/>
        <w:rPr>
          <w:b/>
        </w:rPr>
      </w:pPr>
      <w:r w:rsidRPr="007501CD">
        <w:tab/>
      </w:r>
    </w:p>
    <w:p w:rsidR="008B5289" w:rsidRPr="007501CD" w:rsidRDefault="008B5289" w:rsidP="008B5289">
      <w:pPr>
        <w:pStyle w:val="ConsPlusNormal"/>
        <w:ind w:firstLine="540"/>
        <w:jc w:val="both"/>
        <w:rPr>
          <w:b/>
        </w:rPr>
      </w:pPr>
      <w:r w:rsidRPr="007501CD">
        <w:tab/>
        <w:t>На территории муниципального образования «Ворошневский сельсовет»  произведено мяса и субпродуктов в натуральном выражении в 2017 году- 9857 тонн на сумму 861 млн</w:t>
      </w:r>
      <w:proofErr w:type="gramStart"/>
      <w:r w:rsidRPr="007501CD">
        <w:t>.р</w:t>
      </w:r>
      <w:proofErr w:type="gramEnd"/>
      <w:r w:rsidRPr="007501CD">
        <w:t>ублей, прогнозируется произвести мяса и субпродуктов по 9857 тонн ежегодно в 2019-2021 годах на сумму 857,6 млн.рублей ежегодно.</w:t>
      </w:r>
    </w:p>
    <w:p w:rsidR="008B5289" w:rsidRPr="007501CD" w:rsidRDefault="008B5289" w:rsidP="008B5289">
      <w:pPr>
        <w:pStyle w:val="ConsPlusNormal"/>
        <w:ind w:firstLine="540"/>
        <w:jc w:val="both"/>
        <w:rPr>
          <w:b/>
        </w:rPr>
      </w:pPr>
      <w:r w:rsidRPr="007501CD">
        <w:t>Основными поставщиками мяса и субпродуктов является ООО ТД «</w:t>
      </w:r>
      <w:proofErr w:type="gramStart"/>
      <w:r w:rsidRPr="007501CD">
        <w:t>Курская</w:t>
      </w:r>
      <w:proofErr w:type="gramEnd"/>
      <w:r w:rsidRPr="007501CD">
        <w:t xml:space="preserve"> ПТФ».</w:t>
      </w:r>
    </w:p>
    <w:p w:rsidR="008B5289" w:rsidRPr="007501CD" w:rsidRDefault="008B5289" w:rsidP="008B5289">
      <w:pPr>
        <w:pStyle w:val="ConsPlusNormal"/>
        <w:ind w:firstLine="540"/>
        <w:jc w:val="both"/>
        <w:rPr>
          <w:b/>
        </w:rPr>
      </w:pPr>
      <w:r w:rsidRPr="007501CD">
        <w:t>Производство резиновых и пластмассовых изделий   составило в 2017 году 37507 кв.м. на сумму 108,6 млн</w:t>
      </w:r>
      <w:proofErr w:type="gramStart"/>
      <w:r w:rsidRPr="007501CD">
        <w:t>.р</w:t>
      </w:r>
      <w:proofErr w:type="gramEnd"/>
      <w:r w:rsidRPr="007501CD">
        <w:t>ублей. Прогнозируется производство резиновых и пластмассовых изделий   ежегодно  по 37507,0 кв.м. в 2019-2021 годах на сумму 108,6 млн</w:t>
      </w:r>
      <w:proofErr w:type="gramStart"/>
      <w:r w:rsidRPr="007501CD">
        <w:t>.р</w:t>
      </w:r>
      <w:proofErr w:type="gramEnd"/>
      <w:r w:rsidRPr="007501CD">
        <w:t xml:space="preserve">ублей ежегодно. </w:t>
      </w:r>
    </w:p>
    <w:p w:rsidR="008B5289" w:rsidRPr="007501CD" w:rsidRDefault="008B5289" w:rsidP="008B5289">
      <w:pPr>
        <w:pStyle w:val="ConsPlusNormal"/>
        <w:ind w:firstLine="540"/>
        <w:jc w:val="both"/>
        <w:rPr>
          <w:b/>
        </w:rPr>
      </w:pPr>
      <w:r w:rsidRPr="007501CD">
        <w:t>Основным производителем резиновых и пластмассовых изделий   является ООО «КВТ».</w:t>
      </w:r>
    </w:p>
    <w:p w:rsidR="008B5289" w:rsidRPr="007501CD" w:rsidRDefault="008B5289" w:rsidP="008B5289">
      <w:pPr>
        <w:pStyle w:val="ConsPlusNormal"/>
        <w:ind w:firstLine="540"/>
        <w:jc w:val="both"/>
        <w:rPr>
          <w:b/>
        </w:rPr>
      </w:pPr>
      <w:r w:rsidRPr="007501CD">
        <w:t>Производство готовых металлических изделий  составило в 2017 году 1648 тонн на сумму 316 млн</w:t>
      </w:r>
      <w:proofErr w:type="gramStart"/>
      <w:r w:rsidRPr="007501CD">
        <w:t>.р</w:t>
      </w:r>
      <w:proofErr w:type="gramEnd"/>
      <w:r w:rsidRPr="007501CD">
        <w:t>ублей. Прогнозируется производство готовых металлических изделий ежегодно по 1648 тонн в 2019-2021 годах на сумму 323,9 млн</w:t>
      </w:r>
      <w:proofErr w:type="gramStart"/>
      <w:r w:rsidRPr="007501CD">
        <w:t>.р</w:t>
      </w:r>
      <w:proofErr w:type="gramEnd"/>
      <w:r w:rsidRPr="007501CD">
        <w:t>ублей ежегодно.  Основным производителем готовых металлических изделий   является АО «Главтехконструкция».</w:t>
      </w:r>
    </w:p>
    <w:p w:rsidR="008B5289" w:rsidRPr="007501CD" w:rsidRDefault="008B5289" w:rsidP="008B5289">
      <w:pPr>
        <w:pStyle w:val="ConsPlusNormal"/>
        <w:ind w:firstLine="540"/>
        <w:jc w:val="both"/>
        <w:rPr>
          <w:b/>
        </w:rPr>
      </w:pPr>
      <w:r w:rsidRPr="007501CD">
        <w:t xml:space="preserve"> Производство сельскохозяйственной продукции  на территории поселения  осуществляется ОАО «</w:t>
      </w:r>
      <w:proofErr w:type="gramStart"/>
      <w:r w:rsidRPr="007501CD">
        <w:t>Курская</w:t>
      </w:r>
      <w:proofErr w:type="gramEnd"/>
      <w:r w:rsidRPr="007501CD">
        <w:t xml:space="preserve"> ПТФ» и ЗАО «Сейм-Агро».</w:t>
      </w:r>
    </w:p>
    <w:p w:rsidR="008B5289" w:rsidRPr="007501CD" w:rsidRDefault="008B5289" w:rsidP="008B5289">
      <w:pPr>
        <w:spacing w:after="0"/>
        <w:ind w:firstLine="540"/>
        <w:jc w:val="both"/>
        <w:rPr>
          <w:rFonts w:ascii="Times New Roman" w:hAnsi="Times New Roman" w:cs="Times New Roman"/>
          <w:sz w:val="28"/>
          <w:szCs w:val="28"/>
        </w:rPr>
      </w:pPr>
      <w:r w:rsidRPr="007501CD">
        <w:rPr>
          <w:rFonts w:ascii="Times New Roman" w:hAnsi="Times New Roman" w:cs="Times New Roman"/>
          <w:sz w:val="28"/>
          <w:szCs w:val="28"/>
        </w:rPr>
        <w:t xml:space="preserve"> ОАО «</w:t>
      </w:r>
      <w:proofErr w:type="gramStart"/>
      <w:r w:rsidRPr="007501CD">
        <w:rPr>
          <w:rFonts w:ascii="Times New Roman" w:hAnsi="Times New Roman" w:cs="Times New Roman"/>
          <w:sz w:val="28"/>
          <w:szCs w:val="28"/>
        </w:rPr>
        <w:t>Курская</w:t>
      </w:r>
      <w:proofErr w:type="gramEnd"/>
      <w:r w:rsidRPr="007501CD">
        <w:rPr>
          <w:rFonts w:ascii="Times New Roman" w:hAnsi="Times New Roman" w:cs="Times New Roman"/>
          <w:sz w:val="28"/>
          <w:szCs w:val="28"/>
        </w:rPr>
        <w:t xml:space="preserve"> ПТФ» занимается выращиванием и переработкой мяса птицы. На сегодня птицефабрика предлагает более 130 наименований продукции (мясо птицы, субпродукты, полуфабрикаты, копчености). Все производится на новом современном оборудовании, способ приготовления и технология упаковки на котором обеспечивают сохранность свежести </w:t>
      </w:r>
      <w:r w:rsidRPr="007501CD">
        <w:rPr>
          <w:rFonts w:ascii="Times New Roman" w:hAnsi="Times New Roman" w:cs="Times New Roman"/>
          <w:sz w:val="28"/>
          <w:szCs w:val="28"/>
        </w:rPr>
        <w:lastRenderedPageBreak/>
        <w:t xml:space="preserve">продукции, ее питательных свойств на всех этапах от производства до потребления.  </w:t>
      </w:r>
    </w:p>
    <w:p w:rsidR="008B5289" w:rsidRPr="007501CD" w:rsidRDefault="008B5289" w:rsidP="008B5289">
      <w:pPr>
        <w:pStyle w:val="ConsPlusNormal"/>
        <w:ind w:firstLine="540"/>
        <w:jc w:val="both"/>
        <w:rPr>
          <w:b/>
        </w:rPr>
      </w:pPr>
      <w:r w:rsidRPr="007501CD">
        <w:t>ОАО «Курская Птицефабрика»  одно из бюджетообразующих предприятий. Образована 16.04.2002 года Комитетом по управлению имуществом  и ОАО «Стройтрансгаз» г</w:t>
      </w:r>
      <w:proofErr w:type="gramStart"/>
      <w:r w:rsidRPr="007501CD">
        <w:t>.О</w:t>
      </w:r>
      <w:proofErr w:type="gramEnd"/>
      <w:r w:rsidRPr="007501CD">
        <w:t>рел.</w:t>
      </w:r>
    </w:p>
    <w:p w:rsidR="008B5289" w:rsidRPr="007501CD" w:rsidRDefault="008B5289" w:rsidP="008B5289">
      <w:pPr>
        <w:pStyle w:val="ConsPlusNormal"/>
        <w:jc w:val="both"/>
        <w:rPr>
          <w:b/>
        </w:rPr>
      </w:pPr>
      <w:r w:rsidRPr="007501CD">
        <w:tab/>
        <w:t>Основными видами деятельности ОАО «Птицефабрика Курская» является инкубация и выращивание птицы, забой птицы, переработка и реализация по договорам с предприятиями, транспортные перевозки, производство продукции растениеводства, осуществление коммерческой, посреднической, строительной и внешнеэкономической деятельности.</w:t>
      </w:r>
    </w:p>
    <w:p w:rsidR="008B5289" w:rsidRPr="007501CD" w:rsidRDefault="008B5289" w:rsidP="008B5289">
      <w:pPr>
        <w:pStyle w:val="ConsPlusNormal"/>
        <w:jc w:val="both"/>
        <w:rPr>
          <w:b/>
        </w:rPr>
      </w:pPr>
      <w:r w:rsidRPr="007501CD">
        <w:tab/>
        <w:t>Выпускается мясо птицы полупотроше</w:t>
      </w:r>
      <w:r>
        <w:t>н</w:t>
      </w:r>
      <w:r w:rsidRPr="007501CD">
        <w:t>ное, мясо птицы полное потрошеное, вареные колбасы, полукопченые колбасы, консервы, копчености, субпродукты.</w:t>
      </w:r>
    </w:p>
    <w:p w:rsidR="008B5289" w:rsidRPr="007501CD" w:rsidRDefault="008B5289" w:rsidP="008B5289">
      <w:pPr>
        <w:pStyle w:val="ConsPlusNormal"/>
        <w:jc w:val="both"/>
        <w:rPr>
          <w:b/>
        </w:rPr>
      </w:pPr>
      <w:r w:rsidRPr="007501CD">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8B5289" w:rsidRPr="007501CD" w:rsidRDefault="008B5289" w:rsidP="008B5289">
      <w:pPr>
        <w:pStyle w:val="ConsPlusNormal"/>
        <w:ind w:firstLine="708"/>
        <w:jc w:val="both"/>
        <w:rPr>
          <w:b/>
        </w:rPr>
      </w:pPr>
      <w:r w:rsidRPr="007501CD">
        <w:t>Основной  поток продукции реализуется через  сеть фирменной торговли.  Основная доля реализации продукции приходится н</w:t>
      </w:r>
      <w:proofErr w:type="gramStart"/>
      <w:r w:rsidRPr="007501CD">
        <w:t>а ООО</w:t>
      </w:r>
      <w:proofErr w:type="gramEnd"/>
      <w:r w:rsidRPr="007501CD">
        <w:t xml:space="preserve"> «Торговый дом «Курская ПТФ» Доля на рынке Курской области 37 %, на рынке России 1,25%.  </w:t>
      </w:r>
    </w:p>
    <w:p w:rsidR="008B5289" w:rsidRPr="007501CD" w:rsidRDefault="008B5289" w:rsidP="008B5289">
      <w:pPr>
        <w:pStyle w:val="ConsPlusNormal"/>
        <w:ind w:firstLine="708"/>
        <w:jc w:val="both"/>
        <w:rPr>
          <w:b/>
        </w:rPr>
      </w:pPr>
      <w:r w:rsidRPr="007501CD">
        <w:t xml:space="preserve">Численность работников предприятия более 620 чел. По сравнению с 2016 годом произошло снижение численности на 31 человек. </w:t>
      </w:r>
    </w:p>
    <w:p w:rsidR="008B5289" w:rsidRPr="007501CD" w:rsidRDefault="008B5289" w:rsidP="008B5289">
      <w:pPr>
        <w:pStyle w:val="ConsPlusNormal"/>
        <w:ind w:firstLine="708"/>
        <w:jc w:val="both"/>
        <w:rPr>
          <w:b/>
        </w:rPr>
      </w:pPr>
      <w:r w:rsidRPr="007501CD">
        <w:t xml:space="preserve">ОАО «Птицефабрика Курская»  постоянно участвует в конкурсах, программах. </w:t>
      </w:r>
      <w:proofErr w:type="gramStart"/>
      <w:r w:rsidRPr="007501CD">
        <w:t>Награждена</w:t>
      </w:r>
      <w:proofErr w:type="gramEnd"/>
      <w:r w:rsidRPr="007501CD">
        <w:t xml:space="preserve">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агропромкомплекса России, «Бронзовой медалью» Специализированной выставки агропромышленного комплекса России. </w:t>
      </w:r>
    </w:p>
    <w:p w:rsidR="008B5289" w:rsidRPr="007501CD" w:rsidRDefault="008B5289" w:rsidP="008B5289">
      <w:pPr>
        <w:pStyle w:val="ConsPlusNormal"/>
        <w:ind w:firstLine="708"/>
        <w:jc w:val="both"/>
        <w:rPr>
          <w:b/>
        </w:rPr>
      </w:pPr>
      <w:r w:rsidRPr="007501CD">
        <w:t xml:space="preserve"> Темп роста реализации  сельскохозяйственной продукции за 2017 год составил 94,5 % к предыдущему году,   выручка  реализации сельскохозяйственной продукции  на 2018 год оценивается – 957,9 тыс</w:t>
      </w:r>
      <w:proofErr w:type="gramStart"/>
      <w:r w:rsidRPr="007501CD">
        <w:t>.р</w:t>
      </w:r>
      <w:proofErr w:type="gramEnd"/>
      <w:r w:rsidRPr="007501CD">
        <w:t>ублей , 2019 год-1016,8 тыс.рублей, 2020 год-1079,5 тыс.рублей,2021 год-1143,2 тыс.руб. Темпы роста соответственно к предыдущему году: 2018 год-100,6 %, 2019 год-101.8 %, 2020 год-101.7 %, 2021 год-101,4 %. Индекс дефлятор цен сельскохозяйственной продукции составит по годам: 2018 год-105,2%, 2019 год-101.8 %, 2020 год-101,7%, 2021 год-104,4 %.</w:t>
      </w:r>
    </w:p>
    <w:p w:rsidR="008B5289" w:rsidRPr="007501CD" w:rsidRDefault="008B5289" w:rsidP="008B5289">
      <w:pPr>
        <w:pStyle w:val="ConsPlusNormal"/>
        <w:ind w:firstLine="708"/>
        <w:jc w:val="both"/>
        <w:rPr>
          <w:b/>
        </w:rPr>
      </w:pPr>
      <w:r w:rsidRPr="007501CD">
        <w:t xml:space="preserve">Наращивает темпы производства продукции ЗАО «Сейм </w:t>
      </w:r>
      <w:proofErr w:type="gramStart"/>
      <w:r w:rsidRPr="007501CD">
        <w:t>–А</w:t>
      </w:r>
      <w:proofErr w:type="gramEnd"/>
      <w:r w:rsidRPr="007501CD">
        <w:t>гро»  по производству овощей.  Выручка от реализации сельскохозяйственной продукции этого предприятия  в 2018 году оценивается в размере 193,2 млн</w:t>
      </w:r>
      <w:proofErr w:type="gramStart"/>
      <w:r w:rsidRPr="007501CD">
        <w:t>.р</w:t>
      </w:r>
      <w:proofErr w:type="gramEnd"/>
      <w:r w:rsidRPr="007501CD">
        <w:t>ублей. Прогнозируется реализация сельхозпродукции</w:t>
      </w:r>
      <w:proofErr w:type="gramStart"/>
      <w:r w:rsidRPr="007501CD">
        <w:t xml:space="preserve"> :</w:t>
      </w:r>
      <w:proofErr w:type="gramEnd"/>
    </w:p>
    <w:p w:rsidR="008B5289" w:rsidRPr="007501CD" w:rsidRDefault="008B5289" w:rsidP="008B5289">
      <w:pPr>
        <w:pStyle w:val="ConsPlusNormal"/>
        <w:ind w:firstLine="708"/>
        <w:jc w:val="both"/>
        <w:rPr>
          <w:b/>
        </w:rPr>
      </w:pPr>
      <w:r w:rsidRPr="007501CD">
        <w:t>2019 году-212,2 млн</w:t>
      </w:r>
      <w:proofErr w:type="gramStart"/>
      <w:r w:rsidRPr="007501CD">
        <w:t>.р</w:t>
      </w:r>
      <w:proofErr w:type="gramEnd"/>
      <w:r w:rsidRPr="007501CD">
        <w:t>ублей;</w:t>
      </w:r>
    </w:p>
    <w:p w:rsidR="008B5289" w:rsidRPr="007501CD" w:rsidRDefault="008B5289" w:rsidP="008B5289">
      <w:pPr>
        <w:pStyle w:val="ConsPlusNormal"/>
        <w:ind w:firstLine="708"/>
        <w:jc w:val="both"/>
        <w:rPr>
          <w:b/>
        </w:rPr>
      </w:pPr>
      <w:r w:rsidRPr="007501CD">
        <w:t>2020 году-232,7 млн</w:t>
      </w:r>
      <w:proofErr w:type="gramStart"/>
      <w:r w:rsidRPr="007501CD">
        <w:t>.р</w:t>
      </w:r>
      <w:proofErr w:type="gramEnd"/>
      <w:r w:rsidRPr="007501CD">
        <w:t>ублей;</w:t>
      </w:r>
    </w:p>
    <w:p w:rsidR="008B5289" w:rsidRPr="007501CD" w:rsidRDefault="008B5289" w:rsidP="008B5289">
      <w:pPr>
        <w:pStyle w:val="ConsPlusNormal"/>
        <w:ind w:firstLine="708"/>
        <w:jc w:val="both"/>
        <w:rPr>
          <w:b/>
        </w:rPr>
      </w:pPr>
      <w:r w:rsidRPr="007501CD">
        <w:t>2021 году-256,1 млн</w:t>
      </w:r>
      <w:proofErr w:type="gramStart"/>
      <w:r w:rsidRPr="007501CD">
        <w:t>.р</w:t>
      </w:r>
      <w:proofErr w:type="gramEnd"/>
      <w:r w:rsidRPr="007501CD">
        <w:t>ублей.</w:t>
      </w:r>
    </w:p>
    <w:p w:rsidR="008B5289" w:rsidRPr="007501CD" w:rsidRDefault="008B5289" w:rsidP="008B5289">
      <w:pPr>
        <w:pStyle w:val="ConsPlusNormal"/>
        <w:ind w:firstLine="708"/>
        <w:jc w:val="both"/>
        <w:rPr>
          <w:b/>
        </w:rPr>
      </w:pPr>
      <w:r w:rsidRPr="007501CD">
        <w:t xml:space="preserve"> Темпы роста реализации сельскохозяйственной продукции на 2018 год  составят 102,9 % к предыдущему году, 2019 году- 105,3 %, 2020 год 105,1 %, 2021 году-105,4 %.</w:t>
      </w:r>
    </w:p>
    <w:p w:rsidR="008B5289" w:rsidRPr="007501CD" w:rsidRDefault="008B5289" w:rsidP="008B5289">
      <w:pPr>
        <w:pStyle w:val="ConsPlusNormal"/>
        <w:ind w:firstLine="708"/>
        <w:jc w:val="both"/>
        <w:rPr>
          <w:b/>
        </w:rPr>
      </w:pPr>
      <w:r w:rsidRPr="007501CD">
        <w:t>Индекс дефлятор цен характеризуется следующими показателями:</w:t>
      </w:r>
    </w:p>
    <w:p w:rsidR="008B5289" w:rsidRPr="007501CD" w:rsidRDefault="008B5289" w:rsidP="008B5289">
      <w:pPr>
        <w:pStyle w:val="ConsPlusNormal"/>
        <w:ind w:firstLine="708"/>
        <w:jc w:val="both"/>
        <w:rPr>
          <w:b/>
        </w:rPr>
      </w:pPr>
      <w:r w:rsidRPr="007501CD">
        <w:t xml:space="preserve">2018 год оценка-105,2 % к предыдущему году; </w:t>
      </w:r>
    </w:p>
    <w:p w:rsidR="008B5289" w:rsidRPr="007501CD" w:rsidRDefault="008B5289" w:rsidP="008B5289">
      <w:pPr>
        <w:pStyle w:val="ConsPlusNormal"/>
        <w:ind w:firstLine="708"/>
        <w:jc w:val="both"/>
        <w:rPr>
          <w:b/>
        </w:rPr>
      </w:pPr>
      <w:r w:rsidRPr="007501CD">
        <w:t>Прогноз:</w:t>
      </w:r>
    </w:p>
    <w:p w:rsidR="008B5289" w:rsidRPr="007501CD" w:rsidRDefault="008B5289" w:rsidP="008B5289">
      <w:pPr>
        <w:pStyle w:val="ConsPlusNormal"/>
        <w:ind w:firstLine="708"/>
        <w:jc w:val="both"/>
        <w:rPr>
          <w:b/>
        </w:rPr>
      </w:pPr>
      <w:r w:rsidRPr="007501CD">
        <w:t xml:space="preserve">2019 год -104,3 % к предыдущему году; </w:t>
      </w:r>
    </w:p>
    <w:p w:rsidR="008B5289" w:rsidRPr="007501CD" w:rsidRDefault="008B5289" w:rsidP="008B5289">
      <w:pPr>
        <w:pStyle w:val="ConsPlusNormal"/>
        <w:ind w:firstLine="708"/>
        <w:jc w:val="both"/>
        <w:rPr>
          <w:b/>
        </w:rPr>
      </w:pPr>
      <w:r w:rsidRPr="007501CD">
        <w:t xml:space="preserve">2020 год -104,4 % к предыдущему году; </w:t>
      </w:r>
    </w:p>
    <w:p w:rsidR="008B5289" w:rsidRPr="007501CD" w:rsidRDefault="008B5289" w:rsidP="008B5289">
      <w:pPr>
        <w:pStyle w:val="ConsPlusNormal"/>
        <w:ind w:firstLine="708"/>
        <w:jc w:val="both"/>
        <w:rPr>
          <w:b/>
        </w:rPr>
      </w:pPr>
      <w:r w:rsidRPr="007501CD">
        <w:t xml:space="preserve">2021 год -104,4% к предыдущему году. </w:t>
      </w:r>
    </w:p>
    <w:p w:rsidR="008B5289" w:rsidRPr="007501CD" w:rsidRDefault="008B5289" w:rsidP="008B5289">
      <w:pPr>
        <w:pStyle w:val="ConsPlusNormal"/>
        <w:ind w:firstLine="708"/>
        <w:jc w:val="both"/>
        <w:rPr>
          <w:b/>
        </w:rPr>
      </w:pPr>
    </w:p>
    <w:p w:rsidR="008B5289" w:rsidRPr="007501CD" w:rsidRDefault="008B5289" w:rsidP="008B5289">
      <w:pPr>
        <w:pStyle w:val="ConsPlusNormal"/>
        <w:ind w:firstLine="708"/>
        <w:jc w:val="both"/>
        <w:rPr>
          <w:b/>
        </w:rPr>
      </w:pPr>
      <w:r w:rsidRPr="007501CD">
        <w:t>Объем отгруженных товаров собственного производства возрастет к 2021 году по сравнению с 2016 годом на 579,5 млн. рублей. Основные поставщики товаров собственного производства</w:t>
      </w:r>
      <w:proofErr w:type="gramStart"/>
      <w:r w:rsidRPr="007501CD">
        <w:t xml:space="preserve"> :</w:t>
      </w:r>
      <w:proofErr w:type="gramEnd"/>
      <w:r w:rsidRPr="007501CD">
        <w:t xml:space="preserve"> АО «Главтехконструкция», ООО «ТД «</w:t>
      </w:r>
      <w:proofErr w:type="gramStart"/>
      <w:r w:rsidRPr="007501CD">
        <w:t>Курская</w:t>
      </w:r>
      <w:proofErr w:type="gramEnd"/>
      <w:r w:rsidRPr="007501CD">
        <w:t xml:space="preserve"> ПТФ»,  ООО «КВТ».</w:t>
      </w:r>
    </w:p>
    <w:p w:rsidR="008B5289" w:rsidRPr="007501CD" w:rsidRDefault="008B5289" w:rsidP="008B5289">
      <w:pPr>
        <w:pStyle w:val="21"/>
        <w:spacing w:after="0" w:line="240" w:lineRule="auto"/>
        <w:ind w:left="0"/>
        <w:jc w:val="both"/>
        <w:rPr>
          <w:rFonts w:ascii="Times New Roman" w:hAnsi="Times New Roman" w:cs="Times New Roman"/>
          <w:sz w:val="28"/>
          <w:szCs w:val="28"/>
        </w:rPr>
      </w:pPr>
    </w:p>
    <w:p w:rsidR="008B5289" w:rsidRPr="007501CD" w:rsidRDefault="008B5289" w:rsidP="008B5289">
      <w:pPr>
        <w:pStyle w:val="ConsPlusNormal"/>
        <w:jc w:val="both"/>
        <w:outlineLvl w:val="4"/>
        <w:rPr>
          <w:b/>
          <w:i/>
        </w:rPr>
      </w:pPr>
      <w:r w:rsidRPr="007501CD">
        <w:rPr>
          <w:i/>
        </w:rPr>
        <w:t>Социальное обеспечение</w:t>
      </w:r>
    </w:p>
    <w:p w:rsidR="008B5289" w:rsidRPr="007501CD" w:rsidRDefault="008B5289" w:rsidP="008B5289">
      <w:pPr>
        <w:pStyle w:val="ConsPlusNormal"/>
        <w:ind w:firstLine="540"/>
        <w:jc w:val="both"/>
        <w:rPr>
          <w:b/>
        </w:rPr>
      </w:pPr>
      <w:r w:rsidRPr="007501CD">
        <w:t xml:space="preserve">В числе важнейших приоритетов органов власти Ворошневского сельсовета  является  содействие органов местного самоуправления Ворошневского сельсовета   в социальной сфере: </w:t>
      </w:r>
    </w:p>
    <w:p w:rsidR="008B5289" w:rsidRPr="007501CD" w:rsidRDefault="008B5289" w:rsidP="008B5289">
      <w:pPr>
        <w:pStyle w:val="ConsPlusNormal"/>
        <w:ind w:firstLine="540"/>
        <w:jc w:val="both"/>
        <w:rPr>
          <w:b/>
        </w:rPr>
      </w:pPr>
      <w:r w:rsidRPr="007501CD">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8B5289" w:rsidRPr="007501CD" w:rsidRDefault="008B5289" w:rsidP="008B5289">
      <w:pPr>
        <w:pStyle w:val="ConsPlusNormal"/>
        <w:ind w:firstLine="540"/>
        <w:jc w:val="both"/>
        <w:rPr>
          <w:b/>
        </w:rPr>
      </w:pPr>
      <w:r w:rsidRPr="007501CD">
        <w:t xml:space="preserve">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w:t>
      </w:r>
      <w:proofErr w:type="gramStart"/>
      <w:r w:rsidRPr="007501CD">
        <w:t>люди</w:t>
      </w:r>
      <w:proofErr w:type="gramEnd"/>
      <w:r w:rsidRPr="007501CD">
        <w:t xml:space="preserve">  проживающие одни, оказывается всесторонняя помощь в постановке </w:t>
      </w:r>
      <w:r w:rsidRPr="007501CD">
        <w:lastRenderedPageBreak/>
        <w:t>таких людей на учет и оказание им помощи.</w:t>
      </w:r>
    </w:p>
    <w:p w:rsidR="008B5289" w:rsidRPr="007501CD" w:rsidRDefault="008B5289" w:rsidP="008B5289">
      <w:pPr>
        <w:pStyle w:val="ConsPlusNormal"/>
        <w:ind w:firstLine="540"/>
        <w:jc w:val="both"/>
        <w:rPr>
          <w:b/>
        </w:rPr>
      </w:pPr>
      <w:r w:rsidRPr="007501CD">
        <w:t>Целями социального обеспечения в муниципальном образовании на период до 2021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8B5289" w:rsidRPr="007501CD" w:rsidRDefault="008B5289" w:rsidP="008B5289">
      <w:pPr>
        <w:pStyle w:val="ConsPlusNormal"/>
        <w:jc w:val="both"/>
        <w:rPr>
          <w:b/>
        </w:rPr>
      </w:pPr>
    </w:p>
    <w:p w:rsidR="008B5289" w:rsidRPr="007501CD" w:rsidRDefault="008B5289" w:rsidP="008B5289">
      <w:pPr>
        <w:pStyle w:val="ConsPlusNormal"/>
        <w:jc w:val="both"/>
        <w:outlineLvl w:val="4"/>
        <w:rPr>
          <w:b/>
          <w:i/>
        </w:rPr>
      </w:pPr>
      <w:r w:rsidRPr="007501CD">
        <w:rPr>
          <w:i/>
        </w:rPr>
        <w:t>Образование</w:t>
      </w:r>
    </w:p>
    <w:p w:rsidR="008B5289" w:rsidRPr="007501CD" w:rsidRDefault="008B5289" w:rsidP="008B5289">
      <w:pPr>
        <w:pStyle w:val="ConsPlusNormal"/>
        <w:ind w:firstLine="540"/>
        <w:jc w:val="both"/>
        <w:rPr>
          <w:b/>
        </w:rPr>
      </w:pPr>
      <w:r w:rsidRPr="007501CD">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8B5289" w:rsidRPr="007501CD" w:rsidRDefault="008B5289" w:rsidP="008B5289">
      <w:pPr>
        <w:pStyle w:val="ConsPlusNormal"/>
        <w:jc w:val="both"/>
        <w:outlineLvl w:val="3"/>
        <w:rPr>
          <w:b/>
        </w:rPr>
      </w:pPr>
    </w:p>
    <w:p w:rsidR="008B5289" w:rsidRPr="007501CD" w:rsidRDefault="008B5289" w:rsidP="008B5289">
      <w:pPr>
        <w:pStyle w:val="ConsPlusNormal"/>
        <w:jc w:val="both"/>
        <w:outlineLvl w:val="4"/>
        <w:rPr>
          <w:b/>
          <w:i/>
        </w:rPr>
      </w:pPr>
      <w:r w:rsidRPr="007501CD">
        <w:rPr>
          <w:i/>
        </w:rPr>
        <w:t>Культура</w:t>
      </w:r>
    </w:p>
    <w:p w:rsidR="008B5289" w:rsidRPr="007501CD" w:rsidRDefault="008B5289" w:rsidP="008B5289">
      <w:pPr>
        <w:pStyle w:val="ConsPlusNormal"/>
        <w:ind w:firstLine="540"/>
        <w:jc w:val="both"/>
        <w:rPr>
          <w:b/>
        </w:rPr>
      </w:pPr>
      <w:r w:rsidRPr="007501CD">
        <w:t>Учреждения культуры муниципального образования «Ворошневский сельсовет» состоят из муниципального учреждения культуры «Ворошневская сельская библиотека». Работники МКУК «Ворошневская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rsidR="008B5289" w:rsidRPr="007501CD" w:rsidRDefault="008B5289" w:rsidP="008B5289">
      <w:pPr>
        <w:pStyle w:val="ConsPlusNormal"/>
        <w:ind w:firstLine="540"/>
        <w:jc w:val="both"/>
        <w:rPr>
          <w:b/>
        </w:rPr>
      </w:pPr>
      <w:r w:rsidRPr="007501CD">
        <w:t>МКУК «Ворошневская сельская библиотека» оснащена современной оргтехникой.</w:t>
      </w:r>
    </w:p>
    <w:p w:rsidR="008B5289" w:rsidRPr="007501CD" w:rsidRDefault="008B5289" w:rsidP="008B5289">
      <w:pPr>
        <w:pStyle w:val="ConsPlusNormal"/>
        <w:ind w:firstLine="540"/>
        <w:jc w:val="both"/>
        <w:rPr>
          <w:b/>
        </w:rPr>
      </w:pPr>
      <w:r w:rsidRPr="007501CD">
        <w:t xml:space="preserve"> Это учреждение создает у селян хорошее настроение, приобщая и вовлекая их в вечный и прекрасный мир культуры и искусства. </w:t>
      </w:r>
    </w:p>
    <w:p w:rsidR="008B5289" w:rsidRPr="007501CD" w:rsidRDefault="008B5289" w:rsidP="008B5289">
      <w:pPr>
        <w:pStyle w:val="ConsPlusNormal"/>
        <w:ind w:firstLine="540"/>
        <w:jc w:val="both"/>
        <w:rPr>
          <w:b/>
        </w:rPr>
      </w:pPr>
      <w:r w:rsidRPr="007501CD">
        <w:t xml:space="preserve">Приоритетным направлением в деятельности муниципального учреждения культуры является  массово-просветительская работа. </w:t>
      </w:r>
    </w:p>
    <w:p w:rsidR="008B5289" w:rsidRPr="007501CD" w:rsidRDefault="008B5289" w:rsidP="008B5289">
      <w:pPr>
        <w:pStyle w:val="ConsPlusNormal"/>
        <w:ind w:firstLine="540"/>
        <w:jc w:val="both"/>
        <w:rPr>
          <w:b/>
        </w:rPr>
      </w:pPr>
    </w:p>
    <w:p w:rsidR="008B5289" w:rsidRPr="007501CD" w:rsidRDefault="008B5289" w:rsidP="008B5289">
      <w:pPr>
        <w:pStyle w:val="ConsPlusNormal"/>
        <w:jc w:val="both"/>
        <w:rPr>
          <w:b/>
          <w:i/>
        </w:rPr>
      </w:pPr>
      <w:r w:rsidRPr="007501CD">
        <w:rPr>
          <w:i/>
        </w:rPr>
        <w:t>Бюджет</w:t>
      </w:r>
    </w:p>
    <w:p w:rsidR="008B5289" w:rsidRPr="007501CD" w:rsidRDefault="008B5289" w:rsidP="008B5289">
      <w:pPr>
        <w:pStyle w:val="ConsPlusNormal"/>
        <w:ind w:firstLine="708"/>
        <w:jc w:val="both"/>
        <w:rPr>
          <w:b/>
        </w:rPr>
      </w:pPr>
      <w:r w:rsidRPr="007501CD">
        <w:t xml:space="preserve">Бюджет муниципального образования «Ворошневский сельсовет»  характеризуется следующей структурой: </w:t>
      </w:r>
    </w:p>
    <w:tbl>
      <w:tblPr>
        <w:tblStyle w:val="a7"/>
        <w:tblW w:w="0" w:type="auto"/>
        <w:tblLook w:val="04A0" w:firstRow="1" w:lastRow="0" w:firstColumn="1" w:lastColumn="0" w:noHBand="0" w:noVBand="1"/>
      </w:tblPr>
      <w:tblGrid>
        <w:gridCol w:w="2974"/>
        <w:gridCol w:w="1178"/>
        <w:gridCol w:w="982"/>
        <w:gridCol w:w="1074"/>
        <w:gridCol w:w="1121"/>
        <w:gridCol w:w="1121"/>
        <w:gridCol w:w="1121"/>
      </w:tblGrid>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501CD" w:rsidRDefault="008B5289" w:rsidP="008B5289">
            <w:pPr>
              <w:pStyle w:val="ConsPlusNormal"/>
              <w:jc w:val="both"/>
              <w:rPr>
                <w:b/>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Ед.</w:t>
            </w:r>
          </w:p>
          <w:p w:rsidR="008B5289" w:rsidRPr="007501CD" w:rsidRDefault="008B5289" w:rsidP="008B5289">
            <w:pPr>
              <w:pStyle w:val="ConsPlusNormal"/>
              <w:jc w:val="both"/>
              <w:rPr>
                <w:b/>
                <w:sz w:val="24"/>
                <w:szCs w:val="24"/>
              </w:rPr>
            </w:pPr>
            <w:r w:rsidRPr="007501CD">
              <w:rPr>
                <w:sz w:val="24"/>
                <w:szCs w:val="24"/>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2017 год</w:t>
            </w:r>
          </w:p>
          <w:p w:rsidR="008B5289" w:rsidRPr="007501CD" w:rsidRDefault="008B5289" w:rsidP="008B5289">
            <w:pPr>
              <w:pStyle w:val="ConsPlusNormal"/>
              <w:jc w:val="both"/>
              <w:rPr>
                <w:b/>
                <w:sz w:val="24"/>
                <w:szCs w:val="24"/>
              </w:rPr>
            </w:pPr>
            <w:r w:rsidRPr="007501CD">
              <w:rPr>
                <w:sz w:val="24"/>
                <w:szCs w:val="24"/>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2018 год</w:t>
            </w:r>
          </w:p>
          <w:p w:rsidR="008B5289" w:rsidRPr="007501CD" w:rsidRDefault="008B5289" w:rsidP="008B5289">
            <w:pPr>
              <w:pStyle w:val="ConsPlusNormal"/>
              <w:jc w:val="both"/>
              <w:rPr>
                <w:b/>
                <w:sz w:val="24"/>
                <w:szCs w:val="24"/>
              </w:rPr>
            </w:pPr>
            <w:r w:rsidRPr="007501CD">
              <w:rPr>
                <w:sz w:val="24"/>
                <w:szCs w:val="24"/>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2019 год</w:t>
            </w:r>
          </w:p>
          <w:p w:rsidR="008B5289" w:rsidRPr="007501CD" w:rsidRDefault="008B5289" w:rsidP="008B5289">
            <w:pPr>
              <w:pStyle w:val="ConsPlusNormal"/>
              <w:jc w:val="both"/>
              <w:rPr>
                <w:b/>
                <w:sz w:val="24"/>
                <w:szCs w:val="24"/>
              </w:rPr>
            </w:pPr>
            <w:r w:rsidRPr="007501CD">
              <w:rPr>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2020 год</w:t>
            </w:r>
          </w:p>
          <w:p w:rsidR="008B5289" w:rsidRPr="007501CD" w:rsidRDefault="008B5289" w:rsidP="008B5289">
            <w:pPr>
              <w:pStyle w:val="ConsPlusNormal"/>
              <w:jc w:val="both"/>
              <w:rPr>
                <w:b/>
                <w:sz w:val="24"/>
                <w:szCs w:val="24"/>
              </w:rPr>
            </w:pPr>
            <w:r w:rsidRPr="007501CD">
              <w:rPr>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2021 год</w:t>
            </w:r>
          </w:p>
          <w:p w:rsidR="008B5289" w:rsidRPr="007501CD" w:rsidRDefault="008B5289" w:rsidP="008B5289">
            <w:pPr>
              <w:pStyle w:val="ConsPlusNormal"/>
              <w:jc w:val="both"/>
              <w:rPr>
                <w:b/>
                <w:sz w:val="24"/>
                <w:szCs w:val="24"/>
              </w:rPr>
            </w:pPr>
            <w:r w:rsidRPr="007501CD">
              <w:rPr>
                <w:sz w:val="24"/>
                <w:szCs w:val="24"/>
              </w:rPr>
              <w:t>прогноз</w:t>
            </w: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Доходы всего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млн</w:t>
            </w:r>
            <w:proofErr w:type="gramStart"/>
            <w:r w:rsidRPr="007501CD">
              <w:rPr>
                <w:sz w:val="24"/>
                <w:szCs w:val="24"/>
              </w:rPr>
              <w:t>.р</w:t>
            </w:r>
            <w:proofErr w:type="gramEnd"/>
            <w:r w:rsidRPr="007501CD">
              <w:rPr>
                <w:sz w:val="24"/>
                <w:szCs w:val="24"/>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9,3</w:t>
            </w: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501CD" w:rsidRDefault="008B5289" w:rsidP="008B5289">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501CD" w:rsidRDefault="008B5289" w:rsidP="008B5289">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501CD" w:rsidRDefault="008B5289" w:rsidP="008B5289">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501CD" w:rsidRDefault="008B5289" w:rsidP="008B5289">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501CD" w:rsidRDefault="008B5289" w:rsidP="008B5289">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7501CD" w:rsidRDefault="008B5289" w:rsidP="008B5289">
            <w:pPr>
              <w:pStyle w:val="ConsPlusNormal"/>
              <w:jc w:val="both"/>
              <w:rPr>
                <w:b/>
                <w:sz w:val="24"/>
                <w:szCs w:val="24"/>
              </w:rPr>
            </w:pP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 xml:space="preserve">собственные доходы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млн</w:t>
            </w:r>
            <w:proofErr w:type="gramStart"/>
            <w:r w:rsidRPr="007501CD">
              <w:rPr>
                <w:sz w:val="24"/>
                <w:szCs w:val="24"/>
              </w:rPr>
              <w:t>.р</w:t>
            </w:r>
            <w:proofErr w:type="gramEnd"/>
            <w:r w:rsidRPr="007501CD">
              <w:rPr>
                <w:sz w:val="24"/>
                <w:szCs w:val="24"/>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7,6</w:t>
            </w: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Уд</w:t>
            </w:r>
            <w:proofErr w:type="gramStart"/>
            <w:r w:rsidRPr="007501CD">
              <w:rPr>
                <w:sz w:val="24"/>
                <w:szCs w:val="24"/>
              </w:rPr>
              <w:t>.в</w:t>
            </w:r>
            <w:proofErr w:type="gramEnd"/>
            <w:r w:rsidRPr="007501CD">
              <w:rPr>
                <w:sz w:val="24"/>
                <w:szCs w:val="24"/>
              </w:rPr>
              <w:t>ес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77,1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65,5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78,7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80,6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80,6</w:t>
            </w: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млн</w:t>
            </w:r>
            <w:proofErr w:type="gramStart"/>
            <w:r w:rsidRPr="007501CD">
              <w:rPr>
                <w:sz w:val="24"/>
                <w:szCs w:val="24"/>
              </w:rPr>
              <w:t>.р</w:t>
            </w:r>
            <w:proofErr w:type="gramEnd"/>
            <w:r w:rsidRPr="007501CD">
              <w:rPr>
                <w:sz w:val="24"/>
                <w:szCs w:val="24"/>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1,7</w:t>
            </w: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Уд</w:t>
            </w:r>
            <w:proofErr w:type="gramStart"/>
            <w:r w:rsidRPr="007501CD">
              <w:rPr>
                <w:sz w:val="24"/>
                <w:szCs w:val="24"/>
              </w:rPr>
              <w:t>.в</w:t>
            </w:r>
            <w:proofErr w:type="gramEnd"/>
            <w:r w:rsidRPr="007501CD">
              <w:rPr>
                <w:sz w:val="24"/>
                <w:szCs w:val="24"/>
              </w:rPr>
              <w:t>ес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34,5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19,4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18,3</w:t>
            </w: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Расходы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млн</w:t>
            </w:r>
            <w:proofErr w:type="gramStart"/>
            <w:r w:rsidRPr="007501CD">
              <w:rPr>
                <w:sz w:val="24"/>
                <w:szCs w:val="24"/>
              </w:rPr>
              <w:t>.р</w:t>
            </w:r>
            <w:proofErr w:type="gramEnd"/>
            <w:r w:rsidRPr="007501CD">
              <w:rPr>
                <w:sz w:val="24"/>
                <w:szCs w:val="24"/>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9,3</w:t>
            </w:r>
          </w:p>
        </w:tc>
      </w:tr>
      <w:tr w:rsidR="008B5289" w:rsidRPr="007501CD" w:rsidTr="008B5289">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Дефицит</w:t>
            </w:r>
            <w:proofErr w:type="gramStart"/>
            <w:r w:rsidRPr="007501CD">
              <w:rPr>
                <w:sz w:val="24"/>
                <w:szCs w:val="24"/>
              </w:rPr>
              <w:t xml:space="preserve"> (-), </w:t>
            </w:r>
            <w:proofErr w:type="gramEnd"/>
            <w:r w:rsidRPr="007501CD">
              <w:rPr>
                <w:sz w:val="24"/>
                <w:szCs w:val="24"/>
              </w:rPr>
              <w:t>профицит</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pStyle w:val="ConsPlusNormal"/>
              <w:jc w:val="both"/>
              <w:rPr>
                <w:b/>
                <w:sz w:val="24"/>
                <w:szCs w:val="24"/>
              </w:rPr>
            </w:pPr>
            <w:r w:rsidRPr="007501CD">
              <w:rPr>
                <w:sz w:val="24"/>
                <w:szCs w:val="24"/>
              </w:rPr>
              <w:t>млн</w:t>
            </w:r>
            <w:proofErr w:type="gramStart"/>
            <w:r w:rsidRPr="007501CD">
              <w:rPr>
                <w:sz w:val="24"/>
                <w:szCs w:val="24"/>
              </w:rPr>
              <w:t>.р</w:t>
            </w:r>
            <w:proofErr w:type="gramEnd"/>
            <w:r w:rsidRPr="007501CD">
              <w:rPr>
                <w:sz w:val="24"/>
                <w:szCs w:val="24"/>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7501CD" w:rsidRDefault="008B5289" w:rsidP="008B5289">
            <w:pPr>
              <w:jc w:val="both"/>
              <w:rPr>
                <w:rFonts w:ascii="Times New Roman" w:hAnsi="Times New Roman" w:cs="Times New Roman"/>
                <w:sz w:val="24"/>
                <w:szCs w:val="24"/>
              </w:rPr>
            </w:pPr>
            <w:r w:rsidRPr="007501CD">
              <w:rPr>
                <w:rFonts w:ascii="Times New Roman" w:hAnsi="Times New Roman" w:cs="Times New Roman"/>
                <w:sz w:val="24"/>
                <w:szCs w:val="24"/>
              </w:rPr>
              <w:t>0,0</w:t>
            </w:r>
          </w:p>
        </w:tc>
      </w:tr>
    </w:tbl>
    <w:p w:rsidR="008B5289" w:rsidRPr="007501CD" w:rsidRDefault="008B5289" w:rsidP="008B5289">
      <w:pPr>
        <w:pStyle w:val="ConsPlusNormal"/>
        <w:ind w:firstLine="708"/>
        <w:jc w:val="both"/>
        <w:rPr>
          <w:b/>
          <w:sz w:val="24"/>
          <w:szCs w:val="24"/>
        </w:rPr>
      </w:pPr>
    </w:p>
    <w:p w:rsidR="008B5289" w:rsidRPr="007501CD" w:rsidRDefault="008B5289" w:rsidP="008B5289">
      <w:pPr>
        <w:pStyle w:val="ConsPlusNormal"/>
        <w:ind w:firstLine="708"/>
        <w:jc w:val="both"/>
        <w:rPr>
          <w:b/>
        </w:rPr>
      </w:pPr>
      <w:r w:rsidRPr="007501CD">
        <w:t>Основу доходной части местного бюджета составляют собственные доходы, которые ежегодно поступают и прогнозируются в размере от 7.2 млн. рублей до 7,6 млн. рублей и уд</w:t>
      </w:r>
      <w:proofErr w:type="gramStart"/>
      <w:r w:rsidRPr="007501CD">
        <w:t>.</w:t>
      </w:r>
      <w:proofErr w:type="gramEnd"/>
      <w:r w:rsidRPr="007501CD">
        <w:t xml:space="preserve"> </w:t>
      </w:r>
      <w:proofErr w:type="gramStart"/>
      <w:r w:rsidRPr="007501CD">
        <w:t>в</w:t>
      </w:r>
      <w:proofErr w:type="gramEnd"/>
      <w:r w:rsidRPr="007501CD">
        <w:t>ес их составляет от 65,5 % до 80,6 %.</w:t>
      </w:r>
    </w:p>
    <w:p w:rsidR="008B5289" w:rsidRPr="007501CD" w:rsidRDefault="008B5289" w:rsidP="008B5289">
      <w:pPr>
        <w:pStyle w:val="ConsPlusNormal"/>
        <w:ind w:firstLine="708"/>
        <w:jc w:val="both"/>
        <w:rPr>
          <w:b/>
        </w:rPr>
      </w:pPr>
      <w:r w:rsidRPr="007501CD">
        <w:t>Безвозмездные поступления варьируются от 1,7 млн. рублей до 3,8 млн. рублей и уд. Вес составляет в общей массе доходов от 18,3 % до 34,5 %.</w:t>
      </w:r>
    </w:p>
    <w:p w:rsidR="008B5289" w:rsidRPr="007501CD" w:rsidRDefault="008B5289" w:rsidP="008B5289">
      <w:pPr>
        <w:pStyle w:val="ConsPlusNormal"/>
        <w:ind w:firstLine="708"/>
        <w:jc w:val="both"/>
        <w:rPr>
          <w:b/>
        </w:rPr>
      </w:pPr>
      <w:r w:rsidRPr="007501CD">
        <w:t xml:space="preserve">Доходная часть бюджета пополняется в основном за счет НДФЛ и земельного налога  с </w:t>
      </w:r>
      <w:r w:rsidRPr="007501CD">
        <w:lastRenderedPageBreak/>
        <w:t>организаций. Ежегодно планируется бюджет без дефицита.</w:t>
      </w:r>
    </w:p>
    <w:p w:rsidR="008B5289" w:rsidRPr="007501CD" w:rsidRDefault="008B5289" w:rsidP="008B5289">
      <w:pPr>
        <w:pStyle w:val="ConsPlusNormal"/>
        <w:ind w:firstLine="708"/>
        <w:jc w:val="both"/>
        <w:rPr>
          <w:b/>
        </w:rPr>
      </w:pPr>
    </w:p>
    <w:p w:rsidR="008B5289" w:rsidRPr="007501CD" w:rsidRDefault="008B5289" w:rsidP="008B5289">
      <w:pPr>
        <w:pStyle w:val="ConsPlusNormal"/>
        <w:jc w:val="both"/>
        <w:outlineLvl w:val="4"/>
        <w:rPr>
          <w:b/>
          <w:i/>
        </w:rPr>
      </w:pPr>
      <w:r w:rsidRPr="007501CD">
        <w:rPr>
          <w:i/>
        </w:rPr>
        <w:t>Потребительский рынок товаров и услуг</w:t>
      </w:r>
    </w:p>
    <w:p w:rsidR="008B5289" w:rsidRPr="007501CD" w:rsidRDefault="008B5289" w:rsidP="008B5289">
      <w:pPr>
        <w:pStyle w:val="ConsPlusNormal"/>
        <w:ind w:firstLine="540"/>
        <w:jc w:val="both"/>
        <w:rPr>
          <w:b/>
        </w:rPr>
      </w:pPr>
      <w:r w:rsidRPr="007501CD">
        <w:t>В  МО «Ворошневский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8B5289" w:rsidRPr="007501CD" w:rsidRDefault="008B5289" w:rsidP="008B5289">
      <w:pPr>
        <w:pStyle w:val="ConsPlusNormal"/>
        <w:ind w:firstLine="540"/>
        <w:jc w:val="both"/>
        <w:rPr>
          <w:b/>
        </w:rPr>
      </w:pPr>
      <w:r w:rsidRPr="007501CD">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8B5289" w:rsidRPr="007501CD" w:rsidRDefault="008B5289" w:rsidP="008B5289">
      <w:pPr>
        <w:pStyle w:val="ConsPlusNormal"/>
        <w:ind w:firstLine="540"/>
        <w:jc w:val="both"/>
        <w:rPr>
          <w:b/>
        </w:rPr>
      </w:pPr>
      <w:r w:rsidRPr="007501CD">
        <w:t>Постоянно проводится работа по повышению культуры обслуживания населения.</w:t>
      </w:r>
    </w:p>
    <w:p w:rsidR="008B5289" w:rsidRPr="007501CD" w:rsidRDefault="008B5289" w:rsidP="008B5289">
      <w:pPr>
        <w:pStyle w:val="ConsPlusNormal"/>
        <w:ind w:firstLine="540"/>
        <w:jc w:val="both"/>
        <w:rPr>
          <w:b/>
        </w:rPr>
      </w:pPr>
      <w:r w:rsidRPr="007501CD">
        <w:t>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8B5289" w:rsidRPr="007501CD" w:rsidRDefault="008B5289" w:rsidP="008B5289">
      <w:pPr>
        <w:pStyle w:val="ConsPlusNormal"/>
        <w:ind w:firstLine="540"/>
        <w:jc w:val="both"/>
        <w:rPr>
          <w:b/>
        </w:rPr>
      </w:pPr>
      <w:r w:rsidRPr="007501CD">
        <w:t>- повышение культуры и качества обслуживания, совершенствование механизмов защиты прав потребителей</w:t>
      </w:r>
    </w:p>
    <w:p w:rsidR="008B5289" w:rsidRPr="007501CD" w:rsidRDefault="008B5289" w:rsidP="008B5289">
      <w:pPr>
        <w:pStyle w:val="ConsPlusNormal"/>
        <w:ind w:firstLine="540"/>
        <w:jc w:val="both"/>
        <w:rPr>
          <w:b/>
        </w:rPr>
      </w:pPr>
      <w:r w:rsidRPr="007501CD">
        <w:t>-защита потребителей от недоброкачественных продуктов и услуг, создания условий для конкуренции.</w:t>
      </w:r>
    </w:p>
    <w:p w:rsidR="008B5289" w:rsidRPr="007501CD" w:rsidRDefault="008B5289" w:rsidP="008B5289">
      <w:pPr>
        <w:pStyle w:val="ConsPlusNormal"/>
        <w:ind w:firstLine="540"/>
        <w:jc w:val="both"/>
        <w:rPr>
          <w:b/>
        </w:rPr>
      </w:pPr>
      <w:r w:rsidRPr="007501CD">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8B5289" w:rsidRPr="007501CD" w:rsidRDefault="008B5289" w:rsidP="008B5289">
      <w:pPr>
        <w:pStyle w:val="ConsPlusNormal"/>
        <w:ind w:firstLine="540"/>
        <w:jc w:val="both"/>
        <w:rPr>
          <w:b/>
        </w:rPr>
      </w:pPr>
    </w:p>
    <w:p w:rsidR="008B5289" w:rsidRPr="007501CD" w:rsidRDefault="008B5289" w:rsidP="008B5289">
      <w:pPr>
        <w:pStyle w:val="ConsPlusNormal"/>
        <w:ind w:firstLine="540"/>
        <w:jc w:val="both"/>
        <w:rPr>
          <w:b/>
        </w:rPr>
      </w:pPr>
      <w:r w:rsidRPr="007501CD">
        <w:t>Потребительский рынок МО «Ворошневский сельсовет» - развивающийся сектор экономики, характеризуется как стабильный, сбалансированный, с высоким уровнем товарной насыщенности.</w:t>
      </w:r>
    </w:p>
    <w:p w:rsidR="008B5289" w:rsidRPr="007501CD" w:rsidRDefault="008B5289" w:rsidP="008B5289">
      <w:pPr>
        <w:pStyle w:val="ConsPlusNormal"/>
        <w:ind w:firstLine="540"/>
        <w:jc w:val="both"/>
        <w:rPr>
          <w:b/>
        </w:rPr>
      </w:pPr>
      <w:r w:rsidRPr="007501CD">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8B5289" w:rsidRPr="007501CD" w:rsidRDefault="008B5289" w:rsidP="008B5289">
      <w:pPr>
        <w:pStyle w:val="ConsPlusNormal"/>
        <w:ind w:firstLine="540"/>
        <w:jc w:val="both"/>
        <w:rPr>
          <w:b/>
        </w:rPr>
      </w:pPr>
      <w:r w:rsidRPr="007501CD">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rsidR="008B5289" w:rsidRPr="007501CD" w:rsidRDefault="008B5289" w:rsidP="008B5289">
      <w:pPr>
        <w:pStyle w:val="ConsPlusNormal"/>
        <w:ind w:firstLine="540"/>
        <w:jc w:val="both"/>
        <w:rPr>
          <w:b/>
        </w:rPr>
      </w:pPr>
      <w:r w:rsidRPr="007501CD">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8B5289" w:rsidRPr="007501CD" w:rsidRDefault="008B5289" w:rsidP="008B5289">
      <w:pPr>
        <w:pStyle w:val="ConsPlusNormal"/>
        <w:ind w:firstLine="540"/>
        <w:jc w:val="both"/>
        <w:rPr>
          <w:b/>
        </w:rPr>
      </w:pPr>
      <w:r w:rsidRPr="007501CD">
        <w:t xml:space="preserve">Представители малого бизнеса также принимают активное участие в проводимых областных, региональных выставках-ярмарках. </w:t>
      </w:r>
    </w:p>
    <w:p w:rsidR="008B5289" w:rsidRPr="007501CD" w:rsidRDefault="008B5289" w:rsidP="008B5289">
      <w:pPr>
        <w:pStyle w:val="ConsPlusNormal"/>
        <w:ind w:firstLine="540"/>
        <w:jc w:val="both"/>
        <w:rPr>
          <w:b/>
        </w:rPr>
      </w:pPr>
    </w:p>
    <w:p w:rsidR="008B5289" w:rsidRPr="007501CD" w:rsidRDefault="008B5289" w:rsidP="008B5289">
      <w:pPr>
        <w:pStyle w:val="ConsPlusNormal"/>
        <w:jc w:val="both"/>
        <w:outlineLvl w:val="4"/>
        <w:rPr>
          <w:b/>
          <w:i/>
        </w:rPr>
      </w:pPr>
      <w:r w:rsidRPr="007501CD">
        <w:rPr>
          <w:i/>
        </w:rPr>
        <w:t>Транспорт и связь</w:t>
      </w:r>
    </w:p>
    <w:p w:rsidR="008B5289" w:rsidRPr="007501CD" w:rsidRDefault="008B5289" w:rsidP="008B5289">
      <w:pPr>
        <w:pStyle w:val="ConsPlusNormal"/>
        <w:ind w:firstLine="540"/>
        <w:jc w:val="both"/>
        <w:rPr>
          <w:b/>
        </w:rPr>
      </w:pPr>
      <w:r w:rsidRPr="007501CD">
        <w:t>Устойчивое развитие инфраструктуры транспорта и связи является необходимым условием социально-экономического развития  муниципального образования «Ворошневский сельсовет»</w:t>
      </w:r>
    </w:p>
    <w:p w:rsidR="008B5289" w:rsidRPr="007501CD" w:rsidRDefault="008B5289" w:rsidP="008B5289">
      <w:pPr>
        <w:pStyle w:val="ConsPlusNormal"/>
        <w:ind w:firstLine="540"/>
        <w:jc w:val="both"/>
        <w:rPr>
          <w:b/>
        </w:rPr>
      </w:pPr>
      <w:r w:rsidRPr="007501CD">
        <w:t>Основными целями развития сферы транспорта и связи являются:</w:t>
      </w:r>
    </w:p>
    <w:p w:rsidR="008B5289" w:rsidRPr="007501CD" w:rsidRDefault="008B5289" w:rsidP="008B5289">
      <w:pPr>
        <w:pStyle w:val="ConsPlusNormal"/>
        <w:ind w:firstLine="540"/>
        <w:jc w:val="both"/>
        <w:rPr>
          <w:b/>
        </w:rPr>
      </w:pPr>
      <w:r w:rsidRPr="007501CD">
        <w:t>- повышение доступности, качества и безопасности услуг для населения и хозяйствующих субъектов;</w:t>
      </w:r>
    </w:p>
    <w:p w:rsidR="008B5289" w:rsidRPr="007501CD" w:rsidRDefault="008B5289" w:rsidP="008B5289">
      <w:pPr>
        <w:pStyle w:val="ConsPlusNormal"/>
        <w:jc w:val="both"/>
        <w:outlineLvl w:val="5"/>
        <w:rPr>
          <w:b/>
        </w:rPr>
      </w:pPr>
      <w:r w:rsidRPr="007501CD">
        <w:tab/>
        <w:t>Администрация Ворошневского сельсовета ежегодно ходатайствует перед комитетом по транспорту о предоставлении маршрутов для перевозки жителей Ворошневского сельсовета Курского района</w:t>
      </w:r>
      <w:proofErr w:type="gramStart"/>
      <w:r w:rsidRPr="007501CD">
        <w:t xml:space="preserve"> .</w:t>
      </w:r>
      <w:proofErr w:type="gramEnd"/>
    </w:p>
    <w:p w:rsidR="008B5289" w:rsidRPr="007501CD" w:rsidRDefault="008B5289" w:rsidP="008B5289">
      <w:pPr>
        <w:pStyle w:val="ConsPlusNormal"/>
        <w:jc w:val="both"/>
        <w:outlineLvl w:val="5"/>
        <w:rPr>
          <w:b/>
        </w:rPr>
      </w:pPr>
    </w:p>
    <w:p w:rsidR="008B5289" w:rsidRPr="007501CD" w:rsidRDefault="008B5289" w:rsidP="008B5289">
      <w:pPr>
        <w:pStyle w:val="ConsPlusNormal"/>
        <w:jc w:val="both"/>
        <w:outlineLvl w:val="5"/>
        <w:rPr>
          <w:b/>
        </w:rPr>
      </w:pPr>
      <w:r w:rsidRPr="007501CD">
        <w:t>Благоустройство</w:t>
      </w:r>
    </w:p>
    <w:p w:rsidR="008B5289" w:rsidRPr="007501CD" w:rsidRDefault="008B5289" w:rsidP="008B5289">
      <w:pPr>
        <w:pStyle w:val="ConsPlusNormal"/>
        <w:jc w:val="both"/>
        <w:outlineLvl w:val="5"/>
        <w:rPr>
          <w:b/>
        </w:rPr>
      </w:pPr>
      <w:r w:rsidRPr="007501CD">
        <w:tab/>
        <w:t>Администрацией Ворошневского сельсовета Курского района ежегодно проводятся мероприятия по улучшению облика  муниципального образования. На 2019 год-2021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бюджета  оценивается в 2018 году в 1035,0 тыс. рублей.</w:t>
      </w:r>
    </w:p>
    <w:p w:rsidR="008B5289" w:rsidRPr="007501CD" w:rsidRDefault="008B5289" w:rsidP="008B5289">
      <w:pPr>
        <w:pStyle w:val="ConsPlusNormal"/>
        <w:jc w:val="both"/>
        <w:outlineLvl w:val="5"/>
        <w:rPr>
          <w:b/>
        </w:rPr>
      </w:pPr>
      <w:r w:rsidRPr="007501CD">
        <w:tab/>
        <w:t>Планируется на 2019-2021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На 2019 год также планируется благоустроить 3 дворовых территории многоквартирных домов и одну общественную территорию. В 2018 году завершены работы по благоустройству дворовых территорий многоквартирных домов. На стадии завершения находится общественная территория «Открытая летняя площадка».</w:t>
      </w:r>
    </w:p>
    <w:p w:rsidR="008B5289" w:rsidRPr="007501CD" w:rsidRDefault="008B5289" w:rsidP="008B5289">
      <w:pPr>
        <w:pStyle w:val="ConsPlusNormal"/>
        <w:ind w:firstLine="540"/>
        <w:jc w:val="both"/>
        <w:rPr>
          <w:b/>
        </w:rPr>
      </w:pPr>
    </w:p>
    <w:p w:rsidR="008B5289" w:rsidRPr="007501CD" w:rsidRDefault="008B5289" w:rsidP="008B5289">
      <w:pPr>
        <w:pStyle w:val="ConsPlusNormal"/>
        <w:jc w:val="center"/>
        <w:outlineLvl w:val="3"/>
        <w:rPr>
          <w:b/>
        </w:rPr>
      </w:pPr>
      <w:r w:rsidRPr="007501CD">
        <w:t>Оценка действующих мер по улучшению</w:t>
      </w:r>
    </w:p>
    <w:p w:rsidR="008B5289" w:rsidRPr="007501CD" w:rsidRDefault="008B5289" w:rsidP="008B5289">
      <w:pPr>
        <w:pStyle w:val="ConsPlusNormal"/>
        <w:jc w:val="center"/>
        <w:rPr>
          <w:b/>
        </w:rPr>
      </w:pPr>
      <w:r w:rsidRPr="007501CD">
        <w:t xml:space="preserve">социально-экономического положения  в муниципальном образовании «Ворошневский </w:t>
      </w:r>
      <w:r w:rsidRPr="007501CD">
        <w:lastRenderedPageBreak/>
        <w:t>сельсовет»</w:t>
      </w:r>
    </w:p>
    <w:p w:rsidR="008B5289" w:rsidRPr="007501CD" w:rsidRDefault="008B5289" w:rsidP="008B5289">
      <w:pPr>
        <w:pStyle w:val="ConsPlusNormal"/>
        <w:ind w:firstLine="540"/>
        <w:jc w:val="both"/>
        <w:rPr>
          <w:b/>
        </w:rPr>
      </w:pPr>
    </w:p>
    <w:p w:rsidR="008B5289" w:rsidRPr="007501CD" w:rsidRDefault="008B5289" w:rsidP="008B5289">
      <w:pPr>
        <w:pStyle w:val="ConsPlusNormal"/>
        <w:ind w:firstLine="540"/>
        <w:jc w:val="both"/>
        <w:rPr>
          <w:b/>
        </w:rPr>
      </w:pPr>
      <w:r w:rsidRPr="007501CD">
        <w:t>Несмотря на то, что большинство предприятий муниципального образования «Ворошневский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8B5289" w:rsidRPr="007501CD" w:rsidRDefault="008B5289" w:rsidP="008B5289">
      <w:pPr>
        <w:pStyle w:val="ConsPlusNormal"/>
        <w:ind w:firstLine="540"/>
        <w:jc w:val="both"/>
        <w:rPr>
          <w:b/>
        </w:rPr>
      </w:pPr>
      <w:r w:rsidRPr="007501CD">
        <w:t>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8B5289" w:rsidRPr="007501CD" w:rsidRDefault="008B5289" w:rsidP="008B5289">
      <w:pPr>
        <w:pStyle w:val="ConsPlusNormal"/>
        <w:ind w:firstLine="540"/>
        <w:jc w:val="both"/>
        <w:rPr>
          <w:b/>
        </w:rPr>
      </w:pPr>
      <w:r w:rsidRPr="007501CD">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8B5289" w:rsidRPr="007501CD" w:rsidRDefault="008B5289" w:rsidP="008B5289">
      <w:pPr>
        <w:pStyle w:val="ConsPlusNormal"/>
        <w:ind w:firstLine="540"/>
        <w:jc w:val="both"/>
        <w:rPr>
          <w:b/>
        </w:rPr>
      </w:pPr>
      <w:r w:rsidRPr="007501CD">
        <w:t>Ежегодно в весенне-осенний период времени года осуществляются работы по озеленению</w:t>
      </w:r>
      <w:proofErr w:type="gramStart"/>
      <w:r w:rsidRPr="007501CD">
        <w:t xml:space="preserve"> .</w:t>
      </w:r>
      <w:proofErr w:type="gramEnd"/>
      <w:r w:rsidRPr="007501CD">
        <w:t xml:space="preserve">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разработана  муниципальная программа по благоустройству дворовых и общественных территорий</w:t>
      </w:r>
      <w:proofErr w:type="gramStart"/>
      <w:r w:rsidRPr="007501CD">
        <w:t xml:space="preserve"> ,</w:t>
      </w:r>
      <w:proofErr w:type="gramEnd"/>
      <w:r w:rsidRPr="007501CD">
        <w:t xml:space="preserve">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разработке проекта  по благоустройству общественной территории. Все это позволит улучшить облик муниципального образования и  поднять на новый уровень условия для проживания  не менее 1300 жителям д. Ворошнево.</w:t>
      </w:r>
    </w:p>
    <w:p w:rsidR="008B5289" w:rsidRPr="007501CD" w:rsidRDefault="008B5289" w:rsidP="008B5289">
      <w:pPr>
        <w:pStyle w:val="ConsPlusNormal"/>
        <w:ind w:firstLine="540"/>
        <w:jc w:val="both"/>
        <w:rPr>
          <w:b/>
        </w:rPr>
      </w:pPr>
    </w:p>
    <w:p w:rsidR="008B5289" w:rsidRPr="007501CD" w:rsidRDefault="008B5289" w:rsidP="008B5289">
      <w:pPr>
        <w:pStyle w:val="ConsPlusNormal"/>
        <w:jc w:val="both"/>
        <w:rPr>
          <w:b/>
        </w:rPr>
      </w:pPr>
      <w:r w:rsidRPr="007501CD">
        <w:t>МЕХАНИЗМ РЕАЛИЗАЦИИ ПРОГНОЗА</w:t>
      </w:r>
    </w:p>
    <w:p w:rsidR="008B5289" w:rsidRPr="007501CD" w:rsidRDefault="008B5289" w:rsidP="008B5289">
      <w:pPr>
        <w:pStyle w:val="ConsPlusNormal"/>
        <w:ind w:firstLine="540"/>
        <w:jc w:val="both"/>
        <w:rPr>
          <w:b/>
        </w:rPr>
      </w:pPr>
      <w:r w:rsidRPr="007501CD">
        <w:t xml:space="preserve">Механизм реализации Прогноза  социально-экономического развития муниципального образования «Ворошневский сельсовет» до 2020 года основывается на принципах согласованности всех участников </w:t>
      </w:r>
      <w:proofErr w:type="gramStart"/>
      <w:r w:rsidRPr="007501CD">
        <w:t>экономического процесса</w:t>
      </w:r>
      <w:proofErr w:type="gramEnd"/>
      <w:r w:rsidRPr="007501CD">
        <w:t>: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8B5289" w:rsidRPr="007501CD" w:rsidRDefault="008B5289" w:rsidP="008B5289">
      <w:pPr>
        <w:pStyle w:val="ConsPlusNormal"/>
        <w:ind w:firstLine="540"/>
        <w:jc w:val="both"/>
        <w:rPr>
          <w:b/>
        </w:rPr>
      </w:pPr>
      <w:r w:rsidRPr="007501CD">
        <w:t>Прогноз социально-экономического развития муниципального образования  до 2021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«Ворошневский сельсовет»</w:t>
      </w:r>
    </w:p>
    <w:p w:rsidR="008B5289" w:rsidRDefault="008B5289" w:rsidP="008B5289">
      <w:pPr>
        <w:pStyle w:val="ConsPlusNormal"/>
        <w:ind w:firstLine="540"/>
        <w:jc w:val="both"/>
        <w:rPr>
          <w:b/>
        </w:rPr>
      </w:pPr>
    </w:p>
    <w:p w:rsidR="008B5289" w:rsidRPr="007501CD" w:rsidRDefault="008B5289" w:rsidP="008B5289">
      <w:pPr>
        <w:pStyle w:val="ConsPlusNormal"/>
        <w:ind w:firstLine="540"/>
        <w:jc w:val="both"/>
        <w:rPr>
          <w:b/>
        </w:rPr>
      </w:pPr>
      <w:r w:rsidRPr="007501CD">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8B5289" w:rsidRPr="007501CD" w:rsidRDefault="008B5289" w:rsidP="008B5289">
      <w:pPr>
        <w:pStyle w:val="ConsPlusNormal"/>
        <w:ind w:firstLine="540"/>
        <w:jc w:val="both"/>
        <w:rPr>
          <w:b/>
        </w:rPr>
      </w:pPr>
      <w:r w:rsidRPr="007501CD">
        <w:t>Особое внимание будет уделяться осуществлению ряда мероприятий социального характера, призванных смягчить наиболее острые проблемы в сферах жилищно-коммунального хозяйства, здравоохранения, образования и социального обеспечения.</w:t>
      </w:r>
    </w:p>
    <w:p w:rsidR="008B5289" w:rsidRPr="007501CD" w:rsidRDefault="008B5289" w:rsidP="008B5289">
      <w:pPr>
        <w:pStyle w:val="ConsPlusNormal"/>
        <w:ind w:firstLine="540"/>
        <w:jc w:val="both"/>
        <w:rPr>
          <w:b/>
        </w:rPr>
      </w:pPr>
      <w:r w:rsidRPr="007501CD">
        <w:t>Реализация Прогноза  социально-экономического развития МО «Ворошневский сельсовет» до 2020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8B5289" w:rsidRPr="007501CD" w:rsidRDefault="008B5289" w:rsidP="008B5289">
      <w:pPr>
        <w:pStyle w:val="ConsPlusNormal"/>
        <w:ind w:firstLine="540"/>
        <w:jc w:val="both"/>
        <w:rPr>
          <w:b/>
        </w:rPr>
      </w:pPr>
      <w:r w:rsidRPr="007501CD">
        <w:t>В результате реализации Прогноза  ожидается  обеспечение работы предприятий Ворошневского сельсовета Курского района  с финансовым результатом к 2021 году  прибыль составит 29647,0 тыс</w:t>
      </w:r>
      <w:proofErr w:type="gramStart"/>
      <w:r w:rsidRPr="007501CD">
        <w:t>.р</w:t>
      </w:r>
      <w:proofErr w:type="gramEnd"/>
      <w:r w:rsidRPr="007501CD">
        <w:t>ублей. и достижение средней заработной платы   работающих на уровне 28412,2 рублей.</w:t>
      </w:r>
    </w:p>
    <w:p w:rsidR="008B5289" w:rsidRPr="007501CD" w:rsidRDefault="008B5289" w:rsidP="008B5289">
      <w:pPr>
        <w:pStyle w:val="ConsPlusNormal"/>
        <w:ind w:firstLine="540"/>
        <w:jc w:val="both"/>
        <w:rPr>
          <w:b/>
        </w:rPr>
      </w:pPr>
      <w:r w:rsidRPr="007501CD">
        <w:t>На основе изложенных в прогнозе  направлений социально-экономического развития Администрация Ворошневского сельсовета  разрабатывает конкретизирующие мероприятия, способствующие достижению главной цели и решению поставленных  задач.</w:t>
      </w:r>
    </w:p>
    <w:p w:rsidR="008B5289" w:rsidRPr="007501CD" w:rsidRDefault="008B5289" w:rsidP="008B5289">
      <w:pPr>
        <w:pStyle w:val="ConsPlusNormal"/>
        <w:ind w:firstLine="540"/>
        <w:jc w:val="both"/>
        <w:rPr>
          <w:b/>
        </w:rPr>
      </w:pPr>
      <w:r w:rsidRPr="007501CD">
        <w:t xml:space="preserve">Отдел бухгалтерского учета и отчетности Администрации Ворошневского сельсовета  обеспечивает текущий </w:t>
      </w:r>
      <w:proofErr w:type="gramStart"/>
      <w:r w:rsidRPr="007501CD">
        <w:t>контроль за</w:t>
      </w:r>
      <w:proofErr w:type="gramEnd"/>
      <w:r w:rsidRPr="007501CD">
        <w:t xml:space="preserve">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8B5289" w:rsidRPr="007501CD" w:rsidRDefault="008B5289" w:rsidP="008B5289">
      <w:pPr>
        <w:pStyle w:val="ConsPlusNormal"/>
        <w:ind w:firstLine="540"/>
        <w:jc w:val="both"/>
        <w:rPr>
          <w:b/>
        </w:rPr>
      </w:pPr>
      <w:r w:rsidRPr="007501CD">
        <w:t>Прогноз социально-экономического развития  муниципального образования  на 2019-2021 годы представляет собой комплексную систему целевых ориентиров социально-экономического развития Ворошневского сельсовета  и планируемых Администрацией  Ворошневского сельсовета эффективных путей и средств достижения указанных ориентиров.</w:t>
      </w:r>
    </w:p>
    <w:p w:rsidR="008B5289" w:rsidRPr="007501CD" w:rsidRDefault="008B5289" w:rsidP="008B5289">
      <w:pPr>
        <w:pStyle w:val="ConsPlusNormal"/>
        <w:ind w:firstLine="540"/>
        <w:jc w:val="both"/>
        <w:rPr>
          <w:b/>
        </w:rPr>
      </w:pPr>
      <w:r w:rsidRPr="007501CD">
        <w:t xml:space="preserve">Основная цель Прогноза  - достижение высокого уровня качества и стандартов жизни </w:t>
      </w:r>
      <w:r w:rsidRPr="007501CD">
        <w:lastRenderedPageBreak/>
        <w:t>населения муниципального образования «Ворошневский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8B5289" w:rsidRPr="007501CD" w:rsidRDefault="008B5289" w:rsidP="008B5289">
      <w:pPr>
        <w:pStyle w:val="ConsPlusNormal"/>
        <w:ind w:firstLine="540"/>
        <w:jc w:val="both"/>
        <w:rPr>
          <w:b/>
        </w:rPr>
      </w:pP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Прогноз</w:t>
      </w: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основных характеристик бюджета муниципального образования «Ворошневский сельсовет» Курского района Курской области на 2019 год и на плановый период 2020 и 2021 годов</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змерения:руб.</w:t>
      </w:r>
    </w:p>
    <w:tbl>
      <w:tblPr>
        <w:tblStyle w:val="a7"/>
        <w:tblW w:w="0" w:type="auto"/>
        <w:tblLayout w:type="fixed"/>
        <w:tblLook w:val="04A0" w:firstRow="1" w:lastRow="0" w:firstColumn="1" w:lastColumn="0" w:noHBand="0" w:noVBand="1"/>
      </w:tblPr>
      <w:tblGrid>
        <w:gridCol w:w="817"/>
        <w:gridCol w:w="1985"/>
        <w:gridCol w:w="1487"/>
        <w:gridCol w:w="1661"/>
        <w:gridCol w:w="1207"/>
        <w:gridCol w:w="1207"/>
        <w:gridCol w:w="1207"/>
      </w:tblGrid>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Исполнено</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за 2017 год</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Ожидаемое</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исполнение</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за  2018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Прогноз</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на 2019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xml:space="preserve">Прогноз </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на 2020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xml:space="preserve">Прогноз </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на 2021 год</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proofErr w:type="gramStart"/>
            <w:r>
              <w:rPr>
                <w:rFonts w:ascii="Times New Roman" w:hAnsi="Times New Roman" w:cs="Times New Roman"/>
                <w:sz w:val="24"/>
                <w:szCs w:val="24"/>
              </w:rPr>
              <w:t>Доходы-всего</w:t>
            </w:r>
            <w:proofErr w:type="gramEnd"/>
            <w:r>
              <w:rPr>
                <w:rFonts w:ascii="Times New Roman" w:hAnsi="Times New Roman" w:cs="Times New Roman"/>
                <w:sz w:val="24"/>
                <w:szCs w:val="24"/>
              </w:rPr>
              <w:t>,</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9573,9</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10967,2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9454,6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9289,1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9254,8</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в том числе:</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7425,6</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7232,0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7359,4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7476,6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7555,3</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45,0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28,0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Безвозмездные перечисления из бюджетов других уровней</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2103,3</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3707,3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2095,2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1812,5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1699,5</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из них:</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1892,2</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1774,4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1881,3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1617,9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1505,0</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Субсидии</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1734,1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xml:space="preserve">Субвенции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138,1</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157,4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194,5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194,5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194,5</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73,0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41,4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proofErr w:type="gramStart"/>
            <w:r>
              <w:rPr>
                <w:rFonts w:ascii="Times New Roman" w:hAnsi="Times New Roman" w:cs="Times New Roman"/>
                <w:sz w:val="24"/>
                <w:szCs w:val="24"/>
              </w:rPr>
              <w:t>Расходы-всего</w:t>
            </w:r>
            <w:proofErr w:type="gramEnd"/>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8347,8</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12463,5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9456,6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9289,1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9254,8</w:t>
            </w:r>
          </w:p>
        </w:tc>
      </w:tr>
      <w:tr w:rsidR="008B5289"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Дефицит</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профицит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1226,1</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-1496,3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r>
    </w:tbl>
    <w:p w:rsidR="008B5289" w:rsidRDefault="008B5289" w:rsidP="008B5289">
      <w:pPr>
        <w:rPr>
          <w:rFonts w:ascii="Times New Roman" w:hAnsi="Times New Roman" w:cs="Times New Roman"/>
          <w:sz w:val="24"/>
          <w:szCs w:val="24"/>
        </w:rPr>
      </w:pPr>
    </w:p>
    <w:p w:rsidR="008B5289" w:rsidRDefault="008B5289" w:rsidP="008B5289">
      <w:pPr>
        <w:pStyle w:val="ConsPlusNormal"/>
        <w:ind w:firstLine="851"/>
        <w:jc w:val="both"/>
      </w:pPr>
    </w:p>
    <w:p w:rsidR="008B5289" w:rsidRPr="007501CD" w:rsidRDefault="008B5289" w:rsidP="008B5289">
      <w:pPr>
        <w:shd w:val="clear" w:color="auto" w:fill="FFFFFF"/>
        <w:ind w:right="-1"/>
        <w:jc w:val="center"/>
        <w:rPr>
          <w:rFonts w:ascii="Times New Roman" w:hAnsi="Times New Roman" w:cs="Times New Roman"/>
          <w:b/>
          <w:sz w:val="28"/>
          <w:szCs w:val="28"/>
        </w:rPr>
      </w:pPr>
      <w:r w:rsidRPr="007501CD">
        <w:rPr>
          <w:rFonts w:ascii="Times New Roman" w:hAnsi="Times New Roman" w:cs="Times New Roman"/>
          <w:b/>
          <w:sz w:val="28"/>
          <w:szCs w:val="28"/>
        </w:rPr>
        <w:t>Методика</w:t>
      </w:r>
    </w:p>
    <w:p w:rsidR="008B5289" w:rsidRPr="007501CD" w:rsidRDefault="008B5289" w:rsidP="008B5289">
      <w:pPr>
        <w:shd w:val="clear" w:color="auto" w:fill="FFFFFF"/>
        <w:ind w:right="-1"/>
        <w:jc w:val="center"/>
        <w:rPr>
          <w:rFonts w:ascii="Times New Roman" w:hAnsi="Times New Roman" w:cs="Times New Roman"/>
          <w:b/>
          <w:sz w:val="28"/>
          <w:szCs w:val="28"/>
        </w:rPr>
      </w:pPr>
      <w:r w:rsidRPr="007501CD">
        <w:rPr>
          <w:rFonts w:ascii="Times New Roman" w:hAnsi="Times New Roman" w:cs="Times New Roman"/>
          <w:b/>
          <w:sz w:val="28"/>
          <w:szCs w:val="28"/>
        </w:rPr>
        <w:t>прогнозирования налоговых и неналоговых доходов местного  бюджета  на 2019 год и на плановый период 2020 и 2021 годов.</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Доходная база местного бюджета Ворошневского сельсовета Курского района Курской области на 2018-2020 годы формируется исходя из действующего на момент составления бюджета налогового и бюджетного </w:t>
      </w:r>
      <w:r w:rsidRPr="007501CD">
        <w:rPr>
          <w:rFonts w:ascii="Times New Roman" w:hAnsi="Times New Roman" w:cs="Times New Roman"/>
          <w:color w:val="000000"/>
          <w:sz w:val="28"/>
          <w:szCs w:val="28"/>
        </w:rPr>
        <w:lastRenderedPageBreak/>
        <w:t>законодательства и макроэкономических параметров функционирования реального сектора экономики муниципального образования «Ворошневский сельсовет» Курского района Курской области.</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proofErr w:type="gramStart"/>
      <w:r w:rsidRPr="007501CD">
        <w:rPr>
          <w:rFonts w:ascii="Times New Roman" w:hAnsi="Times New Roman" w:cs="Times New Roman"/>
          <w:color w:val="000000"/>
          <w:sz w:val="28"/>
          <w:szCs w:val="28"/>
        </w:rPr>
        <w:t xml:space="preserve">Прогнозирование осуществляется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roofErr w:type="gramEnd"/>
    </w:p>
    <w:p w:rsidR="008B5289"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8B5289" w:rsidRPr="007501CD" w:rsidRDefault="008B5289" w:rsidP="008B5289">
      <w:pPr>
        <w:shd w:val="clear" w:color="auto" w:fill="FFFFFF"/>
        <w:ind w:right="-1" w:firstLine="709"/>
        <w:jc w:val="both"/>
        <w:rPr>
          <w:rFonts w:ascii="Times New Roman" w:hAnsi="Times New Roman" w:cs="Times New Roman"/>
          <w:b/>
          <w:color w:val="000000"/>
          <w:sz w:val="28"/>
          <w:szCs w:val="28"/>
        </w:rPr>
      </w:pPr>
      <w:r w:rsidRPr="007501CD">
        <w:rPr>
          <w:rFonts w:ascii="Times New Roman" w:hAnsi="Times New Roman" w:cs="Times New Roman"/>
          <w:b/>
          <w:bCs/>
          <w:color w:val="000000"/>
          <w:sz w:val="28"/>
          <w:szCs w:val="28"/>
        </w:rPr>
        <w:t xml:space="preserve">Налог на доходы физических лиц </w:t>
      </w:r>
      <w:r w:rsidRPr="007501CD">
        <w:rPr>
          <w:rFonts w:ascii="Times New Roman" w:hAnsi="Times New Roman" w:cs="Times New Roman"/>
          <w:b/>
          <w:color w:val="000000"/>
          <w:sz w:val="28"/>
          <w:szCs w:val="28"/>
        </w:rPr>
        <w:t xml:space="preserve">(код </w:t>
      </w:r>
      <w:r w:rsidRPr="007501CD">
        <w:rPr>
          <w:rFonts w:ascii="Times New Roman" w:hAnsi="Times New Roman" w:cs="Times New Roman"/>
          <w:b/>
          <w:snapToGrid w:val="0"/>
          <w:color w:val="000000"/>
          <w:sz w:val="28"/>
          <w:szCs w:val="28"/>
        </w:rPr>
        <w:t>1 01 02000 01 0000 110</w:t>
      </w:r>
      <w:r w:rsidRPr="007501CD">
        <w:rPr>
          <w:rFonts w:ascii="Times New Roman" w:hAnsi="Times New Roman" w:cs="Times New Roman"/>
          <w:b/>
          <w:color w:val="000000"/>
          <w:sz w:val="28"/>
          <w:szCs w:val="28"/>
        </w:rPr>
        <w:t>)</w:t>
      </w:r>
    </w:p>
    <w:p w:rsidR="008B5289" w:rsidRPr="007501CD" w:rsidRDefault="008B5289" w:rsidP="008B5289">
      <w:pPr>
        <w:pStyle w:val="ConsPlusNormal"/>
        <w:ind w:right="-1" w:firstLine="709"/>
        <w:jc w:val="both"/>
        <w:rPr>
          <w:color w:val="000000"/>
        </w:rPr>
      </w:pPr>
      <w:proofErr w:type="gramStart"/>
      <w:r w:rsidRPr="007501CD">
        <w:rPr>
          <w:color w:val="000000"/>
        </w:rPr>
        <w:t xml:space="preserve">Налог на доходы физических лиц </w:t>
      </w:r>
      <w:r w:rsidRPr="007501CD">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7501CD">
          <w:t>статьями 227</w:t>
        </w:r>
      </w:hyperlink>
      <w:r w:rsidRPr="007501CD">
        <w:t xml:space="preserve">, </w:t>
      </w:r>
      <w:hyperlink r:id="rId11" w:history="1">
        <w:r w:rsidRPr="007501CD">
          <w:t>227.1</w:t>
        </w:r>
      </w:hyperlink>
      <w:r w:rsidRPr="007501CD">
        <w:t xml:space="preserve"> и </w:t>
      </w:r>
      <w:hyperlink r:id="rId12" w:history="1">
        <w:r w:rsidRPr="007501CD">
          <w:t>228</w:t>
        </w:r>
      </w:hyperlink>
      <w:r w:rsidRPr="007501CD">
        <w:t xml:space="preserve"> Налогового кодекса Российской Федерации (код </w:t>
      </w:r>
      <w:r w:rsidRPr="007501CD">
        <w:rPr>
          <w:snapToGrid w:val="0"/>
        </w:rPr>
        <w:t>1 01 02010 01 0000 110</w:t>
      </w:r>
      <w:r w:rsidRPr="007501CD">
        <w:t xml:space="preserve">) </w:t>
      </w:r>
      <w:r w:rsidRPr="007501CD">
        <w:rPr>
          <w:color w:val="000000"/>
        </w:rPr>
        <w:t xml:space="preserve">рассчитывается по двум вариантам и принимается средний из них. </w:t>
      </w:r>
      <w:proofErr w:type="gramEnd"/>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Первый вариант – сумма налога определяется исходя из ожидаемого поступления налога в 2018 году, скорректированного на темпы роста (снижения) фонда заработной платы на 2019 год.</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Ожидаемое поступление налога в 2018 году рассчитывается исходя из фактических поступлений сумм налога за 6 месяцев 2018 года и среднего удельного веса поступлений за соответствующие периоды 2015, 2016 и 2017 годов в фактических годовых поступлениях. </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2019 год, и ставки налога в размере 13 %.</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Прогнозируемая сумма поступления налога на 2020 - 2021 годы также рассчитывается по двум вариантам и принимается </w:t>
      </w:r>
      <w:proofErr w:type="gramStart"/>
      <w:r w:rsidRPr="007501CD">
        <w:rPr>
          <w:rFonts w:ascii="Times New Roman" w:hAnsi="Times New Roman" w:cs="Times New Roman"/>
          <w:color w:val="000000"/>
          <w:sz w:val="28"/>
          <w:szCs w:val="28"/>
        </w:rPr>
        <w:t>средний</w:t>
      </w:r>
      <w:proofErr w:type="gramEnd"/>
      <w:r w:rsidRPr="007501CD">
        <w:rPr>
          <w:rFonts w:ascii="Times New Roman" w:hAnsi="Times New Roman" w:cs="Times New Roman"/>
          <w:color w:val="000000"/>
          <w:sz w:val="28"/>
          <w:szCs w:val="28"/>
        </w:rPr>
        <w:t xml:space="preserve"> из них.</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Первый вариант - сумма налога на 2020 - 2021 годы определяется исходя из прогнозируемого поступления налога в 2019 году по первому варианту, скорректированного на ежегодные темпы роста (снижения) фонда заработной платы на 2020 - 2021 годы.</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lastRenderedPageBreak/>
        <w:t>Второй вариант - сумма налога на 2020 - 2021 годы определяется исходя из фонда заработной платы, планируемого комитетом по экономике и развитию Курской области на 2020 - 2021 годы, и ставки налога в размере 13 %.</w:t>
      </w:r>
    </w:p>
    <w:p w:rsidR="008B5289" w:rsidRPr="007501CD" w:rsidRDefault="008B5289" w:rsidP="008B5289">
      <w:pPr>
        <w:pStyle w:val="ConsPlusNormal"/>
        <w:ind w:right="-1" w:firstLine="709"/>
        <w:jc w:val="both"/>
        <w:rPr>
          <w:color w:val="000000"/>
        </w:rPr>
      </w:pPr>
    </w:p>
    <w:p w:rsidR="008B5289" w:rsidRPr="007501CD" w:rsidRDefault="008B5289" w:rsidP="008B5289">
      <w:pPr>
        <w:ind w:right="-1" w:firstLine="709"/>
        <w:jc w:val="both"/>
        <w:rPr>
          <w:rFonts w:ascii="Times New Roman" w:hAnsi="Times New Roman" w:cs="Times New Roman"/>
          <w:color w:val="000000"/>
          <w:sz w:val="28"/>
          <w:szCs w:val="28"/>
        </w:rPr>
      </w:pPr>
      <w:proofErr w:type="gramStart"/>
      <w:r w:rsidRPr="007501CD">
        <w:rPr>
          <w:rFonts w:ascii="Times New Roman" w:hAnsi="Times New Roman" w:cs="Times New Roman"/>
          <w:color w:val="000000"/>
          <w:sz w:val="28"/>
          <w:szCs w:val="28"/>
        </w:rPr>
        <w:t xml:space="preserve">Налог на доходы физических лиц </w:t>
      </w:r>
      <w:r w:rsidRPr="007501CD">
        <w:rPr>
          <w:rFonts w:ascii="Times New Roman" w:hAnsi="Times New Roman" w:cs="Times New Roman"/>
          <w:sz w:val="28"/>
          <w:szCs w:val="28"/>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7501CD">
          <w:rPr>
            <w:rFonts w:ascii="Times New Roman" w:hAnsi="Times New Roman" w:cs="Times New Roman"/>
            <w:sz w:val="28"/>
            <w:szCs w:val="28"/>
          </w:rPr>
          <w:t>статьей 227</w:t>
        </w:r>
      </w:hyperlink>
      <w:r w:rsidRPr="007501CD">
        <w:rPr>
          <w:rFonts w:ascii="Times New Roman" w:hAnsi="Times New Roman" w:cs="Times New Roman"/>
          <w:sz w:val="28"/>
          <w:szCs w:val="28"/>
        </w:rPr>
        <w:t xml:space="preserve"> Налогового кодекса Российской Федерации </w:t>
      </w:r>
      <w:r w:rsidRPr="007501CD">
        <w:rPr>
          <w:rFonts w:ascii="Times New Roman" w:hAnsi="Times New Roman" w:cs="Times New Roman"/>
          <w:color w:val="000000"/>
          <w:sz w:val="28"/>
          <w:szCs w:val="28"/>
        </w:rPr>
        <w:t xml:space="preserve">(код </w:t>
      </w:r>
      <w:r w:rsidRPr="007501CD">
        <w:rPr>
          <w:rFonts w:ascii="Times New Roman" w:hAnsi="Times New Roman" w:cs="Times New Roman"/>
          <w:snapToGrid w:val="0"/>
          <w:color w:val="000000"/>
          <w:sz w:val="28"/>
          <w:szCs w:val="28"/>
        </w:rPr>
        <w:t>1 01 02020 01 0000 110</w:t>
      </w:r>
      <w:r w:rsidRPr="007501CD">
        <w:rPr>
          <w:rFonts w:ascii="Times New Roman" w:hAnsi="Times New Roman" w:cs="Times New Roman"/>
          <w:color w:val="000000"/>
          <w:spacing w:val="-8"/>
          <w:sz w:val="28"/>
          <w:szCs w:val="28"/>
        </w:rPr>
        <w:t xml:space="preserve">), </w:t>
      </w:r>
      <w:r w:rsidRPr="007501CD">
        <w:rPr>
          <w:rFonts w:ascii="Times New Roman" w:hAnsi="Times New Roman" w:cs="Times New Roman"/>
          <w:color w:val="000000"/>
          <w:sz w:val="28"/>
          <w:szCs w:val="28"/>
        </w:rPr>
        <w:t>рассчитывается исходя из ожидаемого поступления налога в 2018 году, скорректированного на ежегодные</w:t>
      </w:r>
      <w:proofErr w:type="gramEnd"/>
      <w:r w:rsidRPr="007501CD">
        <w:rPr>
          <w:rFonts w:ascii="Times New Roman" w:hAnsi="Times New Roman" w:cs="Times New Roman"/>
          <w:color w:val="000000"/>
          <w:sz w:val="28"/>
          <w:szCs w:val="28"/>
        </w:rPr>
        <w:t xml:space="preserve"> темпы роста (снижения) фонда заработной платы в 2019 - 2021 годах. </w:t>
      </w:r>
    </w:p>
    <w:p w:rsidR="008B5289" w:rsidRPr="007501CD" w:rsidRDefault="008B5289" w:rsidP="008B5289">
      <w:pPr>
        <w:pStyle w:val="ConsPlusNormal"/>
        <w:ind w:right="-1" w:firstLine="709"/>
        <w:jc w:val="both"/>
        <w:rPr>
          <w:color w:val="000000"/>
        </w:rPr>
      </w:pPr>
      <w:r w:rsidRPr="007501CD">
        <w:rPr>
          <w:color w:val="000000"/>
        </w:rPr>
        <w:t>Ожидаемое поступление налога в 2018 году рассчитывается исходя из фактических поступлений сумм налога в 2017 году, скорректированного на темпы роста (снижения) фонда заработной платы в 2018 году.</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Прогноз поступлений налога на доходы физических лиц </w:t>
      </w:r>
      <w:r w:rsidRPr="007501CD">
        <w:rPr>
          <w:rFonts w:ascii="Times New Roman" w:hAnsi="Times New Roman" w:cs="Times New Roman"/>
          <w:sz w:val="28"/>
          <w:szCs w:val="28"/>
        </w:rPr>
        <w:t xml:space="preserve">с доходов, полученных физическими лицами в соответствии со </w:t>
      </w:r>
      <w:hyperlink r:id="rId14" w:history="1">
        <w:r w:rsidRPr="007501CD">
          <w:rPr>
            <w:rFonts w:ascii="Times New Roman" w:hAnsi="Times New Roman" w:cs="Times New Roman"/>
            <w:sz w:val="28"/>
            <w:szCs w:val="28"/>
          </w:rPr>
          <w:t>статьей 228</w:t>
        </w:r>
      </w:hyperlink>
      <w:r w:rsidRPr="007501CD">
        <w:rPr>
          <w:rFonts w:ascii="Times New Roman" w:hAnsi="Times New Roman" w:cs="Times New Roman"/>
          <w:sz w:val="28"/>
          <w:szCs w:val="28"/>
        </w:rPr>
        <w:t xml:space="preserve"> Налогового кодекса Российской Федерации </w:t>
      </w:r>
      <w:r w:rsidRPr="007501CD">
        <w:rPr>
          <w:rFonts w:ascii="Times New Roman" w:hAnsi="Times New Roman" w:cs="Times New Roman"/>
          <w:color w:val="000000"/>
          <w:sz w:val="28"/>
          <w:szCs w:val="28"/>
        </w:rPr>
        <w:t xml:space="preserve">(код </w:t>
      </w:r>
      <w:r w:rsidRPr="007501CD">
        <w:rPr>
          <w:rFonts w:ascii="Times New Roman" w:hAnsi="Times New Roman" w:cs="Times New Roman"/>
          <w:snapToGrid w:val="0"/>
          <w:color w:val="000000"/>
          <w:sz w:val="28"/>
          <w:szCs w:val="28"/>
        </w:rPr>
        <w:t>1 01 02030 01 0000 110</w:t>
      </w:r>
      <w:r w:rsidRPr="007501CD">
        <w:rPr>
          <w:rFonts w:ascii="Times New Roman" w:hAnsi="Times New Roman" w:cs="Times New Roman"/>
          <w:color w:val="000000"/>
          <w:spacing w:val="-8"/>
          <w:sz w:val="28"/>
          <w:szCs w:val="28"/>
        </w:rPr>
        <w:t xml:space="preserve">) </w:t>
      </w:r>
      <w:r w:rsidRPr="007501CD">
        <w:rPr>
          <w:rFonts w:ascii="Times New Roman" w:hAnsi="Times New Roman" w:cs="Times New Roman"/>
          <w:color w:val="000000"/>
          <w:sz w:val="28"/>
          <w:szCs w:val="28"/>
        </w:rPr>
        <w:t>в 2019 – 2021 годах определяется на уровне ожидаемого поступления налога в 2018 году.</w:t>
      </w:r>
    </w:p>
    <w:p w:rsidR="008B5289" w:rsidRPr="007501CD" w:rsidRDefault="008B5289" w:rsidP="008B5289">
      <w:pPr>
        <w:pStyle w:val="ConsPlusNormal"/>
        <w:ind w:right="-1" w:firstLine="709"/>
        <w:jc w:val="both"/>
        <w:rPr>
          <w:color w:val="000000"/>
        </w:rPr>
      </w:pPr>
      <w:r w:rsidRPr="007501CD">
        <w:rPr>
          <w:rFonts w:eastAsia="Calibri"/>
          <w:color w:val="000000"/>
        </w:rPr>
        <w:t>Ожидаемое поступление налога в 2018 году определяется на уровне фактического поступления налога в 2017 году.</w:t>
      </w:r>
    </w:p>
    <w:p w:rsidR="008B5289" w:rsidRPr="007501CD" w:rsidRDefault="008B5289" w:rsidP="008B5289">
      <w:pPr>
        <w:pStyle w:val="ConsPlusNormal"/>
        <w:ind w:right="-1" w:firstLine="709"/>
        <w:jc w:val="both"/>
        <w:rPr>
          <w:color w:val="000000"/>
        </w:rPr>
      </w:pP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При получении в расчетах отрицательного значения прогноз поступления налога принимается </w:t>
      </w:r>
      <w:proofErr w:type="gramStart"/>
      <w:r w:rsidRPr="007501CD">
        <w:rPr>
          <w:rFonts w:ascii="Times New Roman" w:hAnsi="Times New Roman" w:cs="Times New Roman"/>
          <w:color w:val="000000"/>
          <w:sz w:val="28"/>
          <w:szCs w:val="28"/>
        </w:rPr>
        <w:t>равным</w:t>
      </w:r>
      <w:proofErr w:type="gramEnd"/>
      <w:r w:rsidRPr="007501CD">
        <w:rPr>
          <w:rFonts w:ascii="Times New Roman" w:hAnsi="Times New Roman" w:cs="Times New Roman"/>
          <w:color w:val="000000"/>
          <w:sz w:val="28"/>
          <w:szCs w:val="28"/>
        </w:rPr>
        <w:t xml:space="preserve"> нулю.</w:t>
      </w:r>
    </w:p>
    <w:p w:rsidR="008B5289" w:rsidRPr="007501CD" w:rsidRDefault="008B5289" w:rsidP="008B5289">
      <w:pPr>
        <w:ind w:right="-1" w:firstLine="709"/>
        <w:jc w:val="both"/>
        <w:rPr>
          <w:rFonts w:ascii="Times New Roman" w:hAnsi="Times New Roman" w:cs="Times New Roman"/>
          <w:color w:val="000000"/>
          <w:sz w:val="28"/>
          <w:szCs w:val="28"/>
        </w:rPr>
      </w:pPr>
      <w:proofErr w:type="gramStart"/>
      <w:r w:rsidRPr="007501CD">
        <w:rPr>
          <w:rFonts w:ascii="Times New Roman" w:hAnsi="Times New Roman" w:cs="Times New Roman"/>
          <w:bCs/>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7501CD">
        <w:rPr>
          <w:rFonts w:ascii="Times New Roman" w:hAnsi="Times New Roman" w:cs="Times New Roman"/>
          <w:sz w:val="28"/>
          <w:szCs w:val="28"/>
        </w:rPr>
        <w:t xml:space="preserve"> (код 1 01 02040 01 0000 110), </w:t>
      </w:r>
      <w:r w:rsidRPr="007501CD">
        <w:rPr>
          <w:rFonts w:ascii="Times New Roman" w:hAnsi="Times New Roman" w:cs="Times New Roman"/>
          <w:color w:val="000000"/>
          <w:sz w:val="28"/>
          <w:szCs w:val="28"/>
        </w:rPr>
        <w:t>рассчитывается исходя из ожидаемого поступления налога в 2018 году, скорректированного на сводные индексы потребительских цен (все товары и</w:t>
      </w:r>
      <w:proofErr w:type="gramEnd"/>
      <w:r w:rsidRPr="007501CD">
        <w:rPr>
          <w:rFonts w:ascii="Times New Roman" w:hAnsi="Times New Roman" w:cs="Times New Roman"/>
          <w:color w:val="000000"/>
          <w:sz w:val="28"/>
          <w:szCs w:val="28"/>
        </w:rPr>
        <w:t xml:space="preserve"> платные услуги), прогнозируемые в целом по Курской области на 2019 - 2021 годы.</w:t>
      </w:r>
    </w:p>
    <w:p w:rsidR="008B5289" w:rsidRPr="007501CD" w:rsidRDefault="008B5289" w:rsidP="008B5289">
      <w:pPr>
        <w:pStyle w:val="ConsNormal0"/>
        <w:widowControl/>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фактических поступлений сумм налога за 6 месяцев 2018 года и удельного веса поступлений за соответствующий период 2017 года в фактических годовых поступлениях.</w:t>
      </w:r>
    </w:p>
    <w:p w:rsidR="008B5289" w:rsidRPr="007501CD" w:rsidRDefault="008B5289" w:rsidP="008B5289">
      <w:pPr>
        <w:pStyle w:val="ConsNormal0"/>
        <w:widowControl/>
        <w:ind w:right="-1" w:firstLine="709"/>
        <w:jc w:val="both"/>
        <w:rPr>
          <w:rFonts w:ascii="Times New Roman" w:hAnsi="Times New Roman" w:cs="Times New Roman"/>
          <w:color w:val="000000"/>
          <w:sz w:val="28"/>
          <w:szCs w:val="28"/>
        </w:rPr>
      </w:pPr>
    </w:p>
    <w:p w:rsidR="008B5289" w:rsidRPr="007501CD" w:rsidRDefault="008B5289" w:rsidP="008B5289">
      <w:pPr>
        <w:pStyle w:val="af6"/>
        <w:ind w:right="-1" w:firstLine="709"/>
        <w:jc w:val="both"/>
        <w:rPr>
          <w:b w:val="0"/>
          <w:bCs w:val="0"/>
          <w:color w:val="000000"/>
        </w:rPr>
      </w:pPr>
      <w:r w:rsidRPr="007501CD">
        <w:rPr>
          <w:bCs w:val="0"/>
          <w:color w:val="000000"/>
        </w:rPr>
        <w:t>Единый сельскохозяйственный налог</w:t>
      </w:r>
      <w:r w:rsidRPr="007501CD">
        <w:rPr>
          <w:b w:val="0"/>
          <w:bCs w:val="0"/>
          <w:color w:val="000000"/>
        </w:rPr>
        <w:t xml:space="preserve"> (код 1 05 03010 01 0000 110)</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bCs/>
          <w:color w:val="000000"/>
          <w:sz w:val="28"/>
          <w:szCs w:val="28"/>
        </w:rPr>
        <w:t xml:space="preserve">Прогноз поступлений налога в 2019-2021 годах </w:t>
      </w:r>
      <w:r w:rsidRPr="007501CD">
        <w:rPr>
          <w:rFonts w:ascii="Times New Roman" w:hAnsi="Times New Roman" w:cs="Times New Roman"/>
          <w:color w:val="000000"/>
          <w:sz w:val="28"/>
          <w:szCs w:val="28"/>
        </w:rPr>
        <w:t>рассчитывается исходя из ожидаемого поступления налога в 2018 году, скорректированного на ежегодные индексы-дефляторы цен сельскохозяйственной продукции, прогнозируемые на 2019-2021 годы.</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фактических поступлений сумм налога за 6 месяцев 2018 года и удельного веса поступлений за соответствующий период 2017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8B5289" w:rsidRPr="007501CD" w:rsidRDefault="008B5289" w:rsidP="008B5289">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при получении в расчётах отрицательного значения прогноз поступления налога принимается </w:t>
      </w:r>
      <w:proofErr w:type="gramStart"/>
      <w:r w:rsidRPr="007501CD">
        <w:rPr>
          <w:rFonts w:ascii="Times New Roman" w:hAnsi="Times New Roman" w:cs="Times New Roman"/>
          <w:color w:val="000000"/>
          <w:sz w:val="28"/>
          <w:szCs w:val="28"/>
        </w:rPr>
        <w:t>равным</w:t>
      </w:r>
      <w:proofErr w:type="gramEnd"/>
      <w:r w:rsidRPr="007501CD">
        <w:rPr>
          <w:rFonts w:ascii="Times New Roman" w:hAnsi="Times New Roman" w:cs="Times New Roman"/>
          <w:color w:val="000000"/>
          <w:sz w:val="28"/>
          <w:szCs w:val="28"/>
        </w:rPr>
        <w:t xml:space="preserve"> нулю.</w:t>
      </w:r>
    </w:p>
    <w:p w:rsidR="008B5289" w:rsidRPr="007501CD" w:rsidRDefault="008B5289" w:rsidP="008B5289">
      <w:pPr>
        <w:shd w:val="clear" w:color="auto" w:fill="FFFFFF"/>
        <w:tabs>
          <w:tab w:val="left" w:pos="1819"/>
        </w:tabs>
        <w:ind w:right="-1" w:firstLine="709"/>
        <w:jc w:val="both"/>
        <w:rPr>
          <w:rFonts w:ascii="Times New Roman" w:hAnsi="Times New Roman" w:cs="Times New Roman"/>
          <w:color w:val="000000"/>
          <w:sz w:val="28"/>
          <w:szCs w:val="28"/>
        </w:rPr>
      </w:pPr>
      <w:r w:rsidRPr="007501CD">
        <w:rPr>
          <w:rFonts w:ascii="Times New Roman" w:hAnsi="Times New Roman" w:cs="Times New Roman"/>
          <w:b/>
          <w:color w:val="000000"/>
          <w:sz w:val="28"/>
          <w:szCs w:val="28"/>
        </w:rPr>
        <w:t>Налог на имущество физических лиц</w:t>
      </w:r>
      <w:r w:rsidRPr="007501CD">
        <w:rPr>
          <w:rFonts w:ascii="Times New Roman" w:hAnsi="Times New Roman" w:cs="Times New Roman"/>
          <w:color w:val="000000"/>
          <w:sz w:val="28"/>
          <w:szCs w:val="28"/>
        </w:rPr>
        <w:t xml:space="preserve"> (код </w:t>
      </w:r>
      <w:r w:rsidRPr="007501CD">
        <w:rPr>
          <w:rFonts w:ascii="Times New Roman" w:hAnsi="Times New Roman" w:cs="Times New Roman"/>
          <w:snapToGrid w:val="0"/>
          <w:color w:val="000000"/>
          <w:sz w:val="28"/>
          <w:szCs w:val="28"/>
        </w:rPr>
        <w:t>1 06 01000 00 0000 110</w:t>
      </w:r>
      <w:r w:rsidRPr="007501CD">
        <w:rPr>
          <w:rFonts w:ascii="Times New Roman" w:hAnsi="Times New Roman" w:cs="Times New Roman"/>
          <w:color w:val="000000"/>
          <w:sz w:val="28"/>
          <w:szCs w:val="28"/>
        </w:rPr>
        <w:t>)</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 поступлений налога на 2019-2021 годы рассчитывается исходя из ожидаемого поступления налога в 2018 году.</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в 2018 году определяется на уровне фактического поступления налога в 2017 году.</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b/>
          <w:bCs/>
          <w:color w:val="000000"/>
          <w:sz w:val="28"/>
          <w:szCs w:val="28"/>
        </w:rPr>
        <w:t>Земельный налог</w:t>
      </w:r>
      <w:r w:rsidRPr="007501CD">
        <w:rPr>
          <w:rFonts w:ascii="Times New Roman" w:hAnsi="Times New Roman" w:cs="Times New Roman"/>
          <w:bCs/>
          <w:color w:val="000000"/>
          <w:sz w:val="28"/>
          <w:szCs w:val="28"/>
        </w:rPr>
        <w:t xml:space="preserve"> </w:t>
      </w:r>
      <w:r w:rsidRPr="007501CD">
        <w:rPr>
          <w:rFonts w:ascii="Times New Roman" w:hAnsi="Times New Roman" w:cs="Times New Roman"/>
          <w:color w:val="000000"/>
          <w:sz w:val="28"/>
          <w:szCs w:val="28"/>
        </w:rPr>
        <w:t>(код 1 06 06000 00 0000 110)</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 поступлений земельного налога на 2019-2021 годы определяется на уровне ожидаемого поступления налога в 2018 году.</w:t>
      </w:r>
    </w:p>
    <w:p w:rsidR="008B5289" w:rsidRPr="007501CD" w:rsidRDefault="008B5289" w:rsidP="008B5289">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фактического поступления налога во 2 полугодии 2017 года и в 1 полугодии 2018 года.</w:t>
      </w:r>
    </w:p>
    <w:p w:rsidR="008B5289" w:rsidRDefault="008B5289" w:rsidP="008B5289">
      <w:pPr>
        <w:pStyle w:val="ConsPlusNormal"/>
        <w:ind w:firstLine="851"/>
        <w:jc w:val="both"/>
      </w:pPr>
    </w:p>
    <w:p w:rsidR="008B5289" w:rsidRPr="0054370D" w:rsidRDefault="008B5289" w:rsidP="008B5289">
      <w:pPr>
        <w:shd w:val="clear" w:color="auto" w:fill="FFFFFF"/>
        <w:spacing w:after="0"/>
        <w:ind w:right="-1"/>
        <w:jc w:val="center"/>
        <w:rPr>
          <w:rFonts w:ascii="Times New Roman" w:hAnsi="Times New Roman" w:cs="Times New Roman"/>
          <w:b/>
          <w:sz w:val="28"/>
          <w:szCs w:val="28"/>
        </w:rPr>
      </w:pPr>
      <w:r w:rsidRPr="0054370D">
        <w:rPr>
          <w:rFonts w:ascii="Times New Roman" w:hAnsi="Times New Roman" w:cs="Times New Roman"/>
          <w:b/>
          <w:sz w:val="28"/>
          <w:szCs w:val="28"/>
        </w:rPr>
        <w:t>Методика</w:t>
      </w:r>
    </w:p>
    <w:p w:rsidR="008B5289" w:rsidRPr="0054370D" w:rsidRDefault="008B5289" w:rsidP="008B5289">
      <w:pPr>
        <w:shd w:val="clear" w:color="auto" w:fill="FFFFFF"/>
        <w:spacing w:after="0"/>
        <w:ind w:right="-1"/>
        <w:jc w:val="center"/>
        <w:rPr>
          <w:rFonts w:ascii="Times New Roman" w:hAnsi="Times New Roman" w:cs="Times New Roman"/>
          <w:b/>
          <w:sz w:val="28"/>
          <w:szCs w:val="28"/>
        </w:rPr>
      </w:pPr>
      <w:r w:rsidRPr="0054370D">
        <w:rPr>
          <w:rFonts w:ascii="Times New Roman" w:hAnsi="Times New Roman" w:cs="Times New Roman"/>
          <w:b/>
          <w:sz w:val="28"/>
          <w:szCs w:val="28"/>
        </w:rPr>
        <w:lastRenderedPageBreak/>
        <w:t>планирования бюджетных ассигнований местного  бюджета  на 2019 год и на плановый период 2020 и 2021 годов.</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proofErr w:type="gramStart"/>
      <w:r w:rsidRPr="0054370D">
        <w:rPr>
          <w:rFonts w:ascii="Times New Roman" w:hAnsi="Times New Roman" w:cs="Times New Roman"/>
          <w:color w:val="020C22"/>
          <w:sz w:val="28"/>
          <w:szCs w:val="28"/>
        </w:rPr>
        <w:t>В основу прогноза расходов областного бюджета положены Федеральные законы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w:t>
      </w:r>
      <w:proofErr w:type="gramEnd"/>
      <w:r w:rsidRPr="0054370D">
        <w:rPr>
          <w:rFonts w:ascii="Times New Roman" w:hAnsi="Times New Roman" w:cs="Times New Roman"/>
          <w:color w:val="020C22"/>
          <w:sz w:val="28"/>
          <w:szCs w:val="28"/>
        </w:rPr>
        <w:t xml:space="preserve"> </w:t>
      </w:r>
      <w:proofErr w:type="gramStart"/>
      <w:r w:rsidRPr="0054370D">
        <w:rPr>
          <w:rFonts w:ascii="Times New Roman" w:hAnsi="Times New Roman" w:cs="Times New Roman"/>
          <w:color w:val="020C22"/>
          <w:sz w:val="28"/>
          <w:szCs w:val="28"/>
        </w:rPr>
        <w:t>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 Министерства финансов Российской Федерации от 8 июня 2018 года № 132н «Об утверждении Порядка применения кодов бюджетной классификации Российской Федерации», Основные направления бюджетной и налоговой политики Курской области на 2019 год и на плановый период 2020 и 2021 годов, утвержденные распоряжением Администрации Курской</w:t>
      </w:r>
      <w:proofErr w:type="gramEnd"/>
      <w:r w:rsidRPr="0054370D">
        <w:rPr>
          <w:rFonts w:ascii="Times New Roman" w:hAnsi="Times New Roman" w:cs="Times New Roman"/>
          <w:color w:val="020C22"/>
          <w:sz w:val="28"/>
          <w:szCs w:val="28"/>
        </w:rPr>
        <w:t xml:space="preserve"> области от 14 сентября 2018 года № 372-ра, а также проект федерального закона «О федеральном бюджете на 2019 год и на плановый период 2020 и 2021 годов».</w:t>
      </w:r>
    </w:p>
    <w:p w:rsidR="008B5289" w:rsidRPr="0054370D" w:rsidRDefault="008B5289" w:rsidP="008B5289">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I. Общие подходы к планированию бюджетных ассигнований</w:t>
      </w:r>
    </w:p>
    <w:p w:rsidR="008B5289" w:rsidRPr="0054370D" w:rsidRDefault="008B5289" w:rsidP="008B5289">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местного бюджета на 2019 год и на плановый период</w:t>
      </w:r>
    </w:p>
    <w:p w:rsidR="008B5289" w:rsidRPr="0054370D" w:rsidRDefault="008B5289" w:rsidP="008B5289">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2020 и 2021 годов</w:t>
      </w:r>
    </w:p>
    <w:p w:rsidR="008B5289" w:rsidRDefault="008B5289" w:rsidP="008B5289">
      <w:pPr>
        <w:shd w:val="clear" w:color="auto" w:fill="FFFFFF"/>
        <w:spacing w:after="0"/>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Планирование объемов на 2019 год и на плановый период 2020 и 2021 годов осуществляется в рамках муниципальных программ МО «Ворошневский сельсовет» Курского района Курской области и непрограммных мероприятий.</w:t>
      </w:r>
    </w:p>
    <w:p w:rsidR="008B5289" w:rsidRPr="0054370D" w:rsidRDefault="008B5289" w:rsidP="008B5289">
      <w:pPr>
        <w:shd w:val="clear" w:color="auto" w:fill="FFFFFF"/>
        <w:spacing w:after="0"/>
        <w:jc w:val="both"/>
        <w:rPr>
          <w:rFonts w:ascii="Times New Roman" w:hAnsi="Times New Roman" w:cs="Times New Roman"/>
          <w:color w:val="020C22"/>
          <w:sz w:val="28"/>
          <w:szCs w:val="28"/>
        </w:rPr>
      </w:pPr>
      <w:proofErr w:type="gramStart"/>
      <w:r w:rsidRPr="0054370D">
        <w:rPr>
          <w:rFonts w:ascii="Times New Roman" w:hAnsi="Times New Roman" w:cs="Times New Roman"/>
          <w:color w:val="020C22"/>
          <w:sz w:val="28"/>
          <w:szCs w:val="28"/>
        </w:rPr>
        <w:t>Формирование объема и структуры расходов местного бюджета на 2019 год и на плановый период 2020 и 2021 годов осуществляется исходя из «базовых» объемов бюджетных ассигнований на 2019 и 2020 годы, утвержденных Законом Курской области от 08.12.2017 года № 93-ЗКО «Об областном бюджете на 2018 год и на плановый период 2019 и 2020 годов» (в редакции Закона Курской области от 20.07.2018 № 36-ЗКО</w:t>
      </w:r>
      <w:proofErr w:type="gramEnd"/>
      <w:r w:rsidRPr="0054370D">
        <w:rPr>
          <w:rFonts w:ascii="Times New Roman" w:hAnsi="Times New Roman" w:cs="Times New Roman"/>
          <w:color w:val="020C22"/>
          <w:sz w:val="28"/>
          <w:szCs w:val="28"/>
        </w:rPr>
        <w:t>) с учетом их доведения до уровня 2019 года по расходам длящегося срока действия и оптимизации расходов несоциального характера. В основу формирования расходов 2021 года положены бюджетные ассигнования 2020 года.</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lastRenderedPageBreak/>
        <w:t xml:space="preserve">Планирование расходов местного бюджета осуществляется </w:t>
      </w:r>
      <w:proofErr w:type="gramStart"/>
      <w:r w:rsidRPr="0054370D">
        <w:rPr>
          <w:rFonts w:ascii="Times New Roman" w:hAnsi="Times New Roman" w:cs="Times New Roman"/>
          <w:color w:val="020C22"/>
          <w:sz w:val="28"/>
          <w:szCs w:val="28"/>
        </w:rPr>
        <w:t>на</w:t>
      </w:r>
      <w:proofErr w:type="gramEnd"/>
      <w:r w:rsidRPr="0054370D">
        <w:rPr>
          <w:rFonts w:ascii="Times New Roman" w:hAnsi="Times New Roman" w:cs="Times New Roman"/>
          <w:color w:val="020C22"/>
          <w:sz w:val="28"/>
          <w:szCs w:val="28"/>
        </w:rPr>
        <w:t>:</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1) оплату труда работников органов государственной власти, финансируемых за счет средств местного бюджета, осуществляется исходя из утвержденных структур, действующих на 1 августа 2018 года, и нормативных актов МО «Ворошневский сельсовет», регулирующих оплату труда;</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2) текущее содержание органов местного самоуправления - исходя их общих подходов к расчету бюджетных проектировок, а также установленных для МО «Ворошневский сельсовет» нормативов формирования расходов на содержание органов местного самоуправления.</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3) социальные выплаты (доплаты к страховой пенсии и пенсии за выслугу лет) и меры социальной поддержки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При формировании местного бюджета на 2019 год и на плановый период 2020 и 2021 годов применены общие подходы к расчету бюджетных проектировок:</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sz w:val="28"/>
          <w:szCs w:val="28"/>
        </w:rPr>
      </w:pPr>
      <w:r w:rsidRPr="0054370D">
        <w:rPr>
          <w:rFonts w:ascii="Times New Roman" w:hAnsi="Times New Roman" w:cs="Times New Roman"/>
          <w:sz w:val="28"/>
          <w:szCs w:val="28"/>
        </w:rPr>
        <w:t>2)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местного бюджета согласно статьям 85 и 174.2 БК РФ, учитывая положения порядка конкурсного распределения принимаемых расходных обязательств местного бюджета (постановление Администрации Ворошневского сельсовета Курского района Курской области  от 18.08.2016 года № 126);</w:t>
      </w:r>
    </w:p>
    <w:p w:rsidR="008B5289" w:rsidRPr="0054370D" w:rsidRDefault="008B5289" w:rsidP="008B5289">
      <w:pPr>
        <w:shd w:val="clear" w:color="auto" w:fill="FFFFFF"/>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 xml:space="preserve">3) </w:t>
      </w:r>
      <w:r>
        <w:rPr>
          <w:rFonts w:ascii="Times New Roman" w:hAnsi="Times New Roman" w:cs="Times New Roman"/>
          <w:color w:val="020C22"/>
          <w:sz w:val="28"/>
          <w:szCs w:val="28"/>
        </w:rPr>
        <w:t xml:space="preserve"> </w:t>
      </w:r>
      <w:r w:rsidRPr="0054370D">
        <w:rPr>
          <w:rFonts w:ascii="Times New Roman" w:hAnsi="Times New Roman" w:cs="Times New Roman"/>
          <w:color w:val="020C22"/>
          <w:sz w:val="28"/>
          <w:szCs w:val="28"/>
        </w:rPr>
        <w:t>расчет объемов субвенций бюджетам муниципальных образований на 2019 год и на плановый период 2020 и 2021 годов производится в соответствии с законами Курской области о наделении органов местного самоуправления отдельными государственными полномочиями.</w:t>
      </w:r>
    </w:p>
    <w:p w:rsidR="008B5289" w:rsidRPr="0054370D" w:rsidRDefault="008B5289" w:rsidP="008B5289">
      <w:pPr>
        <w:shd w:val="clear" w:color="auto" w:fill="FFFFFF"/>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Безвозмездные поступления определяются вышестоящими бюджетами;</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lastRenderedPageBreak/>
        <w:t>4) расходы на строительство (реконструкцию) объектов муниципальной собственности МО «Ворошневский сельсовет» Курского района предусмотрены в соответствии с решениями об осуществлении бюджетных инвестиций в объекты муниципальной  собственности МО «Ворошневский сельсовет» Курского района;</w:t>
      </w:r>
    </w:p>
    <w:p w:rsidR="008B5289" w:rsidRPr="0054370D" w:rsidRDefault="008B5289" w:rsidP="008B5289">
      <w:pPr>
        <w:shd w:val="clear" w:color="auto" w:fill="FFFFFF"/>
        <w:spacing w:before="100" w:beforeAutospacing="1" w:after="100" w:afterAutospacing="1"/>
        <w:jc w:val="both"/>
        <w:rPr>
          <w:rFonts w:ascii="Times New Roman" w:hAnsi="Times New Roman" w:cs="Times New Roman"/>
          <w:sz w:val="28"/>
          <w:szCs w:val="28"/>
        </w:rPr>
      </w:pPr>
      <w:proofErr w:type="gramStart"/>
      <w:r w:rsidRPr="0054370D">
        <w:rPr>
          <w:rFonts w:ascii="Times New Roman" w:hAnsi="Times New Roman" w:cs="Times New Roman"/>
          <w:color w:val="020C22"/>
          <w:sz w:val="28"/>
          <w:szCs w:val="28"/>
        </w:rPr>
        <w:t xml:space="preserve">5) при формировании местного бюджета на 2019 год и на плановый период 2020 и 2021 годов учитываются предложения главных распорядителей средств местного бюджета по увеличению предельных объемов финансирования, предусматриваются бюджетные ассигнования в соответствии с решением </w:t>
      </w:r>
      <w:r w:rsidRPr="0054370D">
        <w:rPr>
          <w:rFonts w:ascii="Times New Roman" w:hAnsi="Times New Roman" w:cs="Times New Roman"/>
          <w:sz w:val="28"/>
          <w:szCs w:val="28"/>
        </w:rPr>
        <w:t>Комиссии по согласованию показателей прогноза социально-экономического развития МО «Ворошневский сельсовет» Курского района и проекта местного бюджета на 2019 год и плановый период 2020 и 2021</w:t>
      </w:r>
      <w:proofErr w:type="gramEnd"/>
      <w:r w:rsidRPr="0054370D">
        <w:rPr>
          <w:rFonts w:ascii="Times New Roman" w:hAnsi="Times New Roman" w:cs="Times New Roman"/>
          <w:sz w:val="28"/>
          <w:szCs w:val="28"/>
        </w:rPr>
        <w:t xml:space="preserve"> годов.</w:t>
      </w:r>
    </w:p>
    <w:tbl>
      <w:tblPr>
        <w:tblW w:w="9500" w:type="dxa"/>
        <w:tblInd w:w="93" w:type="dxa"/>
        <w:tblLook w:val="04A0" w:firstRow="1" w:lastRow="0" w:firstColumn="1" w:lastColumn="0" w:noHBand="0" w:noVBand="1"/>
      </w:tblPr>
      <w:tblGrid>
        <w:gridCol w:w="944"/>
        <w:gridCol w:w="212"/>
        <w:gridCol w:w="3200"/>
        <w:gridCol w:w="180"/>
        <w:gridCol w:w="1920"/>
        <w:gridCol w:w="116"/>
        <w:gridCol w:w="850"/>
        <w:gridCol w:w="817"/>
        <w:gridCol w:w="1326"/>
      </w:tblGrid>
      <w:tr w:rsidR="008B5289" w:rsidRPr="0054370D" w:rsidTr="008B5289">
        <w:trPr>
          <w:trHeight w:val="255"/>
        </w:trPr>
        <w:tc>
          <w:tcPr>
            <w:tcW w:w="9477" w:type="dxa"/>
            <w:gridSpan w:val="9"/>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Расчет по переданным полномочиям по внешнему муниципальному контролю на 2019 год</w:t>
            </w: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7289" w:type="dxa"/>
            <w:gridSpan w:val="7"/>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МО "Ворошневский сельсовет" Курского района</w:t>
            </w:r>
          </w:p>
        </w:tc>
        <w:tc>
          <w:tcPr>
            <w:tcW w:w="1260"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3412"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2215" w:type="dxa"/>
            <w:gridSpan w:val="3"/>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1662"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1260"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2215" w:type="dxa"/>
            <w:gridSpan w:val="3"/>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1662"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r>
      <w:tr w:rsidR="008B5289" w:rsidRPr="0054370D" w:rsidTr="008B5289">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 xml:space="preserve">№ </w:t>
            </w:r>
            <w:proofErr w:type="gramStart"/>
            <w:r w:rsidRPr="005F2885">
              <w:rPr>
                <w:rFonts w:ascii="Times New Roman" w:eastAsia="Times New Roman" w:hAnsi="Times New Roman" w:cs="Times New Roman"/>
                <w:sz w:val="28"/>
                <w:szCs w:val="28"/>
              </w:rPr>
              <w:t>п</w:t>
            </w:r>
            <w:proofErr w:type="gramEnd"/>
            <w:r w:rsidRPr="005F2885">
              <w:rPr>
                <w:rFonts w:ascii="Times New Roman" w:eastAsia="Times New Roman" w:hAnsi="Times New Roman" w:cs="Times New Roman"/>
                <w:sz w:val="28"/>
                <w:szCs w:val="28"/>
              </w:rPr>
              <w:t>/п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МО "Ворошневский сельсовет"</w:t>
            </w:r>
          </w:p>
        </w:tc>
        <w:tc>
          <w:tcPr>
            <w:tcW w:w="2215" w:type="dxa"/>
            <w:gridSpan w:val="3"/>
            <w:tcBorders>
              <w:top w:val="single" w:sz="4" w:space="0" w:color="auto"/>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Численность жителей</w:t>
            </w:r>
          </w:p>
        </w:tc>
        <w:tc>
          <w:tcPr>
            <w:tcW w:w="1662" w:type="dxa"/>
            <w:gridSpan w:val="2"/>
            <w:tcBorders>
              <w:top w:val="single" w:sz="4" w:space="0" w:color="auto"/>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Сумма 2019 год</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Норматив</w:t>
            </w:r>
          </w:p>
        </w:tc>
      </w:tr>
      <w:tr w:rsidR="008B5289" w:rsidRPr="0054370D" w:rsidTr="008B5289">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rPr>
                <w:rFonts w:ascii="Times New Roman" w:eastAsia="Times New Roman" w:hAnsi="Times New Roman" w:cs="Times New Roman"/>
                <w:color w:val="000000"/>
                <w:sz w:val="28"/>
                <w:szCs w:val="28"/>
              </w:rPr>
            </w:pPr>
            <w:r w:rsidRPr="005F2885">
              <w:rPr>
                <w:rFonts w:ascii="Times New Roman" w:eastAsia="Times New Roman" w:hAnsi="Times New Roman" w:cs="Times New Roman"/>
                <w:color w:val="000000"/>
                <w:sz w:val="28"/>
                <w:szCs w:val="28"/>
              </w:rPr>
              <w:t xml:space="preserve">Ворошневский сельсовет </w:t>
            </w:r>
          </w:p>
        </w:tc>
        <w:tc>
          <w:tcPr>
            <w:tcW w:w="2215" w:type="dxa"/>
            <w:gridSpan w:val="3"/>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4635</w:t>
            </w:r>
          </w:p>
        </w:tc>
        <w:tc>
          <w:tcPr>
            <w:tcW w:w="1662"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35252,59</w:t>
            </w:r>
          </w:p>
        </w:tc>
        <w:tc>
          <w:tcPr>
            <w:tcW w:w="1260" w:type="dxa"/>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 </w:t>
            </w:r>
          </w:p>
        </w:tc>
      </w:tr>
      <w:tr w:rsidR="008B5289" w:rsidRPr="0054370D" w:rsidTr="008B5289">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 </w:t>
            </w:r>
          </w:p>
        </w:tc>
        <w:tc>
          <w:tcPr>
            <w:tcW w:w="2215" w:type="dxa"/>
            <w:gridSpan w:val="3"/>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4635</w:t>
            </w:r>
          </w:p>
        </w:tc>
        <w:tc>
          <w:tcPr>
            <w:tcW w:w="1662"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35252,59</w:t>
            </w:r>
          </w:p>
        </w:tc>
        <w:tc>
          <w:tcPr>
            <w:tcW w:w="1260" w:type="dxa"/>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7,605736785</w:t>
            </w: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2215" w:type="dxa"/>
            <w:gridSpan w:val="3"/>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1662"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r>
      <w:tr w:rsidR="008B5289" w:rsidRPr="0054370D" w:rsidTr="008B5289">
        <w:trPr>
          <w:trHeight w:val="255"/>
        </w:trPr>
        <w:tc>
          <w:tcPr>
            <w:tcW w:w="928"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r>
      <w:tr w:rsidR="008B5289" w:rsidRPr="005F2885" w:rsidTr="008B5289">
        <w:trPr>
          <w:trHeight w:val="255"/>
        </w:trPr>
        <w:tc>
          <w:tcPr>
            <w:tcW w:w="9500" w:type="dxa"/>
            <w:gridSpan w:val="9"/>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Расчет по переданным полномочиям по внутреннему муниципальному контролю на 2019 год</w:t>
            </w:r>
          </w:p>
        </w:tc>
      </w:tr>
      <w:tr w:rsidR="008B5289" w:rsidRPr="005F2885" w:rsidTr="008B5289">
        <w:trPr>
          <w:trHeight w:val="255"/>
        </w:trPr>
        <w:tc>
          <w:tcPr>
            <w:tcW w:w="114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6260" w:type="dxa"/>
            <w:gridSpan w:val="5"/>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МО "Ворошневский сельсовет" Курского района</w:t>
            </w:r>
          </w:p>
        </w:tc>
        <w:tc>
          <w:tcPr>
            <w:tcW w:w="210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r>
      <w:tr w:rsidR="008B5289" w:rsidRPr="005F2885" w:rsidTr="008B5289">
        <w:trPr>
          <w:trHeight w:val="255"/>
        </w:trPr>
        <w:tc>
          <w:tcPr>
            <w:tcW w:w="114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338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1920"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c>
          <w:tcPr>
            <w:tcW w:w="210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p>
        </w:tc>
      </w:tr>
      <w:tr w:rsidR="008B5289" w:rsidRPr="005F2885" w:rsidTr="008B5289">
        <w:trPr>
          <w:trHeight w:val="255"/>
        </w:trPr>
        <w:tc>
          <w:tcPr>
            <w:tcW w:w="114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c>
          <w:tcPr>
            <w:tcW w:w="2100" w:type="dxa"/>
            <w:gridSpan w:val="2"/>
            <w:tcBorders>
              <w:top w:val="nil"/>
              <w:left w:val="nil"/>
              <w:bottom w:val="nil"/>
              <w:right w:val="nil"/>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0"/>
                <w:szCs w:val="20"/>
              </w:rPr>
            </w:pPr>
          </w:p>
        </w:tc>
      </w:tr>
      <w:tr w:rsidR="008B5289" w:rsidRPr="005F2885" w:rsidTr="008B5289">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 xml:space="preserve">№ </w:t>
            </w:r>
            <w:proofErr w:type="gramStart"/>
            <w:r w:rsidRPr="005F2885">
              <w:rPr>
                <w:rFonts w:ascii="Times New Roman" w:eastAsia="Times New Roman" w:hAnsi="Times New Roman" w:cs="Times New Roman"/>
                <w:sz w:val="28"/>
                <w:szCs w:val="28"/>
              </w:rPr>
              <w:t>п</w:t>
            </w:r>
            <w:proofErr w:type="gramEnd"/>
            <w:r w:rsidRPr="005F2885">
              <w:rPr>
                <w:rFonts w:ascii="Times New Roman" w:eastAsia="Times New Roman" w:hAnsi="Times New Roman" w:cs="Times New Roman"/>
                <w:sz w:val="28"/>
                <w:szCs w:val="28"/>
              </w:rPr>
              <w:t>/п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Численность жителей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Сумма 2019 год</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Норматив</w:t>
            </w:r>
          </w:p>
        </w:tc>
      </w:tr>
      <w:tr w:rsidR="008B5289" w:rsidRPr="005F2885" w:rsidTr="008B5289">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8B5289" w:rsidRPr="005F2885" w:rsidRDefault="008B5289" w:rsidP="008B5289">
            <w:pPr>
              <w:spacing w:after="0" w:line="240" w:lineRule="auto"/>
              <w:rPr>
                <w:rFonts w:ascii="Times New Roman" w:eastAsia="Times New Roman" w:hAnsi="Times New Roman" w:cs="Times New Roman"/>
                <w:color w:val="000000"/>
                <w:sz w:val="28"/>
                <w:szCs w:val="28"/>
              </w:rPr>
            </w:pPr>
            <w:r w:rsidRPr="005F2885">
              <w:rPr>
                <w:rFonts w:ascii="Times New Roman" w:eastAsia="Times New Roman" w:hAnsi="Times New Roman" w:cs="Times New Roman"/>
                <w:color w:val="000000"/>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4635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31765,56</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 </w:t>
            </w:r>
          </w:p>
        </w:tc>
      </w:tr>
      <w:tr w:rsidR="008B5289" w:rsidRPr="005F2885" w:rsidTr="008B5289">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4635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31765,56</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8B5289" w:rsidRPr="005F2885" w:rsidRDefault="008B5289" w:rsidP="008B5289">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6,853411003</w:t>
            </w:r>
          </w:p>
        </w:tc>
      </w:tr>
      <w:tr w:rsidR="008B5289" w:rsidRPr="0054370D" w:rsidTr="008B5289">
        <w:trPr>
          <w:trHeight w:val="255"/>
        </w:trPr>
        <w:tc>
          <w:tcPr>
            <w:tcW w:w="114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96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r>
      <w:tr w:rsidR="008B5289" w:rsidRPr="0054370D" w:rsidTr="008B5289">
        <w:trPr>
          <w:trHeight w:val="255"/>
        </w:trPr>
        <w:tc>
          <w:tcPr>
            <w:tcW w:w="114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96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8B5289" w:rsidRPr="0054370D" w:rsidRDefault="008B5289" w:rsidP="008B5289">
            <w:pPr>
              <w:spacing w:after="0" w:line="240" w:lineRule="auto"/>
              <w:rPr>
                <w:rFonts w:ascii="Arial CYR" w:eastAsia="Times New Roman" w:hAnsi="Arial CYR" w:cs="Times New Roman"/>
                <w:sz w:val="20"/>
                <w:szCs w:val="20"/>
              </w:rPr>
            </w:pPr>
          </w:p>
        </w:tc>
      </w:tr>
    </w:tbl>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Верхний предел</w:t>
      </w:r>
    </w:p>
    <w:p w:rsidR="008B5289" w:rsidRPr="00CA5B76" w:rsidRDefault="008B5289" w:rsidP="008B5289">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jc w:val="right"/>
        <w:rPr>
          <w:rFonts w:ascii="Times New Roman" w:eastAsia="Times New Roman" w:hAnsi="Times New Roman" w:cs="Times New Roman"/>
          <w:sz w:val="28"/>
          <w:szCs w:val="28"/>
        </w:rPr>
      </w:pPr>
    </w:p>
    <w:p w:rsidR="008B5289" w:rsidRPr="00CA5B76" w:rsidRDefault="008B5289" w:rsidP="008B5289">
      <w:pPr>
        <w:spacing w:after="0" w:line="240" w:lineRule="auto"/>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единица измерения: рублей</w:t>
      </w:r>
    </w:p>
    <w:p w:rsidR="008B5289" w:rsidRPr="00CA5B76" w:rsidRDefault="008B5289" w:rsidP="008B5289">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Виды </w:t>
            </w:r>
            <w:proofErr w:type="gramStart"/>
            <w:r w:rsidRPr="00CA5B76">
              <w:rPr>
                <w:rFonts w:ascii="Times New Roman" w:eastAsia="Times New Roman" w:hAnsi="Times New Roman" w:cs="Times New Roman"/>
                <w:sz w:val="28"/>
                <w:szCs w:val="28"/>
              </w:rPr>
              <w:t>долговых</w:t>
            </w:r>
            <w:proofErr w:type="gramEnd"/>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2020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2021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8B5289" w:rsidRPr="00CA5B76" w:rsidRDefault="008B5289" w:rsidP="008B5289">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2022 года</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RPr="00CA5B76"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CA5B76" w:rsidRDefault="008B5289" w:rsidP="008B5289">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CA5B76"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bl>
    <w:p w:rsidR="008B5289" w:rsidRDefault="008B5289" w:rsidP="008B5289">
      <w:pPr>
        <w:spacing w:after="0" w:line="240" w:lineRule="auto"/>
        <w:jc w:val="right"/>
        <w:rPr>
          <w:rFonts w:ascii="Times New Roman" w:eastAsia="Times New Roman" w:hAnsi="Times New Roman" w:cs="Times New Roman"/>
          <w:sz w:val="28"/>
          <w:szCs w:val="28"/>
        </w:rPr>
      </w:pPr>
    </w:p>
    <w:p w:rsidR="008B5289" w:rsidRDefault="008B5289" w:rsidP="008B5289">
      <w:pPr>
        <w:jc w:val="center"/>
        <w:rPr>
          <w:sz w:val="28"/>
          <w:szCs w:val="28"/>
        </w:rPr>
      </w:pPr>
    </w:p>
    <w:p w:rsidR="008B5289" w:rsidRPr="005F2885" w:rsidRDefault="008B5289" w:rsidP="008B5289">
      <w:pPr>
        <w:jc w:val="center"/>
        <w:rPr>
          <w:rFonts w:ascii="Times New Roman" w:hAnsi="Times New Roman" w:cs="Times New Roman"/>
          <w:b/>
          <w:sz w:val="28"/>
          <w:szCs w:val="28"/>
        </w:rPr>
      </w:pPr>
      <w:r w:rsidRPr="005F2885">
        <w:rPr>
          <w:rFonts w:ascii="Times New Roman" w:hAnsi="Times New Roman" w:cs="Times New Roman"/>
          <w:b/>
          <w:sz w:val="28"/>
          <w:szCs w:val="28"/>
        </w:rPr>
        <w:t>ОЦЕНКА</w:t>
      </w:r>
    </w:p>
    <w:p w:rsidR="008B5289" w:rsidRPr="005F2885" w:rsidRDefault="008B5289" w:rsidP="008B5289">
      <w:pPr>
        <w:jc w:val="center"/>
        <w:rPr>
          <w:rFonts w:ascii="Times New Roman" w:hAnsi="Times New Roman" w:cs="Times New Roman"/>
          <w:b/>
          <w:sz w:val="28"/>
          <w:szCs w:val="28"/>
        </w:rPr>
      </w:pPr>
      <w:r w:rsidRPr="005F2885">
        <w:rPr>
          <w:rFonts w:ascii="Times New Roman" w:hAnsi="Times New Roman" w:cs="Times New Roman"/>
          <w:b/>
          <w:sz w:val="28"/>
          <w:szCs w:val="28"/>
        </w:rPr>
        <w:t xml:space="preserve">ОЖИДАЕМОГО ИСПОЛНЕНИЯ МЕСТНОГО БЮДЖЕТА ПО ДОХОДАМ </w:t>
      </w:r>
    </w:p>
    <w:p w:rsidR="008B5289" w:rsidRPr="005F2885" w:rsidRDefault="008B5289" w:rsidP="008B5289">
      <w:pPr>
        <w:jc w:val="center"/>
        <w:rPr>
          <w:rFonts w:ascii="Times New Roman" w:hAnsi="Times New Roman" w:cs="Times New Roman"/>
          <w:b/>
          <w:sz w:val="28"/>
          <w:szCs w:val="28"/>
        </w:rPr>
      </w:pPr>
      <w:r w:rsidRPr="005F2885">
        <w:rPr>
          <w:rFonts w:ascii="Times New Roman" w:hAnsi="Times New Roman" w:cs="Times New Roman"/>
          <w:b/>
          <w:sz w:val="28"/>
          <w:szCs w:val="28"/>
        </w:rPr>
        <w:t xml:space="preserve"> ЗА 2018 ГОД</w:t>
      </w:r>
    </w:p>
    <w:p w:rsidR="008B5289" w:rsidRPr="005F2885" w:rsidRDefault="008B5289" w:rsidP="008B5289">
      <w:pPr>
        <w:jc w:val="center"/>
        <w:rPr>
          <w:rFonts w:ascii="Times New Roman" w:hAnsi="Times New Roman" w:cs="Times New Roman"/>
          <w:b/>
          <w:sz w:val="28"/>
          <w:szCs w:val="28"/>
        </w:rPr>
      </w:pPr>
      <w:r w:rsidRPr="005F2885">
        <w:rPr>
          <w:rFonts w:ascii="Times New Roman" w:hAnsi="Times New Roman" w:cs="Times New Roman"/>
          <w:b/>
          <w:sz w:val="28"/>
          <w:szCs w:val="28"/>
        </w:rPr>
        <w:t>по состоянию на 01.10.2018</w:t>
      </w:r>
    </w:p>
    <w:p w:rsidR="008B5289" w:rsidRPr="002D0136" w:rsidRDefault="008B5289" w:rsidP="008B5289">
      <w:r w:rsidRPr="002D0136">
        <w:t>единица измерения: руб.</w:t>
      </w:r>
    </w:p>
    <w:tbl>
      <w:tblPr>
        <w:tblStyle w:val="a7"/>
        <w:tblW w:w="0" w:type="auto"/>
        <w:tblLook w:val="04A0" w:firstRow="1" w:lastRow="0" w:firstColumn="1" w:lastColumn="0" w:noHBand="0" w:noVBand="1"/>
      </w:tblPr>
      <w:tblGrid>
        <w:gridCol w:w="4503"/>
        <w:gridCol w:w="2551"/>
        <w:gridCol w:w="2410"/>
      </w:tblGrid>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Наименование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Код дохода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Ожидаемая</w:t>
            </w:r>
          </w:p>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оценка</w:t>
            </w:r>
          </w:p>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2018 год</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Доходы бюджета-всего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85000000000000000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Pr>
                <w:rFonts w:ascii="Times New Roman" w:hAnsi="Times New Roman" w:cs="Times New Roman"/>
                <w:sz w:val="24"/>
                <w:szCs w:val="24"/>
              </w:rPr>
              <w:t>10967245,44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Налоговые и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7231954,10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Налоги на прибыль,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1731142,62</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Налог на доходы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10102000010000110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1731142,62</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10102010010000110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1712027,50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10102020010000110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3836,46</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10102030010000110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15278,66</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Налоги на совокупный доход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10500000000000000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10501000000000110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10503010010000110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Налоги на имущество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5368303,73</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 на имущество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275295,31</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10601030100000110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275295,31</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10603000000000110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5093008,42</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организаций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10606030000000110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4031555,38</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10606033100000110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4031555,38</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10606040000000110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1061453,04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Зесельный налог с физических лиц,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10606043100000110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1061453,04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11100000000000000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w:t>
            </w:r>
            <w:r w:rsidRPr="002D0136">
              <w:rPr>
                <w:rFonts w:ascii="Times New Roman" w:hAnsi="Times New Roman" w:cs="Times New Roman"/>
                <w:sz w:val="24"/>
                <w:szCs w:val="24"/>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lastRenderedPageBreak/>
              <w:t>11105000000000120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Доходы от сдачи в аренду имущества, составляющего  государственную (муниципальную) казн</w:t>
            </w:r>
            <w:proofErr w:type="gramStart"/>
            <w:r w:rsidRPr="002D0136">
              <w:rPr>
                <w:rFonts w:ascii="Times New Roman" w:hAnsi="Times New Roman" w:cs="Times New Roman"/>
                <w:sz w:val="24"/>
                <w:szCs w:val="24"/>
              </w:rPr>
              <w:t>у(</w:t>
            </w:r>
            <w:proofErr w:type="gramEnd"/>
            <w:r w:rsidRPr="002D0136">
              <w:rPr>
                <w:rFonts w:ascii="Times New Roman" w:hAnsi="Times New Roman" w:cs="Times New Roman"/>
                <w:sz w:val="24"/>
                <w:szCs w:val="24"/>
              </w:rPr>
              <w:t xml:space="preserve">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11105070000000120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11105075100000120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11700000000000000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Невыясненные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11701000000000180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Невыясненные поступления, зачисляемые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Pr>
                <w:rFonts w:ascii="Times New Roman" w:hAnsi="Times New Roman" w:cs="Times New Roman"/>
                <w:sz w:val="24"/>
                <w:szCs w:val="24"/>
              </w:rPr>
              <w:t>3735291,34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Pr>
                <w:rFonts w:ascii="Times New Roman" w:hAnsi="Times New Roman" w:cs="Times New Roman"/>
                <w:sz w:val="24"/>
                <w:szCs w:val="24"/>
              </w:rPr>
              <w:t>3707291,34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Дотации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20210000000000151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Дотации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20215001000000151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20215001100000151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20220000000000151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20225555000000151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20225555100000151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20230000000000151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20235118000000151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 xml:space="preserve">Субвенции бюджетам сельских  </w:t>
            </w:r>
            <w:r w:rsidRPr="002D0136">
              <w:rPr>
                <w:rFonts w:ascii="Times New Roman" w:hAnsi="Times New Roman" w:cs="Times New Roman"/>
                <w:sz w:val="24"/>
                <w:szCs w:val="24"/>
              </w:rPr>
              <w:lastRenderedPageBreak/>
              <w:t>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lastRenderedPageBreak/>
              <w:t>20235118100000151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Иные межбюджетные трансферты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20240000000000151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20240014000000151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20240014100000151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Прочие 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r w:rsidR="008B5289" w:rsidRPr="002D0136"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20705000100000180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r w:rsidR="008B5289" w:rsidTr="008B528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rPr>
                <w:rFonts w:ascii="Times New Roman" w:hAnsi="Times New Roman" w:cs="Times New Roman"/>
                <w:sz w:val="24"/>
                <w:szCs w:val="24"/>
              </w:rPr>
            </w:pPr>
            <w:r w:rsidRPr="002D0136">
              <w:rPr>
                <w:rFonts w:ascii="Times New Roman" w:hAnsi="Times New Roman" w:cs="Times New Roman"/>
                <w:sz w:val="24"/>
                <w:szCs w:val="24"/>
              </w:rPr>
              <w:t>20705030100000180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2D0136" w:rsidRDefault="008B5289" w:rsidP="008B5289">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bl>
    <w:p w:rsidR="008B5289" w:rsidRDefault="008B5289" w:rsidP="008B5289">
      <w:pPr>
        <w:rPr>
          <w:rFonts w:ascii="Times New Roman" w:hAnsi="Times New Roman" w:cs="Times New Roman"/>
          <w:sz w:val="24"/>
          <w:szCs w:val="24"/>
        </w:rPr>
      </w:pPr>
    </w:p>
    <w:p w:rsidR="008B5289" w:rsidRDefault="008B5289" w:rsidP="008B5289">
      <w:pPr>
        <w:rPr>
          <w:rFonts w:ascii="Times New Roman" w:hAnsi="Times New Roman" w:cs="Times New Roman"/>
          <w:sz w:val="24"/>
          <w:szCs w:val="24"/>
        </w:rPr>
      </w:pPr>
    </w:p>
    <w:p w:rsidR="008B5289" w:rsidRPr="002D0136" w:rsidRDefault="008B5289" w:rsidP="008B5289">
      <w:pPr>
        <w:jc w:val="center"/>
        <w:rPr>
          <w:rFonts w:ascii="Times New Roman" w:hAnsi="Times New Roman" w:cs="Times New Roman"/>
          <w:b/>
          <w:sz w:val="28"/>
          <w:szCs w:val="28"/>
        </w:rPr>
      </w:pPr>
      <w:r w:rsidRPr="002D0136">
        <w:rPr>
          <w:rFonts w:ascii="Times New Roman" w:hAnsi="Times New Roman" w:cs="Times New Roman"/>
          <w:b/>
          <w:sz w:val="28"/>
          <w:szCs w:val="28"/>
        </w:rPr>
        <w:t>ОЦЕНКА</w:t>
      </w:r>
    </w:p>
    <w:p w:rsidR="008B5289" w:rsidRPr="002D0136" w:rsidRDefault="008B5289" w:rsidP="008B5289">
      <w:pPr>
        <w:jc w:val="center"/>
        <w:rPr>
          <w:rFonts w:ascii="Times New Roman" w:hAnsi="Times New Roman" w:cs="Times New Roman"/>
          <w:b/>
          <w:sz w:val="28"/>
          <w:szCs w:val="28"/>
        </w:rPr>
      </w:pPr>
      <w:r w:rsidRPr="002D0136">
        <w:rPr>
          <w:rFonts w:ascii="Times New Roman" w:hAnsi="Times New Roman" w:cs="Times New Roman"/>
          <w:b/>
          <w:sz w:val="28"/>
          <w:szCs w:val="28"/>
        </w:rPr>
        <w:t>ОЖИДАЕМОГО ИСПОЛНЕНИЯ МЕСТНОГО БЮДЖЕТА ПО РАСХОДАМ  ЗА 2018 ГОД</w:t>
      </w:r>
    </w:p>
    <w:p w:rsidR="008B5289" w:rsidRPr="002D0136" w:rsidRDefault="008B5289" w:rsidP="008B5289">
      <w:pPr>
        <w:jc w:val="center"/>
        <w:rPr>
          <w:rFonts w:ascii="Times New Roman" w:hAnsi="Times New Roman" w:cs="Times New Roman"/>
          <w:b/>
          <w:sz w:val="28"/>
          <w:szCs w:val="28"/>
        </w:rPr>
      </w:pPr>
      <w:r w:rsidRPr="002D0136">
        <w:rPr>
          <w:rFonts w:ascii="Times New Roman" w:hAnsi="Times New Roman" w:cs="Times New Roman"/>
          <w:b/>
          <w:sz w:val="28"/>
          <w:szCs w:val="28"/>
        </w:rPr>
        <w:t>по состоянию на 01.10.2018</w:t>
      </w:r>
    </w:p>
    <w:p w:rsidR="008B5289" w:rsidRPr="002D0136" w:rsidRDefault="008B5289" w:rsidP="008B5289">
      <w:pPr>
        <w:jc w:val="center"/>
        <w:rPr>
          <w:rFonts w:ascii="Times New Roman" w:hAnsi="Times New Roman" w:cs="Times New Roman"/>
          <w:b/>
          <w:sz w:val="28"/>
          <w:szCs w:val="28"/>
        </w:rPr>
      </w:pPr>
    </w:p>
    <w:p w:rsidR="008B5289" w:rsidRPr="002D0136" w:rsidRDefault="008B5289" w:rsidP="008B5289">
      <w:pPr>
        <w:rPr>
          <w:rFonts w:ascii="Times New Roman" w:hAnsi="Times New Roman" w:cs="Times New Roman"/>
          <w:sz w:val="28"/>
          <w:szCs w:val="28"/>
        </w:rPr>
      </w:pPr>
      <w:r w:rsidRPr="002D0136">
        <w:rPr>
          <w:rFonts w:ascii="Times New Roman" w:hAnsi="Times New Roman" w:cs="Times New Roman"/>
          <w:sz w:val="28"/>
          <w:szCs w:val="28"/>
        </w:rPr>
        <w:t>единица измерения:  руб.</w:t>
      </w:r>
    </w:p>
    <w:tbl>
      <w:tblPr>
        <w:tblW w:w="9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995"/>
        <w:gridCol w:w="1845"/>
        <w:gridCol w:w="974"/>
        <w:gridCol w:w="19"/>
        <w:gridCol w:w="1698"/>
      </w:tblGrid>
      <w:tr w:rsidR="008B5289" w:rsidRPr="002D0136" w:rsidTr="008B5289">
        <w:tc>
          <w:tcPr>
            <w:tcW w:w="3510"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Наименование</w:t>
            </w:r>
          </w:p>
          <w:p w:rsidR="008B5289" w:rsidRPr="002D0136" w:rsidRDefault="008B5289" w:rsidP="008B5289">
            <w:pPr>
              <w:jc w:val="both"/>
              <w:rPr>
                <w:rFonts w:ascii="Times New Roman" w:eastAsia="Calibri" w:hAnsi="Times New Roman" w:cs="Times New Roman"/>
                <w:sz w:val="24"/>
                <w:szCs w:val="24"/>
              </w:rPr>
            </w:pPr>
          </w:p>
          <w:p w:rsidR="008B5289" w:rsidRPr="002D0136" w:rsidRDefault="008B5289" w:rsidP="008B5289">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proofErr w:type="gramStart"/>
            <w:r w:rsidRPr="002D0136">
              <w:rPr>
                <w:rFonts w:ascii="Times New Roman" w:eastAsia="Calibri" w:hAnsi="Times New Roman" w:cs="Times New Roman"/>
                <w:sz w:val="24"/>
                <w:szCs w:val="24"/>
              </w:rPr>
              <w:t>Раз-дел</w:t>
            </w:r>
            <w:proofErr w:type="gramEnd"/>
          </w:p>
        </w:tc>
        <w:tc>
          <w:tcPr>
            <w:tcW w:w="995"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proofErr w:type="gramStart"/>
            <w:r w:rsidRPr="002D0136">
              <w:rPr>
                <w:rFonts w:ascii="Times New Roman" w:eastAsia="Calibri" w:hAnsi="Times New Roman" w:cs="Times New Roman"/>
                <w:sz w:val="24"/>
                <w:szCs w:val="24"/>
              </w:rPr>
              <w:t>Подраз-дел</w:t>
            </w:r>
            <w:proofErr w:type="gramEnd"/>
          </w:p>
        </w:tc>
        <w:tc>
          <w:tcPr>
            <w:tcW w:w="1845"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Ожидаемая оценка</w:t>
            </w:r>
          </w:p>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 2018 год</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12463491,32</w:t>
            </w:r>
          </w:p>
        </w:tc>
      </w:tr>
      <w:tr w:rsidR="008B5289" w:rsidRPr="002D0136" w:rsidTr="008B5289">
        <w:trPr>
          <w:trHeight w:val="919"/>
        </w:trPr>
        <w:tc>
          <w:tcPr>
            <w:tcW w:w="3510"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2D0136">
              <w:rPr>
                <w:rFonts w:ascii="Times New Roman" w:eastAsia="Calibri" w:hAnsi="Times New Roman" w:cs="Times New Roman"/>
                <w:b/>
                <w:sz w:val="24"/>
                <w:szCs w:val="24"/>
              </w:rPr>
              <w:t xml:space="preserve">Муниципальная программа </w:t>
            </w:r>
            <w:r w:rsidRPr="002D0136">
              <w:rPr>
                <w:rFonts w:ascii="Times New Roman" w:eastAsia="Times New Roman" w:hAnsi="Times New Roman" w:cs="Times New Roman"/>
                <w:b/>
                <w:sz w:val="24"/>
                <w:szCs w:val="24"/>
              </w:rPr>
              <w:t xml:space="preserve">«Социальная поддержка граждан в муниципальном образовании «Ворошневский сельсовет» Курского района </w:t>
            </w:r>
            <w:r w:rsidRPr="002D0136">
              <w:rPr>
                <w:rFonts w:ascii="Times New Roman" w:eastAsia="Times New Roman" w:hAnsi="Times New Roman" w:cs="Times New Roman"/>
                <w:b/>
                <w:sz w:val="24"/>
                <w:szCs w:val="24"/>
              </w:rPr>
              <w:lastRenderedPageBreak/>
              <w:t>Курской  области»</w:t>
            </w:r>
          </w:p>
          <w:p w:rsidR="008B5289" w:rsidRPr="002D0136" w:rsidRDefault="008B5289" w:rsidP="008B5289">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lastRenderedPageBreak/>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21200,00</w:t>
            </w:r>
          </w:p>
        </w:tc>
      </w:tr>
      <w:tr w:rsidR="008B5289" w:rsidRPr="002D0136" w:rsidTr="008B5289">
        <w:trPr>
          <w:trHeight w:val="100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2D0136">
              <w:rPr>
                <w:rFonts w:ascii="Times New Roman" w:eastAsia="Times New Roman" w:hAnsi="Times New Roman" w:cs="Times New Roman"/>
                <w:sz w:val="24"/>
                <w:szCs w:val="24"/>
              </w:rPr>
              <w:lastRenderedPageBreak/>
              <w:t xml:space="preserve">Подпрограмма </w:t>
            </w:r>
            <w:r w:rsidRPr="002D0136">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2D013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8B5289" w:rsidRPr="002D0136" w:rsidTr="008B5289">
        <w:trPr>
          <w:trHeight w:val="65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pStyle w:val="formattext"/>
              <w:spacing w:line="276" w:lineRule="auto"/>
            </w:pPr>
            <w:r w:rsidRPr="002D0136">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02 2 0</w:t>
            </w:r>
            <w:r w:rsidRPr="002D0136">
              <w:rPr>
                <w:rFonts w:ascii="Times New Roman" w:eastAsia="Calibri" w:hAnsi="Times New Roman" w:cs="Times New Roman"/>
                <w:sz w:val="24"/>
                <w:szCs w:val="24"/>
                <w:lang w:val="en-US" w:eastAsia="en-US"/>
              </w:rPr>
              <w:t>1</w:t>
            </w:r>
            <w:r w:rsidRPr="002D0136">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8B5289" w:rsidRPr="002D0136" w:rsidTr="008B5289">
        <w:trPr>
          <w:trHeight w:val="49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lang w:val="en-US" w:eastAsia="en-US"/>
              </w:rPr>
            </w:pPr>
            <w:r w:rsidRPr="002D0136">
              <w:rPr>
                <w:rFonts w:ascii="Times New Roman" w:eastAsia="Calibri" w:hAnsi="Times New Roman" w:cs="Times New Roman"/>
                <w:b/>
                <w:sz w:val="24"/>
                <w:szCs w:val="24"/>
                <w:lang w:eastAsia="en-US"/>
              </w:rPr>
              <w:t>04 0</w:t>
            </w:r>
            <w:r w:rsidRPr="002D0136">
              <w:rPr>
                <w:rFonts w:ascii="Times New Roman" w:eastAsia="Calibri" w:hAnsi="Times New Roman" w:cs="Times New Roman"/>
                <w:b/>
                <w:sz w:val="24"/>
                <w:szCs w:val="24"/>
                <w:lang w:val="en-US" w:eastAsia="en-US"/>
              </w:rPr>
              <w:t xml:space="preserve"> 00</w:t>
            </w:r>
            <w:r w:rsidRPr="002D0136">
              <w:rPr>
                <w:rFonts w:ascii="Times New Roman" w:eastAsia="Calibri" w:hAnsi="Times New Roman" w:cs="Times New Roman"/>
                <w:b/>
                <w:sz w:val="24"/>
                <w:szCs w:val="24"/>
                <w:lang w:eastAsia="en-US"/>
              </w:rPr>
              <w:t xml:space="preserve"> 0000</w:t>
            </w:r>
            <w:r w:rsidRPr="002D0136">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330000,00</w:t>
            </w:r>
          </w:p>
        </w:tc>
      </w:tr>
      <w:tr w:rsidR="008B5289" w:rsidRPr="002D0136" w:rsidTr="008B5289">
        <w:trPr>
          <w:trHeight w:val="154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val="en-US" w:eastAsia="en-US"/>
              </w:rPr>
            </w:pPr>
            <w:r w:rsidRPr="002D0136">
              <w:rPr>
                <w:rFonts w:ascii="Times New Roman" w:eastAsia="Calibri" w:hAnsi="Times New Roman" w:cs="Times New Roman"/>
                <w:sz w:val="24"/>
                <w:szCs w:val="24"/>
                <w:lang w:eastAsia="en-US"/>
              </w:rPr>
              <w:t>04 2</w:t>
            </w:r>
            <w:r w:rsidRPr="002D0136">
              <w:rPr>
                <w:rFonts w:ascii="Times New Roman" w:eastAsia="Calibri" w:hAnsi="Times New Roman" w:cs="Times New Roman"/>
                <w:sz w:val="24"/>
                <w:szCs w:val="24"/>
                <w:lang w:val="en-US" w:eastAsia="en-US"/>
              </w:rPr>
              <w:t xml:space="preserve"> 00</w:t>
            </w:r>
            <w:r w:rsidRPr="002D0136">
              <w:rPr>
                <w:rFonts w:ascii="Times New Roman" w:eastAsia="Calibri" w:hAnsi="Times New Roman" w:cs="Times New Roman"/>
                <w:sz w:val="24"/>
                <w:szCs w:val="24"/>
                <w:lang w:eastAsia="en-US"/>
              </w:rPr>
              <w:t xml:space="preserve"> 0000</w:t>
            </w:r>
            <w:r w:rsidRPr="002D0136">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330000,00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Основное мероприятие «Создание условий для эффективного управления и </w:t>
            </w:r>
            <w:r w:rsidRPr="002D0136">
              <w:rPr>
                <w:rFonts w:ascii="Times New Roman" w:eastAsia="Calibri" w:hAnsi="Times New Roman" w:cs="Times New Roman"/>
                <w:sz w:val="24"/>
                <w:szCs w:val="24"/>
              </w:rPr>
              <w:lastRenderedPageBreak/>
              <w:t>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val="en-US" w:eastAsia="en-US"/>
              </w:rPr>
            </w:pPr>
            <w:r w:rsidRPr="002D0136">
              <w:rPr>
                <w:rFonts w:ascii="Times New Roman" w:eastAsia="Calibri" w:hAnsi="Times New Roman" w:cs="Times New Roman"/>
                <w:sz w:val="24"/>
                <w:szCs w:val="24"/>
                <w:lang w:eastAsia="en-US"/>
              </w:rPr>
              <w:t>04 2</w:t>
            </w:r>
            <w:r w:rsidRPr="002D0136">
              <w:rPr>
                <w:rFonts w:ascii="Times New Roman" w:eastAsia="Calibri" w:hAnsi="Times New Roman" w:cs="Times New Roman"/>
                <w:sz w:val="24"/>
                <w:szCs w:val="24"/>
                <w:lang w:val="en-US" w:eastAsia="en-US"/>
              </w:rPr>
              <w:t xml:space="preserve"> 0</w:t>
            </w:r>
            <w:r w:rsidRPr="002D0136">
              <w:rPr>
                <w:rFonts w:ascii="Times New Roman" w:eastAsia="Calibri" w:hAnsi="Times New Roman" w:cs="Times New Roman"/>
                <w:sz w:val="24"/>
                <w:szCs w:val="24"/>
                <w:lang w:eastAsia="en-US"/>
              </w:rPr>
              <w:t>1 0000</w:t>
            </w:r>
            <w:r w:rsidRPr="002D0136">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8B5289" w:rsidRPr="002D0136" w:rsidTr="008B5289">
        <w:trPr>
          <w:trHeight w:val="504"/>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pStyle w:val="ConsPlusNormal"/>
              <w:spacing w:line="276" w:lineRule="auto"/>
              <w:rPr>
                <w:sz w:val="24"/>
                <w:szCs w:val="24"/>
              </w:rPr>
            </w:pPr>
            <w:r w:rsidRPr="002D0136">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33912,40</w:t>
            </w:r>
          </w:p>
        </w:tc>
      </w:tr>
      <w:tr w:rsidR="008B5289" w:rsidRPr="002D0136" w:rsidTr="008B5289">
        <w:trPr>
          <w:trHeight w:val="156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Основное мероприятие «Энергосберегающее </w:t>
            </w:r>
            <w:r w:rsidRPr="002D0136">
              <w:rPr>
                <w:rFonts w:ascii="Times New Roman" w:eastAsia="Calibri" w:hAnsi="Times New Roman" w:cs="Times New Roman"/>
                <w:sz w:val="24"/>
                <w:szCs w:val="24"/>
              </w:rPr>
              <w:lastRenderedPageBreak/>
              <w:t>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8B5289" w:rsidRPr="002D0136" w:rsidTr="008B5289">
        <w:trPr>
          <w:trHeight w:val="54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1777690,23</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w:t>
            </w:r>
            <w:proofErr w:type="gramStart"/>
            <w:r w:rsidRPr="002D0136">
              <w:rPr>
                <w:rFonts w:ascii="Times New Roman" w:eastAsia="Calibri" w:hAnsi="Times New Roman" w:cs="Times New Roman"/>
                <w:sz w:val="24"/>
                <w:szCs w:val="24"/>
              </w:rPr>
              <w:t>»м</w:t>
            </w:r>
            <w:proofErr w:type="gramEnd"/>
            <w:r w:rsidRPr="002D0136">
              <w:rPr>
                <w:rFonts w:ascii="Times New Roman" w:eastAsia="Calibri" w:hAnsi="Times New Roman" w:cs="Times New Roman"/>
                <w:sz w:val="24"/>
                <w:szCs w:val="24"/>
              </w:rPr>
              <w:t>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1777690,23</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8B5289" w:rsidRPr="002D0136" w:rsidTr="008B5289">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8B5289" w:rsidRPr="002D0136" w:rsidTr="008B5289">
        <w:trPr>
          <w:trHeight w:val="846"/>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8B5289" w:rsidRPr="002D0136" w:rsidTr="008B5289">
        <w:trPr>
          <w:trHeight w:val="545"/>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hAnsi="Times New Roman" w:cs="Times New Roman"/>
                <w:sz w:val="24"/>
                <w:szCs w:val="24"/>
              </w:rPr>
            </w:pPr>
            <w:r w:rsidRPr="002D0136">
              <w:rPr>
                <w:rFonts w:ascii="Times New Roman" w:hAnsi="Times New Roman" w:cs="Times New Roman"/>
                <w:sz w:val="24"/>
                <w:szCs w:val="24"/>
              </w:rPr>
              <w:t xml:space="preserve">Основное мероприятие  Озеленение и прочие мероприятия по </w:t>
            </w:r>
            <w:r w:rsidRPr="002D0136">
              <w:rPr>
                <w:rFonts w:ascii="Times New Roman" w:hAnsi="Times New Roman" w:cs="Times New Roman"/>
                <w:sz w:val="24"/>
                <w:szCs w:val="24"/>
              </w:rPr>
              <w:lastRenderedPageBreak/>
              <w:t>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8B5289" w:rsidRPr="002D0136" w:rsidTr="008B5289">
        <w:trPr>
          <w:trHeight w:val="345"/>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8B5289" w:rsidRPr="002D0136" w:rsidTr="008B5289">
        <w:trPr>
          <w:trHeight w:val="375"/>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8B5289" w:rsidRPr="002D0136" w:rsidTr="008B5289">
        <w:trPr>
          <w:trHeight w:val="375"/>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8B5289" w:rsidRPr="002D0136" w:rsidTr="008B5289">
        <w:trPr>
          <w:trHeight w:val="375"/>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8B5289" w:rsidRPr="002D0136" w:rsidTr="008B5289">
        <w:trPr>
          <w:trHeight w:val="375"/>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8B5289" w:rsidRPr="002D0136" w:rsidTr="008B5289">
        <w:trPr>
          <w:trHeight w:val="158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p w:rsidR="008B5289" w:rsidRPr="002D0136" w:rsidRDefault="008B5289" w:rsidP="008B5289">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213200,00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w:t>
            </w:r>
            <w:r w:rsidRPr="002D0136">
              <w:rPr>
                <w:rFonts w:ascii="Times New Roman" w:eastAsia="Calibri" w:hAnsi="Times New Roman" w:cs="Times New Roman"/>
                <w:sz w:val="24"/>
                <w:szCs w:val="24"/>
              </w:rPr>
              <w:lastRenderedPageBreak/>
              <w:t>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8B5289" w:rsidRPr="002D0136" w:rsidRDefault="008B5289" w:rsidP="008B5289">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8B5289" w:rsidRPr="002D0136" w:rsidRDefault="008B5289" w:rsidP="008B5289">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8B5289" w:rsidRPr="002D0136" w:rsidRDefault="008B5289" w:rsidP="008B5289">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С</w:t>
            </w:r>
            <w:r w:rsidRPr="002D0136">
              <w:rPr>
                <w:rFonts w:ascii="Times New Roman" w:eastAsia="Calibri" w:hAnsi="Times New Roman" w:cs="Times New Roman"/>
                <w:sz w:val="24"/>
                <w:szCs w:val="24"/>
                <w:lang w:val="en-US"/>
              </w:rPr>
              <w:t>14</w:t>
            </w:r>
            <w:r w:rsidRPr="002D0136">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8B5289" w:rsidRPr="002D0136" w:rsidRDefault="008B5289" w:rsidP="008B5289">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С</w:t>
            </w:r>
            <w:r w:rsidRPr="002D0136">
              <w:rPr>
                <w:rFonts w:ascii="Times New Roman" w:eastAsia="Calibri" w:hAnsi="Times New Roman" w:cs="Times New Roman"/>
                <w:sz w:val="24"/>
                <w:szCs w:val="24"/>
                <w:lang w:val="en-US"/>
              </w:rPr>
              <w:t>14</w:t>
            </w:r>
            <w:r w:rsidRPr="002D0136">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2D0136">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w:t>
            </w:r>
            <w:r w:rsidRPr="002D0136">
              <w:rPr>
                <w:rFonts w:ascii="Times New Roman" w:eastAsia="Calibri" w:hAnsi="Times New Roman" w:cs="Times New Roman"/>
                <w:sz w:val="24"/>
                <w:szCs w:val="24"/>
                <w:lang w:val="en-US"/>
              </w:rPr>
              <w:t>1</w:t>
            </w:r>
            <w:r w:rsidRPr="002D0136">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w:t>
            </w:r>
            <w:r w:rsidRPr="002D0136">
              <w:rPr>
                <w:rFonts w:ascii="Times New Roman" w:eastAsia="Calibri" w:hAnsi="Times New Roman" w:cs="Times New Roman"/>
                <w:sz w:val="24"/>
                <w:szCs w:val="24"/>
                <w:lang w:val="en-US"/>
              </w:rPr>
              <w:t>1</w:t>
            </w:r>
            <w:r w:rsidRPr="002D0136">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5000,00</w:t>
            </w:r>
          </w:p>
          <w:p w:rsidR="008B5289" w:rsidRPr="002D0136" w:rsidRDefault="008B5289" w:rsidP="008B5289">
            <w:pPr>
              <w:jc w:val="both"/>
              <w:rPr>
                <w:rFonts w:ascii="Times New Roman" w:eastAsia="Calibri" w:hAnsi="Times New Roman" w:cs="Times New Roman"/>
                <w:b/>
                <w:sz w:val="24"/>
                <w:szCs w:val="24"/>
              </w:rPr>
            </w:pP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36604,80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w:t>
            </w:r>
            <w:r w:rsidRPr="002D0136">
              <w:rPr>
                <w:rFonts w:ascii="Times New Roman" w:eastAsia="Calibri" w:hAnsi="Times New Roman" w:cs="Times New Roman"/>
                <w:sz w:val="24"/>
                <w:szCs w:val="24"/>
              </w:rPr>
              <w:lastRenderedPageBreak/>
              <w:t>программы</w:t>
            </w:r>
          </w:p>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18000,00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w:t>
            </w:r>
            <w:r w:rsidRPr="002D0136">
              <w:rPr>
                <w:rFonts w:ascii="Times New Roman" w:eastAsia="Calibri" w:hAnsi="Times New Roman" w:cs="Times New Roman"/>
                <w:sz w:val="24"/>
                <w:szCs w:val="24"/>
              </w:rPr>
              <w:lastRenderedPageBreak/>
              <w:t>коррупционными проявлениями</w:t>
            </w:r>
            <w:proofErr w:type="gramStart"/>
            <w:r w:rsidRPr="002D0136">
              <w:rPr>
                <w:rFonts w:ascii="Times New Roman" w:eastAsia="Calibri" w:hAnsi="Times New Roman" w:cs="Times New Roman"/>
                <w:sz w:val="24"/>
                <w:szCs w:val="24"/>
              </w:rPr>
              <w:t>.</w:t>
            </w:r>
            <w:proofErr w:type="gramEnd"/>
            <w:r w:rsidRPr="002D0136">
              <w:rPr>
                <w:rFonts w:ascii="Times New Roman" w:eastAsia="Calibri" w:hAnsi="Times New Roman" w:cs="Times New Roman"/>
                <w:sz w:val="24"/>
                <w:szCs w:val="24"/>
              </w:rPr>
              <w:t xml:space="preserve"> </w:t>
            </w:r>
            <w:proofErr w:type="gramStart"/>
            <w:r w:rsidRPr="002D0136">
              <w:rPr>
                <w:rFonts w:ascii="Times New Roman" w:eastAsia="Calibri" w:hAnsi="Times New Roman" w:cs="Times New Roman"/>
                <w:sz w:val="24"/>
                <w:szCs w:val="24"/>
              </w:rPr>
              <w:t>п</w:t>
            </w:r>
            <w:proofErr w:type="gramEnd"/>
            <w:r w:rsidRPr="002D0136">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w:t>
            </w:r>
            <w:r w:rsidRPr="002D0136">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20376,00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r w:rsidRPr="002D0136">
              <w:rPr>
                <w:rFonts w:ascii="Times New Roman" w:eastAsia="Calibri" w:hAnsi="Times New Roman" w:cs="Times New Roman"/>
                <w:sz w:val="24"/>
                <w:szCs w:val="24"/>
              </w:rPr>
              <w:lastRenderedPageBreak/>
              <w:t>муниципальной программы Муниципальная  программа</w:t>
            </w:r>
            <w:r w:rsidRPr="002D01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20376,00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Осуществление полномочий в области гражданской обороны</w:t>
            </w:r>
            <w:proofErr w:type="gramStart"/>
            <w:r w:rsidRPr="002D0136">
              <w:rPr>
                <w:rFonts w:ascii="Times New Roman" w:eastAsia="Calibri" w:hAnsi="Times New Roman" w:cs="Times New Roman"/>
                <w:sz w:val="24"/>
                <w:szCs w:val="24"/>
              </w:rPr>
              <w:t>,з</w:t>
            </w:r>
            <w:proofErr w:type="gramEnd"/>
            <w:r w:rsidRPr="002D0136">
              <w:rPr>
                <w:rFonts w:ascii="Times New Roman" w:eastAsia="Calibri" w:hAnsi="Times New Roman" w:cs="Times New Roman"/>
                <w:sz w:val="24"/>
                <w:szCs w:val="24"/>
              </w:rPr>
              <w:t xml:space="preserve">ащиты населения и территорий от чрезвычайных ситуаций, безопасности людей </w:t>
            </w:r>
            <w:r w:rsidRPr="002D0136">
              <w:rPr>
                <w:rFonts w:ascii="Times New Roman" w:eastAsia="Calibri" w:hAnsi="Times New Roman" w:cs="Times New Roman"/>
                <w:sz w:val="24"/>
                <w:szCs w:val="24"/>
              </w:rPr>
              <w:lastRenderedPageBreak/>
              <w:t>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Закупка товаров, работ и услуг для государственных </w:t>
            </w:r>
            <w:r w:rsidRPr="002D0136">
              <w:rPr>
                <w:rFonts w:ascii="Times New Roman" w:eastAsia="Calibri" w:hAnsi="Times New Roman" w:cs="Times New Roman"/>
                <w:sz w:val="24"/>
                <w:szCs w:val="24"/>
              </w:rPr>
              <w:lastRenderedPageBreak/>
              <w:t>(муниципальных)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adjustRightInd w:val="0"/>
              <w:spacing w:after="0" w:line="240" w:lineRule="auto"/>
              <w:outlineLvl w:val="4"/>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lastRenderedPageBreak/>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703080,00</w:t>
            </w:r>
          </w:p>
        </w:tc>
      </w:tr>
      <w:tr w:rsidR="008B5289" w:rsidRPr="002D0136" w:rsidTr="008B5289">
        <w:trPr>
          <w:trHeight w:val="30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rPr>
                <w:rFonts w:ascii="Times New Roman" w:hAnsi="Times New Roman" w:cs="Times New Roman"/>
                <w:snapToGrid w:val="0"/>
                <w:sz w:val="24"/>
                <w:szCs w:val="24"/>
                <w:lang w:eastAsia="en-US"/>
              </w:rPr>
            </w:pPr>
            <w:r w:rsidRPr="002D0136">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adjustRightInd w:val="0"/>
              <w:spacing w:after="0" w:line="240" w:lineRule="auto"/>
              <w:outlineLvl w:val="4"/>
              <w:rPr>
                <w:rFonts w:ascii="Times New Roman" w:eastAsia="Calibri" w:hAnsi="Times New Roman" w:cs="Times New Roman"/>
                <w:b/>
                <w:sz w:val="24"/>
                <w:szCs w:val="24"/>
                <w:lang w:eastAsia="en-US"/>
              </w:rPr>
            </w:pPr>
            <w:r w:rsidRPr="002D0136">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1736018,72</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1736018,72</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1735820,00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1735820,00</w:t>
            </w:r>
          </w:p>
        </w:tc>
      </w:tr>
      <w:tr w:rsidR="008B5289" w:rsidRPr="002D0136" w:rsidTr="008B5289">
        <w:trPr>
          <w:trHeight w:val="31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198,72</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 xml:space="preserve">Реализация государственных функций, связанных с общегосударственным </w:t>
            </w:r>
            <w:r w:rsidRPr="002D0136">
              <w:rPr>
                <w:rFonts w:ascii="Times New Roman" w:eastAsia="Calibri" w:hAnsi="Times New Roman" w:cs="Times New Roman"/>
                <w:b/>
                <w:sz w:val="24"/>
                <w:szCs w:val="24"/>
              </w:rPr>
              <w:lastRenderedPageBreak/>
              <w:t>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404484,40</w:t>
            </w:r>
          </w:p>
        </w:tc>
      </w:tr>
      <w:tr w:rsidR="008B5289" w:rsidRPr="002D0136" w:rsidTr="008B5289">
        <w:trPr>
          <w:trHeight w:val="341"/>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404484,40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349270,00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32000,00</w:t>
            </w:r>
          </w:p>
        </w:tc>
      </w:tr>
      <w:tr w:rsidR="008B5289" w:rsidRPr="002D0136" w:rsidTr="008B5289">
        <w:trPr>
          <w:trHeight w:val="365"/>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17270,00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w:t>
            </w:r>
          </w:p>
        </w:tc>
      </w:tr>
      <w:tr w:rsidR="008B5289" w:rsidRPr="002D0136" w:rsidTr="008B5289">
        <w:trPr>
          <w:trHeight w:val="797"/>
        </w:trPr>
        <w:tc>
          <w:tcPr>
            <w:tcW w:w="3510"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adjustRightInd w:val="0"/>
              <w:spacing w:after="0" w:line="240" w:lineRule="auto"/>
              <w:outlineLvl w:val="4"/>
              <w:rPr>
                <w:rFonts w:ascii="Times New Roman" w:eastAsia="Times New Roman" w:hAnsi="Times New Roman" w:cs="Times New Roman"/>
                <w:snapToGrid w:val="0"/>
                <w:sz w:val="24"/>
                <w:szCs w:val="24"/>
              </w:rPr>
            </w:pPr>
            <w:r w:rsidRPr="002D0136">
              <w:rPr>
                <w:rFonts w:ascii="Times New Roman" w:eastAsia="Times New Roman" w:hAnsi="Times New Roman" w:cs="Times New Roman"/>
                <w:snapToGrid w:val="0"/>
                <w:sz w:val="24"/>
                <w:szCs w:val="24"/>
              </w:rPr>
              <w:t>Осуществление переданных полномочий в сфере размещения заказов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25214,40</w:t>
            </w:r>
          </w:p>
        </w:tc>
      </w:tr>
      <w:tr w:rsidR="008B5289" w:rsidRPr="002D0136" w:rsidTr="008B5289">
        <w:trPr>
          <w:trHeight w:val="797"/>
        </w:trPr>
        <w:tc>
          <w:tcPr>
            <w:tcW w:w="3510"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adjustRightInd w:val="0"/>
              <w:spacing w:after="0" w:line="240" w:lineRule="auto"/>
              <w:outlineLvl w:val="4"/>
              <w:rPr>
                <w:rFonts w:ascii="Times New Roman" w:eastAsia="Times New Roman" w:hAnsi="Times New Roman" w:cs="Times New Roman"/>
                <w:b/>
                <w:snapToGrid w:val="0"/>
                <w:sz w:val="24"/>
                <w:szCs w:val="24"/>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25214,40</w:t>
            </w:r>
          </w:p>
        </w:tc>
      </w:tr>
      <w:tr w:rsidR="008B5289" w:rsidRPr="002D0136" w:rsidTr="008B5289">
        <w:trPr>
          <w:trHeight w:val="797"/>
        </w:trPr>
        <w:tc>
          <w:tcPr>
            <w:tcW w:w="3510"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adjustRightInd w:val="0"/>
              <w:spacing w:after="0" w:line="240" w:lineRule="auto"/>
              <w:outlineLvl w:val="4"/>
              <w:rPr>
                <w:rFonts w:ascii="Times New Roman" w:eastAsia="Times New Roman" w:hAnsi="Times New Roman" w:cs="Times New Roman"/>
                <w:b/>
                <w:snapToGrid w:val="0"/>
                <w:sz w:val="24"/>
                <w:szCs w:val="24"/>
              </w:rPr>
            </w:pPr>
            <w:r w:rsidRPr="002D0136">
              <w:rPr>
                <w:rFonts w:ascii="Times New Roman" w:eastAsia="Times New Roman" w:hAnsi="Times New Roman" w:cs="Times New Roman"/>
                <w:b/>
                <w:snapToGrid w:val="0"/>
                <w:sz w:val="24"/>
                <w:szCs w:val="24"/>
              </w:rPr>
              <w:t>Непрограммная деятельность органов местного самоуправления</w:t>
            </w:r>
          </w:p>
          <w:p w:rsidR="008B5289" w:rsidRPr="002D0136" w:rsidRDefault="008B5289" w:rsidP="008B5289">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416935,77</w:t>
            </w:r>
          </w:p>
        </w:tc>
      </w:tr>
      <w:tr w:rsidR="008B5289" w:rsidRPr="002D0136" w:rsidTr="008B5289">
        <w:trPr>
          <w:trHeight w:val="63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adjustRightInd w:val="0"/>
              <w:spacing w:after="0" w:line="240" w:lineRule="auto"/>
              <w:outlineLvl w:val="4"/>
              <w:rPr>
                <w:rFonts w:ascii="Times New Roman" w:eastAsia="Calibri" w:hAnsi="Times New Roman" w:cs="Times New Roman"/>
                <w:sz w:val="24"/>
                <w:szCs w:val="24"/>
                <w:lang w:eastAsia="en-US"/>
              </w:rPr>
            </w:pPr>
            <w:r w:rsidRPr="002D0136">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416935,77</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adjustRightInd w:val="0"/>
              <w:spacing w:after="0" w:line="240" w:lineRule="auto"/>
              <w:outlineLvl w:val="4"/>
              <w:rPr>
                <w:rFonts w:ascii="Times New Roman" w:eastAsia="Times New Roman" w:hAnsi="Times New Roman" w:cs="Times New Roman"/>
                <w:snapToGrid w:val="0"/>
                <w:sz w:val="24"/>
                <w:szCs w:val="24"/>
              </w:rPr>
            </w:pPr>
            <w:r w:rsidRPr="002D013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157426,00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157426,00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8B5289" w:rsidRPr="002D0136" w:rsidTr="008B5289">
        <w:trPr>
          <w:trHeight w:val="38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32267,80</w:t>
            </w:r>
          </w:p>
        </w:tc>
      </w:tr>
      <w:tr w:rsidR="008B5289" w:rsidRPr="002D0136" w:rsidTr="008B5289">
        <w:trPr>
          <w:trHeight w:val="37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32267,80</w:t>
            </w:r>
          </w:p>
        </w:tc>
      </w:tr>
      <w:tr w:rsidR="008B5289" w:rsidRPr="002D0136" w:rsidTr="008B5289">
        <w:trPr>
          <w:trHeight w:val="37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8002,00</w:t>
            </w:r>
          </w:p>
        </w:tc>
      </w:tr>
      <w:tr w:rsidR="008B5289" w:rsidRPr="002D0136" w:rsidTr="008B5289">
        <w:trPr>
          <w:trHeight w:val="37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8002,00</w:t>
            </w:r>
          </w:p>
        </w:tc>
      </w:tr>
      <w:tr w:rsidR="008B5289" w:rsidRPr="002D0136" w:rsidTr="008B5289">
        <w:trPr>
          <w:trHeight w:val="37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Реализация мер по внесению в государственный кадастр </w:t>
            </w:r>
            <w:r w:rsidRPr="002D0136">
              <w:rPr>
                <w:rFonts w:ascii="Times New Roman" w:eastAsia="Calibri" w:hAnsi="Times New Roman" w:cs="Times New Roman"/>
                <w:sz w:val="24"/>
                <w:szCs w:val="24"/>
              </w:rPr>
              <w:lastRenderedPageBreak/>
              <w:t>недвижимости сведений о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3430,00</w:t>
            </w:r>
          </w:p>
        </w:tc>
      </w:tr>
      <w:tr w:rsidR="008B5289" w:rsidRPr="002D0136" w:rsidTr="008B5289">
        <w:trPr>
          <w:trHeight w:val="37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A23441" w:rsidRDefault="008B5289" w:rsidP="008B5289">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3430,00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8B5289" w:rsidRPr="002D0136" w:rsidTr="008B5289">
        <w:trPr>
          <w:trHeight w:val="416"/>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381"/>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330"/>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4630297,00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4630297,00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4630297,00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2345734,00</w:t>
            </w: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2262700,00</w:t>
            </w:r>
          </w:p>
          <w:p w:rsidR="008B5289" w:rsidRPr="002D0136" w:rsidRDefault="008B5289" w:rsidP="008B5289">
            <w:pPr>
              <w:jc w:val="both"/>
              <w:rPr>
                <w:rFonts w:ascii="Times New Roman" w:eastAsia="Calibri" w:hAnsi="Times New Roman" w:cs="Times New Roman"/>
                <w:sz w:val="24"/>
                <w:szCs w:val="24"/>
              </w:rPr>
            </w:pPr>
          </w:p>
        </w:tc>
      </w:tr>
      <w:tr w:rsidR="008B5289" w:rsidRPr="002D0136" w:rsidTr="008B5289">
        <w:trPr>
          <w:trHeight w:val="739"/>
        </w:trPr>
        <w:tc>
          <w:tcPr>
            <w:tcW w:w="3510"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lastRenderedPageBreak/>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21863,00</w:t>
            </w:r>
          </w:p>
        </w:tc>
      </w:tr>
      <w:tr w:rsidR="008B5289" w:rsidRPr="002D0136" w:rsidTr="008B5289">
        <w:tblPrEx>
          <w:tblLook w:val="0000" w:firstRow="0" w:lastRow="0" w:firstColumn="0" w:lastColumn="0" w:noHBand="0" w:noVBand="0"/>
        </w:tblPrEx>
        <w:trPr>
          <w:trHeight w:val="666"/>
        </w:trPr>
        <w:tc>
          <w:tcPr>
            <w:tcW w:w="3510"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2" w:type="dxa"/>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w:t>
            </w:r>
          </w:p>
        </w:tc>
        <w:tc>
          <w:tcPr>
            <w:tcW w:w="1002" w:type="dxa"/>
            <w:gridSpan w:val="2"/>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1845" w:type="dxa"/>
          </w:tcPr>
          <w:p w:rsidR="008B5289" w:rsidRPr="002D0136" w:rsidRDefault="008B5289" w:rsidP="008B5289">
            <w:pPr>
              <w:spacing w:line="240" w:lineRule="auto"/>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19 0 00 00000</w:t>
            </w:r>
          </w:p>
        </w:tc>
        <w:tc>
          <w:tcPr>
            <w:tcW w:w="974" w:type="dxa"/>
          </w:tcPr>
          <w:p w:rsidR="008B5289" w:rsidRPr="002D0136" w:rsidRDefault="008B5289" w:rsidP="008B5289">
            <w:pPr>
              <w:spacing w:line="240" w:lineRule="auto"/>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717" w:type="dxa"/>
            <w:gridSpan w:val="2"/>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1925892,00</w:t>
            </w:r>
          </w:p>
        </w:tc>
      </w:tr>
      <w:tr w:rsidR="008B5289" w:rsidRPr="002D0136" w:rsidTr="008B5289">
        <w:tblPrEx>
          <w:tblLook w:val="0000" w:firstRow="0" w:lastRow="0" w:firstColumn="0" w:lastColumn="0" w:noHBand="0" w:noVBand="0"/>
        </w:tblPrEx>
        <w:trPr>
          <w:trHeight w:val="666"/>
        </w:trPr>
        <w:tc>
          <w:tcPr>
            <w:tcW w:w="3510"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«Благоустройство дворовых территорий»</w:t>
            </w:r>
          </w:p>
        </w:tc>
        <w:tc>
          <w:tcPr>
            <w:tcW w:w="702" w:type="dxa"/>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19 0 01 00000</w:t>
            </w:r>
          </w:p>
        </w:tc>
        <w:tc>
          <w:tcPr>
            <w:tcW w:w="974"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8B5289" w:rsidRPr="002D0136" w:rsidTr="008B5289">
        <w:tblPrEx>
          <w:tblLook w:val="0000" w:firstRow="0" w:lastRow="0" w:firstColumn="0" w:lastColumn="0" w:noHBand="0" w:noVBand="0"/>
        </w:tblPrEx>
        <w:trPr>
          <w:trHeight w:val="666"/>
        </w:trPr>
        <w:tc>
          <w:tcPr>
            <w:tcW w:w="3510"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8B5289" w:rsidRPr="002D0136" w:rsidRDefault="008B5289" w:rsidP="008B5289">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19 0 01 </w:t>
            </w:r>
            <w:r w:rsidRPr="002D0136">
              <w:rPr>
                <w:rFonts w:ascii="Times New Roman" w:eastAsia="Calibri" w:hAnsi="Times New Roman" w:cs="Times New Roman"/>
                <w:sz w:val="24"/>
                <w:szCs w:val="24"/>
                <w:lang w:val="en-US"/>
              </w:rPr>
              <w:t>L5550</w:t>
            </w:r>
          </w:p>
        </w:tc>
        <w:tc>
          <w:tcPr>
            <w:tcW w:w="974"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8B5289" w:rsidRPr="002D0136" w:rsidTr="008B5289">
        <w:tblPrEx>
          <w:tblLook w:val="0000" w:firstRow="0" w:lastRow="0" w:firstColumn="0" w:lastColumn="0" w:noHBand="0" w:noVBand="0"/>
        </w:tblPrEx>
        <w:trPr>
          <w:trHeight w:val="666"/>
        </w:trPr>
        <w:tc>
          <w:tcPr>
            <w:tcW w:w="3510" w:type="dxa"/>
          </w:tcPr>
          <w:p w:rsidR="008B5289" w:rsidRPr="002D0136" w:rsidRDefault="008B5289" w:rsidP="008B5289">
            <w:pPr>
              <w:spacing w:line="240" w:lineRule="auto"/>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8B5289" w:rsidRPr="002D0136" w:rsidRDefault="008B5289" w:rsidP="008B5289">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19 0 01 </w:t>
            </w:r>
            <w:r w:rsidRPr="002D0136">
              <w:rPr>
                <w:rFonts w:ascii="Times New Roman" w:eastAsia="Calibri" w:hAnsi="Times New Roman" w:cs="Times New Roman"/>
                <w:sz w:val="24"/>
                <w:szCs w:val="24"/>
                <w:lang w:val="en-US"/>
              </w:rPr>
              <w:t>L5550</w:t>
            </w:r>
          </w:p>
        </w:tc>
        <w:tc>
          <w:tcPr>
            <w:tcW w:w="974" w:type="dxa"/>
          </w:tcPr>
          <w:p w:rsidR="008B5289" w:rsidRPr="002D0136" w:rsidRDefault="008B5289" w:rsidP="008B5289">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200</w:t>
            </w:r>
          </w:p>
        </w:tc>
        <w:tc>
          <w:tcPr>
            <w:tcW w:w="1717"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8B5289" w:rsidRPr="002D0136" w:rsidTr="008B5289">
        <w:tblPrEx>
          <w:tblLook w:val="0000" w:firstRow="0" w:lastRow="0" w:firstColumn="0" w:lastColumn="0" w:noHBand="0" w:noVBand="0"/>
        </w:tblPrEx>
        <w:trPr>
          <w:trHeight w:val="666"/>
        </w:trPr>
        <w:tc>
          <w:tcPr>
            <w:tcW w:w="3510"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02" w:type="dxa"/>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19 0 02 00000</w:t>
            </w:r>
          </w:p>
        </w:tc>
        <w:tc>
          <w:tcPr>
            <w:tcW w:w="974"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r w:rsidR="008B5289" w:rsidRPr="002D0136" w:rsidTr="008B5289">
        <w:tblPrEx>
          <w:tblLook w:val="0000" w:firstRow="0" w:lastRow="0" w:firstColumn="0" w:lastColumn="0" w:noHBand="0" w:noVBand="0"/>
        </w:tblPrEx>
        <w:trPr>
          <w:trHeight w:val="666"/>
        </w:trPr>
        <w:tc>
          <w:tcPr>
            <w:tcW w:w="3510"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8B5289" w:rsidRPr="002D0136" w:rsidRDefault="008B5289" w:rsidP="008B5289">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19 0 02 </w:t>
            </w:r>
            <w:r w:rsidRPr="002D0136">
              <w:rPr>
                <w:rFonts w:ascii="Times New Roman" w:eastAsia="Calibri" w:hAnsi="Times New Roman" w:cs="Times New Roman"/>
                <w:sz w:val="24"/>
                <w:szCs w:val="24"/>
                <w:lang w:val="en-US"/>
              </w:rPr>
              <w:t>L5550</w:t>
            </w:r>
          </w:p>
        </w:tc>
        <w:tc>
          <w:tcPr>
            <w:tcW w:w="974" w:type="dxa"/>
          </w:tcPr>
          <w:p w:rsidR="008B5289" w:rsidRPr="002D0136" w:rsidRDefault="008B5289" w:rsidP="008B5289">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r w:rsidR="008B5289" w:rsidRPr="002D0136" w:rsidTr="008B5289">
        <w:tblPrEx>
          <w:tblLook w:val="0000" w:firstRow="0" w:lastRow="0" w:firstColumn="0" w:lastColumn="0" w:noHBand="0" w:noVBand="0"/>
        </w:tblPrEx>
        <w:trPr>
          <w:trHeight w:val="666"/>
        </w:trPr>
        <w:tc>
          <w:tcPr>
            <w:tcW w:w="3510" w:type="dxa"/>
          </w:tcPr>
          <w:p w:rsidR="008B5289" w:rsidRPr="002D0136" w:rsidRDefault="008B5289" w:rsidP="008B5289">
            <w:pPr>
              <w:spacing w:line="240" w:lineRule="auto"/>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8B5289" w:rsidRPr="002D0136" w:rsidRDefault="008B5289" w:rsidP="008B5289">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19 0 02 </w:t>
            </w:r>
            <w:r w:rsidRPr="002D0136">
              <w:rPr>
                <w:rFonts w:ascii="Times New Roman" w:eastAsia="Calibri" w:hAnsi="Times New Roman" w:cs="Times New Roman"/>
                <w:sz w:val="24"/>
                <w:szCs w:val="24"/>
                <w:lang w:val="en-US"/>
              </w:rPr>
              <w:t>L5550</w:t>
            </w:r>
          </w:p>
        </w:tc>
        <w:tc>
          <w:tcPr>
            <w:tcW w:w="974" w:type="dxa"/>
          </w:tcPr>
          <w:p w:rsidR="008B5289" w:rsidRPr="002D0136" w:rsidRDefault="008B5289" w:rsidP="008B5289">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200</w:t>
            </w:r>
          </w:p>
        </w:tc>
        <w:tc>
          <w:tcPr>
            <w:tcW w:w="1717" w:type="dxa"/>
            <w:gridSpan w:val="2"/>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bl>
    <w:p w:rsidR="008B5289" w:rsidRDefault="008B5289" w:rsidP="008B5289">
      <w:pPr>
        <w:jc w:val="center"/>
        <w:rPr>
          <w:rFonts w:ascii="Times New Roman" w:hAnsi="Times New Roman" w:cs="Times New Roman"/>
          <w:b/>
          <w:sz w:val="28"/>
          <w:szCs w:val="28"/>
        </w:rPr>
      </w:pPr>
    </w:p>
    <w:p w:rsidR="008B5289" w:rsidRPr="002D0136" w:rsidRDefault="008B5289" w:rsidP="008B5289">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ОЦЕНКА</w:t>
      </w:r>
    </w:p>
    <w:p w:rsidR="008B5289" w:rsidRPr="002D0136" w:rsidRDefault="008B5289" w:rsidP="008B5289">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2018 ГОД</w:t>
      </w:r>
    </w:p>
    <w:p w:rsidR="008B5289" w:rsidRPr="002D0136" w:rsidRDefault="008B5289" w:rsidP="008B5289">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ПО СОСТОЯИЮ НА 01.10.2018</w:t>
      </w:r>
    </w:p>
    <w:p w:rsidR="008B5289" w:rsidRPr="002D0136" w:rsidRDefault="008B5289" w:rsidP="008B5289">
      <w:pPr>
        <w:jc w:val="center"/>
        <w:rPr>
          <w:rFonts w:ascii="Times New Roman" w:hAnsi="Times New Roman" w:cs="Times New Roman"/>
          <w:b/>
          <w:sz w:val="28"/>
          <w:szCs w:val="28"/>
        </w:rPr>
      </w:pPr>
    </w:p>
    <w:p w:rsidR="008B5289" w:rsidRPr="002D0136" w:rsidRDefault="008B5289" w:rsidP="008B5289">
      <w:pPr>
        <w:rPr>
          <w:rFonts w:ascii="Times New Roman" w:hAnsi="Times New Roman" w:cs="Times New Roman"/>
          <w:sz w:val="28"/>
          <w:szCs w:val="28"/>
        </w:rPr>
      </w:pPr>
      <w:r w:rsidRPr="002D0136">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8B5289" w:rsidRPr="002D0136" w:rsidTr="008B5289">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Наименование</w:t>
            </w:r>
          </w:p>
          <w:p w:rsidR="008B5289" w:rsidRPr="002D0136" w:rsidRDefault="008B5289" w:rsidP="008B5289">
            <w:pPr>
              <w:jc w:val="both"/>
              <w:rPr>
                <w:rFonts w:ascii="Times New Roman" w:eastAsia="Calibri" w:hAnsi="Times New Roman" w:cs="Times New Roman"/>
                <w:sz w:val="24"/>
                <w:szCs w:val="24"/>
              </w:rPr>
            </w:pPr>
          </w:p>
          <w:p w:rsidR="008B5289" w:rsidRPr="002D0136" w:rsidRDefault="008B5289" w:rsidP="008B5289">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Раздел</w:t>
            </w:r>
          </w:p>
        </w:tc>
        <w:tc>
          <w:tcPr>
            <w:tcW w:w="1562"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Ожидаемая оценка</w:t>
            </w:r>
          </w:p>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 2018 год</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hideMark/>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B5289" w:rsidRPr="002D0136" w:rsidRDefault="008B5289" w:rsidP="008B5289">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12463491,32</w:t>
            </w:r>
          </w:p>
        </w:tc>
      </w:tr>
      <w:tr w:rsidR="008B5289" w:rsidRPr="002D0136" w:rsidTr="008B5289">
        <w:trPr>
          <w:trHeight w:val="919"/>
        </w:trPr>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hAnsi="Times New Roman" w:cs="Times New Roman"/>
                <w:color w:val="333333"/>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703080,00</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jc w:val="both"/>
              <w:rPr>
                <w:rFonts w:ascii="Times New Roman" w:eastAsia="Calibri" w:hAnsi="Times New Roman" w:cs="Times New Roman"/>
                <w:b/>
                <w:sz w:val="24"/>
                <w:szCs w:val="24"/>
              </w:rPr>
            </w:pPr>
            <w:r w:rsidRPr="002D0136">
              <w:rPr>
                <w:rFonts w:ascii="Times New Roman" w:hAnsi="Times New Roman" w:cs="Times New Roman"/>
                <w:color w:val="333333"/>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8B5289" w:rsidRPr="002D0136" w:rsidTr="008B5289">
        <w:trPr>
          <w:trHeight w:val="1540"/>
        </w:trPr>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hAnsi="Times New Roman" w:cs="Times New Roman"/>
                <w:color w:val="333333"/>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1773286,52</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8B5289" w:rsidRPr="00AC6C5B" w:rsidTr="008B5289">
              <w:trPr>
                <w:gridAfter w:val="1"/>
                <w:wAfter w:w="545" w:type="dxa"/>
              </w:trPr>
              <w:tc>
                <w:tcPr>
                  <w:tcW w:w="12055" w:type="dxa"/>
                  <w:shd w:val="clear" w:color="auto" w:fill="FFFFFF"/>
                  <w:hideMark/>
                </w:tcPr>
                <w:p w:rsidR="008B5289" w:rsidRPr="00AC6C5B" w:rsidRDefault="008B5289" w:rsidP="008B5289">
                  <w:pPr>
                    <w:spacing w:after="100" w:line="308" w:lineRule="atLeast"/>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Другие общегосударственные вопросы</w:t>
                  </w:r>
                </w:p>
              </w:tc>
            </w:tr>
            <w:tr w:rsidR="008B5289" w:rsidRPr="00AC6C5B" w:rsidTr="008B5289">
              <w:tc>
                <w:tcPr>
                  <w:tcW w:w="12055" w:type="dxa"/>
                  <w:shd w:val="clear" w:color="auto" w:fill="FFFFFF"/>
                  <w:hideMark/>
                </w:tcPr>
                <w:p w:rsidR="008B5289" w:rsidRPr="00AC6C5B" w:rsidRDefault="008B5289" w:rsidP="008B5289">
                  <w:pPr>
                    <w:spacing w:after="100" w:line="240" w:lineRule="auto"/>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 </w:t>
                  </w:r>
                </w:p>
              </w:tc>
              <w:tc>
                <w:tcPr>
                  <w:tcW w:w="545" w:type="dxa"/>
                  <w:shd w:val="clear" w:color="auto" w:fill="FFFFFF"/>
                  <w:hideMark/>
                </w:tcPr>
                <w:p w:rsidR="008B5289" w:rsidRPr="00AC6C5B" w:rsidRDefault="008B5289" w:rsidP="008B5289">
                  <w:pPr>
                    <w:spacing w:after="100" w:line="308" w:lineRule="atLeast"/>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 </w:t>
                  </w:r>
                </w:p>
              </w:tc>
            </w:tr>
          </w:tbl>
          <w:p w:rsidR="008B5289" w:rsidRPr="002D0136" w:rsidRDefault="008B5289" w:rsidP="008B5289">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5743386,20</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spacing w:before="100"/>
              <w:ind w:left="60" w:right="60"/>
              <w:rPr>
                <w:rFonts w:ascii="Times New Roman" w:hAnsi="Times New Roman" w:cs="Times New Roman"/>
                <w:sz w:val="24"/>
                <w:szCs w:val="24"/>
              </w:rPr>
            </w:pPr>
            <w:r w:rsidRPr="002D0136">
              <w:rPr>
                <w:rFonts w:ascii="Times New Roman" w:hAnsi="Times New Roman" w:cs="Times New Roman"/>
                <w:sz w:val="24"/>
                <w:szCs w:val="24"/>
              </w:rPr>
              <w:t>Мобилизационная и вневойсковая подготовка</w:t>
            </w:r>
          </w:p>
          <w:p w:rsidR="008B5289" w:rsidRPr="002D0136" w:rsidRDefault="008B5289" w:rsidP="008B5289">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157426,00</w:t>
            </w:r>
          </w:p>
        </w:tc>
      </w:tr>
      <w:tr w:rsidR="008B5289" w:rsidRPr="002D0136" w:rsidTr="008B5289">
        <w:trPr>
          <w:trHeight w:val="1627"/>
        </w:trPr>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spacing w:before="100"/>
              <w:ind w:left="60" w:right="60"/>
              <w:rPr>
                <w:rFonts w:ascii="Times New Roman" w:eastAsia="Calibri" w:hAnsi="Times New Roman" w:cs="Times New Roman"/>
                <w:b/>
                <w:sz w:val="24"/>
                <w:szCs w:val="24"/>
              </w:rPr>
            </w:pPr>
            <w:r w:rsidRPr="002D013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1026,00</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spacing w:before="100"/>
              <w:ind w:left="60" w:right="60"/>
              <w:rPr>
                <w:rFonts w:ascii="Times New Roman" w:eastAsia="Calibri" w:hAnsi="Times New Roman" w:cs="Times New Roman"/>
                <w:b/>
                <w:sz w:val="24"/>
                <w:szCs w:val="24"/>
              </w:rPr>
            </w:pPr>
            <w:r w:rsidRPr="002D0136">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8B5289" w:rsidRPr="002D0136" w:rsidTr="008B5289">
        <w:trPr>
          <w:trHeight w:val="504"/>
        </w:trPr>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spacing w:before="100"/>
              <w:ind w:left="60" w:right="60"/>
              <w:rPr>
                <w:rFonts w:ascii="Times New Roman" w:eastAsia="Calibri" w:hAnsi="Times New Roman" w:cs="Times New Roman"/>
                <w:sz w:val="24"/>
                <w:szCs w:val="24"/>
              </w:rPr>
            </w:pPr>
            <w:r w:rsidRPr="002D0136">
              <w:rPr>
                <w:rFonts w:ascii="Times New Roman" w:hAnsi="Times New Roman" w:cs="Times New Roman"/>
                <w:sz w:val="24"/>
                <w:szCs w:val="24"/>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11432,00</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pStyle w:val="ConsPlusNormal"/>
              <w:spacing w:line="276" w:lineRule="auto"/>
              <w:rPr>
                <w:sz w:val="24"/>
                <w:szCs w:val="24"/>
              </w:rPr>
            </w:pPr>
            <w:r w:rsidRPr="002D0136">
              <w:rPr>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3737494,63</w:t>
            </w:r>
          </w:p>
        </w:tc>
      </w:tr>
      <w:tr w:rsidR="008B5289" w:rsidRPr="002D0136" w:rsidTr="008B5289">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rPr>
                <w:rFonts w:ascii="Times New Roman" w:eastAsia="Calibri" w:hAnsi="Times New Roman" w:cs="Times New Roman"/>
                <w:sz w:val="24"/>
                <w:szCs w:val="24"/>
              </w:rPr>
            </w:pPr>
            <w:r w:rsidRPr="002D0136">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212000,00</w:t>
            </w:r>
          </w:p>
        </w:tc>
      </w:tr>
      <w:tr w:rsidR="008B5289" w:rsidRPr="00583CEE" w:rsidTr="008B5289">
        <w:tc>
          <w:tcPr>
            <w:tcW w:w="4648" w:type="dxa"/>
            <w:tcBorders>
              <w:top w:val="single" w:sz="4" w:space="0" w:color="auto"/>
              <w:left w:val="single" w:sz="4" w:space="0" w:color="auto"/>
              <w:bottom w:val="single" w:sz="4" w:space="0" w:color="auto"/>
              <w:right w:val="single" w:sz="4" w:space="0" w:color="auto"/>
            </w:tcBorders>
          </w:tcPr>
          <w:p w:rsidR="008B5289" w:rsidRPr="002D0136" w:rsidRDefault="008B5289" w:rsidP="008B5289">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5289" w:rsidRPr="002D0136" w:rsidRDefault="008B5289" w:rsidP="008B5289">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bl>
    <w:p w:rsidR="008B5289" w:rsidRDefault="008B5289" w:rsidP="008B5289"/>
    <w:p w:rsidR="008B5289" w:rsidRDefault="008B5289" w:rsidP="008B5289"/>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Муниципальная программа «Социальная поддержка граждан» в  муниципальном образовании «Ворошневский сельсовет»</w:t>
      </w: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8B5289" w:rsidRDefault="008B5289" w:rsidP="008B5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17.03.2016</w:t>
      </w:r>
    </w:p>
    <w:p w:rsidR="008B5289" w:rsidRDefault="008B5289" w:rsidP="008B5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25.08.2016</w:t>
      </w:r>
    </w:p>
    <w:p w:rsidR="008B5289" w:rsidRDefault="008B5289" w:rsidP="008B5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29.10.2018</w:t>
      </w: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8B5289" w:rsidRDefault="008B5289" w:rsidP="008B5289">
      <w:pPr>
        <w:spacing w:after="0" w:line="240" w:lineRule="auto"/>
        <w:rPr>
          <w:rFonts w:ascii="Times New Roman" w:eastAsia="Times New Roman" w:hAnsi="Times New Roman" w:cs="Times New Roman"/>
          <w:sz w:val="28"/>
          <w:szCs w:val="28"/>
        </w:rPr>
      </w:pPr>
    </w:p>
    <w:p w:rsidR="008B5289" w:rsidRDefault="008B5289" w:rsidP="008B5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«Ворошневский сельсовет»</w:t>
      </w:r>
    </w:p>
    <w:p w:rsidR="008B5289" w:rsidRDefault="008B5289" w:rsidP="008B5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Курского района Курской области</w:t>
      </w:r>
    </w:p>
    <w:p w:rsidR="008B5289" w:rsidRDefault="008B5289" w:rsidP="008B5289">
      <w:pPr>
        <w:spacing w:after="0" w:line="240" w:lineRule="auto"/>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3369"/>
        <w:gridCol w:w="5536"/>
      </w:tblGrid>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 граждан получающих социальную поддержку;</w:t>
            </w:r>
          </w:p>
          <w:p w:rsidR="008B5289" w:rsidRDefault="008B5289" w:rsidP="008B5289">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Уровень предоставления мер социальной поддержки.</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2015-2021 годы,  </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не выделяются</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1645520,00 рублей, в том числе: за счет средств местного бюджета 1645520,00 рублей, в том числе по годам:</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год-265840,00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год-265840,00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2021 год-265840,00 рублей.</w:t>
            </w:r>
          </w:p>
          <w:p w:rsidR="008B5289" w:rsidRDefault="008B5289" w:rsidP="008B5289">
            <w:pPr>
              <w:rPr>
                <w:rFonts w:ascii="Times New Roman" w:eastAsia="Times New Roman" w:hAnsi="Times New Roman" w:cs="Times New Roman"/>
                <w:sz w:val="28"/>
                <w:szCs w:val="28"/>
              </w:rPr>
            </w:pP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2 за счет средств местного бюджета 1645520,00 рублей,  в том числе по годам:</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год-212000,00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год-265840,00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год-265840,00 рублей;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год-265840,00 рублей.</w:t>
            </w:r>
          </w:p>
          <w:p w:rsidR="008B5289" w:rsidRDefault="008B5289" w:rsidP="008B5289">
            <w:pPr>
              <w:rPr>
                <w:rFonts w:ascii="Times New Roman" w:eastAsia="Times New Roman" w:hAnsi="Times New Roman" w:cs="Times New Roman"/>
                <w:sz w:val="28"/>
                <w:szCs w:val="28"/>
              </w:rPr>
            </w:pPr>
          </w:p>
          <w:p w:rsidR="008B5289" w:rsidRDefault="008B5289" w:rsidP="008B5289">
            <w:pPr>
              <w:rPr>
                <w:rFonts w:ascii="Times New Roman" w:eastAsia="Times New Roman" w:hAnsi="Times New Roman" w:cs="Times New Roman"/>
                <w:sz w:val="28"/>
                <w:szCs w:val="28"/>
              </w:rPr>
            </w:pP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уровня жизни граждан;</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 обеспечение своевременными </w:t>
            </w:r>
            <w:proofErr w:type="gramStart"/>
            <w:r>
              <w:rPr>
                <w:rFonts w:ascii="Times New Roman" w:eastAsia="Times New Roman" w:hAnsi="Times New Roman" w:cs="Times New Roman"/>
                <w:sz w:val="28"/>
                <w:szCs w:val="28"/>
              </w:rPr>
              <w:t>выплатами получателей</w:t>
            </w:r>
            <w:proofErr w:type="gramEnd"/>
            <w:r>
              <w:rPr>
                <w:rFonts w:ascii="Times New Roman" w:eastAsia="Times New Roman" w:hAnsi="Times New Roman" w:cs="Times New Roman"/>
                <w:sz w:val="28"/>
                <w:szCs w:val="28"/>
              </w:rPr>
              <w:t xml:space="preserve"> мер социальной поддержки</w:t>
            </w:r>
          </w:p>
        </w:tc>
      </w:tr>
    </w:tbl>
    <w:p w:rsidR="008B5289" w:rsidRDefault="008B5289" w:rsidP="008B5289">
      <w:pPr>
        <w:spacing w:after="0" w:line="240" w:lineRule="auto"/>
        <w:rPr>
          <w:rFonts w:ascii="Times New Roman" w:eastAsia="Times New Roman" w:hAnsi="Times New Roman" w:cs="Times New Roman"/>
          <w:sz w:val="28"/>
          <w:szCs w:val="28"/>
        </w:rPr>
      </w:pPr>
    </w:p>
    <w:p w:rsidR="008B5289" w:rsidRDefault="008B5289" w:rsidP="008B5289">
      <w:pPr>
        <w:rPr>
          <w:rFonts w:ascii="Times New Roman" w:eastAsia="Times New Roman" w:hAnsi="Times New Roman" w:cs="Times New Roman"/>
          <w:sz w:val="28"/>
          <w:szCs w:val="28"/>
        </w:rPr>
      </w:pP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Муниципальная программа</w:t>
      </w: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8B5289" w:rsidRDefault="008B5289" w:rsidP="008B52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Ред. от 22.10.2018 г.</w:t>
      </w:r>
    </w:p>
    <w:p w:rsidR="008B5289" w:rsidRDefault="008B5289" w:rsidP="008B5289">
      <w:pPr>
        <w:jc w:val="center"/>
        <w:rPr>
          <w:rFonts w:ascii="Times New Roman" w:eastAsia="Times New Roman" w:hAnsi="Times New Roman" w:cs="Times New Roman"/>
          <w:sz w:val="28"/>
          <w:szCs w:val="28"/>
        </w:rPr>
      </w:pPr>
    </w:p>
    <w:p w:rsidR="008B5289" w:rsidRDefault="008B5289" w:rsidP="008B528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ПРОГРАММЫ</w:t>
      </w:r>
    </w:p>
    <w:p w:rsidR="008B5289" w:rsidRDefault="008B5289" w:rsidP="008B52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8B5289" w:rsidRDefault="008B5289" w:rsidP="008B5289">
      <w:pPr>
        <w:spacing w:after="0" w:line="240" w:lineRule="auto"/>
        <w:rPr>
          <w:rFonts w:ascii="Times New Roman" w:eastAsia="Times New Roman" w:hAnsi="Times New Roman" w:cs="Times New Roman"/>
          <w:sz w:val="28"/>
          <w:szCs w:val="28"/>
        </w:rPr>
      </w:pPr>
    </w:p>
    <w:p w:rsidR="008B5289" w:rsidRDefault="008B5289" w:rsidP="008B5289">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51"/>
        <w:gridCol w:w="6920"/>
      </w:tblGrid>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0" w:type="auto"/>
            <w:tcBorders>
              <w:top w:val="single" w:sz="4" w:space="0" w:color="auto"/>
              <w:left w:val="single" w:sz="4" w:space="0" w:color="auto"/>
              <w:bottom w:val="single" w:sz="4" w:space="0" w:color="auto"/>
              <w:right w:val="single" w:sz="4" w:space="0" w:color="auto"/>
            </w:tcBorders>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программы</w:t>
            </w:r>
          </w:p>
          <w:p w:rsidR="008B5289" w:rsidRDefault="008B5289" w:rsidP="008B5289">
            <w:pP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8B5289" w:rsidRDefault="008B5289" w:rsidP="008B5289">
            <w:pPr>
              <w:rPr>
                <w:rFonts w:ascii="Times New Roman" w:eastAsia="Times New Roman" w:hAnsi="Times New Roman" w:cs="Times New Roman"/>
                <w:sz w:val="28"/>
                <w:szCs w:val="28"/>
              </w:rPr>
            </w:pP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формирование оптимального состава и  структуры</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эффективного управления,  целевого</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использования    и    сохранности     объектов</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учета муниципального имущества; </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w:t>
            </w:r>
            <w:proofErr w:type="gramStart"/>
            <w:r>
              <w:rPr>
                <w:rFonts w:ascii="Times New Roman" w:hAnsi="Times New Roman" w:cs="Times New Roman"/>
                <w:sz w:val="28"/>
                <w:szCs w:val="28"/>
              </w:rPr>
              <w:t>рационального</w:t>
            </w:r>
            <w:proofErr w:type="gramEnd"/>
            <w:r>
              <w:rPr>
                <w:rFonts w:ascii="Times New Roman" w:hAnsi="Times New Roman" w:cs="Times New Roman"/>
                <w:sz w:val="28"/>
                <w:szCs w:val="28"/>
              </w:rPr>
              <w:t>,     эффективного</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использования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собственности земельных участков;</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средств  от  использования  имущества и земельных ресурсов.</w:t>
            </w:r>
          </w:p>
          <w:p w:rsidR="008B5289" w:rsidRDefault="008B5289" w:rsidP="008B5289">
            <w:pPr>
              <w:rPr>
                <w:rFonts w:ascii="Times New Roman" w:eastAsia="Times New Roman" w:hAnsi="Times New Roman" w:cs="Times New Roman"/>
                <w:sz w:val="28"/>
                <w:szCs w:val="28"/>
              </w:rPr>
            </w:pP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процент поступления доходов,   подлежащих  зачислению  в  местный  бюджет</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к ожидаемым поступлениям);</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  объектов  недвижимости,  прошедших государственную    регистрацию           права</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собственности Ворошневского сельсовета Курского района  Курской области (ед.)</w:t>
            </w:r>
          </w:p>
          <w:p w:rsidR="008B5289" w:rsidRDefault="008B5289" w:rsidP="008B5289">
            <w:pPr>
              <w:rPr>
                <w:rFonts w:ascii="Times New Roman" w:eastAsia="Times New Roman" w:hAnsi="Times New Roman" w:cs="Times New Roman"/>
                <w:sz w:val="28"/>
                <w:szCs w:val="28"/>
              </w:rPr>
            </w:pP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этап, 2015-2021 годы.</w:t>
            </w:r>
          </w:p>
        </w:tc>
      </w:tr>
      <w:tr w:rsidR="008B5289" w:rsidTr="008B5289">
        <w:trPr>
          <w:trHeight w:val="1549"/>
        </w:trPr>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 реализацию   Программы   за    счет    средств местного  бюджета  составляет 931336,00 рублей, в том числе по годам:</w:t>
            </w:r>
          </w:p>
          <w:p w:rsidR="008B5289" w:rsidRDefault="008B5289" w:rsidP="008B5289">
            <w:pPr>
              <w:autoSpaceDE w:val="0"/>
              <w:autoSpaceDN w:val="0"/>
              <w:adjustRightInd w:val="0"/>
              <w:rPr>
                <w:rFonts w:ascii="Times New Roman" w:hAnsi="Times New Roman" w:cs="Times New Roman"/>
                <w:sz w:val="28"/>
                <w:szCs w:val="28"/>
              </w:rPr>
            </w:pP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2015 год – 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2016 год-101336,00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2017 год-100000,00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2018 год-330000,00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2019 год-100000,00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2020 год-100000,00 рублей; </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2021 год-100000,00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   бюджетных   ассигнований    местного бюджета на реализацию подпрограмм составит:</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 подпрограмме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w:t>
            </w:r>
            <w:r>
              <w:rPr>
                <w:rFonts w:ascii="Times New Roman" w:hAnsi="Times New Roman" w:cs="Times New Roman"/>
                <w:sz w:val="28"/>
                <w:szCs w:val="28"/>
              </w:rPr>
              <w:lastRenderedPageBreak/>
              <w:t>ресурсами»- 831336,00 рублей, в том числе по годам:</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2015 год – 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2016 год – 101336,00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2017 год – 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2018 год – 330000,00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2019 год – 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2020 год – 100000,00 рублей;</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2021 год-100000,00 рублей.</w:t>
            </w:r>
          </w:p>
          <w:p w:rsidR="008B5289" w:rsidRDefault="008B5289" w:rsidP="008B5289">
            <w:pPr>
              <w:autoSpaceDE w:val="0"/>
              <w:autoSpaceDN w:val="0"/>
              <w:adjustRightInd w:val="0"/>
              <w:rPr>
                <w:rFonts w:ascii="Times New Roman" w:hAnsi="Times New Roman" w:cs="Times New Roman"/>
                <w:sz w:val="28"/>
                <w:szCs w:val="28"/>
              </w:rPr>
            </w:pPr>
          </w:p>
          <w:p w:rsidR="008B5289" w:rsidRDefault="008B5289" w:rsidP="008B5289">
            <w:pPr>
              <w:rPr>
                <w:rFonts w:ascii="Times New Roman" w:eastAsia="Times New Roman" w:hAnsi="Times New Roman" w:cs="Times New Roman"/>
                <w:sz w:val="28"/>
                <w:szCs w:val="28"/>
              </w:rPr>
            </w:pP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оптимизация  состава  и  структуры  муниципального</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имущества</w:t>
            </w:r>
            <w:proofErr w:type="gramStart"/>
            <w:r>
              <w:rPr>
                <w:rFonts w:ascii="Times New Roman" w:hAnsi="Times New Roman" w:cs="Times New Roman"/>
                <w:sz w:val="28"/>
                <w:szCs w:val="28"/>
              </w:rPr>
              <w:t xml:space="preserve"> ;</w:t>
            </w:r>
            <w:proofErr w:type="gramEnd"/>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управления  муниципальным  имуществом;</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учета муниципального</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имущества в реестре муниципального имущества</w:t>
            </w:r>
          </w:p>
          <w:p w:rsidR="008B5289" w:rsidRDefault="008B5289" w:rsidP="008B52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w:t>
            </w:r>
          </w:p>
          <w:p w:rsidR="008B5289" w:rsidRDefault="008B5289" w:rsidP="008B5289">
            <w:pPr>
              <w:autoSpaceDE w:val="0"/>
              <w:autoSpaceDN w:val="0"/>
              <w:adjustRightInd w:val="0"/>
              <w:rPr>
                <w:rFonts w:ascii="Times New Roman" w:eastAsia="Times New Roman" w:hAnsi="Times New Roman" w:cs="Times New Roman"/>
                <w:sz w:val="28"/>
                <w:szCs w:val="28"/>
              </w:rPr>
            </w:pPr>
            <w:r>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w:t>
            </w:r>
          </w:p>
        </w:tc>
      </w:tr>
    </w:tbl>
    <w:p w:rsidR="008B5289" w:rsidRDefault="008B5289" w:rsidP="008B5289">
      <w:pPr>
        <w:spacing w:after="0" w:line="240" w:lineRule="auto"/>
        <w:rPr>
          <w:rFonts w:ascii="Times New Roman" w:eastAsia="Times New Roman" w:hAnsi="Times New Roman" w:cs="Times New Roman"/>
          <w:sz w:val="28"/>
          <w:szCs w:val="28"/>
        </w:rPr>
      </w:pP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lastRenderedPageBreak/>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17.03.2016 г.</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ред. от 22.10.2018</w:t>
      </w:r>
    </w:p>
    <w:tbl>
      <w:tblPr>
        <w:tblStyle w:val="a7"/>
        <w:tblW w:w="0" w:type="auto"/>
        <w:tblLook w:val="04A0" w:firstRow="1" w:lastRow="0" w:firstColumn="1" w:lastColumn="0" w:noHBand="0" w:noVBand="1"/>
      </w:tblPr>
      <w:tblGrid>
        <w:gridCol w:w="2741"/>
        <w:gridCol w:w="6830"/>
      </w:tblGrid>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отсутствуют</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отсутствуют</w:t>
            </w:r>
          </w:p>
        </w:tc>
      </w:tr>
      <w:tr w:rsidR="008B5289" w:rsidTr="008B5289">
        <w:trPr>
          <w:trHeight w:val="1167"/>
        </w:trPr>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отсутствуют</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Подпрограмма 1 «Энергосбережение в муниципальном образовании «Ворошневский сельсовет» Курского района Курской области</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 xml:space="preserve"> 2015-2021 годы, этапы не выделяются.</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w:t>
            </w:r>
          </w:p>
        </w:tc>
      </w:tr>
      <w:tr w:rsidR="008B5289" w:rsidTr="008B5289">
        <w:trPr>
          <w:trHeight w:val="1552"/>
        </w:trPr>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pStyle w:val="a8"/>
              <w:rPr>
                <w:sz w:val="28"/>
                <w:szCs w:val="28"/>
              </w:rPr>
            </w:pPr>
            <w:r>
              <w:rPr>
                <w:sz w:val="28"/>
                <w:szCs w:val="28"/>
              </w:rPr>
              <w:t>-анализ всех получаемых, транспортируемых и потребляемых энергоресурсов;</w:t>
            </w:r>
          </w:p>
          <w:p w:rsidR="008B5289" w:rsidRDefault="008B5289" w:rsidP="008B5289">
            <w:pPr>
              <w:pStyle w:val="a8"/>
              <w:rPr>
                <w:sz w:val="28"/>
                <w:szCs w:val="28"/>
              </w:rPr>
            </w:pPr>
            <w:r>
              <w:rPr>
                <w:sz w:val="28"/>
                <w:szCs w:val="28"/>
              </w:rPr>
              <w:t xml:space="preserve"> -создание экономических, преимущественно рыночных, механизмов энергосберегающей деятельности;</w:t>
            </w:r>
          </w:p>
          <w:p w:rsidR="008B5289" w:rsidRDefault="008B5289" w:rsidP="008B5289">
            <w:pPr>
              <w:pStyle w:val="a8"/>
              <w:rPr>
                <w:sz w:val="28"/>
                <w:szCs w:val="28"/>
              </w:rPr>
            </w:pPr>
            <w:r>
              <w:rPr>
                <w:sz w:val="28"/>
                <w:szCs w:val="28"/>
              </w:rPr>
              <w:t>-нормирование энергопотребления в бюджетной сфере,  уличном освещении;</w:t>
            </w:r>
          </w:p>
          <w:p w:rsidR="008B5289" w:rsidRDefault="008B5289" w:rsidP="008B5289">
            <w:pPr>
              <w:pStyle w:val="a8"/>
              <w:rPr>
                <w:sz w:val="28"/>
                <w:szCs w:val="28"/>
              </w:rPr>
            </w:pPr>
            <w:r>
              <w:rPr>
                <w:sz w:val="28"/>
                <w:szCs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8B5289" w:rsidRDefault="008B5289" w:rsidP="008B5289">
            <w:pPr>
              <w:pStyle w:val="a8"/>
              <w:rPr>
                <w:sz w:val="28"/>
                <w:szCs w:val="28"/>
              </w:rPr>
            </w:pPr>
            <w:r>
              <w:rPr>
                <w:sz w:val="28"/>
                <w:szCs w:val="28"/>
              </w:rPr>
              <w:t>-проведение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w:t>
            </w:r>
          </w:p>
          <w:p w:rsidR="008B5289" w:rsidRDefault="008B5289" w:rsidP="008B5289">
            <w:pPr>
              <w:pStyle w:val="a8"/>
              <w:rPr>
                <w:sz w:val="28"/>
                <w:szCs w:val="28"/>
              </w:rPr>
            </w:pPr>
            <w:r>
              <w:rPr>
                <w:sz w:val="28"/>
                <w:szCs w:val="28"/>
              </w:rPr>
              <w:lastRenderedPageBreak/>
              <w:t>учет и контроль всех получаемых, производимых, транспортируемых и потребляемых энергоресурсов</w:t>
            </w:r>
          </w:p>
          <w:p w:rsidR="008B5289" w:rsidRDefault="008B5289" w:rsidP="008B5289">
            <w:pPr>
              <w:pStyle w:val="a8"/>
              <w:rPr>
                <w:sz w:val="28"/>
                <w:szCs w:val="28"/>
              </w:rPr>
            </w:pPr>
            <w:r>
              <w:rPr>
                <w:sz w:val="28"/>
                <w:szCs w:val="28"/>
              </w:rPr>
              <w:t>-широкая пропаганда энергосбережения;</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lastRenderedPageBreak/>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pStyle w:val="a8"/>
              <w:rPr>
                <w:sz w:val="28"/>
                <w:szCs w:val="28"/>
              </w:rPr>
            </w:pPr>
            <w:r>
              <w:rPr>
                <w:sz w:val="28"/>
                <w:szCs w:val="28"/>
              </w:rPr>
              <w:t>-энергосбережение и повышение энергетической эффективности в бюджетной сфере;</w:t>
            </w:r>
          </w:p>
          <w:p w:rsidR="008B5289" w:rsidRDefault="008B5289" w:rsidP="008B5289">
            <w:pPr>
              <w:pStyle w:val="a8"/>
              <w:rPr>
                <w:sz w:val="28"/>
                <w:szCs w:val="28"/>
              </w:rPr>
            </w:pPr>
            <w:r>
              <w:rPr>
                <w:sz w:val="28"/>
                <w:szCs w:val="28"/>
              </w:rPr>
              <w:t>- энергосбережение и повышение энергетической эффективности в уличном освещении;</w:t>
            </w:r>
          </w:p>
          <w:p w:rsidR="008B5289" w:rsidRDefault="008B5289" w:rsidP="008B5289">
            <w:pPr>
              <w:pStyle w:val="a8"/>
              <w:rPr>
                <w:sz w:val="28"/>
                <w:szCs w:val="28"/>
              </w:rPr>
            </w:pPr>
            <w:r>
              <w:rPr>
                <w:sz w:val="28"/>
                <w:szCs w:val="28"/>
              </w:rPr>
              <w:t>-обеспечение учета производимых и потребляемых энергетических ресурсов;</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pStyle w:val="a8"/>
              <w:rPr>
                <w:sz w:val="28"/>
                <w:szCs w:val="28"/>
              </w:rPr>
            </w:pPr>
            <w:r>
              <w:rPr>
                <w:sz w:val="28"/>
                <w:szCs w:val="28"/>
              </w:rPr>
              <w:t>-снизить количество потребляемых энергоресурсов в бюджетной сфере;</w:t>
            </w:r>
          </w:p>
          <w:p w:rsidR="008B5289" w:rsidRDefault="008B5289" w:rsidP="008B5289">
            <w:pPr>
              <w:pStyle w:val="a8"/>
              <w:rPr>
                <w:sz w:val="28"/>
                <w:szCs w:val="28"/>
              </w:rPr>
            </w:pPr>
            <w:r>
              <w:rPr>
                <w:sz w:val="28"/>
                <w:szCs w:val="28"/>
              </w:rPr>
              <w:t>Снизить количество потребляемых энергоресурсов по уличному освещению</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 на весь срок реализации программы составляет 260000,00 рублей., в том числе по годам за счет средств местного бюджета</w:t>
            </w:r>
            <w:proofErr w:type="gramStart"/>
            <w:r>
              <w:rPr>
                <w:rFonts w:ascii="Times New Roman" w:hAnsi="Times New Roman" w:cs="Times New Roman"/>
                <w:sz w:val="28"/>
                <w:szCs w:val="28"/>
              </w:rPr>
              <w:t xml:space="preserve"> :</w:t>
            </w:r>
            <w:proofErr w:type="gramEnd"/>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2015 год-35000 ,00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2016 год-350000,00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2017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2018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2019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2020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2021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по подпрограмме 1 на весь период реализации подпрограммы составляет 260000,00 рублей, в том числе за счет средств местного бюджета 260000,00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 xml:space="preserve"> 2015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2016 год-50000,00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2017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2018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2019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2020 год-35000,00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2021 год-35000,00 рублей.</w:t>
            </w:r>
          </w:p>
        </w:tc>
      </w:tr>
      <w:tr w:rsidR="008B5289" w:rsidTr="008B5289">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8B5289" w:rsidRDefault="008B5289" w:rsidP="008B5289">
            <w:pPr>
              <w:pStyle w:val="a8"/>
              <w:rPr>
                <w:sz w:val="28"/>
                <w:szCs w:val="28"/>
              </w:rPr>
            </w:pPr>
            <w:r>
              <w:rPr>
                <w:sz w:val="28"/>
                <w:szCs w:val="28"/>
              </w:rPr>
              <w:t>Снижение  количества потребляемых энергоресурсов в  бюджетной сфере на 3 % ежегодно.</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Снизить количества  потребляемых энергоресурсов по уличному освещению на 3 процента ежегодно.</w:t>
            </w:r>
          </w:p>
        </w:tc>
      </w:tr>
    </w:tbl>
    <w:p w:rsidR="008B5289" w:rsidRDefault="008B5289" w:rsidP="008B528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B5289" w:rsidRDefault="008B5289" w:rsidP="008B528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МУНИЦИПАЛЬНАЯ  ПРОГРАММА </w:t>
      </w:r>
    </w:p>
    <w:p w:rsidR="008B5289" w:rsidRDefault="008B5289" w:rsidP="008B528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8B5289" w:rsidRDefault="008B5289" w:rsidP="008B528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 от 07.06.2018 г.</w:t>
      </w:r>
    </w:p>
    <w:p w:rsidR="008B5289" w:rsidRDefault="008B5289" w:rsidP="008B528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w:t>
      </w:r>
      <w:proofErr w:type="gramStart"/>
      <w:r>
        <w:rPr>
          <w:rFonts w:ascii="Times New Roman" w:eastAsia="Times New Roman" w:hAnsi="Times New Roman" w:cs="Times New Roman"/>
          <w:bCs/>
          <w:sz w:val="28"/>
          <w:szCs w:val="28"/>
        </w:rPr>
        <w:t>.о</w:t>
      </w:r>
      <w:proofErr w:type="gramEnd"/>
      <w:r>
        <w:rPr>
          <w:rFonts w:ascii="Times New Roman" w:eastAsia="Times New Roman" w:hAnsi="Times New Roman" w:cs="Times New Roman"/>
          <w:bCs/>
          <w:sz w:val="28"/>
          <w:szCs w:val="28"/>
        </w:rPr>
        <w:t>т 12.11.2018</w:t>
      </w:r>
    </w:p>
    <w:p w:rsidR="008B5289" w:rsidRDefault="008B5289" w:rsidP="008B528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B5289" w:rsidRDefault="008B5289" w:rsidP="008B52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B5289" w:rsidRDefault="008B5289" w:rsidP="008B52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Pr>
          <w:rFonts w:ascii="Times New Roman" w:eastAsia="Times New Roman" w:hAnsi="Times New Roman" w:cs="Times New Roman"/>
          <w:sz w:val="28"/>
          <w:szCs w:val="28"/>
        </w:rPr>
        <w:t>ПАСПОРТ</w:t>
      </w:r>
    </w:p>
    <w:p w:rsidR="008B5289" w:rsidRDefault="008B5289" w:rsidP="008B528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8B5289" w:rsidRDefault="008B5289" w:rsidP="008B5289">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firstRow="1" w:lastRow="0" w:firstColumn="1" w:lastColumn="0" w:noHBand="0" w:noVBand="1"/>
      </w:tblPr>
      <w:tblGrid>
        <w:gridCol w:w="2665"/>
        <w:gridCol w:w="6906"/>
      </w:tblGrid>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8B5289" w:rsidTr="008B5289">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8B5289" w:rsidTr="008B5289">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Цели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Выполнение обязательств по обеспечению жильем молодых семей Ворошневского сельсовета Курского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r>
              <w:rPr>
                <w:rFonts w:ascii="Times New Roman" w:hAnsi="Times New Roman" w:cs="Times New Roman"/>
                <w:sz w:val="28"/>
                <w:szCs w:val="28"/>
              </w:rPr>
              <w:lastRenderedPageBreak/>
              <w:t>Ворошневского сельсовета Курского района</w:t>
            </w:r>
          </w:p>
        </w:tc>
      </w:tr>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0" w:type="auto"/>
            <w:tcBorders>
              <w:top w:val="single" w:sz="4" w:space="0" w:color="000000"/>
              <w:left w:val="single" w:sz="4" w:space="0" w:color="000000"/>
              <w:bottom w:val="single" w:sz="4" w:space="0" w:color="000000"/>
              <w:right w:val="single" w:sz="4" w:space="0" w:color="000000"/>
            </w:tcBorders>
          </w:tcPr>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8B5289" w:rsidRDefault="008B5289" w:rsidP="008B5289">
            <w:pPr>
              <w:widowControl w:val="0"/>
              <w:autoSpaceDE w:val="0"/>
              <w:autoSpaceDN w:val="0"/>
              <w:adjustRightInd w:val="0"/>
              <w:jc w:val="both"/>
              <w:rPr>
                <w:rFonts w:ascii="Times New Roman" w:hAnsi="Times New Roman" w:cs="Times New Roman"/>
                <w:sz w:val="28"/>
                <w:szCs w:val="28"/>
              </w:rPr>
            </w:pPr>
          </w:p>
        </w:tc>
      </w:tr>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0" w:type="auto"/>
            <w:tcBorders>
              <w:top w:val="single" w:sz="4" w:space="0" w:color="000000"/>
              <w:left w:val="single" w:sz="4" w:space="0" w:color="000000"/>
              <w:bottom w:val="single" w:sz="4" w:space="0" w:color="000000"/>
              <w:right w:val="single" w:sz="4" w:space="0" w:color="000000"/>
            </w:tcBorders>
          </w:tcPr>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Pr>
                <w:rFonts w:ascii="Times New Roman" w:hAnsi="Times New Roman" w:cs="Times New Roman"/>
                <w:sz w:val="28"/>
                <w:szCs w:val="28"/>
              </w:rPr>
              <w:t>, %;</w:t>
            </w:r>
            <w:proofErr w:type="gramEnd"/>
          </w:p>
          <w:p w:rsidR="008B5289" w:rsidRDefault="008B5289" w:rsidP="008B5289">
            <w:pPr>
              <w:widowControl w:val="0"/>
              <w:autoSpaceDE w:val="0"/>
              <w:autoSpaceDN w:val="0"/>
              <w:adjustRightInd w:val="0"/>
              <w:jc w:val="both"/>
              <w:rPr>
                <w:rFonts w:ascii="Times New Roman" w:hAnsi="Times New Roman" w:cs="Times New Roman"/>
                <w:sz w:val="28"/>
                <w:szCs w:val="28"/>
              </w:rPr>
            </w:pPr>
          </w:p>
        </w:tc>
      </w:tr>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2014 - 2021 годы без выделения этапов</w:t>
            </w:r>
          </w:p>
          <w:p w:rsidR="008B5289" w:rsidRDefault="008B5289" w:rsidP="008B5289">
            <w:pPr>
              <w:widowControl w:val="0"/>
              <w:autoSpaceDE w:val="0"/>
              <w:autoSpaceDN w:val="0"/>
              <w:adjustRightInd w:val="0"/>
              <w:rPr>
                <w:rFonts w:ascii="Times New Roman" w:hAnsi="Times New Roman" w:cs="Times New Roman"/>
                <w:sz w:val="28"/>
                <w:szCs w:val="28"/>
              </w:rPr>
            </w:pPr>
          </w:p>
        </w:tc>
      </w:tr>
      <w:tr w:rsidR="008B5289" w:rsidTr="008B5289">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в 2014 - 2021 годах составит 13011,92034  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год-3157,076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2018 год-1862,69023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год-980,85885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год-756,67985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10697,85434 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год-1081,416 тыс. рублей;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год-2106,00278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2020-980,85885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2021-756,67985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 тыс. рублей.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-средства местного бюджета источником которого являются межбюджетные трансферты из муниципального района -238,406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год-238,406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2</w:t>
            </w:r>
            <w:r>
              <w:rPr>
                <w:rFonts w:ascii="Times New Roman" w:hAnsi="Times New Roman" w:cs="Times New Roman"/>
                <w:sz w:val="28"/>
                <w:szCs w:val="28"/>
              </w:rPr>
              <w:t xml:space="preserve"> </w:t>
            </w:r>
            <w:r>
              <w:rPr>
                <w:rFonts w:ascii="Times New Roman" w:hAnsi="Times New Roman" w:cs="Times New Roman"/>
                <w:sz w:val="28"/>
                <w:szCs w:val="28"/>
              </w:rPr>
              <w:lastRenderedPageBreak/>
              <w:t>составит 3057,076 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год-3057,076 тыс. рублей.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981,416 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год-981,416 тыс. рублей.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местный бюджет, источником которого являются средства областного бюджета- 1303,148 тыс. </w:t>
            </w:r>
            <w:proofErr w:type="gramStart"/>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 тыс. рублей, в том числе:</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 тыс. рублей.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3 за</w:t>
            </w:r>
            <w:r>
              <w:rPr>
                <w:rFonts w:ascii="Times New Roman" w:hAnsi="Times New Roman" w:cs="Times New Roman"/>
                <w:sz w:val="28"/>
                <w:szCs w:val="28"/>
              </w:rPr>
              <w:t xml:space="preserve"> счет средств местного бюджета составит 9954,84434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год-980,85885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год-756,67985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9716,43834 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2016 год-2106,00278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год-980,85885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год-756,67985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jc w:val="both"/>
              <w:rPr>
                <w:rFonts w:ascii="Times New Roman" w:hAnsi="Times New Roman" w:cs="Times New Roman"/>
                <w:sz w:val="28"/>
                <w:szCs w:val="28"/>
              </w:rPr>
            </w:pP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муниципального района- 238,406 тыс. рублей, в том числе по годам:</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год-238,406 тыс. рублей.</w:t>
            </w:r>
          </w:p>
        </w:tc>
      </w:tr>
      <w:tr w:rsidR="008B5289" w:rsidTr="008B5289">
        <w:tc>
          <w:tcPr>
            <w:tcW w:w="0" w:type="auto"/>
            <w:tcBorders>
              <w:top w:val="single" w:sz="4" w:space="0" w:color="000000"/>
              <w:left w:val="single" w:sz="4" w:space="0" w:color="000000"/>
              <w:bottom w:val="single" w:sz="4" w:space="0" w:color="000000"/>
              <w:right w:val="single" w:sz="4" w:space="0" w:color="000000"/>
            </w:tcBorders>
            <w:hideMark/>
          </w:tcPr>
          <w:p w:rsidR="008B5289" w:rsidRDefault="008B5289" w:rsidP="008B528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8B5289" w:rsidRDefault="008B5289" w:rsidP="008B528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8B5289" w:rsidRDefault="008B5289" w:rsidP="008B5289">
            <w:pPr>
              <w:widowControl w:val="0"/>
              <w:autoSpaceDE w:val="0"/>
              <w:autoSpaceDN w:val="0"/>
              <w:adjustRightInd w:val="0"/>
              <w:jc w:val="center"/>
              <w:rPr>
                <w:rFonts w:ascii="Times New Roman" w:hAnsi="Times New Roman" w:cs="Times New Roman"/>
                <w:sz w:val="28"/>
                <w:szCs w:val="28"/>
              </w:rPr>
            </w:pPr>
          </w:p>
        </w:tc>
      </w:tr>
    </w:tbl>
    <w:p w:rsidR="008B5289" w:rsidRDefault="008B5289" w:rsidP="008B5289">
      <w:pPr>
        <w:jc w:val="center"/>
        <w:rPr>
          <w:rFonts w:ascii="Times New Roman" w:eastAsia="Times New Roman" w:hAnsi="Times New Roman" w:cs="Times New Roman"/>
          <w:b/>
          <w:sz w:val="28"/>
          <w:szCs w:val="28"/>
        </w:rPr>
      </w:pPr>
    </w:p>
    <w:p w:rsidR="008B5289" w:rsidRDefault="008B5289" w:rsidP="008B5289">
      <w:pPr>
        <w:jc w:val="center"/>
        <w:rPr>
          <w:rFonts w:ascii="Times New Roman" w:eastAsia="Times New Roman" w:hAnsi="Times New Roman" w:cs="Times New Roman"/>
          <w:b/>
          <w:sz w:val="28"/>
          <w:szCs w:val="28"/>
        </w:rPr>
      </w:pPr>
    </w:p>
    <w:p w:rsidR="008B5289" w:rsidRDefault="008B5289" w:rsidP="008B528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8B5289" w:rsidRDefault="008B5289" w:rsidP="008B528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p w:rsidR="008B5289" w:rsidRDefault="008B5289" w:rsidP="008B52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07.06.2018 г.</w:t>
      </w:r>
    </w:p>
    <w:p w:rsidR="008B5289" w:rsidRDefault="008B5289" w:rsidP="008B52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22.10.2018 г.</w:t>
      </w:r>
    </w:p>
    <w:p w:rsidR="008B5289" w:rsidRDefault="008B5289" w:rsidP="008B5289">
      <w:pPr>
        <w:rPr>
          <w:rFonts w:ascii="Times New Roman" w:hAnsi="Times New Roman" w:cs="Times New Roman"/>
          <w:sz w:val="28"/>
          <w:szCs w:val="28"/>
        </w:rPr>
      </w:pPr>
    </w:p>
    <w:tbl>
      <w:tblPr>
        <w:tblW w:w="4470"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974"/>
      </w:tblGrid>
      <w:tr w:rsidR="008B5289" w:rsidTr="008B5289">
        <w:trPr>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rPr>
                <w:lang w:eastAsia="en-US"/>
              </w:rPr>
            </w:pPr>
            <w:r>
              <w:rPr>
                <w:lang w:eastAsia="en-US"/>
              </w:rPr>
              <w:lastRenderedPageBreak/>
              <w:t>Ответственный исполнитель</w:t>
            </w:r>
          </w:p>
          <w:p w:rsidR="008B5289" w:rsidRDefault="008B5289" w:rsidP="008B5289">
            <w:pPr>
              <w:pStyle w:val="ConsPlusNormal"/>
              <w:spacing w:line="276" w:lineRule="auto"/>
              <w:rPr>
                <w:lang w:eastAsia="en-US"/>
              </w:rPr>
            </w:pPr>
            <w:r>
              <w:rPr>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ind w:firstLine="75"/>
              <w:jc w:val="both"/>
              <w:rPr>
                <w:lang w:eastAsia="en-US"/>
              </w:rPr>
            </w:pPr>
            <w:r>
              <w:rPr>
                <w:lang w:eastAsia="en-US"/>
              </w:rPr>
              <w:t>Администрация  Ворошневского сельсовета Курского района Курской области</w:t>
            </w:r>
          </w:p>
        </w:tc>
      </w:tr>
      <w:tr w:rsidR="008B5289" w:rsidTr="008B5289">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ind w:firstLine="75"/>
              <w:jc w:val="both"/>
              <w:rPr>
                <w:lang w:eastAsia="en-US"/>
              </w:rPr>
            </w:pPr>
            <w:r>
              <w:rPr>
                <w:lang w:eastAsia="en-US"/>
              </w:rPr>
              <w:t>отсутствуют</w:t>
            </w:r>
          </w:p>
        </w:tc>
      </w:tr>
      <w:tr w:rsidR="008B5289" w:rsidTr="008B5289">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rPr>
                <w:lang w:eastAsia="en-US"/>
              </w:rPr>
            </w:pPr>
            <w:r>
              <w:rPr>
                <w:lang w:eastAsia="en-US"/>
              </w:rPr>
              <w:t>Участники</w:t>
            </w:r>
          </w:p>
          <w:p w:rsidR="008B5289" w:rsidRDefault="008B5289" w:rsidP="008B5289">
            <w:pPr>
              <w:pStyle w:val="ConsPlusNormal"/>
              <w:spacing w:line="276" w:lineRule="auto"/>
              <w:rPr>
                <w:lang w:eastAsia="en-US"/>
              </w:rPr>
            </w:pPr>
            <w:r>
              <w:rPr>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jc w:val="both"/>
              <w:rPr>
                <w:lang w:eastAsia="en-US"/>
              </w:rPr>
            </w:pPr>
            <w:r>
              <w:rPr>
                <w:lang w:eastAsia="en-US"/>
              </w:rPr>
              <w:t>отсутствуют</w:t>
            </w:r>
          </w:p>
        </w:tc>
      </w:tr>
      <w:tr w:rsidR="008B5289" w:rsidTr="008B5289">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rPr>
                <w:lang w:eastAsia="en-US"/>
              </w:rPr>
            </w:pPr>
            <w:r>
              <w:rPr>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jc w:val="both"/>
              <w:rPr>
                <w:lang w:eastAsia="en-US"/>
              </w:rPr>
            </w:pPr>
            <w:r>
              <w:rPr>
                <w:lang w:eastAsia="en-US"/>
              </w:rPr>
              <w:t>Подпрограмма 2 «Повышение эффективности и реализации молодежной политики»</w:t>
            </w:r>
          </w:p>
          <w:p w:rsidR="008B5289" w:rsidRDefault="008B5289" w:rsidP="008B5289">
            <w:pPr>
              <w:pStyle w:val="ConsPlusNormal"/>
              <w:spacing w:line="276" w:lineRule="auto"/>
              <w:jc w:val="both"/>
              <w:rPr>
                <w:lang w:eastAsia="en-US"/>
              </w:rPr>
            </w:pPr>
            <w:r>
              <w:rPr>
                <w:lang w:eastAsia="en-US"/>
              </w:rPr>
              <w:t>Подпрограмма 3 «Реализация муниципальной политики в сфере физической культуры и спорта»</w:t>
            </w:r>
          </w:p>
        </w:tc>
      </w:tr>
      <w:tr w:rsidR="008B5289" w:rsidTr="008B5289">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bCs/>
                <w:sz w:val="28"/>
                <w:szCs w:val="28"/>
                <w:lang w:eastAsia="en-US"/>
              </w:rPr>
            </w:pPr>
            <w:r>
              <w:rPr>
                <w:rFonts w:ascii="Times New Roman" w:hAnsi="Times New Roman" w:cs="Times New Roman"/>
                <w:bCs/>
                <w:sz w:val="28"/>
                <w:szCs w:val="28"/>
                <w:lang w:eastAsia="en-US"/>
              </w:rPr>
              <w:t>Цели</w:t>
            </w:r>
          </w:p>
          <w:p w:rsidR="008B5289" w:rsidRDefault="008B5289" w:rsidP="008B5289">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«Ворошневский сельсовет»  Курского района Курской области к регулярным занятиям физической культурой и спортом и ведению здорового образа жизни</w:t>
            </w:r>
          </w:p>
        </w:tc>
      </w:tr>
      <w:tr w:rsidR="008B5289" w:rsidTr="008B5289">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rPr>
                <w:lang w:eastAsia="en-US"/>
              </w:rPr>
            </w:pPr>
            <w:r>
              <w:rPr>
                <w:lang w:eastAsia="en-US"/>
              </w:rPr>
              <w:t>Задачи</w:t>
            </w:r>
          </w:p>
          <w:p w:rsidR="008B5289" w:rsidRDefault="008B5289" w:rsidP="008B5289">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bCs/>
                <w:sz w:val="28"/>
                <w:szCs w:val="28"/>
                <w:lang w:eastAsia="en-US"/>
              </w:rPr>
              <w:t>Вовлечение молодежи  Ворошневского сельсовета в общественную деятельность, гражданско-патриотическому воспитанию.</w:t>
            </w:r>
          </w:p>
        </w:tc>
      </w:tr>
      <w:tr w:rsidR="008B5289" w:rsidTr="008B5289">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rPr>
                <w:lang w:eastAsia="en-US"/>
              </w:rPr>
            </w:pPr>
            <w:r>
              <w:rPr>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-увеличение доли молодежи вовлеченной в общественную деятельность</w:t>
            </w:r>
          </w:p>
          <w:p w:rsidR="008B5289" w:rsidRDefault="008B5289" w:rsidP="008B5289">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доли регулярно </w:t>
            </w:r>
            <w:proofErr w:type="gramStart"/>
            <w:r>
              <w:rPr>
                <w:rFonts w:ascii="Times New Roman" w:hAnsi="Times New Roman" w:cs="Times New Roman"/>
                <w:sz w:val="28"/>
                <w:szCs w:val="28"/>
                <w:lang w:eastAsia="en-US"/>
              </w:rPr>
              <w:t>занимающихся</w:t>
            </w:r>
            <w:proofErr w:type="gramEnd"/>
            <w:r>
              <w:rPr>
                <w:rFonts w:ascii="Times New Roman" w:hAnsi="Times New Roman" w:cs="Times New Roman"/>
                <w:sz w:val="28"/>
                <w:szCs w:val="28"/>
                <w:lang w:eastAsia="en-US"/>
              </w:rPr>
              <w:t xml:space="preserve"> физической культурой и спортом </w:t>
            </w:r>
          </w:p>
        </w:tc>
      </w:tr>
      <w:tr w:rsidR="008B5289" w:rsidTr="008B5289">
        <w:trPr>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rPr>
                <w:lang w:eastAsia="en-US"/>
              </w:rPr>
            </w:pPr>
            <w:r>
              <w:rPr>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ConsPlusNormal"/>
              <w:spacing w:line="276" w:lineRule="auto"/>
              <w:jc w:val="both"/>
              <w:rPr>
                <w:lang w:eastAsia="en-US"/>
              </w:rPr>
            </w:pPr>
            <w:r>
              <w:rPr>
                <w:lang w:eastAsia="en-US"/>
              </w:rPr>
              <w:t>2015-2021 годы</w:t>
            </w:r>
          </w:p>
          <w:p w:rsidR="008B5289" w:rsidRDefault="008B5289" w:rsidP="008B5289">
            <w:pPr>
              <w:pStyle w:val="ConsPlusNormal"/>
              <w:spacing w:line="276" w:lineRule="auto"/>
              <w:jc w:val="both"/>
              <w:rPr>
                <w:lang w:eastAsia="en-US"/>
              </w:rPr>
            </w:pPr>
            <w:r>
              <w:rPr>
                <w:lang w:eastAsia="en-US"/>
              </w:rPr>
              <w:t>Этапы реализации не выделяются</w:t>
            </w:r>
          </w:p>
        </w:tc>
      </w:tr>
      <w:tr w:rsidR="008B5289" w:rsidTr="008B5289">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финансирования подпрограммы  в 2015-2021 годах за счет всех источников финансирования составит 2468270,0   рублей</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 xml:space="preserve"> том числе за счет средств местного бюджета -2468270,0 рублей, в том числе по годам:</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230000,0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648270,0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670000,0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–230000,0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2019 год – 230000,0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230000,0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год-230000,00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 финансирования подпрограммы 2 составит 1778270,00 руб. в том числе за счет средств местного бюджета 1778270,00 руб., в том числе по годам:</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160000,00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478270,00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500000,00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–160000,00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160000,00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160000,00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год-160000,00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 финансирования подпрограммы 3 составит 690000,00 руб. в том числе за счет средств местного бюджета 690000,00 руб., в том числе по годам:</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70000,00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170000,00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70000,00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–70000,00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70000,00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70000,00 рублей.</w:t>
            </w:r>
          </w:p>
          <w:p w:rsidR="008B5289" w:rsidRDefault="008B5289" w:rsidP="008B528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год-70000,00 рублей.</w:t>
            </w:r>
          </w:p>
        </w:tc>
      </w:tr>
      <w:tr w:rsidR="008B5289" w:rsidTr="008B5289">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8B5289" w:rsidRDefault="008B5289" w:rsidP="008B5289">
            <w:pPr>
              <w:rPr>
                <w:rFonts w:ascii="Times New Roman" w:hAnsi="Times New Roman" w:cs="Times New Roman"/>
                <w:bCs/>
                <w:sz w:val="28"/>
                <w:szCs w:val="28"/>
                <w:lang w:eastAsia="en-US"/>
              </w:rPr>
            </w:pPr>
            <w:r>
              <w:rPr>
                <w:rFonts w:ascii="Times New Roman" w:hAnsi="Times New Roman" w:cs="Times New Roman"/>
                <w:sz w:val="28"/>
                <w:szCs w:val="28"/>
                <w:lang w:eastAsia="en-US"/>
              </w:rPr>
              <w:lastRenderedPageBreak/>
              <w:t xml:space="preserve">Показатели </w:t>
            </w:r>
            <w:r>
              <w:rPr>
                <w:rFonts w:ascii="Times New Roman" w:hAnsi="Times New Roman" w:cs="Times New Roman"/>
                <w:bCs/>
                <w:sz w:val="28"/>
                <w:szCs w:val="28"/>
                <w:lang w:eastAsia="en-US"/>
              </w:rPr>
              <w:t>конечных результатов</w:t>
            </w:r>
          </w:p>
          <w:p w:rsidR="008B5289" w:rsidRDefault="008B5289" w:rsidP="008B5289">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5289" w:rsidRDefault="008B5289" w:rsidP="008B5289">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К 2021 году планируется:</w:t>
            </w:r>
          </w:p>
          <w:p w:rsidR="008B5289" w:rsidRDefault="008B5289" w:rsidP="008B5289">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-увеличение доли молодежи вовлеченной в общественную деятельность  до 20 процентов </w:t>
            </w:r>
          </w:p>
          <w:p w:rsidR="008B5289" w:rsidRDefault="008B5289" w:rsidP="008B5289">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доли регулярно </w:t>
            </w:r>
            <w:proofErr w:type="gramStart"/>
            <w:r>
              <w:rPr>
                <w:rFonts w:ascii="Times New Roman" w:hAnsi="Times New Roman" w:cs="Times New Roman"/>
                <w:sz w:val="28"/>
                <w:szCs w:val="28"/>
                <w:lang w:eastAsia="en-US"/>
              </w:rPr>
              <w:t>занимающихся</w:t>
            </w:r>
            <w:proofErr w:type="gramEnd"/>
            <w:r>
              <w:rPr>
                <w:rFonts w:ascii="Times New Roman" w:hAnsi="Times New Roman" w:cs="Times New Roman"/>
                <w:sz w:val="28"/>
                <w:szCs w:val="28"/>
                <w:lang w:eastAsia="en-US"/>
              </w:rPr>
              <w:t xml:space="preserve"> физической культурой и спортом до 52%;</w:t>
            </w:r>
          </w:p>
        </w:tc>
      </w:tr>
    </w:tbl>
    <w:p w:rsidR="008B5289" w:rsidRDefault="008B5289" w:rsidP="008B5289">
      <w:pPr>
        <w:rPr>
          <w:rFonts w:ascii="Times New Roman" w:hAnsi="Times New Roman" w:cs="Times New Roman"/>
          <w:b/>
          <w:sz w:val="28"/>
          <w:szCs w:val="28"/>
          <w:u w:val="single"/>
        </w:rPr>
      </w:pPr>
    </w:p>
    <w:p w:rsidR="008B5289" w:rsidRDefault="008B5289" w:rsidP="008B5289">
      <w:pPr>
        <w:pStyle w:val="ConsPlusNorm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Паспорт</w:t>
      </w:r>
    </w:p>
    <w:p w:rsidR="008B5289" w:rsidRDefault="008B5289" w:rsidP="008B5289">
      <w:pPr>
        <w:autoSpaceDE w:val="0"/>
        <w:jc w:val="center"/>
        <w:rPr>
          <w:rFonts w:ascii="Times New Roman" w:hAnsi="Times New Roman" w:cs="Times New Roman"/>
          <w:b/>
          <w:sz w:val="28"/>
          <w:szCs w:val="28"/>
        </w:rPr>
      </w:pPr>
      <w:r>
        <w:rPr>
          <w:rFonts w:ascii="Times New Roman" w:hAnsi="Times New Roman" w:cs="Times New Roman"/>
          <w:b/>
          <w:color w:val="000000"/>
          <w:sz w:val="28"/>
          <w:szCs w:val="28"/>
        </w:rPr>
        <w:t>муниципальной программы</w:t>
      </w:r>
    </w:p>
    <w:p w:rsidR="008B5289" w:rsidRDefault="008B5289" w:rsidP="008B5289">
      <w:pPr>
        <w:autoSpaceDE w:val="0"/>
        <w:jc w:val="center"/>
        <w:rPr>
          <w:rFonts w:ascii="Times New Roman" w:hAnsi="Times New Roman" w:cs="Times New Roman"/>
          <w:b/>
          <w:sz w:val="28"/>
          <w:szCs w:val="28"/>
        </w:rPr>
      </w:pPr>
      <w:r>
        <w:rPr>
          <w:rFonts w:ascii="Times New Roman" w:hAnsi="Times New Roman" w:cs="Times New Roman"/>
          <w:b/>
          <w:sz w:val="28"/>
          <w:szCs w:val="28"/>
        </w:rPr>
        <w:t xml:space="preserve">«Развитие муниципальной службы в </w:t>
      </w:r>
      <w:r>
        <w:rPr>
          <w:rFonts w:ascii="Times New Roman" w:hAnsi="Times New Roman" w:cs="Times New Roman"/>
          <w:b/>
          <w:bCs/>
          <w:sz w:val="28"/>
          <w:szCs w:val="28"/>
        </w:rPr>
        <w:t xml:space="preserve">муниципальном образовании Курского </w:t>
      </w:r>
      <w:r>
        <w:rPr>
          <w:rFonts w:ascii="Times New Roman" w:hAnsi="Times New Roman" w:cs="Times New Roman"/>
          <w:b/>
          <w:sz w:val="28"/>
          <w:szCs w:val="28"/>
        </w:rPr>
        <w:t xml:space="preserve"> района Курской области </w:t>
      </w:r>
    </w:p>
    <w:p w:rsidR="008B5289" w:rsidRPr="0051415D" w:rsidRDefault="008B5289" w:rsidP="008B5289">
      <w:pPr>
        <w:autoSpaceDE w:val="0"/>
        <w:jc w:val="center"/>
        <w:rPr>
          <w:rFonts w:ascii="Times New Roman" w:hAnsi="Times New Roman" w:cs="Times New Roman"/>
          <w:sz w:val="28"/>
          <w:szCs w:val="28"/>
        </w:rPr>
      </w:pPr>
      <w:r w:rsidRPr="0051415D">
        <w:rPr>
          <w:rFonts w:ascii="Times New Roman" w:hAnsi="Times New Roman" w:cs="Times New Roman"/>
          <w:sz w:val="28"/>
          <w:szCs w:val="28"/>
        </w:rPr>
        <w:t>Ред</w:t>
      </w:r>
      <w:proofErr w:type="gramStart"/>
      <w:r w:rsidRPr="0051415D">
        <w:rPr>
          <w:rFonts w:ascii="Times New Roman" w:hAnsi="Times New Roman" w:cs="Times New Roman"/>
          <w:sz w:val="28"/>
          <w:szCs w:val="28"/>
        </w:rPr>
        <w:t>.о</w:t>
      </w:r>
      <w:proofErr w:type="gramEnd"/>
      <w:r w:rsidRPr="0051415D">
        <w:rPr>
          <w:rFonts w:ascii="Times New Roman" w:hAnsi="Times New Roman" w:cs="Times New Roman"/>
          <w:sz w:val="28"/>
          <w:szCs w:val="28"/>
        </w:rPr>
        <w:t>т 29.10.2018 г.</w:t>
      </w:r>
    </w:p>
    <w:p w:rsidR="008B5289" w:rsidRDefault="008B5289" w:rsidP="008B5289">
      <w:pPr>
        <w:pStyle w:val="ConsPlusNormal0"/>
        <w:ind w:firstLine="0"/>
        <w:jc w:val="center"/>
        <w:rPr>
          <w:rFonts w:ascii="Times New Roman" w:hAnsi="Times New Roman" w:cs="Times New Roman"/>
          <w:b/>
          <w:color w:val="000000"/>
          <w:sz w:val="28"/>
          <w:szCs w:val="28"/>
        </w:rPr>
      </w:pPr>
    </w:p>
    <w:tbl>
      <w:tblPr>
        <w:tblW w:w="0" w:type="auto"/>
        <w:tblInd w:w="-181" w:type="dxa"/>
        <w:tblLayout w:type="fixed"/>
        <w:tblLook w:val="04A0" w:firstRow="1" w:lastRow="0" w:firstColumn="1" w:lastColumn="0" w:noHBand="0" w:noVBand="1"/>
      </w:tblPr>
      <w:tblGrid>
        <w:gridCol w:w="4112"/>
        <w:gridCol w:w="5680"/>
      </w:tblGrid>
      <w:tr w:rsidR="008B5289" w:rsidTr="008B5289">
        <w:tc>
          <w:tcPr>
            <w:tcW w:w="4112" w:type="dxa"/>
            <w:tcBorders>
              <w:top w:val="single" w:sz="4" w:space="0" w:color="000000"/>
              <w:left w:val="single" w:sz="4" w:space="0" w:color="000000"/>
              <w:bottom w:val="single" w:sz="4" w:space="0" w:color="000000"/>
              <w:right w:val="nil"/>
            </w:tcBorders>
            <w:hideMark/>
          </w:tcPr>
          <w:p w:rsidR="008B5289" w:rsidRDefault="008B5289" w:rsidP="008B5289">
            <w:pPr>
              <w:suppressAutoHyphens/>
              <w:rPr>
                <w:rFonts w:ascii="Times New Roman" w:hAnsi="Times New Roman" w:cs="Times New Roman"/>
                <w:sz w:val="28"/>
                <w:szCs w:val="28"/>
                <w:lang w:eastAsia="ar-SA"/>
              </w:rPr>
            </w:pPr>
            <w:r>
              <w:rPr>
                <w:rFonts w:ascii="Times New Roman" w:hAnsi="Times New Roman" w:cs="Times New Roman"/>
                <w:b/>
                <w:sz w:val="28"/>
                <w:szCs w:val="28"/>
              </w:rPr>
              <w:t>Исполнители мероприятий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8B5289" w:rsidRDefault="008B5289" w:rsidP="008B5289">
            <w:pPr>
              <w:suppressAutoHyphens/>
              <w:jc w:val="both"/>
              <w:rPr>
                <w:rFonts w:ascii="Times New Roman" w:hAnsi="Times New Roman" w:cs="Times New Roman"/>
                <w:b/>
                <w:sz w:val="28"/>
                <w:szCs w:val="28"/>
                <w:lang w:eastAsia="ar-SA"/>
              </w:rPr>
            </w:pPr>
            <w:r>
              <w:rPr>
                <w:rFonts w:ascii="Times New Roman" w:hAnsi="Times New Roman" w:cs="Times New Roman"/>
                <w:sz w:val="28"/>
                <w:szCs w:val="28"/>
              </w:rPr>
              <w:t>Администрация Ворошневского сельсовета Курского района</w:t>
            </w:r>
          </w:p>
        </w:tc>
      </w:tr>
      <w:tr w:rsidR="008B5289" w:rsidTr="008B5289">
        <w:tc>
          <w:tcPr>
            <w:tcW w:w="4112" w:type="dxa"/>
            <w:tcBorders>
              <w:top w:val="single" w:sz="4" w:space="0" w:color="000000"/>
              <w:left w:val="single" w:sz="4" w:space="0" w:color="000000"/>
              <w:bottom w:val="single" w:sz="4" w:space="0" w:color="000000"/>
              <w:right w:val="nil"/>
            </w:tcBorders>
            <w:hideMark/>
          </w:tcPr>
          <w:p w:rsidR="008B5289" w:rsidRDefault="008B5289" w:rsidP="008B5289">
            <w:pPr>
              <w:suppressAutoHyphens/>
              <w:rPr>
                <w:rFonts w:ascii="Times New Roman" w:hAnsi="Times New Roman" w:cs="Times New Roman"/>
                <w:color w:val="050305"/>
                <w:sz w:val="28"/>
                <w:szCs w:val="28"/>
                <w:lang w:eastAsia="ar-SA"/>
              </w:rPr>
            </w:pPr>
            <w:r>
              <w:rPr>
                <w:rFonts w:ascii="Times New Roman" w:hAnsi="Times New Roman" w:cs="Times New Roman"/>
                <w:b/>
                <w:sz w:val="28"/>
                <w:szCs w:val="28"/>
              </w:rPr>
              <w:t>Подпрограммы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8B5289" w:rsidRDefault="008B5289" w:rsidP="008B5289">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Подпрограмма 1</w:t>
            </w:r>
            <w:r>
              <w:rPr>
                <w:rFonts w:ascii="Times New Roman" w:hAnsi="Times New Roman" w:cs="Times New Roman"/>
                <w:color w:val="040203"/>
                <w:sz w:val="28"/>
                <w:szCs w:val="28"/>
              </w:rPr>
              <w:t xml:space="preserve">  «Реализация мероприятий направленных на развитие муниципальной службы»</w:t>
            </w:r>
          </w:p>
        </w:tc>
      </w:tr>
      <w:tr w:rsidR="008B5289" w:rsidTr="008B5289">
        <w:tc>
          <w:tcPr>
            <w:tcW w:w="4112" w:type="dxa"/>
            <w:tcBorders>
              <w:top w:val="single" w:sz="4" w:space="0" w:color="000000"/>
              <w:left w:val="single" w:sz="4" w:space="0" w:color="000000"/>
              <w:bottom w:val="single" w:sz="4" w:space="0" w:color="000000"/>
              <w:right w:val="nil"/>
            </w:tcBorders>
          </w:tcPr>
          <w:p w:rsidR="008B5289" w:rsidRDefault="008B5289" w:rsidP="008B5289">
            <w:pPr>
              <w:rPr>
                <w:rFonts w:ascii="Times New Roman" w:hAnsi="Times New Roman" w:cs="Times New Roman"/>
                <w:b/>
                <w:sz w:val="28"/>
                <w:szCs w:val="28"/>
                <w:lang w:eastAsia="ar-SA"/>
              </w:rPr>
            </w:pPr>
            <w:r>
              <w:rPr>
                <w:rFonts w:ascii="Times New Roman" w:hAnsi="Times New Roman" w:cs="Times New Roman"/>
                <w:b/>
                <w:sz w:val="28"/>
                <w:szCs w:val="28"/>
              </w:rPr>
              <w:t>Основная цель Программы</w:t>
            </w:r>
            <w:r>
              <w:rPr>
                <w:rFonts w:ascii="Times New Roman" w:hAnsi="Times New Roman" w:cs="Times New Roman"/>
                <w:b/>
                <w:sz w:val="28"/>
                <w:szCs w:val="28"/>
              </w:rPr>
              <w:tab/>
            </w:r>
          </w:p>
          <w:p w:rsidR="008B5289" w:rsidRDefault="008B5289" w:rsidP="008B5289">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8B5289" w:rsidRDefault="008B5289" w:rsidP="008B5289">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 xml:space="preserve">Создание условий </w:t>
            </w:r>
            <w:r>
              <w:rPr>
                <w:rFonts w:ascii="Times New Roman" w:eastAsia="Arial" w:hAnsi="Times New Roman" w:cs="Times New Roman"/>
                <w:color w:val="050305"/>
                <w:sz w:val="28"/>
                <w:szCs w:val="28"/>
              </w:rPr>
              <w:t xml:space="preserve">для </w:t>
            </w:r>
            <w:r>
              <w:rPr>
                <w:rFonts w:ascii="Times New Roman" w:hAnsi="Times New Roman" w:cs="Times New Roman"/>
                <w:color w:val="050305"/>
                <w:sz w:val="28"/>
                <w:szCs w:val="28"/>
              </w:rPr>
              <w:t xml:space="preserve">эффективного развития и совершенствования муниципальной службы в </w:t>
            </w:r>
            <w:r>
              <w:rPr>
                <w:rFonts w:ascii="Times New Roman" w:hAnsi="Times New Roman" w:cs="Times New Roman"/>
                <w:color w:val="040203"/>
                <w:sz w:val="28"/>
                <w:szCs w:val="28"/>
              </w:rPr>
              <w:t>Ворошневском</w:t>
            </w:r>
            <w:r>
              <w:rPr>
                <w:rFonts w:ascii="Times New Roman" w:hAnsi="Times New Roman" w:cs="Times New Roman"/>
                <w:color w:val="050305"/>
                <w:sz w:val="28"/>
                <w:szCs w:val="28"/>
              </w:rPr>
              <w:t xml:space="preserve"> сельсовете Курского района Курской области</w:t>
            </w:r>
          </w:p>
        </w:tc>
      </w:tr>
      <w:tr w:rsidR="008B5289" w:rsidTr="008B5289">
        <w:tc>
          <w:tcPr>
            <w:tcW w:w="4112" w:type="dxa"/>
            <w:tcBorders>
              <w:top w:val="single" w:sz="4" w:space="0" w:color="000000"/>
              <w:left w:val="single" w:sz="4" w:space="0" w:color="000000"/>
              <w:bottom w:val="single" w:sz="4" w:space="0" w:color="000000"/>
              <w:right w:val="nil"/>
            </w:tcBorders>
          </w:tcPr>
          <w:p w:rsidR="008B5289" w:rsidRDefault="008B5289" w:rsidP="008B5289">
            <w:pPr>
              <w:rPr>
                <w:rFonts w:ascii="Times New Roman" w:hAnsi="Times New Roman" w:cs="Times New Roman"/>
                <w:sz w:val="28"/>
                <w:szCs w:val="28"/>
                <w:lang w:eastAsia="ar-SA"/>
              </w:rPr>
            </w:pPr>
            <w:r>
              <w:rPr>
                <w:rFonts w:ascii="Times New Roman" w:hAnsi="Times New Roman" w:cs="Times New Roman"/>
                <w:b/>
                <w:sz w:val="28"/>
                <w:szCs w:val="28"/>
              </w:rPr>
              <w:t>Основные задачи Программы:</w:t>
            </w:r>
          </w:p>
          <w:p w:rsidR="008B5289" w:rsidRDefault="008B5289" w:rsidP="008B5289">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tcPr>
          <w:p w:rsidR="008B5289" w:rsidRDefault="008B5289" w:rsidP="008B5289">
            <w:pPr>
              <w:shd w:val="clear" w:color="auto" w:fill="FFFFFF"/>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8B5289" w:rsidRDefault="008B5289" w:rsidP="008B5289">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8B5289" w:rsidRDefault="008B5289" w:rsidP="008B5289">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 обеспечение открытости и прозрачности муниципальной службы; </w:t>
            </w:r>
          </w:p>
          <w:p w:rsidR="008B5289" w:rsidRDefault="008B5289" w:rsidP="008B5289">
            <w:pPr>
              <w:shd w:val="clear" w:color="auto" w:fill="FFFFFF"/>
              <w:autoSpaceDE w:val="0"/>
              <w:spacing w:before="1" w:after="1"/>
              <w:rPr>
                <w:rFonts w:ascii="Times New Roman" w:hAnsi="Times New Roman" w:cs="Times New Roman"/>
                <w:b/>
                <w:sz w:val="28"/>
                <w:szCs w:val="28"/>
              </w:rPr>
            </w:pPr>
            <w:r>
              <w:rPr>
                <w:rFonts w:ascii="Times New Roman" w:hAnsi="Times New Roman" w:cs="Times New Roman"/>
                <w:sz w:val="28"/>
                <w:szCs w:val="28"/>
              </w:rPr>
              <w:t>- создание единой системы непрерывного обучения муниципальных служащих</w:t>
            </w:r>
          </w:p>
          <w:p w:rsidR="008B5289" w:rsidRDefault="008B5289" w:rsidP="008B5289">
            <w:pPr>
              <w:shd w:val="clear" w:color="auto" w:fill="FFFFFF"/>
              <w:suppressAutoHyphens/>
              <w:autoSpaceDE w:val="0"/>
              <w:spacing w:before="1" w:after="1"/>
              <w:rPr>
                <w:rFonts w:ascii="Times New Roman" w:hAnsi="Times New Roman" w:cs="Times New Roman"/>
                <w:b/>
                <w:sz w:val="28"/>
                <w:szCs w:val="28"/>
                <w:lang w:eastAsia="ar-SA"/>
              </w:rPr>
            </w:pPr>
          </w:p>
        </w:tc>
      </w:tr>
      <w:tr w:rsidR="008B5289" w:rsidTr="008B5289">
        <w:tc>
          <w:tcPr>
            <w:tcW w:w="4112" w:type="dxa"/>
            <w:tcBorders>
              <w:top w:val="single" w:sz="4" w:space="0" w:color="000000"/>
              <w:left w:val="single" w:sz="4" w:space="0" w:color="000000"/>
              <w:bottom w:val="single" w:sz="4" w:space="0" w:color="000000"/>
              <w:right w:val="nil"/>
            </w:tcBorders>
          </w:tcPr>
          <w:p w:rsidR="008B5289" w:rsidRDefault="008B5289" w:rsidP="008B5289">
            <w:pPr>
              <w:rPr>
                <w:rFonts w:ascii="Times New Roman" w:hAnsi="Times New Roman" w:cs="Times New Roman"/>
                <w:sz w:val="28"/>
                <w:szCs w:val="28"/>
                <w:lang w:eastAsia="ar-SA"/>
              </w:rPr>
            </w:pPr>
            <w:r>
              <w:rPr>
                <w:rFonts w:ascii="Times New Roman" w:hAnsi="Times New Roman" w:cs="Times New Roman"/>
                <w:b/>
                <w:sz w:val="28"/>
                <w:szCs w:val="28"/>
              </w:rPr>
              <w:t>Важнейшие целевые индикаторы и показатели Программы</w:t>
            </w:r>
            <w:r>
              <w:rPr>
                <w:rFonts w:ascii="Times New Roman" w:hAnsi="Times New Roman" w:cs="Times New Roman"/>
                <w:b/>
                <w:sz w:val="28"/>
                <w:szCs w:val="28"/>
              </w:rPr>
              <w:tab/>
            </w:r>
          </w:p>
          <w:p w:rsidR="008B5289" w:rsidRDefault="008B5289" w:rsidP="008B5289">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8B5289" w:rsidRDefault="008B5289" w:rsidP="008B5289">
            <w:pPr>
              <w:shd w:val="clear" w:color="auto" w:fill="FFFFFF"/>
              <w:tabs>
                <w:tab w:val="left" w:pos="2822"/>
              </w:tabs>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lastRenderedPageBreak/>
              <w:t>- количество муниципальных служащих, прошедших  обучение на курсах повышения квалификации;</w:t>
            </w:r>
          </w:p>
          <w:p w:rsidR="008B5289" w:rsidRDefault="008B5289" w:rsidP="008B5289">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количество муниципальных служащих </w:t>
            </w:r>
            <w:r>
              <w:rPr>
                <w:rFonts w:ascii="Times New Roman" w:hAnsi="Times New Roman" w:cs="Times New Roman"/>
                <w:color w:val="050305"/>
                <w:sz w:val="28"/>
                <w:szCs w:val="28"/>
              </w:rPr>
              <w:lastRenderedPageBreak/>
              <w:t xml:space="preserve">участвующих в семинарах; </w:t>
            </w:r>
          </w:p>
          <w:p w:rsidR="008B5289" w:rsidRDefault="008B5289" w:rsidP="008B5289">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50305"/>
                <w:sz w:val="28"/>
                <w:szCs w:val="28"/>
              </w:rPr>
              <w:t>-количество муниципальных служащих включенных в кадровый резерв.</w:t>
            </w:r>
          </w:p>
        </w:tc>
      </w:tr>
      <w:tr w:rsidR="008B5289" w:rsidTr="008B5289">
        <w:tc>
          <w:tcPr>
            <w:tcW w:w="4112" w:type="dxa"/>
            <w:tcBorders>
              <w:top w:val="single" w:sz="4" w:space="0" w:color="000000"/>
              <w:left w:val="single" w:sz="4" w:space="0" w:color="000000"/>
              <w:bottom w:val="single" w:sz="4" w:space="0" w:color="000000"/>
              <w:right w:val="nil"/>
            </w:tcBorders>
            <w:hideMark/>
          </w:tcPr>
          <w:p w:rsidR="008B5289" w:rsidRDefault="008B5289" w:rsidP="008B5289">
            <w:pPr>
              <w:suppressAutoHyphens/>
              <w:rPr>
                <w:rFonts w:ascii="Times New Roman" w:hAnsi="Times New Roman" w:cs="Times New Roman"/>
                <w:sz w:val="28"/>
                <w:szCs w:val="28"/>
                <w:lang w:eastAsia="ar-SA"/>
              </w:rPr>
            </w:pPr>
            <w:r>
              <w:rPr>
                <w:rFonts w:ascii="Times New Roman" w:hAnsi="Times New Roman" w:cs="Times New Roman"/>
                <w:b/>
                <w:sz w:val="28"/>
                <w:szCs w:val="28"/>
              </w:rPr>
              <w:lastRenderedPageBreak/>
              <w:t>Сроки и этапы реализации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8B5289" w:rsidRDefault="008B5289" w:rsidP="008B5289">
            <w:pPr>
              <w:suppressAutoHyphens/>
              <w:rPr>
                <w:rFonts w:ascii="Times New Roman" w:hAnsi="Times New Roman" w:cs="Times New Roman"/>
                <w:b/>
                <w:sz w:val="28"/>
                <w:szCs w:val="28"/>
                <w:lang w:eastAsia="ar-SA"/>
              </w:rPr>
            </w:pPr>
            <w:r>
              <w:rPr>
                <w:rFonts w:ascii="Times New Roman" w:hAnsi="Times New Roman" w:cs="Times New Roman"/>
                <w:sz w:val="28"/>
                <w:szCs w:val="28"/>
              </w:rPr>
              <w:t>1 этап - 2014-2020 годы</w:t>
            </w:r>
          </w:p>
        </w:tc>
      </w:tr>
      <w:tr w:rsidR="008B5289" w:rsidTr="008B5289">
        <w:tc>
          <w:tcPr>
            <w:tcW w:w="4112" w:type="dxa"/>
            <w:tcBorders>
              <w:top w:val="single" w:sz="4" w:space="0" w:color="000000"/>
              <w:left w:val="single" w:sz="4" w:space="0" w:color="000000"/>
              <w:bottom w:val="single" w:sz="4" w:space="0" w:color="000000"/>
              <w:right w:val="nil"/>
            </w:tcBorders>
          </w:tcPr>
          <w:p w:rsidR="008B5289" w:rsidRDefault="008B5289" w:rsidP="008B5289">
            <w:pPr>
              <w:rPr>
                <w:rFonts w:ascii="Times New Roman" w:hAnsi="Times New Roman" w:cs="Times New Roman"/>
                <w:b/>
                <w:sz w:val="28"/>
                <w:szCs w:val="28"/>
                <w:lang w:eastAsia="ar-SA"/>
              </w:rPr>
            </w:pPr>
            <w:r>
              <w:rPr>
                <w:rFonts w:ascii="Times New Roman" w:hAnsi="Times New Roman" w:cs="Times New Roman"/>
                <w:b/>
                <w:sz w:val="28"/>
                <w:szCs w:val="28"/>
              </w:rPr>
              <w:t>Объемы и источники финансирования Программы</w:t>
            </w:r>
            <w:r>
              <w:rPr>
                <w:rFonts w:ascii="Times New Roman" w:hAnsi="Times New Roman" w:cs="Times New Roman"/>
                <w:b/>
                <w:sz w:val="28"/>
                <w:szCs w:val="28"/>
              </w:rPr>
              <w:tab/>
            </w:r>
          </w:p>
          <w:p w:rsidR="008B5289" w:rsidRDefault="008B5289" w:rsidP="008B5289">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8B5289" w:rsidRDefault="008B5289" w:rsidP="008B5289">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Программы составляет 265000,00  рублей, в том числе</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за счёт средств местного бюджета — 265000,0  рублей,  в том числе по годам</w:t>
            </w:r>
            <w:proofErr w:type="gramStart"/>
            <w:r>
              <w:rPr>
                <w:rFonts w:ascii="Times New Roman" w:hAnsi="Times New Roman" w:cs="Times New Roman"/>
                <w:sz w:val="28"/>
                <w:szCs w:val="28"/>
              </w:rPr>
              <w:t xml:space="preserve"> :</w:t>
            </w:r>
            <w:proofErr w:type="gramEnd"/>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2015 год – 15000,00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2016 год  – 25000,00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2017 год  – 45000,00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2018 год  – 45000,00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2019 год  – 45000,00 рублей;</w:t>
            </w:r>
          </w:p>
          <w:p w:rsidR="008B5289" w:rsidRDefault="008B5289" w:rsidP="008B5289">
            <w:pPr>
              <w:suppressAutoHyphens/>
              <w:rPr>
                <w:rFonts w:ascii="Times New Roman" w:hAnsi="Times New Roman" w:cs="Times New Roman"/>
                <w:sz w:val="28"/>
                <w:szCs w:val="28"/>
              </w:rPr>
            </w:pPr>
            <w:r>
              <w:rPr>
                <w:rFonts w:ascii="Times New Roman" w:hAnsi="Times New Roman" w:cs="Times New Roman"/>
                <w:sz w:val="28"/>
                <w:szCs w:val="28"/>
              </w:rPr>
              <w:t>2020 год  – 45000,00 рублей;</w:t>
            </w:r>
          </w:p>
          <w:p w:rsidR="008B5289" w:rsidRDefault="008B5289" w:rsidP="008B5289">
            <w:pPr>
              <w:suppressAutoHyphens/>
              <w:rPr>
                <w:rFonts w:ascii="Times New Roman" w:hAnsi="Times New Roman" w:cs="Times New Roman"/>
                <w:sz w:val="28"/>
                <w:szCs w:val="28"/>
              </w:rPr>
            </w:pPr>
            <w:r>
              <w:rPr>
                <w:rFonts w:ascii="Times New Roman" w:hAnsi="Times New Roman" w:cs="Times New Roman"/>
                <w:sz w:val="28"/>
                <w:szCs w:val="28"/>
              </w:rPr>
              <w:t>2021 год-45000,00 рублей.</w:t>
            </w:r>
          </w:p>
          <w:p w:rsidR="008B5289" w:rsidRDefault="008B5289" w:rsidP="008B5289">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подпрограммы 1 составляет 265000,00  рублей, в том числе</w:t>
            </w:r>
            <w:r>
              <w:rPr>
                <w:rFonts w:ascii="Times New Roman" w:hAnsi="Times New Roman" w:cs="Times New Roman"/>
                <w:sz w:val="28"/>
                <w:szCs w:val="28"/>
                <w:lang w:eastAsia="ar-SA"/>
              </w:rPr>
              <w:t xml:space="preserve"> </w:t>
            </w:r>
            <w:r>
              <w:rPr>
                <w:rFonts w:ascii="Times New Roman" w:hAnsi="Times New Roman" w:cs="Times New Roman"/>
                <w:sz w:val="28"/>
                <w:szCs w:val="28"/>
              </w:rPr>
              <w:t>за счёт средств местного бюджета — 265000,00  рублей,  в том числе по годам</w:t>
            </w:r>
            <w:proofErr w:type="gramStart"/>
            <w:r>
              <w:rPr>
                <w:rFonts w:ascii="Times New Roman" w:hAnsi="Times New Roman" w:cs="Times New Roman"/>
                <w:sz w:val="28"/>
                <w:szCs w:val="28"/>
              </w:rPr>
              <w:t xml:space="preserve"> :</w:t>
            </w:r>
            <w:proofErr w:type="gramEnd"/>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2015 год – 15000,0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2016 год  – 25000,0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2017 год  – 45000,0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2018 год  – 45000,0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2019 год  – 45000,0 рублей;</w:t>
            </w:r>
          </w:p>
          <w:p w:rsidR="008B5289" w:rsidRDefault="008B5289" w:rsidP="008B5289">
            <w:pPr>
              <w:suppressAutoHyphens/>
              <w:rPr>
                <w:rFonts w:ascii="Times New Roman" w:hAnsi="Times New Roman" w:cs="Times New Roman"/>
                <w:sz w:val="28"/>
                <w:szCs w:val="28"/>
              </w:rPr>
            </w:pPr>
            <w:r>
              <w:rPr>
                <w:rFonts w:ascii="Times New Roman" w:hAnsi="Times New Roman" w:cs="Times New Roman"/>
                <w:sz w:val="28"/>
                <w:szCs w:val="28"/>
              </w:rPr>
              <w:t>2020 год  – 45000,0 рублей;</w:t>
            </w:r>
          </w:p>
          <w:p w:rsidR="008B5289" w:rsidRDefault="008B5289" w:rsidP="008B5289">
            <w:pPr>
              <w:suppressAutoHyphens/>
              <w:rPr>
                <w:rFonts w:ascii="Times New Roman" w:hAnsi="Times New Roman" w:cs="Times New Roman"/>
                <w:b/>
                <w:sz w:val="28"/>
                <w:szCs w:val="28"/>
                <w:lang w:eastAsia="ar-SA"/>
              </w:rPr>
            </w:pPr>
            <w:r>
              <w:rPr>
                <w:rFonts w:ascii="Times New Roman" w:hAnsi="Times New Roman" w:cs="Times New Roman"/>
                <w:sz w:val="28"/>
                <w:szCs w:val="28"/>
              </w:rPr>
              <w:t>2021 год-45000,00 рублей.</w:t>
            </w:r>
          </w:p>
        </w:tc>
      </w:tr>
      <w:tr w:rsidR="008B5289" w:rsidTr="008B5289">
        <w:tc>
          <w:tcPr>
            <w:tcW w:w="4112" w:type="dxa"/>
            <w:tcBorders>
              <w:top w:val="single" w:sz="4" w:space="0" w:color="000000"/>
              <w:left w:val="single" w:sz="4" w:space="0" w:color="000000"/>
              <w:bottom w:val="single" w:sz="4" w:space="0" w:color="000000"/>
              <w:right w:val="nil"/>
            </w:tcBorders>
          </w:tcPr>
          <w:p w:rsidR="008B5289" w:rsidRDefault="008B5289" w:rsidP="008B5289">
            <w:pPr>
              <w:rPr>
                <w:rFonts w:ascii="Times New Roman" w:hAnsi="Times New Roman" w:cs="Times New Roman"/>
                <w:b/>
                <w:sz w:val="28"/>
                <w:szCs w:val="28"/>
                <w:lang w:eastAsia="ar-SA"/>
              </w:rPr>
            </w:pPr>
            <w:r>
              <w:rPr>
                <w:rFonts w:ascii="Times New Roman" w:hAnsi="Times New Roman" w:cs="Times New Roman"/>
                <w:b/>
                <w:sz w:val="28"/>
                <w:szCs w:val="28"/>
              </w:rPr>
              <w:t xml:space="preserve">Ожидаемые конечные </w:t>
            </w:r>
            <w:r>
              <w:rPr>
                <w:rFonts w:ascii="Times New Roman" w:hAnsi="Times New Roman" w:cs="Times New Roman"/>
                <w:b/>
                <w:sz w:val="28"/>
                <w:szCs w:val="28"/>
              </w:rPr>
              <w:lastRenderedPageBreak/>
              <w:t>результаты реализации Программы и показатели эффективности реализации Программы</w:t>
            </w:r>
            <w:r>
              <w:rPr>
                <w:rFonts w:ascii="Times New Roman" w:hAnsi="Times New Roman" w:cs="Times New Roman"/>
                <w:b/>
                <w:sz w:val="28"/>
                <w:szCs w:val="28"/>
              </w:rPr>
              <w:tab/>
            </w:r>
          </w:p>
          <w:p w:rsidR="008B5289" w:rsidRDefault="008B5289" w:rsidP="008B5289">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8B5289" w:rsidRDefault="008B5289" w:rsidP="008B5289">
            <w:pPr>
              <w:shd w:val="clear" w:color="auto" w:fill="FFFFFF"/>
              <w:autoSpaceDE w:val="0"/>
              <w:spacing w:before="1" w:after="1"/>
              <w:rPr>
                <w:rFonts w:ascii="Times New Roman" w:hAnsi="Times New Roman" w:cs="Times New Roman"/>
                <w:color w:val="040203"/>
                <w:sz w:val="28"/>
                <w:szCs w:val="28"/>
              </w:rPr>
            </w:pPr>
            <w:r>
              <w:rPr>
                <w:rFonts w:ascii="Times New Roman" w:hAnsi="Times New Roman" w:cs="Times New Roman"/>
                <w:color w:val="0B090B"/>
                <w:sz w:val="28"/>
                <w:szCs w:val="28"/>
              </w:rPr>
              <w:lastRenderedPageBreak/>
              <w:t xml:space="preserve">Реализация программы будет способствовать </w:t>
            </w:r>
            <w:r>
              <w:rPr>
                <w:rFonts w:ascii="Times New Roman" w:hAnsi="Times New Roman" w:cs="Times New Roman"/>
                <w:color w:val="0B090B"/>
                <w:sz w:val="28"/>
                <w:szCs w:val="28"/>
              </w:rPr>
              <w:lastRenderedPageBreak/>
              <w:t xml:space="preserve">созданию необходимых условий для повышения эффективности и результативности развития муниципальной службы в </w:t>
            </w:r>
            <w:r>
              <w:rPr>
                <w:rFonts w:ascii="Times New Roman" w:hAnsi="Times New Roman" w:cs="Times New Roman"/>
                <w:color w:val="040203"/>
                <w:sz w:val="28"/>
                <w:szCs w:val="28"/>
              </w:rPr>
              <w:t>Ворошневском сельсовете</w:t>
            </w:r>
            <w:r>
              <w:rPr>
                <w:rFonts w:ascii="Times New Roman" w:hAnsi="Times New Roman" w:cs="Times New Roman"/>
                <w:color w:val="0B090B"/>
                <w:sz w:val="28"/>
                <w:szCs w:val="28"/>
              </w:rPr>
              <w:t xml:space="preserve"> Курского района Курской области</w:t>
            </w:r>
          </w:p>
          <w:p w:rsidR="008B5289" w:rsidRDefault="008B5289" w:rsidP="008B5289">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В рамках программы будут обеспечены следующие результаты: </w:t>
            </w:r>
          </w:p>
          <w:p w:rsidR="008B5289" w:rsidRDefault="008B5289" w:rsidP="008B5289">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эффективности и результативности муниципальной службы; </w:t>
            </w:r>
          </w:p>
          <w:p w:rsidR="008B5289" w:rsidRDefault="008B5289" w:rsidP="008B5289">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формирования кадрового резерва; </w:t>
            </w:r>
          </w:p>
          <w:p w:rsidR="008B5289" w:rsidRDefault="008B5289" w:rsidP="008B5289">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квалификации муниципальных служащих; </w:t>
            </w:r>
          </w:p>
          <w:p w:rsidR="008B5289" w:rsidRDefault="008B5289" w:rsidP="008B5289">
            <w:pPr>
              <w:shd w:val="clear" w:color="auto" w:fill="FFFFFF"/>
              <w:suppressAutoHyphens/>
              <w:autoSpaceDE w:val="0"/>
              <w:spacing w:before="1" w:after="1"/>
              <w:jc w:val="both"/>
              <w:rPr>
                <w:rFonts w:ascii="Times New Roman" w:hAnsi="Times New Roman" w:cs="Times New Roman"/>
                <w:sz w:val="28"/>
                <w:szCs w:val="28"/>
                <w:lang w:eastAsia="ar-SA"/>
              </w:rPr>
            </w:pPr>
            <w:r>
              <w:rPr>
                <w:rFonts w:ascii="Times New Roman" w:hAnsi="Times New Roman" w:cs="Times New Roman"/>
                <w:color w:val="0B090B"/>
                <w:sz w:val="28"/>
                <w:szCs w:val="28"/>
              </w:rPr>
              <w:t>-участие муниципальных служащих в семинарах</w:t>
            </w:r>
          </w:p>
        </w:tc>
      </w:tr>
    </w:tbl>
    <w:p w:rsidR="008B5289" w:rsidRDefault="008B5289" w:rsidP="008B5289">
      <w:pPr>
        <w:rPr>
          <w:rFonts w:ascii="Times New Roman" w:hAnsi="Times New Roman" w:cs="Times New Roman"/>
          <w:sz w:val="28"/>
          <w:szCs w:val="28"/>
          <w:lang w:eastAsia="ar-SA"/>
        </w:rPr>
      </w:pPr>
    </w:p>
    <w:p w:rsidR="008B5289" w:rsidRDefault="008B5289" w:rsidP="008B528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ПРОГРАММА </w:t>
      </w:r>
    </w:p>
    <w:p w:rsidR="008B5289" w:rsidRDefault="008B5289" w:rsidP="008B528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"СОХРАНЕНИЕ И РАЗВИТИЕ АРХИВНОГО ДЕЛА» В  МУНИЦИПАЛЬНОМ ОБРАЗОВАНИИ «ВОРОШНЕВСКИЙ СЕЛЬСОВЕТ» КУРСКОГО РАЙОНА КУРСКОЙ ОБЛАСТИ"</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p>
    <w:p w:rsidR="008B5289" w:rsidRDefault="008B5289" w:rsidP="008B52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Pr>
          <w:rFonts w:ascii="Times New Roman" w:hAnsi="Times New Roman" w:cs="Times New Roman"/>
          <w:sz w:val="28"/>
          <w:szCs w:val="28"/>
        </w:rPr>
        <w:t>ПАСПОРТ</w:t>
      </w:r>
    </w:p>
    <w:p w:rsidR="008B5289" w:rsidRDefault="008B5289" w:rsidP="008B528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8B5289" w:rsidRDefault="008B5289" w:rsidP="008B528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"Сохранение и Развитие архивного дела» в  муниципальном образовании «Ворошневский сельсовет» Курского района  Курской области</w:t>
      </w:r>
    </w:p>
    <w:p w:rsidR="008B5289" w:rsidRDefault="008B5289" w:rsidP="008B528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от 07.06.2018)</w:t>
      </w:r>
    </w:p>
    <w:p w:rsidR="008B5289" w:rsidRDefault="008B5289" w:rsidP="008B528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Ред. от 29.10.2018 г.</w:t>
      </w:r>
    </w:p>
    <w:p w:rsidR="008B5289" w:rsidRDefault="008B5289" w:rsidP="008B528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882"/>
        <w:gridCol w:w="6689"/>
      </w:tblGrid>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области и  иных  архивных документов";</w:t>
            </w:r>
          </w:p>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Программно-целевые    </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инструменты</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муниципальной </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программы</w:t>
            </w:r>
          </w:p>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отсутствуют</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создание    эффективной    системы    организации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«Ворошневский сельсовет» Курского района  Курской области и иных  архивных    документов    в    соответствии     </w:t>
            </w:r>
            <w:proofErr w:type="gramStart"/>
            <w:r>
              <w:rPr>
                <w:rFonts w:ascii="Times New Roman" w:hAnsi="Times New Roman" w:cs="Times New Roman"/>
                <w:sz w:val="28"/>
                <w:szCs w:val="28"/>
                <w:lang w:eastAsia="en-US"/>
              </w:rPr>
              <w:t>с</w:t>
            </w:r>
            <w:proofErr w:type="gramEnd"/>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сохранности  и  учета  документов</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и  иных  архивных документов;</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организация   комплектования   архива муниципального образования «Ворошневский сельсовет» Курского района   Курской  области  документами  Архивногофонда   Курской   области   и   иными   архивными документами;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удовлетворение   потребностей   граждан    </w:t>
            </w:r>
            <w:proofErr w:type="gramStart"/>
            <w:r>
              <w:rPr>
                <w:rFonts w:ascii="Times New Roman" w:hAnsi="Times New Roman" w:cs="Times New Roman"/>
                <w:sz w:val="28"/>
                <w:szCs w:val="28"/>
                <w:lang w:eastAsia="en-US"/>
              </w:rPr>
              <w:t>на</w:t>
            </w:r>
            <w:proofErr w:type="gramEnd"/>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получение информации, содержащейся  в  документах</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Архивного фонда муниципального образования «Ворошневский сельсовет» Курского района  Курской области и  иных  архивныхдокументах,  хранящихся   в   государственных   и муниципальных архивах Курской области;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внедрение информационных продуктов и технологий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в архивную отрасль с целью повышения  качества  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доступности   муниципальных   услуг   в   сфере</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«Ворошневский сельсовет» Курского района  Курской области;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повышение  эффективности  системы   управления</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архивным делом в муниципальном образовании «Ворошневский сельсовет» Курского района  Курской области</w:t>
            </w:r>
          </w:p>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Этапы и сроки </w:t>
            </w:r>
            <w:r>
              <w:rPr>
                <w:rFonts w:ascii="Times New Roman" w:hAnsi="Times New Roman" w:cs="Times New Roman"/>
                <w:sz w:val="28"/>
                <w:szCs w:val="28"/>
                <w:lang w:eastAsia="en-US"/>
              </w:rPr>
              <w:lastRenderedPageBreak/>
              <w:t xml:space="preserve">реализации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2015-2021 годы, этапы не выделяются</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Объемы бюджетных ассигнований</w:t>
            </w:r>
          </w:p>
          <w:p w:rsidR="008B5289" w:rsidRDefault="008B5289" w:rsidP="008B5289">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на  реализацию ассигнований  муниципальной         программы   за   счет   средств местного  бюджета  составляет   109287,44  рублей, в том числе по годам:</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5000,00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2016 год – 5000,00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2017 год – 47287,44 рублей;</w:t>
            </w:r>
          </w:p>
          <w:p w:rsidR="008B5289" w:rsidRDefault="008B5289" w:rsidP="008B5289">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37000,00 рублей;</w:t>
            </w:r>
          </w:p>
          <w:p w:rsidR="008B5289" w:rsidRDefault="008B5289" w:rsidP="008B5289">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5000,00 рублей;</w:t>
            </w:r>
          </w:p>
          <w:p w:rsidR="008B5289" w:rsidRDefault="008B5289" w:rsidP="008B5289">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5000,00 рублей;</w:t>
            </w:r>
          </w:p>
          <w:p w:rsidR="008B5289" w:rsidRDefault="008B5289" w:rsidP="008B5289">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год-5000,00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объем бюджетных ассигнований  местного бюджета</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 реализацию подпрограмм составит:</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подпрограмме "Организация     хранения,  комплектования   и    использования    документов Архивного фонда Курской области и  иных  архивных</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документов" – 109287,44 рублей, в  том  числе  по годам:</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2015 год – 5000,00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2016 год – 5000,00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2017 год – 47287,44 рублей;</w:t>
            </w:r>
          </w:p>
          <w:p w:rsidR="008B5289" w:rsidRDefault="008B5289" w:rsidP="008B5289">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37000,00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2019 год – 5000,00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2020 год – 5000,00 рублей;</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2021 год-5000,00 рублей.</w:t>
            </w:r>
          </w:p>
          <w:p w:rsidR="008B5289" w:rsidRDefault="008B5289" w:rsidP="008B5289">
            <w:pPr>
              <w:pStyle w:val="ConsPlusCell"/>
              <w:rPr>
                <w:rFonts w:ascii="Times New Roman" w:hAnsi="Times New Roman" w:cs="Times New Roman"/>
                <w:sz w:val="28"/>
                <w:szCs w:val="28"/>
                <w:lang w:eastAsia="en-US"/>
              </w:rPr>
            </w:pP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реализация  муниципальной  программы  в  </w:t>
            </w:r>
            <w:proofErr w:type="gramStart"/>
            <w:r>
              <w:rPr>
                <w:rFonts w:ascii="Times New Roman" w:hAnsi="Times New Roman" w:cs="Times New Roman"/>
                <w:sz w:val="28"/>
                <w:szCs w:val="28"/>
                <w:lang w:eastAsia="en-US"/>
              </w:rPr>
              <w:t>полном</w:t>
            </w:r>
            <w:proofErr w:type="gramEnd"/>
          </w:p>
          <w:p w:rsidR="008B5289" w:rsidRDefault="008B5289" w:rsidP="008B5289">
            <w:pPr>
              <w:pStyle w:val="ConsPlusCell"/>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объеме</w:t>
            </w:r>
            <w:proofErr w:type="gramEnd"/>
            <w:r>
              <w:rPr>
                <w:rFonts w:ascii="Times New Roman" w:hAnsi="Times New Roman" w:cs="Times New Roman"/>
                <w:sz w:val="28"/>
                <w:szCs w:val="28"/>
                <w:lang w:eastAsia="en-US"/>
              </w:rPr>
              <w:t xml:space="preserve"> позволит:</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повысить   уровень   безопасности   документов</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за   счет укрепления      материально-технической     базы муниципального  архива</w:t>
            </w:r>
            <w:proofErr w:type="gramStart"/>
            <w:r>
              <w:rPr>
                <w:rFonts w:ascii="Times New Roman" w:hAnsi="Times New Roman" w:cs="Times New Roman"/>
                <w:sz w:val="28"/>
                <w:szCs w:val="28"/>
                <w:lang w:eastAsia="en-US"/>
              </w:rPr>
              <w:t xml:space="preserve"> ;</w:t>
            </w:r>
            <w:proofErr w:type="gramEnd"/>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уменьшить до 10,5%  долю  документов  </w:t>
            </w:r>
            <w:proofErr w:type="gramStart"/>
            <w:r>
              <w:rPr>
                <w:rFonts w:ascii="Times New Roman" w:hAnsi="Times New Roman" w:cs="Times New Roman"/>
                <w:sz w:val="28"/>
                <w:szCs w:val="28"/>
                <w:lang w:eastAsia="en-US"/>
              </w:rPr>
              <w:t>Архивного</w:t>
            </w:r>
            <w:proofErr w:type="gramEnd"/>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Фонда муниципального образования «Ворошневский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архива;</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повысить доступность и качество  предоставления</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муниципальных услуг в области архивного дела;</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повысить  оперативность  исполнения   запросов</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пользователей   по   архивным   документам    </w:t>
            </w:r>
            <w:proofErr w:type="gramStart"/>
            <w:r>
              <w:rPr>
                <w:rFonts w:ascii="Times New Roman" w:hAnsi="Times New Roman" w:cs="Times New Roman"/>
                <w:sz w:val="28"/>
                <w:szCs w:val="28"/>
                <w:lang w:eastAsia="en-US"/>
              </w:rPr>
              <w:t>для</w:t>
            </w:r>
            <w:proofErr w:type="gramEnd"/>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обеспечения гарантий их конституционных прав; </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способствовать   формированию   духовности   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патриотизма   граждан  муниципального образования «Ворошневский сельсовет» Курского района   Курской   области   через пропаганду и популяризацию  документов  Архивного фонда муниципального образования «Ворошневский сельсовет» Курского района  Курской области;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повысить  профессиональный  уровень  и  </w:t>
            </w:r>
            <w:proofErr w:type="gramStart"/>
            <w:r>
              <w:rPr>
                <w:rFonts w:ascii="Times New Roman" w:hAnsi="Times New Roman" w:cs="Times New Roman"/>
                <w:sz w:val="28"/>
                <w:szCs w:val="28"/>
                <w:lang w:eastAsia="en-US"/>
              </w:rPr>
              <w:t>творческую</w:t>
            </w:r>
            <w:proofErr w:type="gramEnd"/>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активность работников ответственных за работу с архивными документами;</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повысить эффективность системы </w:t>
            </w:r>
          </w:p>
          <w:p w:rsidR="008B5289" w:rsidRDefault="008B5289" w:rsidP="008B528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управления архивным делом в муниципальном образовании «Ворошневский сельсовет» Курского района  Курской области</w:t>
            </w:r>
          </w:p>
          <w:p w:rsidR="008B5289" w:rsidRDefault="008B5289" w:rsidP="008B5289">
            <w:pPr>
              <w:widowControl w:val="0"/>
              <w:autoSpaceDE w:val="0"/>
              <w:autoSpaceDN w:val="0"/>
              <w:adjustRightInd w:val="0"/>
              <w:rPr>
                <w:rFonts w:ascii="Times New Roman" w:hAnsi="Times New Roman" w:cs="Times New Roman"/>
                <w:sz w:val="28"/>
                <w:szCs w:val="28"/>
                <w:lang w:eastAsia="en-US"/>
              </w:rPr>
            </w:pPr>
          </w:p>
          <w:p w:rsidR="008B5289" w:rsidRDefault="008B5289" w:rsidP="008B5289">
            <w:pPr>
              <w:widowControl w:val="0"/>
              <w:autoSpaceDE w:val="0"/>
              <w:autoSpaceDN w:val="0"/>
              <w:adjustRightInd w:val="0"/>
              <w:rPr>
                <w:rFonts w:ascii="Times New Roman" w:hAnsi="Times New Roman" w:cs="Times New Roman"/>
                <w:sz w:val="28"/>
                <w:szCs w:val="28"/>
                <w:lang w:eastAsia="en-US"/>
              </w:rPr>
            </w:pPr>
          </w:p>
        </w:tc>
      </w:tr>
    </w:tbl>
    <w:p w:rsidR="008B5289" w:rsidRDefault="008B5289" w:rsidP="008B5289">
      <w:pPr>
        <w:widowControl w:val="0"/>
        <w:autoSpaceDE w:val="0"/>
        <w:autoSpaceDN w:val="0"/>
        <w:adjustRightInd w:val="0"/>
        <w:spacing w:after="0" w:line="240" w:lineRule="auto"/>
        <w:jc w:val="center"/>
        <w:rPr>
          <w:rFonts w:ascii="Times New Roman" w:hAnsi="Times New Roman" w:cs="Times New Roman"/>
          <w:sz w:val="28"/>
          <w:szCs w:val="28"/>
        </w:rPr>
      </w:pP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8B5289" w:rsidRDefault="008B5289" w:rsidP="008B5289">
      <w:pPr>
        <w:jc w:val="center"/>
        <w:rPr>
          <w:rFonts w:ascii="Times New Roman" w:hAnsi="Times New Roman" w:cs="Times New Roman"/>
          <w:sz w:val="28"/>
          <w:szCs w:val="28"/>
        </w:rPr>
      </w:pPr>
      <w:r>
        <w:rPr>
          <w:rFonts w:ascii="Times New Roman" w:hAnsi="Times New Roman" w:cs="Times New Roman"/>
          <w:b/>
          <w:sz w:val="28"/>
          <w:szCs w:val="28"/>
        </w:rPr>
        <w:t>«Профилактика правонарушений в муниципальном образовании «Ворошневский сельсовет» Курского района Курской области</w:t>
      </w:r>
      <w:r>
        <w:rPr>
          <w:rFonts w:ascii="Times New Roman" w:hAnsi="Times New Roman" w:cs="Times New Roman"/>
          <w:sz w:val="28"/>
          <w:szCs w:val="28"/>
        </w:rPr>
        <w:t>»</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07.07.2017 г.</w:t>
      </w:r>
    </w:p>
    <w:p w:rsidR="008B5289" w:rsidRDefault="008B5289" w:rsidP="008B5289">
      <w:pPr>
        <w:jc w:val="center"/>
        <w:rPr>
          <w:rFonts w:ascii="Times New Roman" w:hAnsi="Times New Roman" w:cs="Times New Roman"/>
          <w:b/>
          <w:sz w:val="28"/>
          <w:szCs w:val="28"/>
        </w:rPr>
      </w:pPr>
      <w:r>
        <w:rPr>
          <w:rFonts w:ascii="Times New Roman" w:hAnsi="Times New Roman" w:cs="Times New Roman"/>
          <w:sz w:val="28"/>
          <w:szCs w:val="28"/>
        </w:rPr>
        <w:t>Ред. от 29.10.2018</w:t>
      </w:r>
    </w:p>
    <w:tbl>
      <w:tblPr>
        <w:tblStyle w:val="a7"/>
        <w:tblW w:w="0" w:type="auto"/>
        <w:tblLook w:val="04A0" w:firstRow="1" w:lastRow="0" w:firstColumn="1" w:lastColumn="0" w:noHBand="0" w:noVBand="1"/>
      </w:tblPr>
      <w:tblGrid>
        <w:gridCol w:w="3369"/>
        <w:gridCol w:w="5536"/>
      </w:tblGrid>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Ворошневская сельская библиотека-филиал МБУК «Бесединская центральная районная библиотека», МУЗ «Ворошневская амбулатория ОБУЗ «Курская ЦРБ», уполномоченный участковый полиции.</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«Обеспечение правопорядка на территории </w:t>
            </w:r>
            <w:r>
              <w:rPr>
                <w:rFonts w:ascii="Times New Roman" w:eastAsia="Times New Roman" w:hAnsi="Times New Roman" w:cs="Times New Roman"/>
                <w:sz w:val="28"/>
                <w:szCs w:val="28"/>
              </w:rPr>
              <w:lastRenderedPageBreak/>
              <w:t xml:space="preserve">муниципального образования «Ворошневский сельсовет» Курского района Курской области» </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autoSpaceDE w:val="0"/>
              <w:autoSpaceDN w:val="0"/>
              <w:adjustRightInd w:val="0"/>
              <w:spacing w:before="60" w:after="6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1.Обеспечение безопасности граждан, проживающих на территории муниципального образования «Ворошневский сельсовет» Курского района Курской области</w:t>
            </w:r>
          </w:p>
          <w:p w:rsidR="008B5289" w:rsidRDefault="008B5289" w:rsidP="008B5289">
            <w:pPr>
              <w:jc w:val="both"/>
              <w:rPr>
                <w:rFonts w:ascii="Times New Roman" w:eastAsia="Times New Roman" w:hAnsi="Times New Roman" w:cs="Times New Roman"/>
                <w:sz w:val="28"/>
                <w:szCs w:val="28"/>
              </w:rPr>
            </w:pPr>
            <w:r>
              <w:rPr>
                <w:rFonts w:ascii="Times New Roman" w:hAnsi="Times New Roman" w:cs="Times New Roman"/>
                <w:sz w:val="28"/>
                <w:szCs w:val="28"/>
              </w:rPr>
              <w:t>2.Совершенствование системы профилактики правонарушений и охраны общественного порядка  на территории муниципального образования  «Ворошневский сельсовет» Курского района Курской области</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«Ворошневский сельсовет» Курского района Курской области.</w:t>
            </w:r>
          </w:p>
          <w:p w:rsidR="008B5289" w:rsidRDefault="008B5289" w:rsidP="008B5289">
            <w:pPr>
              <w:overflowPunct w:val="0"/>
              <w:autoSpaceDN w:val="0"/>
              <w:adjustRightInd w:val="0"/>
              <w:jc w:val="both"/>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8"/>
              <w:spacing w:before="0" w:beforeAutospacing="0" w:after="0" w:afterAutospacing="0"/>
              <w:jc w:val="both"/>
              <w:rPr>
                <w:sz w:val="28"/>
                <w:szCs w:val="28"/>
              </w:rPr>
            </w:pPr>
            <w:r>
              <w:rPr>
                <w:sz w:val="28"/>
                <w:szCs w:val="28"/>
              </w:rPr>
              <w:t>Программой предусмотрены целевые индикаторы и показатели:</w:t>
            </w:r>
          </w:p>
          <w:p w:rsidR="008B5289" w:rsidRDefault="008B5289" w:rsidP="008B5289">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1.Соотношение общего количества зарегистрированных правонарушений с численностью населения Ворошневского сельсовета Курского района Курской области.</w:t>
            </w:r>
          </w:p>
          <w:p w:rsidR="008B5289" w:rsidRDefault="008B5289" w:rsidP="008B5289">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2.Сотношение количества правонарушений  совершенных в общественных местах  с общим числом правонарушений </w:t>
            </w:r>
          </w:p>
          <w:p w:rsidR="008B5289" w:rsidRDefault="008B5289" w:rsidP="008B5289">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2015-2021 годы,  без выделения этапов</w:t>
            </w: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бюджетных </w:t>
            </w:r>
            <w:r>
              <w:rPr>
                <w:rFonts w:ascii="Times New Roman" w:eastAsia="Times New Roman" w:hAnsi="Times New Roman" w:cs="Times New Roman"/>
                <w:sz w:val="28"/>
                <w:szCs w:val="28"/>
              </w:rPr>
              <w:lastRenderedPageBreak/>
              <w:t>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Объем финансового обеспечения </w:t>
            </w:r>
            <w:r>
              <w:rPr>
                <w:rFonts w:ascii="Times New Roman" w:eastAsia="Times New Roman" w:hAnsi="Times New Roman" w:cs="Times New Roman"/>
                <w:sz w:val="28"/>
                <w:szCs w:val="28"/>
              </w:rPr>
              <w:lastRenderedPageBreak/>
              <w:t>реализации муниципальной программы за 2015-2021 годы составит 234000,00 рублей, в том числе:</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средств местного бюджета, в том числе по годам:</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год-60000,00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год-20000,00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год-38000,00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год-38000,00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год-38000,00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год-20000,00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год-20000,00 рублей.</w:t>
            </w:r>
          </w:p>
          <w:p w:rsidR="008B5289" w:rsidRDefault="008B5289" w:rsidP="008B5289">
            <w:pPr>
              <w:jc w:val="both"/>
              <w:rPr>
                <w:rFonts w:ascii="Times New Roman" w:eastAsia="Times New Roman" w:hAnsi="Times New Roman" w:cs="Times New Roman"/>
                <w:sz w:val="28"/>
                <w:szCs w:val="28"/>
              </w:rPr>
            </w:pP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2 за счет средств местного бюджета 234000,00 рублей,  в том числе по годам:</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год-60000,00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год-20000,00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год-38000,00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год-38000,00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год-38000,00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год-20000,00 рублей;</w:t>
            </w:r>
          </w:p>
          <w:p w:rsidR="008B5289" w:rsidRDefault="008B5289" w:rsidP="008B528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год-20000,00 рублей.</w:t>
            </w:r>
          </w:p>
          <w:p w:rsidR="008B5289" w:rsidRDefault="008B5289" w:rsidP="008B5289">
            <w:pPr>
              <w:jc w:val="both"/>
              <w:rPr>
                <w:rFonts w:ascii="Times New Roman" w:eastAsia="Times New Roman" w:hAnsi="Times New Roman" w:cs="Times New Roman"/>
                <w:sz w:val="28"/>
                <w:szCs w:val="28"/>
              </w:rPr>
            </w:pPr>
          </w:p>
        </w:tc>
      </w:tr>
      <w:tr w:rsidR="008B5289" w:rsidTr="008B528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уменьшение общего числа совершаемых правонарушений;</w:t>
            </w:r>
          </w:p>
          <w:p w:rsidR="008B5289" w:rsidRDefault="008B5289" w:rsidP="008B528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уменьшение числа правонарушений  в среде несовершеннолетних и молодежи;</w:t>
            </w:r>
          </w:p>
        </w:tc>
      </w:tr>
    </w:tbl>
    <w:p w:rsidR="008B5289" w:rsidRDefault="008B5289" w:rsidP="008B5289">
      <w:pPr>
        <w:pStyle w:val="ConsPlusCell"/>
        <w:rPr>
          <w:rFonts w:ascii="Times New Roman" w:hAnsi="Times New Roman" w:cs="Times New Roman"/>
          <w:sz w:val="28"/>
          <w:szCs w:val="28"/>
        </w:rPr>
      </w:pPr>
    </w:p>
    <w:p w:rsidR="008B5289" w:rsidRDefault="008B5289" w:rsidP="008B5289">
      <w:pPr>
        <w:pStyle w:val="ConsPlusCell"/>
        <w:rPr>
          <w:rFonts w:ascii="Times New Roman" w:hAnsi="Times New Roman" w:cs="Times New Roman"/>
          <w:sz w:val="28"/>
          <w:szCs w:val="28"/>
        </w:rPr>
      </w:pPr>
    </w:p>
    <w:p w:rsidR="008B5289" w:rsidRDefault="008B5289" w:rsidP="008B5289">
      <w:pPr>
        <w:widowControl w:val="0"/>
        <w:autoSpaceDE w:val="0"/>
        <w:autoSpaceDN w:val="0"/>
        <w:adjustRightInd w:val="0"/>
        <w:ind w:firstLine="540"/>
        <w:jc w:val="center"/>
        <w:rPr>
          <w:b/>
          <w:sz w:val="28"/>
          <w:szCs w:val="28"/>
        </w:rPr>
      </w:pPr>
      <w:r>
        <w:rPr>
          <w:b/>
          <w:sz w:val="28"/>
          <w:szCs w:val="28"/>
        </w:rPr>
        <w:t>Паспорт</w:t>
      </w:r>
    </w:p>
    <w:p w:rsidR="008B5289" w:rsidRDefault="008B5289" w:rsidP="008B5289">
      <w:pPr>
        <w:widowControl w:val="0"/>
        <w:autoSpaceDE w:val="0"/>
        <w:autoSpaceDN w:val="0"/>
        <w:adjustRightInd w:val="0"/>
        <w:ind w:firstLine="540"/>
        <w:jc w:val="center"/>
        <w:rPr>
          <w:b/>
          <w:sz w:val="28"/>
          <w:szCs w:val="28"/>
        </w:rPr>
      </w:pPr>
      <w:r>
        <w:rPr>
          <w:b/>
          <w:sz w:val="28"/>
          <w:szCs w:val="28"/>
        </w:rPr>
        <w:t xml:space="preserve"> муниципальной  программы</w:t>
      </w:r>
    </w:p>
    <w:p w:rsidR="008B5289" w:rsidRDefault="008B5289" w:rsidP="008B5289">
      <w:pPr>
        <w:jc w:val="center"/>
        <w:rPr>
          <w:b/>
          <w:sz w:val="28"/>
          <w:szCs w:val="28"/>
        </w:rPr>
      </w:pPr>
      <w:r>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w:t>
      </w:r>
      <w:r>
        <w:rPr>
          <w:b/>
          <w:sz w:val="28"/>
          <w:szCs w:val="28"/>
        </w:rPr>
        <w:t xml:space="preserve"> области</w:t>
      </w:r>
    </w:p>
    <w:p w:rsidR="008B5289" w:rsidRDefault="008B5289" w:rsidP="008B5289">
      <w:pPr>
        <w:jc w:val="center"/>
        <w:rPr>
          <w:sz w:val="28"/>
          <w:szCs w:val="28"/>
        </w:rPr>
      </w:pPr>
      <w:r w:rsidRPr="00D60F18">
        <w:rPr>
          <w:sz w:val="28"/>
          <w:szCs w:val="28"/>
        </w:rPr>
        <w:t>Ред. от 29.10.2018</w:t>
      </w:r>
      <w:r>
        <w:rPr>
          <w:sz w:val="28"/>
          <w:szCs w:val="28"/>
        </w:rPr>
        <w:t xml:space="preserve">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289"/>
        <w:gridCol w:w="6010"/>
      </w:tblGrid>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-создание эффективной системы пожарной безопасности в муниципальном образовании «Ворошневский сельсовет» Курского района Курской области;</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условий для предотвращения гибели людей при пожарах;</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деятельности добровольной пожарной   охраны Ворошневского сельсовета </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-обеспечение создания условий для реализации муниципальной программы</w:t>
            </w:r>
          </w:p>
        </w:tc>
      </w:tr>
      <w:tr w:rsidR="008B5289" w:rsidTr="008B5289">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переданных полномочий по созданию, содержанию и организации деятельности аварийно-спасательных формирований на территории поселения;</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переданных полномочий по участию в предупреждении и ликвидации последствий чрезвычайных ситуаций в границах поселения.</w:t>
            </w:r>
          </w:p>
        </w:tc>
      </w:tr>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Целевые индикаторы и показатели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количества пожаров на территории Ворошневского сельсовета Курского района Курской области </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-доля достигнутых целевых показателей (индикаторов) программы к общему количеству целевых показателей (индикаторов), проценты.</w:t>
            </w:r>
          </w:p>
        </w:tc>
      </w:tr>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Этапы и сроки </w:t>
            </w:r>
            <w:r>
              <w:rPr>
                <w:rFonts w:ascii="Times New Roman" w:hAnsi="Times New Roman" w:cs="Times New Roman"/>
                <w:sz w:val="28"/>
                <w:szCs w:val="28"/>
              </w:rPr>
              <w:lastRenderedPageBreak/>
              <w:t>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Программа реализуется в один этап в 2015 - </w:t>
            </w:r>
            <w:r>
              <w:rPr>
                <w:rFonts w:ascii="Times New Roman" w:hAnsi="Times New Roman" w:cs="Times New Roman"/>
                <w:sz w:val="28"/>
                <w:szCs w:val="28"/>
              </w:rPr>
              <w:lastRenderedPageBreak/>
              <w:t>2021 годах</w:t>
            </w:r>
          </w:p>
        </w:tc>
      </w:tr>
      <w:tr w:rsidR="008B5289" w:rsidTr="008B5289">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Объем бюджетных ассигнований на реализацию мероприятий программы составит 562,3 тыс. рублей, в том числе за счет средств местного бюджета 281,5 тыс. рублей; за счет межбюджетных трансфертов 280,8 тыс. рублей,  по годам:</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 306,3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за счет средств местного бюджета составит 281,5 тыс. рублей, в том числе по годам:</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год-280,8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по подпрограмме 1 составит 421,9 тыс. рублей, в том числе за счет средств местного бюджета 281,5 тыс. рублей, в том числе по годам:</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год-30,5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 счет межбюджетных трансфертов 140,4 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ублей, в том числе по годам:</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2015 год-140,4 тыс. рублей.</w:t>
            </w:r>
          </w:p>
        </w:tc>
      </w:tr>
      <w:tr w:rsidR="008B5289" w:rsidTr="008B528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5289" w:rsidRDefault="008B5289" w:rsidP="008B5289">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Реализация программы к концу 2021 года позволит:</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«Ворошневский сельсовет» Курского района  Курской области;</w:t>
            </w:r>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снизить количество пожаров на территории муниципального образования</w:t>
            </w:r>
            <w:proofErr w:type="gramStart"/>
            <w:r>
              <w:rPr>
                <w:rFonts w:ascii="Times New Roman" w:hAnsi="Times New Roman" w:cs="Times New Roman"/>
                <w:sz w:val="28"/>
                <w:szCs w:val="28"/>
              </w:rPr>
              <w:t xml:space="preserve"> ;</w:t>
            </w:r>
            <w:proofErr w:type="gramEnd"/>
          </w:p>
          <w:p w:rsidR="008B5289" w:rsidRDefault="008B5289" w:rsidP="008B528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выполнение целей, задач и показателей муниципальной программы.</w:t>
            </w:r>
          </w:p>
        </w:tc>
      </w:tr>
    </w:tbl>
    <w:p w:rsidR="008B5289" w:rsidRDefault="008B5289" w:rsidP="008B5289">
      <w:pPr>
        <w:widowControl w:val="0"/>
        <w:autoSpaceDE w:val="0"/>
        <w:autoSpaceDN w:val="0"/>
        <w:adjustRightInd w:val="0"/>
        <w:spacing w:after="0" w:line="240" w:lineRule="auto"/>
        <w:jc w:val="both"/>
        <w:outlineLvl w:val="0"/>
        <w:rPr>
          <w:rFonts w:ascii="Times New Roman" w:hAnsi="Times New Roman" w:cs="Times New Roman"/>
          <w:sz w:val="28"/>
          <w:szCs w:val="28"/>
          <w:lang w:eastAsia="en-US"/>
        </w:rPr>
      </w:pP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8B5289" w:rsidRDefault="008B5289" w:rsidP="008B5289">
      <w:pPr>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Муниципальная</w:t>
      </w:r>
      <w:proofErr w:type="gramEnd"/>
      <w:r>
        <w:rPr>
          <w:rFonts w:ascii="Times New Roman" w:hAnsi="Times New Roman" w:cs="Times New Roman"/>
          <w:b/>
          <w:sz w:val="28"/>
          <w:szCs w:val="28"/>
        </w:rPr>
        <w:t xml:space="preserve"> программы «Развитие малого и среднего предпринимательства» в муниципальном образовании «Ворошневский сельсовет» Курского района Курской области</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17.03.2016 г.</w:t>
      </w:r>
    </w:p>
    <w:p w:rsidR="008B5289" w:rsidRDefault="008B5289" w:rsidP="008B5289">
      <w:pPr>
        <w:jc w:val="center"/>
        <w:rPr>
          <w:rFonts w:ascii="Times New Roman" w:hAnsi="Times New Roman" w:cs="Times New Roman"/>
          <w:sz w:val="28"/>
          <w:szCs w:val="28"/>
        </w:rPr>
      </w:pPr>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29.10.2018 г.</w:t>
      </w:r>
    </w:p>
    <w:tbl>
      <w:tblPr>
        <w:tblStyle w:val="a7"/>
        <w:tblW w:w="0" w:type="auto"/>
        <w:tblLook w:val="04A0" w:firstRow="1" w:lastRow="0" w:firstColumn="1" w:lastColumn="0" w:noHBand="0" w:noVBand="1"/>
      </w:tblPr>
      <w:tblGrid>
        <w:gridCol w:w="2730"/>
        <w:gridCol w:w="6841"/>
      </w:tblGrid>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отсутствуют</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отсутствуют</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отсутствуют</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Подпрограмма 1 « Содействие развитию малого и среднего предпринимательства»</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«Ворошневский сельсовет» Курского района Курской области</w:t>
            </w:r>
          </w:p>
          <w:p w:rsidR="008B5289" w:rsidRDefault="008B5289" w:rsidP="008B5289">
            <w:pPr>
              <w:rPr>
                <w:rFonts w:ascii="Times New Roman" w:hAnsi="Times New Roman" w:cs="Times New Roman"/>
                <w:sz w:val="28"/>
                <w:szCs w:val="28"/>
              </w:rPr>
            </w:pP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lastRenderedPageBreak/>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ConsPlusNormal"/>
            </w:pPr>
            <w:r>
              <w:t>Подготовка и внесение изменений в нормативные правовые акты Ворошневского сельсовета Курского района Курской области регулирующие сферу малого и среднего предпринимательства;</w:t>
            </w:r>
          </w:p>
          <w:p w:rsidR="008B5289" w:rsidRDefault="008B5289" w:rsidP="008B5289">
            <w:pPr>
              <w:pStyle w:val="ConsPlusNormal"/>
            </w:pPr>
            <w:r>
              <w:t>-Прирост количества вновь зарегистрированных субъектов малого и среднего предпринимательства;</w:t>
            </w:r>
          </w:p>
          <w:p w:rsidR="008B5289" w:rsidRDefault="008B5289" w:rsidP="008B5289">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8B5289" w:rsidRDefault="008B5289" w:rsidP="008B5289">
            <w:pPr>
              <w:pStyle w:val="ConsPlusNormal"/>
            </w:pPr>
            <w:r>
              <w:t>-Количество субъектов малого и среднего бизнеса, принявших участие в выставках, ярмарках, форумах и иных мероприятиях;</w:t>
            </w:r>
          </w:p>
          <w:p w:rsidR="008B5289" w:rsidRDefault="008B5289" w:rsidP="008B5289">
            <w:pPr>
              <w:pStyle w:val="ConsPlusNormal"/>
            </w:pPr>
            <w:r>
              <w:t>- -Количество консультационных услуг, предоставленных субъектам  малого и среднего предпринимательства;</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Реализация программы планируется на 2015-2021 годы без выделения этапов</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70000,00 рублей, в том числе по годам:</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2015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2016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2017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2018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2019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2020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2021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подпрограммы 1 за счет средств местного бюджета  на весь период составляет-70000,00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в том числе по годам:</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2015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2016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2017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2018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2019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2020 год-10000,00 рублей.</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2021 год-10000,00 рублей.</w:t>
            </w:r>
          </w:p>
        </w:tc>
      </w:tr>
      <w:tr w:rsidR="008B5289" w:rsidTr="008B528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увеличение продукции, произведенной малыми и средними предприятиями;</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8B5289" w:rsidRDefault="008B5289" w:rsidP="008B5289">
            <w:pPr>
              <w:rPr>
                <w:rFonts w:ascii="Times New Roman" w:hAnsi="Times New Roman" w:cs="Times New Roman"/>
                <w:sz w:val="28"/>
                <w:szCs w:val="28"/>
              </w:rPr>
            </w:pPr>
            <w:r>
              <w:rPr>
                <w:rFonts w:ascii="Times New Roman" w:hAnsi="Times New Roman" w:cs="Times New Roman"/>
                <w:sz w:val="28"/>
                <w:szCs w:val="28"/>
              </w:rPr>
              <w:t xml:space="preserve">увеличение доходов бюджета муниципального образования «Ворошневский сельсовет» Курского района Курской области за счет поступлений от </w:t>
            </w:r>
            <w:r>
              <w:rPr>
                <w:rFonts w:ascii="Times New Roman" w:hAnsi="Times New Roman" w:cs="Times New Roman"/>
                <w:sz w:val="28"/>
                <w:szCs w:val="28"/>
              </w:rPr>
              <w:lastRenderedPageBreak/>
              <w:t>субъектов малого и среднего предпринимательства;</w:t>
            </w:r>
          </w:p>
          <w:p w:rsidR="008B5289" w:rsidRDefault="008B5289" w:rsidP="008B5289">
            <w:pPr>
              <w:rPr>
                <w:rFonts w:ascii="Times New Roman" w:hAnsi="Times New Roman" w:cs="Times New Roman"/>
                <w:sz w:val="28"/>
                <w:szCs w:val="28"/>
              </w:rPr>
            </w:pPr>
          </w:p>
          <w:p w:rsidR="008B5289" w:rsidRDefault="008B5289" w:rsidP="008B5289">
            <w:pPr>
              <w:rPr>
                <w:rFonts w:ascii="Times New Roman" w:hAnsi="Times New Roman" w:cs="Times New Roman"/>
                <w:sz w:val="28"/>
                <w:szCs w:val="28"/>
              </w:rPr>
            </w:pPr>
          </w:p>
          <w:p w:rsidR="008B5289" w:rsidRDefault="008B5289" w:rsidP="008B5289">
            <w:pPr>
              <w:rPr>
                <w:rFonts w:ascii="Times New Roman" w:hAnsi="Times New Roman" w:cs="Times New Roman"/>
                <w:sz w:val="28"/>
                <w:szCs w:val="28"/>
              </w:rPr>
            </w:pPr>
          </w:p>
          <w:p w:rsidR="008B5289" w:rsidRDefault="008B5289" w:rsidP="008B5289">
            <w:pPr>
              <w:rPr>
                <w:rFonts w:ascii="Times New Roman" w:hAnsi="Times New Roman" w:cs="Times New Roman"/>
                <w:sz w:val="28"/>
                <w:szCs w:val="28"/>
              </w:rPr>
            </w:pPr>
          </w:p>
        </w:tc>
      </w:tr>
    </w:tbl>
    <w:p w:rsidR="008B5289" w:rsidRDefault="008B5289" w:rsidP="008B5289">
      <w:pPr>
        <w:rPr>
          <w:rFonts w:ascii="Times New Roman" w:hAnsi="Times New Roman" w:cs="Times New Roman"/>
          <w:sz w:val="28"/>
          <w:szCs w:val="28"/>
        </w:rPr>
      </w:pPr>
    </w:p>
    <w:p w:rsidR="008B5289" w:rsidRDefault="008B5289" w:rsidP="008B5289">
      <w:pPr>
        <w:jc w:val="center"/>
        <w:rPr>
          <w:rFonts w:ascii="Times New Roman" w:hAnsi="Times New Roman" w:cs="Times New Roman"/>
          <w:b/>
          <w:sz w:val="28"/>
          <w:szCs w:val="28"/>
        </w:rPr>
      </w:pPr>
      <w:bookmarkStart w:id="3" w:name="sub_1000"/>
      <w:r>
        <w:rPr>
          <w:rFonts w:ascii="Times New Roman" w:hAnsi="Times New Roman" w:cs="Times New Roman"/>
          <w:b/>
          <w:sz w:val="28"/>
          <w:szCs w:val="28"/>
        </w:rPr>
        <w:t>Муниципальная программа</w:t>
      </w:r>
    </w:p>
    <w:p w:rsidR="008B5289" w:rsidRDefault="008B5289" w:rsidP="008B5289">
      <w:pPr>
        <w:jc w:val="center"/>
        <w:rPr>
          <w:rFonts w:ascii="Times New Roman" w:hAnsi="Times New Roman" w:cs="Times New Roman"/>
          <w:b/>
          <w:sz w:val="28"/>
          <w:szCs w:val="28"/>
        </w:rPr>
      </w:pPr>
      <w:r>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bookmarkEnd w:id="3"/>
    </w:p>
    <w:p w:rsidR="008B5289" w:rsidRDefault="008B5289" w:rsidP="008B5289">
      <w:pPr>
        <w:pStyle w:val="1"/>
        <w:rPr>
          <w:rFonts w:ascii="Times New Roman" w:eastAsiaTheme="minorEastAsia" w:hAnsi="Times New Roman" w:cs="Times New Roman"/>
        </w:rPr>
      </w:pPr>
      <w:r>
        <w:rPr>
          <w:rFonts w:ascii="Times New Roman" w:eastAsiaTheme="minorEastAsia" w:hAnsi="Times New Roman" w:cs="Times New Roman"/>
        </w:rPr>
        <w:t xml:space="preserve">Паспорт  </w:t>
      </w:r>
    </w:p>
    <w:p w:rsidR="008B5289" w:rsidRDefault="008B5289" w:rsidP="008B5289"/>
    <w:tbl>
      <w:tblPr>
        <w:tblStyle w:val="a7"/>
        <w:tblW w:w="10079" w:type="dxa"/>
        <w:tblLook w:val="04A0" w:firstRow="1" w:lastRow="0" w:firstColumn="1" w:lastColumn="0" w:noHBand="0" w:noVBand="1"/>
      </w:tblPr>
      <w:tblGrid>
        <w:gridCol w:w="2114"/>
        <w:gridCol w:w="7965"/>
      </w:tblGrid>
      <w:tr w:rsidR="008B5289" w:rsidTr="008B528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sz w:val="28"/>
                <w:szCs w:val="28"/>
              </w:rPr>
            </w:pPr>
            <w:r>
              <w:rPr>
                <w:rFonts w:ascii="Times New Roman" w:hAnsi="Times New Roman"/>
                <w:sz w:val="28"/>
                <w:szCs w:val="28"/>
              </w:rPr>
              <w:t>Формирование современной городской среды» на территории</w:t>
            </w:r>
          </w:p>
          <w:p w:rsidR="008B5289" w:rsidRDefault="008B5289" w:rsidP="008B5289">
            <w:pPr>
              <w:rPr>
                <w:rFonts w:ascii="Times New Roman" w:hAnsi="Times New Roman"/>
                <w:sz w:val="28"/>
                <w:szCs w:val="28"/>
              </w:rPr>
            </w:pPr>
            <w:r>
              <w:rPr>
                <w:rFonts w:ascii="Times New Roman" w:hAnsi="Times New Roman"/>
                <w:sz w:val="28"/>
                <w:szCs w:val="28"/>
              </w:rPr>
              <w:t xml:space="preserve"> МО  «Ворошневский сельсовет» Курского района </w:t>
            </w:r>
            <w:proofErr w:type="gramStart"/>
            <w:r>
              <w:rPr>
                <w:rFonts w:ascii="Times New Roman" w:hAnsi="Times New Roman"/>
                <w:sz w:val="28"/>
                <w:szCs w:val="28"/>
              </w:rPr>
              <w:t>Курской</w:t>
            </w:r>
            <w:proofErr w:type="gramEnd"/>
            <w:r>
              <w:rPr>
                <w:rFonts w:ascii="Times New Roman" w:hAnsi="Times New Roman"/>
                <w:sz w:val="28"/>
                <w:szCs w:val="28"/>
              </w:rPr>
              <w:t xml:space="preserve"> </w:t>
            </w:r>
          </w:p>
          <w:p w:rsidR="008B5289" w:rsidRDefault="008B5289" w:rsidP="008B5289">
            <w:pPr>
              <w:rPr>
                <w:rFonts w:ascii="Times New Roman" w:hAnsi="Times New Roman"/>
                <w:sz w:val="28"/>
                <w:szCs w:val="28"/>
              </w:rPr>
            </w:pPr>
            <w:r>
              <w:rPr>
                <w:rFonts w:ascii="Times New Roman" w:hAnsi="Times New Roman"/>
                <w:sz w:val="28"/>
                <w:szCs w:val="28"/>
              </w:rPr>
              <w:t>области</w:t>
            </w:r>
          </w:p>
          <w:p w:rsidR="008B5289" w:rsidRDefault="008B5289" w:rsidP="008B5289">
            <w:pPr>
              <w:rPr>
                <w:rFonts w:ascii="Times New Roman" w:hAnsi="Times New Roman"/>
                <w:sz w:val="28"/>
                <w:szCs w:val="28"/>
              </w:rPr>
            </w:pPr>
            <w:r>
              <w:rPr>
                <w:rFonts w:ascii="Times New Roman" w:hAnsi="Times New Roman"/>
                <w:sz w:val="28"/>
                <w:szCs w:val="28"/>
              </w:rPr>
              <w:t>(далее муниципальная программа)</w:t>
            </w:r>
          </w:p>
        </w:tc>
      </w:tr>
      <w:tr w:rsidR="008B5289" w:rsidTr="008B528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Ответственный исполнитель </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a"/>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w:t>
            </w:r>
          </w:p>
          <w:p w:rsidR="008B5289" w:rsidRDefault="008B5289" w:rsidP="008B5289">
            <w:pPr>
              <w:pStyle w:val="aa"/>
              <w:rPr>
                <w:rFonts w:ascii="Times New Roman" w:hAnsi="Times New Roman" w:cs="Times New Roman"/>
                <w:sz w:val="28"/>
                <w:szCs w:val="28"/>
              </w:rPr>
            </w:pPr>
            <w:r>
              <w:rPr>
                <w:rFonts w:ascii="Times New Roman" w:hAnsi="Times New Roman" w:cs="Times New Roman"/>
                <w:sz w:val="28"/>
                <w:szCs w:val="28"/>
              </w:rPr>
              <w:t xml:space="preserve"> района Курской области</w:t>
            </w:r>
          </w:p>
        </w:tc>
      </w:tr>
      <w:tr w:rsidR="008B5289" w:rsidTr="008B528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Участники </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отсутствуют</w:t>
            </w:r>
          </w:p>
        </w:tc>
      </w:tr>
      <w:tr w:rsidR="008B5289" w:rsidTr="008B528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Подпрограммы</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sz w:val="28"/>
                <w:szCs w:val="28"/>
              </w:rPr>
            </w:pPr>
            <w:r>
              <w:rPr>
                <w:rFonts w:ascii="Times New Roman" w:hAnsi="Times New Roman"/>
                <w:sz w:val="28"/>
                <w:szCs w:val="28"/>
              </w:rPr>
              <w:t>отсутствуют</w:t>
            </w:r>
          </w:p>
        </w:tc>
      </w:tr>
      <w:tr w:rsidR="008B5289" w:rsidTr="008B528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Цели </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ind w:firstLine="13"/>
              <w:jc w:val="both"/>
              <w:rPr>
                <w:rFonts w:ascii="Times New Roman" w:hAnsi="Times New Roman"/>
                <w:color w:val="000000"/>
                <w:sz w:val="28"/>
                <w:szCs w:val="28"/>
              </w:rPr>
            </w:pPr>
            <w:r>
              <w:rPr>
                <w:rFonts w:ascii="Times New Roman" w:hAnsi="Times New Roman"/>
                <w:color w:val="000000"/>
                <w:sz w:val="28"/>
                <w:szCs w:val="28"/>
              </w:rPr>
              <w:t xml:space="preserve">Повышение качества и комфорта городской среды </w:t>
            </w:r>
            <w:proofErr w:type="gramStart"/>
            <w:r>
              <w:rPr>
                <w:rFonts w:ascii="Times New Roman" w:hAnsi="Times New Roman"/>
                <w:color w:val="000000"/>
                <w:sz w:val="28"/>
                <w:szCs w:val="28"/>
              </w:rPr>
              <w:t>на</w:t>
            </w:r>
            <w:proofErr w:type="gramEnd"/>
          </w:p>
          <w:p w:rsidR="008B5289" w:rsidRDefault="008B5289" w:rsidP="008B5289">
            <w:pPr>
              <w:ind w:firstLine="13"/>
              <w:jc w:val="both"/>
              <w:rPr>
                <w:rFonts w:ascii="Times New Roman" w:hAnsi="Times New Roman"/>
                <w:color w:val="000000"/>
                <w:sz w:val="28"/>
                <w:szCs w:val="28"/>
              </w:rPr>
            </w:pPr>
            <w:r>
              <w:rPr>
                <w:rFonts w:ascii="Times New Roman" w:hAnsi="Times New Roman"/>
                <w:color w:val="000000"/>
                <w:sz w:val="28"/>
                <w:szCs w:val="28"/>
              </w:rPr>
              <w:t xml:space="preserve"> территории МО «Ворошневский сельсовет» Курского </w:t>
            </w:r>
          </w:p>
          <w:p w:rsidR="008B5289" w:rsidRDefault="008B5289" w:rsidP="008B5289">
            <w:pPr>
              <w:ind w:firstLine="13"/>
              <w:jc w:val="both"/>
              <w:rPr>
                <w:rFonts w:ascii="Times New Roman" w:hAnsi="Times New Roman"/>
                <w:color w:val="000000"/>
                <w:sz w:val="28"/>
                <w:szCs w:val="28"/>
              </w:rPr>
            </w:pPr>
            <w:r>
              <w:rPr>
                <w:rFonts w:ascii="Times New Roman" w:hAnsi="Times New Roman"/>
                <w:color w:val="000000"/>
                <w:sz w:val="28"/>
                <w:szCs w:val="28"/>
              </w:rPr>
              <w:t>района  Курской области</w:t>
            </w:r>
          </w:p>
        </w:tc>
      </w:tr>
      <w:tr w:rsidR="008B5289" w:rsidTr="008B5289">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Задачи </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sz w:val="28"/>
                <w:szCs w:val="28"/>
              </w:rPr>
            </w:pPr>
            <w:r>
              <w:rPr>
                <w:rFonts w:ascii="Times New Roman" w:hAnsi="Times New Roman"/>
                <w:sz w:val="28"/>
                <w:szCs w:val="28"/>
              </w:rPr>
              <w:t>- обеспечение формирования единых подходов и ключевых приоритетов формирования комфортной городской среды на территории МО «Ворошневский сельсовет» Курского района  Курской области с учетом приоритетов территориального развития;</w:t>
            </w:r>
          </w:p>
          <w:p w:rsidR="008B5289" w:rsidRDefault="008B5289" w:rsidP="008B5289">
            <w:pPr>
              <w:ind w:firstLine="13"/>
              <w:jc w:val="both"/>
              <w:rPr>
                <w:rFonts w:ascii="Times New Roman" w:hAnsi="Times New Roman"/>
                <w:sz w:val="28"/>
                <w:szCs w:val="28"/>
              </w:rPr>
            </w:pPr>
            <w:r>
              <w:rPr>
                <w:rFonts w:ascii="Times New Roman" w:hAnsi="Times New Roman"/>
                <w:sz w:val="28"/>
                <w:szCs w:val="28"/>
              </w:rPr>
              <w:t>- обеспечение вовлечения граждан, организаций в реализацию мероприятий по благоустройству территории МО «Ворошневский сельсовет» Курского района  Курской области;</w:t>
            </w:r>
          </w:p>
          <w:p w:rsidR="008B5289" w:rsidRDefault="008B5289" w:rsidP="008B5289">
            <w:pPr>
              <w:ind w:firstLine="13"/>
              <w:jc w:val="both"/>
              <w:rPr>
                <w:rFonts w:ascii="Times New Roman" w:hAnsi="Times New Roman"/>
                <w:sz w:val="28"/>
                <w:szCs w:val="28"/>
              </w:rPr>
            </w:pPr>
            <w:r>
              <w:rPr>
                <w:rFonts w:ascii="Times New Roman" w:hAnsi="Times New Roman"/>
                <w:sz w:val="28"/>
                <w:szCs w:val="28"/>
              </w:rPr>
              <w:t>- обеспечение проведения мероприятий по благоустройству территорий МО «Ворошневский сельсовет» Курского района  Курской области  в соответствии с едиными требованиями.</w:t>
            </w:r>
          </w:p>
        </w:tc>
      </w:tr>
      <w:tr w:rsidR="008B5289" w:rsidTr="008B5289">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pStyle w:val="ab"/>
              <w:ind w:right="-33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Целевые показатели и  индикаторы муниципальной  Программы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sz w:val="28"/>
                <w:szCs w:val="28"/>
              </w:rPr>
            </w:pPr>
            <w:r>
              <w:rPr>
                <w:rFonts w:ascii="Times New Roman" w:hAnsi="Times New Roman"/>
                <w:sz w:val="28"/>
                <w:szCs w:val="28"/>
              </w:rPr>
              <w:t xml:space="preserve">доля реализованных проектов благоустройства дворовых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общем количестве реализованных в течение планового года проектов благоустройства дворовых территорий;</w:t>
            </w:r>
          </w:p>
          <w:p w:rsidR="008B5289" w:rsidRDefault="008B5289" w:rsidP="008B5289">
            <w:pPr>
              <w:rPr>
                <w:rFonts w:ascii="Times New Roman" w:hAnsi="Times New Roman"/>
                <w:sz w:val="28"/>
                <w:szCs w:val="28"/>
              </w:rPr>
            </w:pPr>
          </w:p>
          <w:p w:rsidR="008B5289" w:rsidRDefault="008B5289" w:rsidP="008B5289">
            <w:pPr>
              <w:rPr>
                <w:rFonts w:ascii="Times New Roman" w:hAnsi="Times New Roman"/>
                <w:sz w:val="28"/>
                <w:szCs w:val="28"/>
              </w:rPr>
            </w:pPr>
            <w:r>
              <w:rPr>
                <w:rFonts w:ascii="Times New Roman" w:hAnsi="Times New Roman"/>
                <w:sz w:val="28"/>
                <w:szCs w:val="28"/>
              </w:rPr>
              <w:t xml:space="preserve">доля реализованных  проектов благоустройства общественных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p>
          <w:p w:rsidR="008B5289" w:rsidRDefault="008B5289" w:rsidP="008B5289">
            <w:pPr>
              <w:rPr>
                <w:rFonts w:ascii="Times New Roman" w:hAnsi="Times New Roman"/>
                <w:sz w:val="28"/>
                <w:szCs w:val="28"/>
              </w:rPr>
            </w:pPr>
          </w:p>
          <w:p w:rsidR="008B5289" w:rsidRDefault="008B5289" w:rsidP="008B5289">
            <w:pPr>
              <w:rPr>
                <w:rFonts w:ascii="Times New Roman" w:hAnsi="Times New Roman"/>
                <w:sz w:val="28"/>
                <w:szCs w:val="28"/>
              </w:rPr>
            </w:pPr>
            <w:r>
              <w:rPr>
                <w:rFonts w:ascii="Times New Roman" w:hAnsi="Times New Roman"/>
                <w:sz w:val="28"/>
                <w:szCs w:val="28"/>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8B5289" w:rsidRDefault="008B5289" w:rsidP="008B5289">
            <w:pPr>
              <w:ind w:firstLine="459"/>
              <w:jc w:val="both"/>
              <w:rPr>
                <w:rFonts w:ascii="Times New Roman" w:hAnsi="Times New Roman"/>
                <w:color w:val="000000"/>
                <w:sz w:val="28"/>
                <w:szCs w:val="28"/>
              </w:rPr>
            </w:pPr>
          </w:p>
          <w:p w:rsidR="008B5289" w:rsidRDefault="008B5289" w:rsidP="008B5289">
            <w:pPr>
              <w:pStyle w:val="aa"/>
              <w:rPr>
                <w:rFonts w:ascii="Times New Roman" w:hAnsi="Times New Roman" w:cs="Times New Roman"/>
                <w:sz w:val="28"/>
                <w:szCs w:val="28"/>
              </w:rPr>
            </w:pPr>
          </w:p>
        </w:tc>
      </w:tr>
      <w:tr w:rsidR="008B5289" w:rsidTr="008B5289">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Сроки реализации </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pStyle w:val="aa"/>
              <w:rPr>
                <w:rFonts w:ascii="Times New Roman" w:hAnsi="Times New Roman" w:cs="Times New Roman"/>
                <w:sz w:val="28"/>
                <w:szCs w:val="28"/>
              </w:rPr>
            </w:pPr>
          </w:p>
          <w:p w:rsidR="008B5289" w:rsidRDefault="008B5289" w:rsidP="008B5289">
            <w:pPr>
              <w:pStyle w:val="aa"/>
              <w:rPr>
                <w:rFonts w:ascii="Times New Roman" w:hAnsi="Times New Roman" w:cs="Times New Roman"/>
                <w:sz w:val="28"/>
                <w:szCs w:val="28"/>
              </w:rPr>
            </w:pPr>
          </w:p>
          <w:p w:rsidR="008B5289" w:rsidRDefault="008B5289" w:rsidP="008B5289">
            <w:pPr>
              <w:jc w:val="both"/>
              <w:rPr>
                <w:rFonts w:ascii="Times New Roman" w:hAnsi="Times New Roman"/>
                <w:sz w:val="28"/>
                <w:szCs w:val="28"/>
              </w:rPr>
            </w:pPr>
            <w:r>
              <w:rPr>
                <w:rFonts w:ascii="Times New Roman" w:hAnsi="Times New Roman"/>
                <w:sz w:val="28"/>
                <w:szCs w:val="28"/>
              </w:rPr>
              <w:t xml:space="preserve"> Муниципальная программа реализуется в 2018-2022 годах</w:t>
            </w:r>
          </w:p>
        </w:tc>
      </w:tr>
      <w:tr w:rsidR="008B5289" w:rsidTr="008B5289">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w:t>
            </w:r>
          </w:p>
          <w:p w:rsidR="008B5289" w:rsidRDefault="008B5289" w:rsidP="008B5289">
            <w:pPr>
              <w:jc w:val="both"/>
              <w:rPr>
                <w:rFonts w:ascii="Times New Roman" w:hAnsi="Times New Roman"/>
                <w:color w:val="000000"/>
                <w:sz w:val="28"/>
                <w:szCs w:val="28"/>
              </w:rPr>
            </w:pPr>
            <w:r>
              <w:rPr>
                <w:rFonts w:ascii="Times New Roman" w:hAnsi="Times New Roman"/>
                <w:sz w:val="28"/>
                <w:szCs w:val="28"/>
              </w:rPr>
              <w:t>муниципальной</w:t>
            </w:r>
          </w:p>
          <w:p w:rsidR="008B5289" w:rsidRDefault="008B5289" w:rsidP="008B5289">
            <w:pPr>
              <w:jc w:val="both"/>
              <w:rPr>
                <w:rFonts w:ascii="Times New Roman" w:eastAsia="Times New Roman" w:hAnsi="Times New Roman"/>
                <w:color w:val="000000"/>
                <w:sz w:val="28"/>
                <w:szCs w:val="28"/>
              </w:rPr>
            </w:pPr>
            <w:r>
              <w:rPr>
                <w:rFonts w:ascii="Times New Roman" w:hAnsi="Times New Roman"/>
                <w:color w:val="000000"/>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sz w:val="28"/>
                <w:szCs w:val="28"/>
              </w:rPr>
            </w:pPr>
            <w:r>
              <w:rPr>
                <w:rFonts w:ascii="Times New Roman" w:hAnsi="Times New Roman"/>
                <w:sz w:val="28"/>
                <w:szCs w:val="28"/>
              </w:rPr>
              <w:t>Общий объем бюджетных ассигнований на реализацию муниципальной программы на 2018-2022 годы составит 2602910,00 рублей, из них:</w:t>
            </w:r>
          </w:p>
          <w:p w:rsidR="008B5289" w:rsidRDefault="008B5289" w:rsidP="008B5289">
            <w:pPr>
              <w:rPr>
                <w:rFonts w:ascii="Times New Roman" w:hAnsi="Times New Roman"/>
                <w:sz w:val="28"/>
                <w:szCs w:val="28"/>
              </w:rPr>
            </w:pPr>
            <w:r>
              <w:rPr>
                <w:rFonts w:ascii="Times New Roman" w:hAnsi="Times New Roman"/>
                <w:sz w:val="28"/>
                <w:szCs w:val="28"/>
              </w:rPr>
              <w:t>Средства федерального бюджета-1508582,61;</w:t>
            </w:r>
          </w:p>
          <w:p w:rsidR="008B5289" w:rsidRDefault="008B5289" w:rsidP="008B5289">
            <w:pPr>
              <w:rPr>
                <w:rFonts w:ascii="Times New Roman" w:hAnsi="Times New Roman"/>
                <w:sz w:val="28"/>
                <w:szCs w:val="28"/>
              </w:rPr>
            </w:pPr>
            <w:r>
              <w:rPr>
                <w:rFonts w:ascii="Times New Roman" w:hAnsi="Times New Roman"/>
                <w:sz w:val="28"/>
                <w:szCs w:val="28"/>
              </w:rPr>
              <w:t>Средства областного бюджета-225420,39 рублей;</w:t>
            </w:r>
          </w:p>
          <w:p w:rsidR="008B5289" w:rsidRDefault="008B5289" w:rsidP="008B5289">
            <w:pPr>
              <w:rPr>
                <w:rFonts w:ascii="Times New Roman" w:hAnsi="Times New Roman"/>
                <w:sz w:val="28"/>
                <w:szCs w:val="28"/>
              </w:rPr>
            </w:pPr>
            <w:r>
              <w:rPr>
                <w:rFonts w:ascii="Times New Roman" w:hAnsi="Times New Roman"/>
                <w:sz w:val="28"/>
                <w:szCs w:val="28"/>
              </w:rPr>
              <w:t xml:space="preserve">Средства местного бюджета-868907,00 рублей, </w:t>
            </w:r>
          </w:p>
          <w:p w:rsidR="008B5289" w:rsidRDefault="008B5289" w:rsidP="008B5289">
            <w:pPr>
              <w:rPr>
                <w:rFonts w:ascii="Times New Roman" w:hAnsi="Times New Roman"/>
                <w:sz w:val="28"/>
                <w:szCs w:val="28"/>
              </w:rPr>
            </w:pPr>
            <w:r>
              <w:rPr>
                <w:rFonts w:ascii="Times New Roman" w:hAnsi="Times New Roman"/>
                <w:sz w:val="28"/>
                <w:szCs w:val="28"/>
              </w:rPr>
              <w:t>в том числе по годам:</w:t>
            </w:r>
          </w:p>
          <w:p w:rsidR="008B5289" w:rsidRDefault="008B5289" w:rsidP="008B5289">
            <w:pPr>
              <w:rPr>
                <w:rFonts w:ascii="Times New Roman" w:hAnsi="Times New Roman"/>
                <w:sz w:val="28"/>
                <w:szCs w:val="28"/>
              </w:rPr>
            </w:pPr>
            <w:r>
              <w:rPr>
                <w:rFonts w:ascii="Times New Roman" w:hAnsi="Times New Roman"/>
                <w:sz w:val="28"/>
                <w:szCs w:val="28"/>
              </w:rPr>
              <w:t>2018 год всего- всего -1925892,00 рублей, в том числе:</w:t>
            </w:r>
          </w:p>
          <w:p w:rsidR="008B5289" w:rsidRDefault="008B5289" w:rsidP="008B5289">
            <w:pPr>
              <w:rPr>
                <w:rFonts w:ascii="Times New Roman" w:hAnsi="Times New Roman"/>
                <w:sz w:val="28"/>
                <w:szCs w:val="28"/>
              </w:rPr>
            </w:pPr>
            <w:r>
              <w:rPr>
                <w:rFonts w:ascii="Times New Roman" w:hAnsi="Times New Roman"/>
                <w:sz w:val="28"/>
                <w:szCs w:val="28"/>
              </w:rPr>
              <w:t>средства федерального бюджета-1508582,61;</w:t>
            </w:r>
          </w:p>
          <w:p w:rsidR="008B5289" w:rsidRDefault="008B5289" w:rsidP="008B5289">
            <w:pPr>
              <w:rPr>
                <w:rFonts w:ascii="Times New Roman" w:hAnsi="Times New Roman"/>
                <w:sz w:val="28"/>
                <w:szCs w:val="28"/>
              </w:rPr>
            </w:pPr>
            <w:r>
              <w:rPr>
                <w:rFonts w:ascii="Times New Roman" w:hAnsi="Times New Roman"/>
                <w:sz w:val="28"/>
                <w:szCs w:val="28"/>
              </w:rPr>
              <w:t>средства областного бюджета-225420,39 рублей;</w:t>
            </w:r>
          </w:p>
          <w:p w:rsidR="008B5289" w:rsidRDefault="008B5289" w:rsidP="008B5289">
            <w:pPr>
              <w:rPr>
                <w:rFonts w:ascii="Times New Roman" w:hAnsi="Times New Roman"/>
                <w:sz w:val="28"/>
                <w:szCs w:val="28"/>
              </w:rPr>
            </w:pPr>
            <w:r>
              <w:rPr>
                <w:rFonts w:ascii="Times New Roman" w:hAnsi="Times New Roman"/>
                <w:sz w:val="28"/>
                <w:szCs w:val="28"/>
              </w:rPr>
              <w:t>средства местного бюджета-191889,00 рублей.</w:t>
            </w:r>
          </w:p>
          <w:p w:rsidR="008B5289" w:rsidRDefault="008B5289" w:rsidP="008B5289">
            <w:pPr>
              <w:rPr>
                <w:rFonts w:ascii="Times New Roman" w:hAnsi="Times New Roman"/>
                <w:sz w:val="28"/>
                <w:szCs w:val="28"/>
              </w:rPr>
            </w:pPr>
          </w:p>
          <w:p w:rsidR="008B5289" w:rsidRDefault="008B5289" w:rsidP="008B5289">
            <w:pPr>
              <w:rPr>
                <w:rFonts w:ascii="Times New Roman" w:hAnsi="Times New Roman"/>
                <w:sz w:val="28"/>
                <w:szCs w:val="28"/>
              </w:rPr>
            </w:pPr>
            <w:r>
              <w:rPr>
                <w:rFonts w:ascii="Times New Roman" w:hAnsi="Times New Roman"/>
                <w:sz w:val="28"/>
                <w:szCs w:val="28"/>
              </w:rPr>
              <w:t>2019 год всего-192656,00 рублей, в том числе:</w:t>
            </w:r>
          </w:p>
          <w:p w:rsidR="008B5289" w:rsidRDefault="008B5289" w:rsidP="008B5289">
            <w:pPr>
              <w:rPr>
                <w:rFonts w:ascii="Times New Roman" w:hAnsi="Times New Roman"/>
                <w:sz w:val="28"/>
                <w:szCs w:val="28"/>
              </w:rPr>
            </w:pPr>
            <w:r>
              <w:rPr>
                <w:rFonts w:ascii="Times New Roman" w:hAnsi="Times New Roman"/>
                <w:sz w:val="28"/>
                <w:szCs w:val="28"/>
              </w:rPr>
              <w:t>средства местного бюджета-192656,00 рублей.</w:t>
            </w:r>
          </w:p>
          <w:p w:rsidR="008B5289" w:rsidRDefault="008B5289" w:rsidP="008B5289">
            <w:pPr>
              <w:rPr>
                <w:rFonts w:ascii="Times New Roman" w:hAnsi="Times New Roman"/>
                <w:sz w:val="28"/>
                <w:szCs w:val="28"/>
              </w:rPr>
            </w:pPr>
          </w:p>
          <w:p w:rsidR="008B5289" w:rsidRDefault="008B5289" w:rsidP="008B5289">
            <w:pPr>
              <w:rPr>
                <w:rFonts w:ascii="Times New Roman" w:hAnsi="Times New Roman"/>
                <w:sz w:val="28"/>
                <w:szCs w:val="28"/>
              </w:rPr>
            </w:pPr>
            <w:r>
              <w:rPr>
                <w:rFonts w:ascii="Times New Roman" w:hAnsi="Times New Roman"/>
                <w:sz w:val="28"/>
                <w:szCs w:val="28"/>
              </w:rPr>
              <w:t>2020 год всего-192656,00 рублей, в том числе:</w:t>
            </w:r>
          </w:p>
          <w:p w:rsidR="008B5289" w:rsidRDefault="008B5289" w:rsidP="008B5289">
            <w:pPr>
              <w:rPr>
                <w:rFonts w:ascii="Times New Roman" w:hAnsi="Times New Roman"/>
                <w:sz w:val="28"/>
                <w:szCs w:val="28"/>
              </w:rPr>
            </w:pPr>
            <w:r>
              <w:rPr>
                <w:rFonts w:ascii="Times New Roman" w:hAnsi="Times New Roman"/>
                <w:sz w:val="28"/>
                <w:szCs w:val="28"/>
              </w:rPr>
              <w:t>средства местного бюджета-192656,00 рублей.</w:t>
            </w:r>
          </w:p>
          <w:p w:rsidR="008B5289" w:rsidRDefault="008B5289" w:rsidP="008B5289">
            <w:pPr>
              <w:rPr>
                <w:rFonts w:ascii="Times New Roman" w:hAnsi="Times New Roman"/>
                <w:sz w:val="28"/>
                <w:szCs w:val="28"/>
              </w:rPr>
            </w:pPr>
          </w:p>
          <w:p w:rsidR="008B5289" w:rsidRDefault="008B5289" w:rsidP="008B5289">
            <w:pPr>
              <w:rPr>
                <w:rFonts w:ascii="Times New Roman" w:hAnsi="Times New Roman"/>
                <w:sz w:val="28"/>
                <w:szCs w:val="28"/>
              </w:rPr>
            </w:pPr>
            <w:r>
              <w:rPr>
                <w:rFonts w:ascii="Times New Roman" w:hAnsi="Times New Roman"/>
                <w:sz w:val="28"/>
                <w:szCs w:val="28"/>
              </w:rPr>
              <w:t>2021 год всего-192656,00 рублей, в том числе:</w:t>
            </w:r>
          </w:p>
          <w:p w:rsidR="008B5289" w:rsidRDefault="008B5289" w:rsidP="008B5289">
            <w:pPr>
              <w:rPr>
                <w:rFonts w:ascii="Times New Roman" w:hAnsi="Times New Roman"/>
                <w:sz w:val="28"/>
                <w:szCs w:val="28"/>
              </w:rPr>
            </w:pPr>
            <w:r>
              <w:rPr>
                <w:rFonts w:ascii="Times New Roman" w:hAnsi="Times New Roman"/>
                <w:sz w:val="28"/>
                <w:szCs w:val="28"/>
              </w:rPr>
              <w:t>средства местного бюджета-192656,00 рублей.</w:t>
            </w:r>
          </w:p>
          <w:p w:rsidR="008B5289" w:rsidRDefault="008B5289" w:rsidP="008B5289">
            <w:pPr>
              <w:rPr>
                <w:rFonts w:ascii="Times New Roman" w:hAnsi="Times New Roman"/>
                <w:sz w:val="28"/>
                <w:szCs w:val="28"/>
              </w:rPr>
            </w:pPr>
          </w:p>
          <w:p w:rsidR="008B5289" w:rsidRDefault="008B5289" w:rsidP="008B5289">
            <w:pPr>
              <w:rPr>
                <w:rFonts w:ascii="Times New Roman" w:hAnsi="Times New Roman"/>
                <w:sz w:val="28"/>
                <w:szCs w:val="28"/>
              </w:rPr>
            </w:pPr>
            <w:r>
              <w:rPr>
                <w:rFonts w:ascii="Times New Roman" w:hAnsi="Times New Roman"/>
                <w:sz w:val="28"/>
                <w:szCs w:val="28"/>
              </w:rPr>
              <w:t>2022 год всего-99050,00 рублей, в том числе:</w:t>
            </w:r>
          </w:p>
          <w:p w:rsidR="008B5289" w:rsidRDefault="008B5289" w:rsidP="008B5289">
            <w:pPr>
              <w:rPr>
                <w:rFonts w:ascii="Times New Roman" w:hAnsi="Times New Roman"/>
                <w:sz w:val="28"/>
                <w:szCs w:val="28"/>
              </w:rPr>
            </w:pPr>
            <w:r>
              <w:rPr>
                <w:rFonts w:ascii="Times New Roman" w:hAnsi="Times New Roman"/>
                <w:sz w:val="28"/>
                <w:szCs w:val="28"/>
              </w:rPr>
              <w:t>средства местного бюджета-99050,00 рублей.</w:t>
            </w:r>
          </w:p>
        </w:tc>
      </w:tr>
      <w:tr w:rsidR="008B5289" w:rsidTr="008B528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Ожидаемые </w:t>
            </w:r>
            <w:r>
              <w:rPr>
                <w:rFonts w:ascii="Times New Roman" w:hAnsi="Times New Roman"/>
                <w:sz w:val="28"/>
                <w:szCs w:val="28"/>
              </w:rPr>
              <w:lastRenderedPageBreak/>
              <w:t xml:space="preserve">результаты реализации </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8B5289" w:rsidRDefault="008B5289" w:rsidP="008B528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sz w:val="28"/>
                <w:szCs w:val="28"/>
              </w:rPr>
            </w:pPr>
            <w:r>
              <w:rPr>
                <w:rFonts w:ascii="Times New Roman" w:hAnsi="Times New Roman"/>
                <w:sz w:val="28"/>
                <w:szCs w:val="28"/>
              </w:rPr>
              <w:lastRenderedPageBreak/>
              <w:t>увеличение количества благоустроенных дворовых территорий;</w:t>
            </w:r>
          </w:p>
          <w:p w:rsidR="008B5289" w:rsidRDefault="008B5289" w:rsidP="008B5289">
            <w:pPr>
              <w:rPr>
                <w:rFonts w:ascii="Times New Roman" w:hAnsi="Times New Roman"/>
                <w:sz w:val="28"/>
                <w:szCs w:val="28"/>
              </w:rPr>
            </w:pPr>
            <w:r>
              <w:rPr>
                <w:rFonts w:ascii="Times New Roman" w:hAnsi="Times New Roman"/>
                <w:sz w:val="28"/>
                <w:szCs w:val="28"/>
              </w:rPr>
              <w:lastRenderedPageBreak/>
              <w:t>увеличение количества благоустроенных  общественных территорий;</w:t>
            </w:r>
          </w:p>
          <w:p w:rsidR="008B5289" w:rsidRDefault="008B5289" w:rsidP="008B5289">
            <w:pPr>
              <w:rPr>
                <w:rFonts w:ascii="Times New Roman" w:hAnsi="Times New Roman"/>
                <w:sz w:val="28"/>
                <w:szCs w:val="28"/>
              </w:rPr>
            </w:pPr>
            <w:r>
              <w:rPr>
                <w:rFonts w:ascii="Times New Roman" w:hAnsi="Times New Roman"/>
                <w:sz w:val="28"/>
                <w:szCs w:val="28"/>
              </w:rPr>
              <w:t>увеличение доли  количества благоустроенных дворовых территорий к 2022 году;</w:t>
            </w:r>
          </w:p>
          <w:p w:rsidR="008B5289" w:rsidRDefault="008B5289" w:rsidP="008B5289">
            <w:pPr>
              <w:rPr>
                <w:rFonts w:ascii="Times New Roman" w:hAnsi="Times New Roman"/>
                <w:sz w:val="28"/>
                <w:szCs w:val="28"/>
              </w:rPr>
            </w:pPr>
            <w:r>
              <w:rPr>
                <w:rFonts w:ascii="Times New Roman" w:hAnsi="Times New Roman"/>
                <w:sz w:val="28"/>
                <w:szCs w:val="28"/>
              </w:rPr>
              <w:t>увеличение доли  количества благоустроенных  общественных территорий к 2022 году.</w:t>
            </w:r>
          </w:p>
        </w:tc>
      </w:tr>
    </w:tbl>
    <w:p w:rsidR="008B5289" w:rsidRPr="00D5705E" w:rsidRDefault="008B5289" w:rsidP="008B5289"/>
    <w:p w:rsidR="008B5289" w:rsidRDefault="008B5289" w:rsidP="008B5289">
      <w:pPr>
        <w:jc w:val="center"/>
        <w:rPr>
          <w:rFonts w:ascii="Times New Roman" w:hAnsi="Times New Roman" w:cs="Times New Roman"/>
          <w:b/>
          <w:sz w:val="16"/>
          <w:szCs w:val="16"/>
        </w:rPr>
      </w:pPr>
      <w:r>
        <w:rPr>
          <w:rFonts w:ascii="Times New Roman" w:hAnsi="Times New Roman" w:cs="Times New Roman"/>
          <w:b/>
          <w:sz w:val="16"/>
          <w:szCs w:val="16"/>
        </w:rPr>
        <w:t>Реестр источников доходов местного бюджета на 2019 год и плановый период 2020 и 2021 годов</w:t>
      </w:r>
    </w:p>
    <w:tbl>
      <w:tblPr>
        <w:tblStyle w:val="a7"/>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8B5289" w:rsidTr="008B5289">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Номер</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Реестровой</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Наименование</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группы источников</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доходов бюджетов/</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наименование</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Наименование</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главного</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администратора</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доходов</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Код</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Прогноз</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доходов бюджета на 2018 год</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Кассовые поступления в текущем финансовом году (по состоянию на 01.10.2018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Оценка исполнения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2018 г.</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Прогноз доходов бюджета</w:t>
            </w:r>
          </w:p>
        </w:tc>
      </w:tr>
      <w:tr w:rsidR="008B5289" w:rsidTr="008B5289">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2019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2020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2021 г. (второй год планового периода) </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both"/>
              <w:rPr>
                <w:rFonts w:ascii="Times New Roman" w:hAnsi="Times New Roman" w:cs="Times New Roman"/>
                <w:color w:val="000000"/>
                <w:sz w:val="16"/>
                <w:szCs w:val="16"/>
              </w:rPr>
            </w:pPr>
            <w:r>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8B5289" w:rsidRDefault="008B5289" w:rsidP="008B5289">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налоговая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2011026,00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1247734,54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1712027,50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1869131,05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1981661,62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2055486,23</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Pr>
                <w:rFonts w:ascii="Times New Roman" w:hAnsi="Times New Roman" w:cs="Times New Roman"/>
                <w:color w:val="000000"/>
                <w:sz w:val="16"/>
                <w:szCs w:val="16"/>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B5289" w:rsidRDefault="008B5289" w:rsidP="008B5289">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lastRenderedPageBreak/>
              <w:t xml:space="preserve">Федеральная </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налоговая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1630,24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1630,24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3836,46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4009,10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4145,46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4319,59</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налоговая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3030,40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3120,75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15278,66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15278,66</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налоговая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163315,00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98405,5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98405,50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102637,46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107153,53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111867,79</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налоговая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273752,00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230719,32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272295,31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275295,31</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налоговая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4394678,00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2854051,88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4031555,38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4031555,38</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Земельный налог с физических лиц, обладающих земельным участком, расположенным в границах сельских </w:t>
            </w:r>
            <w:r>
              <w:rPr>
                <w:rFonts w:ascii="Times New Roman" w:hAnsi="Times New Roman" w:cs="Times New Roman"/>
                <w:sz w:val="16"/>
                <w:szCs w:val="16"/>
              </w:rPr>
              <w:lastRenderedPageBreak/>
              <w:t>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lastRenderedPageBreak/>
              <w:t xml:space="preserve">Федеральная </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налоговая</w:t>
            </w:r>
          </w:p>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809948,00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558305,66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1061453,04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1061453,04</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lastRenderedPageBreak/>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доходы/доход от использования имущества, находящегося в государственной и муниципальной собственности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11105075100000120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Доходы от слачи в аренду имущества, составляющего казну сельских поселени</w:t>
            </w:r>
            <w:proofErr w:type="gramStart"/>
            <w:r>
              <w:rPr>
                <w:rFonts w:ascii="Times New Roman" w:hAnsi="Times New Roman" w:cs="Times New Roman"/>
                <w:sz w:val="16"/>
                <w:szCs w:val="16"/>
              </w:rPr>
              <w:t>й(</w:t>
            </w:r>
            <w:proofErr w:type="gramEnd"/>
            <w:r>
              <w:rPr>
                <w:rFonts w:ascii="Times New Roman" w:hAnsi="Times New Roman" w:cs="Times New Roman"/>
                <w:sz w:val="16"/>
                <w:szCs w:val="16"/>
              </w:rPr>
              <w:t>за исключением земельных участков)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3804,59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3804,59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34102,25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1774430,34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1376219,24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1774430,34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1881301,00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1812465,00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1699587,00</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157426,00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118864,64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157426,00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194546,00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194546,00</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20225555100000151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1734003,00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689267,03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1734003,00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w:t>
            </w:r>
            <w:r>
              <w:rPr>
                <w:rFonts w:ascii="Times New Roman" w:hAnsi="Times New Roman" w:cs="Times New Roman"/>
                <w:sz w:val="16"/>
                <w:szCs w:val="16"/>
              </w:rPr>
              <w:lastRenderedPageBreak/>
              <w:t>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lastRenderedPageBreak/>
              <w:t>20240014100000151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 xml:space="preserve">Межбюджетные трансферты бюджетам </w:t>
            </w:r>
            <w:r>
              <w:rPr>
                <w:rFonts w:ascii="Times New Roman" w:hAnsi="Times New Roman" w:cs="Times New Roman"/>
                <w:sz w:val="16"/>
                <w:szCs w:val="16"/>
              </w:rPr>
              <w:lastRenderedPageBreak/>
              <w:t>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lastRenderedPageBreak/>
              <w:t xml:space="preserve">Администрация Ворошневского </w:t>
            </w:r>
            <w:r>
              <w:rPr>
                <w:rFonts w:ascii="Times New Roman" w:hAnsi="Times New Roman" w:cs="Times New Roman"/>
                <w:sz w:val="16"/>
                <w:szCs w:val="16"/>
              </w:rPr>
              <w:lastRenderedPageBreak/>
              <w:t>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60791,00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41432,00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19359,00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r>
      <w:tr w:rsidR="008B5289" w:rsidTr="008B528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lastRenderedPageBreak/>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прочие безвозмездные поступления</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20705030100000180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16"/>
                <w:szCs w:val="16"/>
              </w:rPr>
            </w:pPr>
            <w:r>
              <w:rPr>
                <w:rFonts w:ascii="Times New Roman" w:hAnsi="Times New Roman" w:cs="Times New Roman"/>
                <w:sz w:val="16"/>
                <w:szCs w:val="16"/>
              </w:rPr>
              <w:t>0,00</w:t>
            </w:r>
          </w:p>
        </w:tc>
      </w:tr>
    </w:tbl>
    <w:p w:rsidR="008B5289" w:rsidRDefault="008B5289" w:rsidP="008B5289">
      <w:pPr>
        <w:rPr>
          <w:rFonts w:ascii="Times New Roman" w:hAnsi="Times New Roman" w:cs="Times New Roman"/>
          <w:sz w:val="16"/>
          <w:szCs w:val="16"/>
        </w:rPr>
      </w:pPr>
    </w:p>
    <w:p w:rsidR="008B5289" w:rsidRDefault="008B5289" w:rsidP="008B5289">
      <w:pPr>
        <w:rPr>
          <w:rFonts w:ascii="Times New Roman" w:hAnsi="Times New Roman" w:cs="Times New Roman"/>
          <w:sz w:val="16"/>
          <w:szCs w:val="16"/>
        </w:rPr>
      </w:pPr>
    </w:p>
    <w:p w:rsidR="008B5289" w:rsidRPr="00A4393D" w:rsidRDefault="008B5289" w:rsidP="008B5289">
      <w:pPr>
        <w:pStyle w:val="ConsPlusTitle"/>
        <w:jc w:val="center"/>
        <w:rPr>
          <w:rFonts w:ascii="Times New Roman" w:hAnsi="Times New Roman" w:cs="Times New Roman"/>
          <w:sz w:val="28"/>
          <w:szCs w:val="28"/>
        </w:rPr>
      </w:pPr>
      <w:r w:rsidRPr="00A4393D">
        <w:rPr>
          <w:rFonts w:ascii="Times New Roman" w:hAnsi="Times New Roman" w:cs="Times New Roman"/>
          <w:sz w:val="28"/>
          <w:szCs w:val="28"/>
        </w:rPr>
        <w:t>БЮДЖЕТНЫЙ ПРОГНОЗ</w:t>
      </w:r>
    </w:p>
    <w:p w:rsidR="008B5289" w:rsidRPr="00A4393D" w:rsidRDefault="008B5289" w:rsidP="008B5289">
      <w:pPr>
        <w:pStyle w:val="ConsPlusTitle"/>
        <w:jc w:val="center"/>
        <w:rPr>
          <w:rFonts w:ascii="Times New Roman" w:hAnsi="Times New Roman" w:cs="Times New Roman"/>
          <w:sz w:val="28"/>
          <w:szCs w:val="28"/>
        </w:rPr>
      </w:pPr>
      <w:r w:rsidRPr="00A4393D">
        <w:rPr>
          <w:rFonts w:ascii="Times New Roman" w:hAnsi="Times New Roman" w:cs="Times New Roman"/>
          <w:sz w:val="28"/>
          <w:szCs w:val="28"/>
        </w:rPr>
        <w:t>МО «ВОРОШНЕВСКИЙ СЕЛЬСОВЕТ» КУРСКОГО РАЙОНА КУРСКОЙ ОБЛАСТИ НА ДОЛГОСРОЧНЫЙ ПЕРИОД ДО 2022 ГОДА</w:t>
      </w:r>
    </w:p>
    <w:p w:rsidR="008B5289" w:rsidRPr="00A4393D" w:rsidRDefault="008B5289" w:rsidP="008B5289">
      <w:pPr>
        <w:pStyle w:val="ConsPlusNormal"/>
        <w:jc w:val="both"/>
        <w:rPr>
          <w:b/>
        </w:rPr>
      </w:pPr>
    </w:p>
    <w:p w:rsidR="008B5289" w:rsidRPr="00A4393D" w:rsidRDefault="008B5289" w:rsidP="008B5289">
      <w:pPr>
        <w:pStyle w:val="ConsPlusNormal"/>
        <w:ind w:firstLine="540"/>
        <w:jc w:val="both"/>
        <w:rPr>
          <w:b/>
        </w:rPr>
      </w:pPr>
      <w:proofErr w:type="gramStart"/>
      <w:r w:rsidRPr="00A4393D">
        <w:t>В соответствии с  Федеральным законом от 28 июня 2014 года N 172-ФЗ "О стратегическом планировании в Российской Федерации", который знаменует новый и очень значительный этап бюджетного реформирования - переход к стратегическому планированию, произошло закрепление правовых основ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полномочий органов государственной власти Российской Федерации и субъектов Российской Федерации и</w:t>
      </w:r>
      <w:proofErr w:type="gramEnd"/>
      <w:r w:rsidRPr="00A4393D">
        <w:t xml:space="preserve"> органов местного самоуправления, а также порядка их взаимодействия с общественными, научными и иными организациями в сфере стратегического планирования.</w:t>
      </w:r>
    </w:p>
    <w:p w:rsidR="008B5289" w:rsidRPr="00A4393D" w:rsidRDefault="008B5289" w:rsidP="008B5289">
      <w:pPr>
        <w:pStyle w:val="ConsPlusNormal"/>
        <w:ind w:firstLine="540"/>
        <w:jc w:val="both"/>
        <w:rPr>
          <w:b/>
        </w:rPr>
      </w:pPr>
      <w:r w:rsidRPr="00A4393D">
        <w:t>Разработка прогноза социально-экономического развития  МО «Ворошневский сельсовет» Курского района Курской области,</w:t>
      </w:r>
      <w:proofErr w:type="gramStart"/>
      <w:r w:rsidRPr="00A4393D">
        <w:t xml:space="preserve"> ,</w:t>
      </w:r>
      <w:proofErr w:type="gramEnd"/>
      <w:r w:rsidRPr="00A4393D">
        <w:t xml:space="preserve"> бюджетного прогноза и других документов стратегического планирования на основе Федерального закона от 28 июня 2014 года N 172-ФЗ "О стратегическом планировании Российской Федерации" позволит качественно повысить достоверность оценок и перспектив развития экономики, точность оценки доходов и расходных обязательств  МО «Ворошневский сельсовет» Курского района Курской области.</w:t>
      </w:r>
    </w:p>
    <w:p w:rsidR="008B5289" w:rsidRPr="00A4393D" w:rsidRDefault="008B5289" w:rsidP="008B5289">
      <w:pPr>
        <w:pStyle w:val="ConsPlusNormal"/>
        <w:ind w:firstLine="540"/>
        <w:jc w:val="both"/>
        <w:rPr>
          <w:b/>
        </w:rPr>
      </w:pPr>
      <w:r w:rsidRPr="00A4393D">
        <w:t>Одним из ключевых этапов стратегического планирования на долгосрочную перспективу является формирование бюджетного прогноза  МО «Ворошневский сельсовет» Курского района Курской области на долгосрочный период.</w:t>
      </w:r>
    </w:p>
    <w:p w:rsidR="008B5289" w:rsidRPr="00A4393D" w:rsidRDefault="008B5289" w:rsidP="008B5289">
      <w:pPr>
        <w:pStyle w:val="ConsPlusNormal"/>
        <w:ind w:firstLine="540"/>
        <w:jc w:val="both"/>
        <w:rPr>
          <w:b/>
        </w:rPr>
      </w:pPr>
      <w:r w:rsidRPr="00A4393D">
        <w:t>Бюджетный прогноз  МО «Ворошневский сельсовет» Курского района Курской области  на долгосрочный период до 2022 года (далее - бюджетный прогноз) разработан на основе долгосрочного прогноза социально-экономического развития  МО «Ворошневский сельсовет» Курского района Курской области на соответствующий период, с учетом основных направлений бюджетной, налоговой  политики МО «Ворошневский сельсовет» Курского района Курской области. Бюджетный прогноз разработан в соответствии с налоговым и бюджетным законодательством, действующим на момент его составления.</w:t>
      </w:r>
    </w:p>
    <w:p w:rsidR="008B5289" w:rsidRPr="00A4393D" w:rsidRDefault="008B5289" w:rsidP="008B5289">
      <w:pPr>
        <w:pStyle w:val="ConsPlusNormal"/>
        <w:ind w:firstLine="540"/>
        <w:jc w:val="both"/>
        <w:rPr>
          <w:b/>
        </w:rPr>
      </w:pPr>
      <w:r w:rsidRPr="00A4393D">
        <w:t>Целью долгосрочного бюджетного планирования является обеспечение предсказуемости динамики доходов и расходов бюджета МО «Ворошневский сельсовет» Курского района Курской области, что позволит достоверно оценивать долгосрочные тенденции изменений объема доходов и расходов, вырабатывать на основе оценки соответствующие меры, направленные на повышение устойчивости и эффективности функционирования бюджетной системы  муниципального образования.</w:t>
      </w:r>
    </w:p>
    <w:p w:rsidR="008B5289" w:rsidRPr="00A4393D" w:rsidRDefault="008B5289" w:rsidP="008B5289">
      <w:pPr>
        <w:pStyle w:val="ConsPlusNormal"/>
        <w:ind w:firstLine="540"/>
        <w:jc w:val="both"/>
        <w:rPr>
          <w:b/>
        </w:rPr>
      </w:pPr>
      <w:r w:rsidRPr="00A4393D">
        <w:t xml:space="preserve">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w:t>
      </w:r>
      <w:r w:rsidRPr="00A4393D">
        <w:lastRenderedPageBreak/>
        <w:t>экономики и повышению уровня и качества жизни населения.</w:t>
      </w:r>
    </w:p>
    <w:p w:rsidR="008B5289" w:rsidRPr="00A4393D" w:rsidRDefault="008B5289" w:rsidP="008B5289">
      <w:pPr>
        <w:pStyle w:val="ConsPlusNormal"/>
        <w:ind w:firstLine="540"/>
        <w:jc w:val="both"/>
        <w:rPr>
          <w:b/>
        </w:rPr>
      </w:pPr>
      <w:r w:rsidRPr="00A4393D">
        <w:t xml:space="preserve">Бюджетный прогноз сформирован на основе  реалистичного варианта макроэкономического прогноза. </w:t>
      </w:r>
      <w:proofErr w:type="gramStart"/>
      <w:r w:rsidRPr="00A4393D">
        <w:t>Основными акцентами сценария социально-экономического развития МО «Ворошневский сельсовет» Курского района Курской области являются: развитие сегмента промышленного производства, улучшение инвестиционной привлекательности  муниципального образования, создание современной транспортной инфраструктуры, усиление взаимовыгодного сотрудничества Администрации Ворошневского сельсовета Курского района Курской области и субъектов малого бизнеса, уменьшение напряженности на рынке труда, улучшение качества социального обслуживания нуждающихся категорий граждан.</w:t>
      </w:r>
      <w:proofErr w:type="gramEnd"/>
    </w:p>
    <w:p w:rsidR="008B5289" w:rsidRPr="00A4393D" w:rsidRDefault="008B5289" w:rsidP="008B5289">
      <w:pPr>
        <w:pStyle w:val="ConsPlusNormal"/>
        <w:ind w:firstLine="540"/>
        <w:jc w:val="both"/>
        <w:rPr>
          <w:b/>
        </w:rPr>
      </w:pPr>
      <w:r w:rsidRPr="00A4393D">
        <w:t>Основные направления бюджетной и налоговой политики  муниципального образования выстраиваются с учетом бюджетной и налоговой политики, проводимой на федеральном и областном уровнях.</w:t>
      </w:r>
    </w:p>
    <w:p w:rsidR="008B5289" w:rsidRPr="00A4393D" w:rsidRDefault="008B5289" w:rsidP="008B5289">
      <w:pPr>
        <w:pStyle w:val="ConsPlusNormal"/>
        <w:ind w:firstLine="540"/>
        <w:jc w:val="both"/>
        <w:rPr>
          <w:b/>
        </w:rPr>
      </w:pPr>
      <w:r w:rsidRPr="00A4393D">
        <w:t>Основными целями налоговой политики являются, с одной стороны, сохранение бюджетной устойчивости, получение необходимого объема доходов бюджета, а с другой стороны, поддержка предпринимательской и инвестиционной активности.</w:t>
      </w:r>
    </w:p>
    <w:p w:rsidR="008B5289" w:rsidRPr="00A4393D" w:rsidRDefault="008B5289" w:rsidP="008B5289">
      <w:pPr>
        <w:pStyle w:val="ConsPlusNormal"/>
        <w:ind w:firstLine="540"/>
        <w:jc w:val="both"/>
        <w:rPr>
          <w:b/>
        </w:rPr>
      </w:pPr>
      <w:r w:rsidRPr="00A4393D">
        <w:t>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w:t>
      </w:r>
    </w:p>
    <w:p w:rsidR="008B5289" w:rsidRPr="00A4393D" w:rsidRDefault="008B5289" w:rsidP="008B5289">
      <w:pPr>
        <w:pStyle w:val="ConsPlusNormal"/>
        <w:ind w:firstLine="540"/>
        <w:jc w:val="both"/>
        <w:rPr>
          <w:b/>
        </w:rPr>
      </w:pPr>
      <w:r w:rsidRPr="00A4393D">
        <w:t>Основные усилия по мобилизации всех резервов роста налоговых и неналоговых поступлений форматизированны следующими направлениями:</w:t>
      </w:r>
    </w:p>
    <w:p w:rsidR="008B5289" w:rsidRPr="00A4393D" w:rsidRDefault="008B5289" w:rsidP="008B5289">
      <w:pPr>
        <w:pStyle w:val="ConsPlusNormal"/>
        <w:ind w:firstLine="540"/>
        <w:jc w:val="both"/>
        <w:rPr>
          <w:b/>
        </w:rPr>
      </w:pPr>
      <w:r w:rsidRPr="00A4393D">
        <w:t>1. Обеспечение дополнительных поступлений в бюджет налога на доходы физических лиц.</w:t>
      </w:r>
    </w:p>
    <w:p w:rsidR="008B5289" w:rsidRPr="00A4393D" w:rsidRDefault="008B5289" w:rsidP="008B5289">
      <w:pPr>
        <w:pStyle w:val="ConsPlusNormal"/>
        <w:ind w:firstLine="540"/>
        <w:jc w:val="both"/>
        <w:rPr>
          <w:b/>
        </w:rPr>
      </w:pPr>
      <w:r w:rsidRPr="00A4393D">
        <w:t>2. Повышение налоговой отдачи от субъектов малого бизнеса.</w:t>
      </w:r>
    </w:p>
    <w:p w:rsidR="008B5289" w:rsidRPr="00A4393D" w:rsidRDefault="008B5289" w:rsidP="008B5289">
      <w:pPr>
        <w:pStyle w:val="ConsPlusNormal"/>
        <w:ind w:firstLine="540"/>
        <w:jc w:val="both"/>
        <w:rPr>
          <w:b/>
        </w:rPr>
      </w:pPr>
      <w:r w:rsidRPr="00A4393D">
        <w:t>3. Улучшение администрирования налоговых и неналоговых платежей. На качество планирования и администрирования доходов местного  бюджета существенное влияние окажет введение реестра доходов.</w:t>
      </w:r>
    </w:p>
    <w:p w:rsidR="008B5289" w:rsidRPr="00A4393D" w:rsidRDefault="008B5289" w:rsidP="008B5289">
      <w:pPr>
        <w:pStyle w:val="ConsPlusNormal"/>
        <w:ind w:firstLine="540"/>
        <w:jc w:val="both"/>
        <w:rPr>
          <w:b/>
        </w:rPr>
      </w:pPr>
      <w:r w:rsidRPr="00A4393D">
        <w:t>4. Упорядочение системы налоговых льгот, повышения их адресности и строгая координация с целями и задачами долгосрочного социально-экономического развития.</w:t>
      </w:r>
    </w:p>
    <w:p w:rsidR="008B5289" w:rsidRPr="00A4393D" w:rsidRDefault="008B5289" w:rsidP="008B5289">
      <w:pPr>
        <w:pStyle w:val="ConsPlusNormal"/>
        <w:ind w:firstLine="540"/>
        <w:jc w:val="both"/>
        <w:rPr>
          <w:b/>
        </w:rPr>
      </w:pPr>
      <w:r w:rsidRPr="00A4393D">
        <w:t>5.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8B5289" w:rsidRPr="00A4393D" w:rsidRDefault="008B5289" w:rsidP="008B5289">
      <w:pPr>
        <w:pStyle w:val="ConsPlusNormal"/>
        <w:ind w:firstLine="540"/>
        <w:jc w:val="both"/>
        <w:rPr>
          <w:b/>
        </w:rPr>
      </w:pPr>
      <w:r w:rsidRPr="00A4393D">
        <w:t>6. Повышение эффективности использования государственного и муниципального имущества.</w:t>
      </w:r>
    </w:p>
    <w:p w:rsidR="008B5289" w:rsidRPr="00A4393D" w:rsidRDefault="008B5289" w:rsidP="008B5289">
      <w:pPr>
        <w:pStyle w:val="ConsPlusNormal"/>
        <w:ind w:firstLine="540"/>
        <w:jc w:val="both"/>
        <w:rPr>
          <w:b/>
        </w:rPr>
      </w:pPr>
      <w:r w:rsidRPr="00A4393D">
        <w:t>Налоговая система, а также доходы от управления муниципальным имуществом должны обеспечить достижение основной цели - формирования бюджетных доходов в объемах, необходимых для исполнения расходных обязательств, при поддержке благоприятных условий для экономического роста и притока инвестиций.</w:t>
      </w:r>
    </w:p>
    <w:p w:rsidR="008B5289" w:rsidRPr="00A4393D" w:rsidRDefault="008B5289" w:rsidP="008B5289">
      <w:pPr>
        <w:pStyle w:val="ConsPlusNormal"/>
        <w:ind w:firstLine="540"/>
        <w:jc w:val="both"/>
        <w:rPr>
          <w:b/>
        </w:rPr>
      </w:pPr>
      <w:r w:rsidRPr="00A4393D">
        <w:t>Способствовать мобилизации доходов  местного бюджета будут следующие мероприятия:</w:t>
      </w:r>
    </w:p>
    <w:p w:rsidR="008B5289" w:rsidRPr="00A4393D" w:rsidRDefault="008B5289" w:rsidP="008B5289">
      <w:pPr>
        <w:pStyle w:val="ConsPlusNormal"/>
        <w:ind w:firstLine="540"/>
        <w:jc w:val="both"/>
        <w:rPr>
          <w:b/>
        </w:rPr>
      </w:pPr>
      <w:r w:rsidRPr="00A4393D">
        <w:t>- осуществление эффективного взаимодействия с администраторами доходов в целях увеличения поступлений в местный бюджет;</w:t>
      </w:r>
    </w:p>
    <w:p w:rsidR="008B5289" w:rsidRPr="00A4393D" w:rsidRDefault="008B5289" w:rsidP="008B5289">
      <w:pPr>
        <w:pStyle w:val="ConsPlusNormal"/>
        <w:ind w:firstLine="540"/>
        <w:jc w:val="both"/>
        <w:rPr>
          <w:b/>
        </w:rPr>
      </w:pPr>
      <w:r w:rsidRPr="00A4393D">
        <w:t xml:space="preserve">- обеспечение </w:t>
      </w:r>
      <w:proofErr w:type="gramStart"/>
      <w:r w:rsidRPr="00A4393D">
        <w:t>применения полного комплекса мер принудительного взыскания недоимки</w:t>
      </w:r>
      <w:proofErr w:type="gramEnd"/>
      <w:r w:rsidRPr="00A4393D">
        <w:t xml:space="preserve"> по неналоговым доходам в целях сокращения задолженности в местный  бюджет;</w:t>
      </w:r>
    </w:p>
    <w:p w:rsidR="008B5289" w:rsidRPr="00A4393D" w:rsidRDefault="008B5289" w:rsidP="008B5289">
      <w:pPr>
        <w:pStyle w:val="ConsPlusNormal"/>
        <w:ind w:firstLine="540"/>
        <w:jc w:val="both"/>
        <w:rPr>
          <w:b/>
        </w:rPr>
      </w:pPr>
      <w:r w:rsidRPr="00A4393D">
        <w:t>- проведение индивидуальной работы с организациями-должниками на ранних стадиях образования задолженности в бюджет с целью недопущения введения процедур банкротства;</w:t>
      </w:r>
    </w:p>
    <w:p w:rsidR="008B5289" w:rsidRPr="00A4393D" w:rsidRDefault="008B5289" w:rsidP="008B5289">
      <w:pPr>
        <w:pStyle w:val="ConsPlusNormal"/>
        <w:ind w:firstLine="540"/>
        <w:jc w:val="both"/>
        <w:rPr>
          <w:b/>
        </w:rPr>
      </w:pPr>
      <w:r w:rsidRPr="00A4393D">
        <w:t>-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w:t>
      </w:r>
    </w:p>
    <w:p w:rsidR="008B5289" w:rsidRPr="00A4393D" w:rsidRDefault="008B5289" w:rsidP="008B5289">
      <w:pPr>
        <w:pStyle w:val="ConsPlusNormal"/>
        <w:ind w:firstLine="540"/>
        <w:jc w:val="both"/>
        <w:rPr>
          <w:b/>
        </w:rPr>
      </w:pPr>
      <w:r w:rsidRPr="00A4393D">
        <w:t>- продолжение работы по вовлечению в налогооблагаемую базу доходов, полученных гражданами от сдачи в аренду недвижимости.</w:t>
      </w:r>
    </w:p>
    <w:p w:rsidR="008B5289" w:rsidRPr="00A4393D" w:rsidRDefault="008B5289" w:rsidP="008B5289">
      <w:pPr>
        <w:pStyle w:val="ConsPlusNormal"/>
        <w:ind w:firstLine="540"/>
        <w:jc w:val="both"/>
        <w:rPr>
          <w:b/>
        </w:rPr>
      </w:pPr>
      <w:r w:rsidRPr="00A4393D">
        <w:t>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w:t>
      </w:r>
    </w:p>
    <w:p w:rsidR="008B5289" w:rsidRPr="00A4393D" w:rsidRDefault="008B5289" w:rsidP="008B5289">
      <w:pPr>
        <w:pStyle w:val="ConsPlusNormal"/>
        <w:ind w:firstLine="540"/>
        <w:jc w:val="both"/>
        <w:rPr>
          <w:b/>
        </w:rPr>
      </w:pPr>
      <w:r w:rsidRPr="00A4393D">
        <w:t>Основной целью бюджетной политики является обеспечение сбалансированности и устойчивости местного  бюджета.</w:t>
      </w:r>
    </w:p>
    <w:p w:rsidR="008B5289" w:rsidRPr="00A4393D" w:rsidRDefault="008B5289" w:rsidP="008B5289">
      <w:pPr>
        <w:pStyle w:val="ConsPlusNormal"/>
        <w:ind w:firstLine="540"/>
        <w:jc w:val="both"/>
        <w:rPr>
          <w:b/>
        </w:rPr>
      </w:pPr>
      <w:r w:rsidRPr="00A4393D">
        <w:t>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 стать реальным шагом на пути к повышению эффективности расходов местного бюджета, выступая в то же время сдерживающим фактором для необоснованного роста расходов.</w:t>
      </w:r>
    </w:p>
    <w:p w:rsidR="008B5289" w:rsidRPr="00A4393D" w:rsidRDefault="008B5289" w:rsidP="008B5289">
      <w:pPr>
        <w:pStyle w:val="ConsPlusNormal"/>
        <w:ind w:firstLine="540"/>
        <w:jc w:val="both"/>
        <w:rPr>
          <w:b/>
        </w:rPr>
      </w:pPr>
      <w:r w:rsidRPr="00A4393D">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обеспечение социальных гарантий.</w:t>
      </w:r>
    </w:p>
    <w:p w:rsidR="008B5289" w:rsidRPr="00A4393D" w:rsidRDefault="008B5289" w:rsidP="008B5289">
      <w:pPr>
        <w:pStyle w:val="ConsPlusNormal"/>
        <w:ind w:firstLine="540"/>
        <w:jc w:val="both"/>
        <w:rPr>
          <w:b/>
        </w:rPr>
      </w:pPr>
      <w:r w:rsidRPr="00A4393D">
        <w:t xml:space="preserve">Основными задачами бюджетной </w:t>
      </w:r>
      <w:proofErr w:type="gramStart"/>
      <w:r w:rsidRPr="00A4393D">
        <w:t>политики на</w:t>
      </w:r>
      <w:proofErr w:type="gramEnd"/>
      <w:r w:rsidRPr="00A4393D">
        <w:t xml:space="preserve"> долгосрочный период являются:</w:t>
      </w:r>
    </w:p>
    <w:p w:rsidR="008B5289" w:rsidRPr="00A4393D" w:rsidRDefault="008B5289" w:rsidP="008B5289">
      <w:pPr>
        <w:pStyle w:val="ConsPlusNormal"/>
        <w:ind w:firstLine="540"/>
        <w:jc w:val="both"/>
        <w:rPr>
          <w:b/>
        </w:rPr>
      </w:pPr>
      <w:r w:rsidRPr="00A4393D">
        <w:t xml:space="preserve">1. Обеспечение расходных обязательств источниками финансирования. Для этого будет </w:t>
      </w:r>
      <w:r w:rsidRPr="00A4393D">
        <w:lastRenderedPageBreak/>
        <w:t>подтвержден безусловный приоритет исполнения действующих расходных обязательств. Инициативы и предложения по принятию новых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8B5289" w:rsidRPr="00A4393D" w:rsidRDefault="008B5289" w:rsidP="008B5289">
      <w:pPr>
        <w:pStyle w:val="ConsPlusNormal"/>
        <w:ind w:firstLine="540"/>
        <w:jc w:val="both"/>
        <w:rPr>
          <w:b/>
        </w:rPr>
      </w:pPr>
      <w:r w:rsidRPr="00A4393D">
        <w:t>За счет бюджетных средств не должны осуществляться проекты, создающие конкуренцию частным инвестициям. Бюджетные инвестиции должны стимулировать рост частных инвестиций, способствовать формированию современной транспортной, инженерной, коммуникационной, социальной инфраструктуры, в том числе с использованием механизмов государственно-частного партнерства.</w:t>
      </w:r>
    </w:p>
    <w:p w:rsidR="008B5289" w:rsidRPr="00A4393D" w:rsidRDefault="008B5289" w:rsidP="008B5289">
      <w:pPr>
        <w:pStyle w:val="ConsPlusNormal"/>
        <w:ind w:firstLine="540"/>
        <w:jc w:val="both"/>
        <w:rPr>
          <w:b/>
        </w:rPr>
      </w:pPr>
      <w:r w:rsidRPr="00A4393D">
        <w:t>2. Дальнейшая реализация принципа формирования  местного бюджета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8B5289" w:rsidRPr="00A4393D" w:rsidRDefault="008B5289" w:rsidP="008B5289">
      <w:pPr>
        <w:pStyle w:val="ConsPlusNormal"/>
        <w:ind w:firstLine="540"/>
        <w:jc w:val="both"/>
        <w:rPr>
          <w:b/>
        </w:rPr>
      </w:pPr>
      <w:r w:rsidRPr="00A4393D">
        <w:t>Направления и мероприятия социально-экономической политики городского округа, реализуемые в рамках муниципальных программ, должны иметь надежное и просчитанное финансовое обеспечение.</w:t>
      </w:r>
    </w:p>
    <w:p w:rsidR="008B5289" w:rsidRPr="00A4393D" w:rsidRDefault="008B5289" w:rsidP="008B5289">
      <w:pPr>
        <w:pStyle w:val="ConsPlusNormal"/>
        <w:ind w:firstLine="540"/>
        <w:jc w:val="both"/>
        <w:rPr>
          <w:b/>
        </w:rPr>
      </w:pPr>
      <w:r w:rsidRPr="00A4393D">
        <w:t>Следовательно, для формирования проекта бюджета на долгосрочный период необходимо провести работу по уточнению (корректировке)  объемов финансового обеспечения муниципальных программ  положенных в основу планирования бюджетных ассигнований  местного бюджета</w:t>
      </w:r>
      <w:proofErr w:type="gramStart"/>
      <w:r w:rsidRPr="00A4393D">
        <w:t xml:space="preserve"> ,</w:t>
      </w:r>
      <w:proofErr w:type="gramEnd"/>
      <w:r w:rsidRPr="00A4393D">
        <w:t xml:space="preserve"> что в свою очередь обеспечит возможность составления проекта  местного бюджета  в долгосрочной перспективе на основе утвержденных объемов финансового обеспечения муниципальных программ. Это потребует применения системного </w:t>
      </w:r>
      <w:proofErr w:type="gramStart"/>
      <w:r w:rsidRPr="00A4393D">
        <w:t>механизма приведения объемов финансового обеспечения муниципальных программ</w:t>
      </w:r>
      <w:proofErr w:type="gramEnd"/>
      <w:r w:rsidRPr="00A4393D">
        <w:t xml:space="preserve"> на весь период их действия к реальным возможностям местного  бюджета с учетом финансового положения  местного бюджета в целом.</w:t>
      </w:r>
    </w:p>
    <w:p w:rsidR="008B5289" w:rsidRPr="00A4393D" w:rsidRDefault="008B5289" w:rsidP="008B5289">
      <w:pPr>
        <w:pStyle w:val="ConsPlusNormal"/>
        <w:ind w:firstLine="540"/>
        <w:jc w:val="both"/>
        <w:rPr>
          <w:b/>
        </w:rPr>
      </w:pPr>
      <w:r w:rsidRPr="00A4393D">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8B5289" w:rsidRPr="00A4393D" w:rsidRDefault="008B5289" w:rsidP="008B5289">
      <w:pPr>
        <w:pStyle w:val="ConsPlusNormal"/>
        <w:ind w:firstLine="540"/>
        <w:jc w:val="both"/>
        <w:rPr>
          <w:b/>
        </w:rPr>
      </w:pPr>
      <w:r w:rsidRPr="00A4393D">
        <w:t>3. Обеспечение бюджетной устойчивости и экономической стабильности.</w:t>
      </w:r>
    </w:p>
    <w:p w:rsidR="008B5289" w:rsidRPr="00A4393D" w:rsidRDefault="008B5289" w:rsidP="008B5289">
      <w:pPr>
        <w:pStyle w:val="ConsPlusNormal"/>
        <w:ind w:firstLine="540"/>
        <w:jc w:val="both"/>
        <w:rPr>
          <w:b/>
        </w:rPr>
      </w:pPr>
      <w:r w:rsidRPr="00A4393D">
        <w:t>Данная общая задача включает в себя несколько составляющих:</w:t>
      </w:r>
    </w:p>
    <w:p w:rsidR="008B5289" w:rsidRPr="00A4393D" w:rsidRDefault="008B5289" w:rsidP="008B5289">
      <w:pPr>
        <w:pStyle w:val="ConsPlusNormal"/>
        <w:ind w:firstLine="540"/>
        <w:jc w:val="both"/>
        <w:rPr>
          <w:b/>
        </w:rPr>
      </w:pPr>
      <w:r w:rsidRPr="00A4393D">
        <w:t>- поддержание безопасного уровня дефицита и муниципального долга, предотвращая тем самым условия для возникновения финансовых кризисов;</w:t>
      </w:r>
    </w:p>
    <w:p w:rsidR="008B5289" w:rsidRPr="00A4393D" w:rsidRDefault="008B5289" w:rsidP="008B5289">
      <w:pPr>
        <w:pStyle w:val="ConsPlusNormal"/>
        <w:ind w:firstLine="540"/>
        <w:jc w:val="both"/>
        <w:rPr>
          <w:b/>
        </w:rPr>
      </w:pPr>
      <w:r w:rsidRPr="00A4393D">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8B5289" w:rsidRPr="00A4393D" w:rsidRDefault="008B5289" w:rsidP="008B5289">
      <w:pPr>
        <w:pStyle w:val="ConsPlusNormal"/>
        <w:ind w:firstLine="540"/>
        <w:jc w:val="both"/>
        <w:rPr>
          <w:b/>
        </w:rPr>
      </w:pPr>
      <w:r w:rsidRPr="00A4393D">
        <w:t>- 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8B5289" w:rsidRPr="00A4393D" w:rsidRDefault="008B5289" w:rsidP="008B5289">
      <w:pPr>
        <w:pStyle w:val="ConsPlusNormal"/>
        <w:ind w:firstLine="540"/>
        <w:jc w:val="both"/>
        <w:rPr>
          <w:b/>
        </w:rPr>
      </w:pPr>
      <w:r w:rsidRPr="00A4393D">
        <w:t>4. Повышение качества предоставляемых населению муниципальных услуг. 5. Прозрачность и открытость бюджета и бюджетного процесса для общества.</w:t>
      </w:r>
    </w:p>
    <w:p w:rsidR="008B5289" w:rsidRPr="00A4393D" w:rsidRDefault="008B5289" w:rsidP="008B5289">
      <w:pPr>
        <w:pStyle w:val="ConsPlusNormal"/>
        <w:ind w:firstLine="540"/>
        <w:jc w:val="both"/>
        <w:rPr>
          <w:b/>
        </w:rPr>
      </w:pPr>
      <w:r w:rsidRPr="00A4393D">
        <w:t>Бюджетная политика осуществляется в интересах общества.</w:t>
      </w:r>
    </w:p>
    <w:p w:rsidR="008B5289" w:rsidRPr="00A4393D" w:rsidRDefault="008B5289" w:rsidP="008B5289">
      <w:pPr>
        <w:pStyle w:val="ConsPlusNormal"/>
        <w:ind w:firstLine="540"/>
        <w:jc w:val="both"/>
        <w:rPr>
          <w:b/>
        </w:rPr>
      </w:pPr>
      <w:r w:rsidRPr="00A4393D">
        <w:t>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8B5289" w:rsidRPr="00A4393D" w:rsidRDefault="008B5289" w:rsidP="008B5289">
      <w:pPr>
        <w:pStyle w:val="ConsPlusNormal"/>
        <w:ind w:firstLine="540"/>
        <w:jc w:val="both"/>
        <w:rPr>
          <w:b/>
        </w:rPr>
      </w:pPr>
      <w:r w:rsidRPr="00A4393D">
        <w:t>Этот подход реализован за счет формирования местного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8B5289" w:rsidRPr="00A4393D" w:rsidRDefault="008B5289" w:rsidP="008B5289">
      <w:pPr>
        <w:pStyle w:val="ConsPlusNormal"/>
        <w:ind w:firstLine="540"/>
        <w:jc w:val="both"/>
        <w:rPr>
          <w:b/>
        </w:rPr>
      </w:pPr>
      <w:r w:rsidRPr="00A4393D">
        <w:t xml:space="preserve">6. Усиление муниципального внешнего и внутреннего финансового </w:t>
      </w:r>
      <w:proofErr w:type="gramStart"/>
      <w:r w:rsidRPr="00A4393D">
        <w:t>контроля за</w:t>
      </w:r>
      <w:proofErr w:type="gramEnd"/>
      <w:r w:rsidRPr="00A4393D">
        <w:t xml:space="preserve">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w:t>
      </w:r>
    </w:p>
    <w:p w:rsidR="008B5289" w:rsidRPr="00A4393D" w:rsidRDefault="008B5289" w:rsidP="008B5289">
      <w:pPr>
        <w:pStyle w:val="ConsPlusNormal"/>
        <w:ind w:firstLine="540"/>
        <w:jc w:val="both"/>
        <w:rPr>
          <w:b/>
        </w:rPr>
      </w:pPr>
      <w:r w:rsidRPr="00A4393D">
        <w:t>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w:t>
      </w:r>
    </w:p>
    <w:p w:rsidR="008B5289" w:rsidRPr="00A4393D" w:rsidRDefault="008B5289" w:rsidP="008B5289">
      <w:pPr>
        <w:pStyle w:val="ConsPlusNormal"/>
        <w:ind w:firstLine="540"/>
        <w:jc w:val="both"/>
        <w:rPr>
          <w:b/>
        </w:rPr>
      </w:pPr>
      <w:r w:rsidRPr="00A4393D">
        <w:t>-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w:t>
      </w:r>
    </w:p>
    <w:p w:rsidR="008B5289" w:rsidRPr="00A4393D" w:rsidRDefault="008B5289" w:rsidP="008B5289">
      <w:pPr>
        <w:pStyle w:val="ConsPlusNormal"/>
        <w:ind w:firstLine="540"/>
        <w:jc w:val="both"/>
        <w:rPr>
          <w:b/>
        </w:rPr>
      </w:pPr>
      <w:r w:rsidRPr="00A4393D">
        <w:t xml:space="preserve">- осуществление мероприятий по совершенствованию бюджетного процесса, развитию системы управления муниципальным долгом, имуществом, финансовыми активами, повышению эффективности деятельности органов местного самоуправления, включая оптимизацию их </w:t>
      </w:r>
      <w:r w:rsidRPr="00A4393D">
        <w:lastRenderedPageBreak/>
        <w:t>полномочий и численности, специализации функций, формированию интегрированной системы управления государственными финансами ("электронного бюджета").</w:t>
      </w:r>
    </w:p>
    <w:p w:rsidR="008B5289" w:rsidRPr="00A4393D" w:rsidRDefault="008B5289" w:rsidP="008B5289">
      <w:pPr>
        <w:pStyle w:val="ConsPlusNormal"/>
        <w:ind w:firstLine="540"/>
        <w:jc w:val="both"/>
        <w:rPr>
          <w:b/>
        </w:rPr>
      </w:pPr>
      <w:r w:rsidRPr="00A4393D">
        <w:t>Для решения изложенных задач в долгосрочном бюджетном периоде будут реализовываться следующие мероприятия:</w:t>
      </w:r>
    </w:p>
    <w:p w:rsidR="008B5289" w:rsidRPr="00A4393D" w:rsidRDefault="008B5289" w:rsidP="008B5289">
      <w:pPr>
        <w:pStyle w:val="ConsPlusNormal"/>
        <w:ind w:firstLine="540"/>
        <w:jc w:val="both"/>
        <w:rPr>
          <w:b/>
        </w:rPr>
      </w:pPr>
      <w:r w:rsidRPr="00A4393D">
        <w:t>1. Повышение качества муниципальных программ и расширение их использования в бюджетном планировании.</w:t>
      </w:r>
    </w:p>
    <w:p w:rsidR="008B5289" w:rsidRPr="00A4393D" w:rsidRDefault="008B5289" w:rsidP="008B5289">
      <w:pPr>
        <w:pStyle w:val="ConsPlusNormal"/>
        <w:ind w:firstLine="540"/>
        <w:jc w:val="both"/>
        <w:rPr>
          <w:b/>
        </w:rPr>
      </w:pPr>
      <w:r w:rsidRPr="00A4393D">
        <w:t>Увеличение доли расходов планируемых в рамках  муниципальных программ.</w:t>
      </w:r>
    </w:p>
    <w:p w:rsidR="008B5289" w:rsidRPr="00A4393D" w:rsidRDefault="008B5289" w:rsidP="008B5289">
      <w:pPr>
        <w:pStyle w:val="ConsPlusNormal"/>
        <w:ind w:firstLine="540"/>
        <w:jc w:val="both"/>
        <w:rPr>
          <w:b/>
        </w:rPr>
      </w:pPr>
      <w:r w:rsidRPr="00A4393D">
        <w:t>2. Повышение эффективности оказания муниципальных услуг.</w:t>
      </w:r>
    </w:p>
    <w:p w:rsidR="008B5289" w:rsidRPr="00A4393D" w:rsidRDefault="008B5289" w:rsidP="008B5289">
      <w:pPr>
        <w:pStyle w:val="ConsPlusNormal"/>
        <w:ind w:firstLine="540"/>
        <w:jc w:val="both"/>
        <w:rPr>
          <w:b/>
        </w:rPr>
      </w:pPr>
      <w:r w:rsidRPr="00A4393D">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8B5289" w:rsidRPr="00A4393D" w:rsidRDefault="008B5289" w:rsidP="008B5289">
      <w:pPr>
        <w:pStyle w:val="ConsPlusNormal"/>
        <w:ind w:firstLine="540"/>
        <w:jc w:val="both"/>
        <w:rPr>
          <w:b/>
        </w:rPr>
      </w:pPr>
      <w:r w:rsidRPr="00A4393D">
        <w:t>3. Обеспечение в полном объеме публичных нормативных обязательств.</w:t>
      </w:r>
    </w:p>
    <w:p w:rsidR="008B5289" w:rsidRPr="00A4393D" w:rsidRDefault="008B5289" w:rsidP="008B5289">
      <w:pPr>
        <w:pStyle w:val="ConsPlusNormal"/>
        <w:ind w:firstLine="540"/>
        <w:jc w:val="both"/>
        <w:rPr>
          <w:b/>
        </w:rPr>
      </w:pPr>
      <w:r w:rsidRPr="00A4393D">
        <w:t>4. Обеспечение безусловного исполнения социальных Указов Президента, в том числе повышение заработной платы работникам муниципальных учреждений.</w:t>
      </w:r>
    </w:p>
    <w:p w:rsidR="008B5289" w:rsidRPr="00A4393D" w:rsidRDefault="008B5289" w:rsidP="008B5289">
      <w:pPr>
        <w:pStyle w:val="ConsPlusNormal"/>
        <w:ind w:firstLine="540"/>
        <w:jc w:val="both"/>
        <w:rPr>
          <w:b/>
        </w:rPr>
      </w:pPr>
      <w:r w:rsidRPr="00A4393D">
        <w:t>5. Мониторинг деятельности муниципальных учреждений с целью оптимизации их расходов.</w:t>
      </w:r>
    </w:p>
    <w:p w:rsidR="008B5289" w:rsidRPr="00A4393D" w:rsidRDefault="008B5289" w:rsidP="008B5289">
      <w:pPr>
        <w:pStyle w:val="ConsPlusNormal"/>
        <w:ind w:firstLine="540"/>
        <w:jc w:val="both"/>
        <w:rPr>
          <w:b/>
        </w:rPr>
      </w:pPr>
      <w:r w:rsidRPr="00A4393D">
        <w:t>В итоге бюджетная политика будет нацелена на улучшение условий жизни в  муниципальном образовании</w:t>
      </w:r>
      <w:proofErr w:type="gramStart"/>
      <w:r w:rsidRPr="00A4393D">
        <w:t xml:space="preserve"> ,</w:t>
      </w:r>
      <w:proofErr w:type="gramEnd"/>
      <w:r w:rsidRPr="00A4393D">
        <w:t xml:space="preserve"> адресное решение социальных проблем, повышение качества муниципальных услуг.</w:t>
      </w:r>
    </w:p>
    <w:p w:rsidR="008B5289" w:rsidRPr="00A4393D" w:rsidRDefault="008B5289" w:rsidP="008B5289">
      <w:pPr>
        <w:pStyle w:val="ConsPlusNormal"/>
        <w:ind w:firstLine="540"/>
        <w:jc w:val="both"/>
        <w:rPr>
          <w:b/>
        </w:rPr>
      </w:pPr>
      <w:r w:rsidRPr="00A4393D">
        <w:t>Долговая политика  Ворошневского сельсовета Курского района Курской области  направлена на обеспечение сбалансированности  местного бюджета  при безусловном обслуживании и выполнении принятых обязательств и соблюдении норм и ограничений, установленных Бюджетным кодексом  Российской Федерации.</w:t>
      </w:r>
    </w:p>
    <w:p w:rsidR="008B5289" w:rsidRPr="00A4393D" w:rsidRDefault="008B5289" w:rsidP="008B5289">
      <w:pPr>
        <w:pStyle w:val="ConsPlusNormal"/>
        <w:ind w:firstLine="540"/>
        <w:jc w:val="both"/>
        <w:rPr>
          <w:b/>
        </w:rPr>
      </w:pPr>
      <w:r w:rsidRPr="00A4393D">
        <w:t>Администрацией  Ворошневского сельсовета Курского района Курской области   не привлекаются в бюджет Ворошневского сельсовета заемные средства, бюджет  муниципального образования «Ворошневский сельсовет» Курского района Курской области формируется ежегодно без дефицита и профицита.</w:t>
      </w:r>
    </w:p>
    <w:p w:rsidR="008B5289" w:rsidRPr="00A4393D" w:rsidRDefault="008B5289" w:rsidP="008B5289">
      <w:pPr>
        <w:pStyle w:val="ConsPlusNormal"/>
        <w:jc w:val="both"/>
        <w:rPr>
          <w:b/>
        </w:rPr>
      </w:pPr>
    </w:p>
    <w:p w:rsidR="008B5289" w:rsidRPr="00A4393D" w:rsidRDefault="008B5289" w:rsidP="008B5289">
      <w:pPr>
        <w:tabs>
          <w:tab w:val="left" w:pos="5954"/>
          <w:tab w:val="left" w:pos="6521"/>
        </w:tabs>
        <w:spacing w:after="0"/>
        <w:ind w:left="5812" w:firstLine="142"/>
        <w:rPr>
          <w:rFonts w:ascii="Times New Roman" w:hAnsi="Times New Roman" w:cs="Times New Roman"/>
          <w:sz w:val="28"/>
          <w:szCs w:val="28"/>
        </w:rPr>
      </w:pPr>
      <w:r w:rsidRPr="00A4393D">
        <w:rPr>
          <w:rFonts w:ascii="Times New Roman" w:hAnsi="Times New Roman" w:cs="Times New Roman"/>
          <w:sz w:val="28"/>
          <w:szCs w:val="28"/>
        </w:rPr>
        <w:t>Приложение № 1</w:t>
      </w:r>
    </w:p>
    <w:p w:rsidR="008B5289" w:rsidRPr="00A4393D" w:rsidRDefault="008B5289" w:rsidP="008B5289">
      <w:pPr>
        <w:tabs>
          <w:tab w:val="left" w:pos="5954"/>
        </w:tabs>
        <w:spacing w:after="0"/>
        <w:ind w:left="5954"/>
      </w:pPr>
      <w:r w:rsidRPr="00A4393D">
        <w:rPr>
          <w:rFonts w:ascii="Times New Roman" w:hAnsi="Times New Roman" w:cs="Times New Roman"/>
          <w:sz w:val="28"/>
          <w:szCs w:val="28"/>
        </w:rPr>
        <w:t>к  бюджетному прогнозу на       долгосрочный    период</w:t>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tab/>
      </w:r>
      <w:r w:rsidRPr="00A4393D">
        <w:tab/>
      </w:r>
    </w:p>
    <w:p w:rsidR="008B5289" w:rsidRPr="00A4393D" w:rsidRDefault="008B5289" w:rsidP="008B5289">
      <w:pPr>
        <w:pStyle w:val="2"/>
        <w:ind w:left="142"/>
        <w:rPr>
          <w:b w:val="0"/>
        </w:rPr>
      </w:pPr>
    </w:p>
    <w:p w:rsidR="008B5289" w:rsidRPr="00A4393D" w:rsidRDefault="008B5289" w:rsidP="008B5289">
      <w:pPr>
        <w:pStyle w:val="2"/>
        <w:ind w:left="142"/>
        <w:rPr>
          <w:b w:val="0"/>
        </w:rPr>
      </w:pPr>
      <w:r w:rsidRPr="00A4393D">
        <w:rPr>
          <w:b w:val="0"/>
        </w:rPr>
        <w:t xml:space="preserve">Показатели прогноза социально-экономического развития МО Ворошневский сельсовет» Курского района  Курской области на период до 2022 года </w:t>
      </w:r>
    </w:p>
    <w:p w:rsidR="008B5289" w:rsidRPr="00A4393D" w:rsidRDefault="008B5289" w:rsidP="008B5289">
      <w:pPr>
        <w:ind w:firstLine="709"/>
        <w:rPr>
          <w:sz w:val="20"/>
          <w:szCs w:val="20"/>
          <w:highlight w:val="yellow"/>
          <w:u w:val="single"/>
        </w:rPr>
      </w:pPr>
    </w:p>
    <w:tbl>
      <w:tblPr>
        <w:tblStyle w:val="a7"/>
        <w:tblW w:w="0" w:type="auto"/>
        <w:tblLayout w:type="fixed"/>
        <w:tblLook w:val="04A0" w:firstRow="1" w:lastRow="0" w:firstColumn="1" w:lastColumn="0" w:noHBand="0" w:noVBand="1"/>
      </w:tblPr>
      <w:tblGrid>
        <w:gridCol w:w="3178"/>
        <w:gridCol w:w="1119"/>
        <w:gridCol w:w="843"/>
        <w:gridCol w:w="852"/>
        <w:gridCol w:w="920"/>
        <w:gridCol w:w="755"/>
        <w:gridCol w:w="1083"/>
        <w:gridCol w:w="821"/>
      </w:tblGrid>
      <w:tr w:rsidR="008B5289" w:rsidRPr="00A4393D" w:rsidTr="008B5289">
        <w:trPr>
          <w:trHeight w:val="405"/>
        </w:trPr>
        <w:tc>
          <w:tcPr>
            <w:tcW w:w="3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tc>
        <w:tc>
          <w:tcPr>
            <w:tcW w:w="1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Ед.</w:t>
            </w:r>
          </w:p>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 xml:space="preserve"> изм.</w:t>
            </w:r>
          </w:p>
        </w:tc>
        <w:tc>
          <w:tcPr>
            <w:tcW w:w="52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Период прогнозирования по годам</w:t>
            </w:r>
          </w:p>
        </w:tc>
      </w:tr>
      <w:tr w:rsidR="008B5289" w:rsidRPr="00A4393D" w:rsidTr="008B5289">
        <w:trPr>
          <w:trHeight w:val="240"/>
        </w:trPr>
        <w:tc>
          <w:tcPr>
            <w:tcW w:w="3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p>
        </w:tc>
        <w:tc>
          <w:tcPr>
            <w:tcW w:w="1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2017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2018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2019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2020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2021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rPr>
            </w:pPr>
          </w:p>
          <w:p w:rsidR="008B5289" w:rsidRPr="00A4393D" w:rsidRDefault="008B5289" w:rsidP="008B5289">
            <w:pPr>
              <w:rPr>
                <w:rFonts w:ascii="Times New Roman" w:hAnsi="Times New Roman" w:cs="Times New Roman"/>
              </w:rPr>
            </w:pPr>
            <w:r w:rsidRPr="00A4393D">
              <w:rPr>
                <w:rFonts w:ascii="Times New Roman" w:hAnsi="Times New Roman" w:cs="Times New Roman"/>
              </w:rPr>
              <w:t>2022</w:t>
            </w:r>
          </w:p>
          <w:p w:rsidR="008B5289" w:rsidRPr="00A4393D" w:rsidRDefault="008B5289" w:rsidP="008B5289">
            <w:pPr>
              <w:jc w:val="center"/>
              <w:rPr>
                <w:rFonts w:ascii="Times New Roman" w:hAnsi="Times New Roman" w:cs="Times New Roman"/>
              </w:rPr>
            </w:pPr>
          </w:p>
        </w:tc>
      </w:tr>
      <w:tr w:rsidR="008B5289" w:rsidRPr="00A4393D" w:rsidTr="008B5289">
        <w:trPr>
          <w:trHeight w:val="240"/>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Объем инвестиций в основной капитал</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210,5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107,2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396,5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106,5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106,5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106,5</w:t>
            </w:r>
          </w:p>
        </w:tc>
      </w:tr>
      <w:tr w:rsidR="008B5289" w:rsidRPr="00A4393D" w:rsidTr="008B5289">
        <w:trPr>
          <w:trHeight w:val="240"/>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Индекс-дефлятор</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105,6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104,6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104,2</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 xml:space="preserve">Объем отгруженных товаров </w:t>
            </w:r>
            <w:proofErr w:type="gramStart"/>
            <w:r w:rsidRPr="00A4393D">
              <w:rPr>
                <w:rFonts w:ascii="Times New Roman" w:hAnsi="Times New Roman" w:cs="Times New Roman"/>
              </w:rPr>
              <w:t>собственного</w:t>
            </w:r>
            <w:proofErr w:type="gramEnd"/>
          </w:p>
          <w:p w:rsidR="008B5289" w:rsidRPr="00A4393D" w:rsidRDefault="008B5289" w:rsidP="008B5289">
            <w:pPr>
              <w:rPr>
                <w:rFonts w:ascii="Times New Roman" w:hAnsi="Times New Roman" w:cs="Times New Roman"/>
              </w:rPr>
            </w:pPr>
            <w:r w:rsidRPr="00A4393D">
              <w:rPr>
                <w:rFonts w:ascii="Times New Roman" w:hAnsi="Times New Roman" w:cs="Times New Roman"/>
              </w:rPr>
              <w:t>производства, выполненных работ и услуг</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2163,0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2253,1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2343,3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2437,5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2536,6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2536,6</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Индекс промышленного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133,9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122,9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122,4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122,4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122,4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122,4</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Индекс дефлятор оптовых цен промышленной продукции</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82,6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84,8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84,9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85,0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85,0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85,0</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Производство продукции в стоимостном выражении</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2475,5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2485,4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2489,0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2493,1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2497,0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2497,0</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lastRenderedPageBreak/>
              <w:t>Индекс промыщленного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106,6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100,2</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100,2</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Объем реализации сельскохозяйственной продукции собственного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905,3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957,9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1016,8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1079,5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1143,2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1143,2</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94,49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101,7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101,4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101,4</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Индекс-дефлятор цен</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105,2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104,4</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 xml:space="preserve">Фонд заработной платы </w:t>
            </w:r>
            <w:proofErr w:type="gramStart"/>
            <w:r w:rsidRPr="00A4393D">
              <w:rPr>
                <w:rFonts w:ascii="Times New Roman" w:hAnsi="Times New Roman" w:cs="Times New Roman"/>
              </w:rPr>
              <w:t>работающих</w:t>
            </w:r>
            <w:proofErr w:type="gramEnd"/>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704,9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745,9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779,3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809,4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839,8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839,8</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101,6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105,8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103,9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103,7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103,7</w:t>
            </w:r>
          </w:p>
        </w:tc>
      </w:tr>
      <w:tr w:rsidR="008B5289" w:rsidRPr="00A4393D" w:rsidTr="008B5289">
        <w:trPr>
          <w:trHeight w:val="415"/>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 xml:space="preserve">Среднегодовая численность </w:t>
            </w:r>
            <w:proofErr w:type="gramStart"/>
            <w:r w:rsidRPr="00A4393D">
              <w:rPr>
                <w:rFonts w:ascii="Times New Roman" w:hAnsi="Times New Roman" w:cs="Times New Roman"/>
              </w:rPr>
              <w:t>работающих</w:t>
            </w:r>
            <w:proofErr w:type="gramEnd"/>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2466,0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2460,0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2463,0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2463,0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2463,0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2463</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99,8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100,0</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 xml:space="preserve">Среднемесячная заработная плата </w:t>
            </w:r>
            <w:proofErr w:type="gramStart"/>
            <w:r w:rsidRPr="00A4393D">
              <w:rPr>
                <w:rFonts w:ascii="Times New Roman" w:hAnsi="Times New Roman" w:cs="Times New Roman"/>
              </w:rPr>
              <w:t>работающих</w:t>
            </w:r>
            <w:proofErr w:type="gramEnd"/>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25,3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26,4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27,4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28,4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28,4</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107,0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106,1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104,4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103,9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103,7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103,7</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 xml:space="preserve">Финансовый результат </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-320,7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-57,0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-3,8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22,1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29,6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29,6</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прибыль</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23,3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26,8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28,1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29,6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29,6</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убыток</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343,7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80,4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30,6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6,0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0,0</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Доходы бюджета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11,0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9,3</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в том числе:</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jc w:val="center"/>
              <w:rPr>
                <w:rFonts w:ascii="Times New Roman" w:hAnsi="Times New Roman" w:cs="Times New Roman"/>
              </w:rPr>
            </w:pP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собственные доходы</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7,6</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Безвозмездные поступления</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3,8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2,1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1,7</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Расходы бюджета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8,3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12,5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9,3</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Дефицит бюджета</w:t>
            </w:r>
            <w:proofErr w:type="gramStart"/>
            <w:r w:rsidRPr="00A4393D">
              <w:rPr>
                <w:rFonts w:ascii="Times New Roman" w:hAnsi="Times New Roman" w:cs="Times New Roman"/>
              </w:rPr>
              <w:t xml:space="preserve"> (-), </w:t>
            </w:r>
            <w:proofErr w:type="gramEnd"/>
            <w:r w:rsidRPr="00A4393D">
              <w:rPr>
                <w:rFonts w:ascii="Times New Roman" w:hAnsi="Times New Roman" w:cs="Times New Roman"/>
              </w:rPr>
              <w:t>профицит бюджета (+)</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-1,5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0,0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0,0</w:t>
            </w:r>
          </w:p>
        </w:tc>
      </w:tr>
      <w:tr w:rsidR="008B5289" w:rsidRPr="00A4393D" w:rsidTr="008B5289">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Численность населения</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rPr>
            </w:pPr>
            <w:r w:rsidRPr="00A4393D">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4635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4635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4635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4635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4635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rPr>
            </w:pPr>
            <w:r w:rsidRPr="00A4393D">
              <w:rPr>
                <w:rFonts w:ascii="Times New Roman" w:hAnsi="Times New Roman" w:cs="Times New Roman"/>
              </w:rPr>
              <w:t>4635</w:t>
            </w:r>
          </w:p>
        </w:tc>
      </w:tr>
    </w:tbl>
    <w:p w:rsidR="008B5289" w:rsidRPr="00A4393D" w:rsidRDefault="008B5289" w:rsidP="008B5289">
      <w:pPr>
        <w:tabs>
          <w:tab w:val="left" w:pos="8805"/>
        </w:tabs>
        <w:ind w:right="57"/>
        <w:jc w:val="both"/>
      </w:pPr>
    </w:p>
    <w:p w:rsidR="008B5289" w:rsidRPr="00A4393D" w:rsidRDefault="008B5289" w:rsidP="008B5289">
      <w:pPr>
        <w:ind w:left="5812"/>
        <w:jc w:val="center"/>
        <w:rPr>
          <w:rFonts w:ascii="Times New Roman" w:hAnsi="Times New Roman" w:cs="Times New Roman"/>
          <w:sz w:val="28"/>
          <w:szCs w:val="28"/>
        </w:rPr>
      </w:pPr>
      <w:r w:rsidRPr="00A4393D">
        <w:rPr>
          <w:rFonts w:ascii="Times New Roman" w:hAnsi="Times New Roman" w:cs="Times New Roman"/>
          <w:sz w:val="28"/>
          <w:szCs w:val="28"/>
        </w:rPr>
        <w:t>Приложение № 2</w:t>
      </w:r>
    </w:p>
    <w:p w:rsidR="008B5289" w:rsidRPr="00A4393D" w:rsidRDefault="008B5289" w:rsidP="008B5289">
      <w:pPr>
        <w:tabs>
          <w:tab w:val="left" w:pos="8805"/>
        </w:tabs>
        <w:ind w:right="57"/>
        <w:jc w:val="right"/>
        <w:rPr>
          <w:rFonts w:ascii="Times New Roman" w:hAnsi="Times New Roman" w:cs="Times New Roman"/>
          <w:sz w:val="28"/>
          <w:szCs w:val="28"/>
        </w:rPr>
      </w:pPr>
      <w:r w:rsidRPr="00A4393D">
        <w:rPr>
          <w:rFonts w:ascii="Times New Roman" w:hAnsi="Times New Roman" w:cs="Times New Roman"/>
          <w:sz w:val="28"/>
          <w:szCs w:val="28"/>
        </w:rPr>
        <w:t xml:space="preserve">к  бюджетному прогнозу </w:t>
      </w:r>
    </w:p>
    <w:p w:rsidR="008B5289" w:rsidRPr="00A4393D" w:rsidRDefault="008B5289" w:rsidP="008B5289">
      <w:pPr>
        <w:tabs>
          <w:tab w:val="left" w:pos="8805"/>
        </w:tabs>
        <w:ind w:right="57"/>
        <w:jc w:val="right"/>
        <w:rPr>
          <w:rFonts w:ascii="Times New Roman" w:hAnsi="Times New Roman" w:cs="Times New Roman"/>
          <w:sz w:val="28"/>
          <w:szCs w:val="28"/>
        </w:rPr>
      </w:pPr>
      <w:r w:rsidRPr="00A4393D">
        <w:rPr>
          <w:rFonts w:ascii="Times New Roman" w:hAnsi="Times New Roman" w:cs="Times New Roman"/>
          <w:sz w:val="28"/>
          <w:szCs w:val="28"/>
        </w:rPr>
        <w:t>на долгосрочный период</w:t>
      </w:r>
    </w:p>
    <w:p w:rsidR="008B5289" w:rsidRPr="00A4393D" w:rsidRDefault="008B5289" w:rsidP="008B5289">
      <w:pPr>
        <w:tabs>
          <w:tab w:val="left" w:pos="8805"/>
        </w:tabs>
        <w:ind w:right="57"/>
        <w:jc w:val="center"/>
        <w:rPr>
          <w:rFonts w:ascii="Times New Roman" w:hAnsi="Times New Roman" w:cs="Times New Roman"/>
          <w:sz w:val="28"/>
          <w:szCs w:val="28"/>
        </w:rPr>
      </w:pPr>
      <w:r w:rsidRPr="00A4393D">
        <w:rPr>
          <w:rFonts w:ascii="Times New Roman" w:hAnsi="Times New Roman" w:cs="Times New Roman"/>
          <w:sz w:val="28"/>
          <w:szCs w:val="28"/>
        </w:rPr>
        <w:t>Прогноз основных характеристик бюджета МО «Ворошневский сельсовет» Курского района Курской области на период до 2022 года</w:t>
      </w:r>
    </w:p>
    <w:p w:rsidR="008B5289" w:rsidRPr="00A4393D" w:rsidRDefault="008B5289" w:rsidP="008B5289">
      <w:pPr>
        <w:tabs>
          <w:tab w:val="left" w:pos="8805"/>
        </w:tabs>
        <w:ind w:right="57"/>
        <w:jc w:val="right"/>
      </w:pPr>
    </w:p>
    <w:p w:rsidR="008B5289" w:rsidRPr="00A4393D" w:rsidRDefault="008B5289" w:rsidP="008B5289">
      <w:pPr>
        <w:tabs>
          <w:tab w:val="left" w:pos="8805"/>
        </w:tabs>
        <w:ind w:right="57"/>
      </w:pPr>
      <w:r w:rsidRPr="00A4393D">
        <w:t>(тыс</w:t>
      </w:r>
      <w:proofErr w:type="gramStart"/>
      <w:r w:rsidRPr="00A4393D">
        <w:t>.р</w:t>
      </w:r>
      <w:proofErr w:type="gramEnd"/>
      <w:r w:rsidRPr="00A4393D">
        <w:t>ублей)</w:t>
      </w:r>
    </w:p>
    <w:tbl>
      <w:tblPr>
        <w:tblStyle w:val="a7"/>
        <w:tblW w:w="9570" w:type="dxa"/>
        <w:tblLayout w:type="fixed"/>
        <w:tblLook w:val="04A0" w:firstRow="1" w:lastRow="0" w:firstColumn="1" w:lastColumn="0" w:noHBand="0" w:noVBand="1"/>
      </w:tblPr>
      <w:tblGrid>
        <w:gridCol w:w="816"/>
        <w:gridCol w:w="2266"/>
        <w:gridCol w:w="1134"/>
        <w:gridCol w:w="1275"/>
        <w:gridCol w:w="992"/>
        <w:gridCol w:w="992"/>
        <w:gridCol w:w="993"/>
        <w:gridCol w:w="1102"/>
      </w:tblGrid>
      <w:tr w:rsidR="008B5289" w:rsidRPr="00A4393D" w:rsidTr="008B5289">
        <w:trPr>
          <w:trHeight w:val="300"/>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 п.п.</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6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jc w:val="center"/>
              <w:rPr>
                <w:rFonts w:ascii="Times New Roman" w:hAnsi="Times New Roman" w:cs="Times New Roman"/>
                <w:sz w:val="24"/>
                <w:szCs w:val="24"/>
              </w:rPr>
            </w:pPr>
            <w:r w:rsidRPr="00A4393D">
              <w:rPr>
                <w:rFonts w:ascii="Times New Roman" w:hAnsi="Times New Roman" w:cs="Times New Roman"/>
                <w:sz w:val="24"/>
                <w:szCs w:val="24"/>
              </w:rPr>
              <w:t>Прогнозирование по годам</w:t>
            </w:r>
          </w:p>
        </w:tc>
      </w:tr>
      <w:tr w:rsidR="008B5289" w:rsidRPr="00A4393D" w:rsidTr="008B5289">
        <w:trPr>
          <w:trHeight w:val="795"/>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Pr="00A4393D" w:rsidRDefault="008B5289" w:rsidP="008B5289">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 xml:space="preserve"> 2017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2020</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2021</w:t>
            </w:r>
          </w:p>
        </w:tc>
        <w:tc>
          <w:tcPr>
            <w:tcW w:w="1102" w:type="dxa"/>
            <w:tcBorders>
              <w:top w:val="single" w:sz="4" w:space="0" w:color="auto"/>
              <w:left w:val="single" w:sz="4" w:space="0" w:color="auto"/>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2022</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proofErr w:type="gramStart"/>
            <w:r w:rsidRPr="00A4393D">
              <w:rPr>
                <w:rFonts w:ascii="Times New Roman" w:hAnsi="Times New Roman" w:cs="Times New Roman"/>
                <w:sz w:val="24"/>
                <w:szCs w:val="24"/>
              </w:rPr>
              <w:t>Доходы-всего</w:t>
            </w:r>
            <w:proofErr w:type="gramEnd"/>
            <w:r w:rsidRPr="00A4393D">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9573,9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10967,2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9289,1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9254,8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9254,8</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 xml:space="preserve">Налоговые и </w:t>
            </w:r>
            <w:r w:rsidRPr="00A4393D">
              <w:rPr>
                <w:rFonts w:ascii="Times New Roman" w:hAnsi="Times New Roman" w:cs="Times New Roman"/>
                <w:sz w:val="24"/>
                <w:szCs w:val="24"/>
              </w:rPr>
              <w:lastRenderedPageBreak/>
              <w:t>неналоговые доходы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lastRenderedPageBreak/>
              <w:t>7425,6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7232,0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7359,4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7476,6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7555,3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7555,3</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lastRenderedPageBreak/>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Прочие безвозмездные поступления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Безвозмездные перечисления из бюджетов других уровней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2103,3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3707,3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2095,2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1812,5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1699,5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1699,5</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из них: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r>
      <w:tr w:rsidR="008B5289" w:rsidRPr="00A4393D" w:rsidTr="008B5289">
        <w:trPr>
          <w:trHeight w:val="11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Дотация на выравнивание бюджетной обеспеченности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1892,2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1774,4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1881,3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1617,9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1505,0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1505,0</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Субсидии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1734,1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 xml:space="preserve">Субвенции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138,1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194,5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194,5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194,5</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Pr="00A4393D" w:rsidRDefault="008B5289" w:rsidP="008B528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Иные межбюджетные трансферты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73,0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41,4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proofErr w:type="gramStart"/>
            <w:r w:rsidRPr="00A4393D">
              <w:rPr>
                <w:rFonts w:ascii="Times New Roman" w:hAnsi="Times New Roman" w:cs="Times New Roman"/>
                <w:sz w:val="24"/>
                <w:szCs w:val="24"/>
              </w:rPr>
              <w:t>Расходы-всего</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8347,8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12463,5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9289,1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9254,8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9254,8</w:t>
            </w:r>
          </w:p>
        </w:tc>
      </w:tr>
      <w:tr w:rsidR="008B5289" w:rsidRPr="00A4393D" w:rsidTr="008B528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Дефицит</w:t>
            </w:r>
            <w:proofErr w:type="gramStart"/>
            <w:r w:rsidRPr="00A4393D">
              <w:rPr>
                <w:rFonts w:ascii="Times New Roman" w:hAnsi="Times New Roman" w:cs="Times New Roman"/>
                <w:sz w:val="24"/>
                <w:szCs w:val="24"/>
              </w:rPr>
              <w:t xml:space="preserve"> (-), </w:t>
            </w:r>
            <w:proofErr w:type="gramEnd"/>
            <w:r w:rsidRPr="00A4393D">
              <w:rPr>
                <w:rFonts w:ascii="Times New Roman" w:hAnsi="Times New Roman" w:cs="Times New Roman"/>
                <w:sz w:val="24"/>
                <w:szCs w:val="24"/>
              </w:rPr>
              <w:t>профицит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1226,1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-1496,3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Pr="00A4393D" w:rsidRDefault="008B5289" w:rsidP="008B5289">
            <w:pPr>
              <w:rPr>
                <w:rFonts w:ascii="Times New Roman" w:hAnsi="Times New Roman" w:cs="Times New Roman"/>
                <w:sz w:val="24"/>
                <w:szCs w:val="24"/>
              </w:rPr>
            </w:pPr>
            <w:r w:rsidRPr="00A4393D">
              <w:rPr>
                <w:rFonts w:ascii="Times New Roman" w:hAnsi="Times New Roman" w:cs="Times New Roman"/>
                <w:sz w:val="24"/>
                <w:szCs w:val="24"/>
              </w:rPr>
              <w:t>0,0</w:t>
            </w:r>
          </w:p>
        </w:tc>
      </w:tr>
    </w:tbl>
    <w:p w:rsidR="008B5289" w:rsidRPr="00A4393D" w:rsidRDefault="008B5289" w:rsidP="008B5289">
      <w:pPr>
        <w:rPr>
          <w:rFonts w:ascii="Times New Roman" w:hAnsi="Times New Roman" w:cs="Times New Roman"/>
          <w:sz w:val="24"/>
          <w:szCs w:val="24"/>
        </w:rPr>
      </w:pPr>
    </w:p>
    <w:p w:rsidR="008B5289" w:rsidRPr="00A4393D" w:rsidRDefault="008B5289" w:rsidP="008B5289">
      <w:pPr>
        <w:tabs>
          <w:tab w:val="left" w:pos="8805"/>
        </w:tabs>
        <w:ind w:right="57"/>
        <w:jc w:val="both"/>
      </w:pPr>
    </w:p>
    <w:p w:rsidR="008B5289" w:rsidRDefault="008B5289" w:rsidP="008B5289">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Приложение № 3</w:t>
      </w:r>
    </w:p>
    <w:p w:rsidR="008B5289" w:rsidRDefault="008B5289" w:rsidP="008B5289">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к бюджетному прогнозу</w:t>
      </w:r>
    </w:p>
    <w:p w:rsidR="008B5289" w:rsidRDefault="008B5289" w:rsidP="008B5289">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на долгосрочный период</w:t>
      </w:r>
    </w:p>
    <w:p w:rsidR="008B5289" w:rsidRDefault="008B5289" w:rsidP="008B5289">
      <w:pPr>
        <w:tabs>
          <w:tab w:val="left" w:pos="8805"/>
        </w:tabs>
        <w:ind w:right="57"/>
        <w:jc w:val="center"/>
        <w:rPr>
          <w:rFonts w:ascii="Times New Roman" w:hAnsi="Times New Roman" w:cs="Times New Roman"/>
          <w:b/>
          <w:sz w:val="28"/>
          <w:szCs w:val="28"/>
        </w:rPr>
      </w:pPr>
      <w:r>
        <w:rPr>
          <w:rFonts w:ascii="Times New Roman" w:hAnsi="Times New Roman" w:cs="Times New Roman"/>
          <w:b/>
          <w:sz w:val="28"/>
          <w:szCs w:val="28"/>
        </w:rPr>
        <w:t>Показатели финансового обеспечения муниципальных программ Ворошневского сельсовета Курского района Курской области</w:t>
      </w:r>
    </w:p>
    <w:p w:rsidR="008B5289" w:rsidRDefault="008B5289" w:rsidP="008B5289">
      <w:pPr>
        <w:tabs>
          <w:tab w:val="left" w:pos="8805"/>
        </w:tabs>
        <w:ind w:right="57"/>
        <w:jc w:val="both"/>
      </w:pPr>
    </w:p>
    <w:tbl>
      <w:tblPr>
        <w:tblStyle w:val="a7"/>
        <w:tblW w:w="9885" w:type="dxa"/>
        <w:tblLayout w:type="fixed"/>
        <w:tblLook w:val="04A0" w:firstRow="1" w:lastRow="0" w:firstColumn="1" w:lastColumn="0" w:noHBand="0" w:noVBand="1"/>
      </w:tblPr>
      <w:tblGrid>
        <w:gridCol w:w="533"/>
        <w:gridCol w:w="2124"/>
        <w:gridCol w:w="849"/>
        <w:gridCol w:w="993"/>
        <w:gridCol w:w="1134"/>
        <w:gridCol w:w="1134"/>
        <w:gridCol w:w="992"/>
        <w:gridCol w:w="992"/>
        <w:gridCol w:w="1134"/>
      </w:tblGrid>
      <w:tr w:rsidR="008B5289" w:rsidTr="008B5289">
        <w:trPr>
          <w:trHeight w:val="30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п.п.</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показатели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Ед. изм.</w:t>
            </w:r>
          </w:p>
        </w:tc>
        <w:tc>
          <w:tcPr>
            <w:tcW w:w="63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center"/>
              <w:rPr>
                <w:rFonts w:ascii="Times New Roman" w:hAnsi="Times New Roman" w:cs="Times New Roman"/>
                <w:sz w:val="24"/>
                <w:szCs w:val="24"/>
              </w:rPr>
            </w:pPr>
            <w:r>
              <w:rPr>
                <w:rFonts w:ascii="Times New Roman" w:hAnsi="Times New Roman" w:cs="Times New Roman"/>
                <w:sz w:val="24"/>
                <w:szCs w:val="24"/>
              </w:rPr>
              <w:t>Прогнозирование по годам</w:t>
            </w:r>
          </w:p>
        </w:tc>
      </w:tr>
      <w:tr w:rsidR="008B5289" w:rsidTr="008B5289">
        <w:trPr>
          <w:trHeight w:val="79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xml:space="preserve"> 2017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xml:space="preserve">  2022</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 xml:space="preserve">Расходы всего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9573,9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19901,1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9289,1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9254,8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9254,8</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Программные расходы всего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2939,1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4756,0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2262,3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1914,7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1690,6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1690,6</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Уд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ес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18,3</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hAnsi="Times New Roman" w:cs="Times New Roman"/>
                <w:sz w:val="24"/>
                <w:szCs w:val="24"/>
              </w:rPr>
            </w:pPr>
            <w:r>
              <w:rPr>
                <w:rFonts w:ascii="Times New Roman" w:eastAsia="Calibri" w:hAnsi="Times New Roman" w:cs="Times New Roman"/>
                <w:sz w:val="24"/>
                <w:szCs w:val="24"/>
              </w:rPr>
              <w:t xml:space="preserve">Муниципальная программа </w:t>
            </w:r>
            <w:r>
              <w:rPr>
                <w:rFonts w:ascii="Times New Roman" w:eastAsia="Times New Roman" w:hAnsi="Times New Roman" w:cs="Times New Roman"/>
                <w:sz w:val="24"/>
                <w:szCs w:val="24"/>
              </w:rPr>
              <w:t xml:space="preserve">«Социальная </w:t>
            </w:r>
            <w:r>
              <w:rPr>
                <w:rFonts w:ascii="Times New Roman" w:eastAsia="Times New Roman" w:hAnsi="Times New Roman" w:cs="Times New Roman"/>
                <w:sz w:val="24"/>
                <w:szCs w:val="24"/>
              </w:rPr>
              <w:lastRenderedPageBreak/>
              <w:t>поддержка граждан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lastRenderedPageBreak/>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265,8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265,8</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100,0</w:t>
            </w:r>
          </w:p>
        </w:tc>
      </w:tr>
      <w:tr w:rsidR="008B5289" w:rsidTr="008B5289">
        <w:trPr>
          <w:trHeight w:val="11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35,0</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1673,3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1862,7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1310,4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980,8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756,7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756,7</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lang w:eastAsia="en-US"/>
              </w:rPr>
              <w:t>Муниципальная программа «Повышение эффективности</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lastRenderedPageBreak/>
              <w:t>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lastRenderedPageBreak/>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670,0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230,0</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45,0</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 Сохранение и развитие архивного дела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47,3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5,0</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20,0</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w:t>
            </w:r>
            <w:r>
              <w:rPr>
                <w:rFonts w:ascii="Times New Roman" w:eastAsia="Calibri" w:hAnsi="Times New Roman" w:cs="Times New Roman"/>
                <w:sz w:val="24"/>
                <w:szCs w:val="24"/>
                <w:lang w:eastAsia="en-US"/>
              </w:rPr>
              <w:lastRenderedPageBreak/>
              <w:t>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lastRenderedPageBreak/>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30,5</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10,0</w:t>
            </w:r>
          </w:p>
        </w:tc>
      </w:tr>
      <w:tr w:rsidR="008B5289" w:rsidTr="008B528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тыс.</w:t>
            </w:r>
          </w:p>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руб.</w:t>
            </w:r>
          </w:p>
          <w:p w:rsidR="008B5289" w:rsidRDefault="008B5289" w:rsidP="008B5289">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1925,8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289" w:rsidRDefault="008B5289" w:rsidP="008B5289">
            <w:pPr>
              <w:rPr>
                <w:rFonts w:ascii="Times New Roman" w:hAnsi="Times New Roman" w:cs="Times New Roman"/>
                <w:sz w:val="24"/>
                <w:szCs w:val="24"/>
              </w:rPr>
            </w:pPr>
            <w:r>
              <w:rPr>
                <w:rFonts w:ascii="Times New Roman" w:hAnsi="Times New Roman" w:cs="Times New Roman"/>
                <w:sz w:val="24"/>
                <w:szCs w:val="24"/>
              </w:rPr>
              <w:t>192,6</w:t>
            </w:r>
          </w:p>
        </w:tc>
      </w:tr>
    </w:tbl>
    <w:p w:rsidR="008B5289" w:rsidRDefault="008B5289" w:rsidP="008B5289">
      <w:pPr>
        <w:rPr>
          <w:rFonts w:ascii="Times New Roman" w:hAnsi="Times New Roman" w:cs="Times New Roman"/>
          <w:sz w:val="24"/>
          <w:szCs w:val="24"/>
        </w:rPr>
      </w:pPr>
    </w:p>
    <w:tbl>
      <w:tblPr>
        <w:tblW w:w="15735" w:type="dxa"/>
        <w:tblInd w:w="-519" w:type="dxa"/>
        <w:tblLayout w:type="fixed"/>
        <w:tblLook w:val="04A0" w:firstRow="1" w:lastRow="0" w:firstColumn="1" w:lastColumn="0" w:noHBand="0" w:noVBand="1"/>
      </w:tblPr>
      <w:tblGrid>
        <w:gridCol w:w="2224"/>
        <w:gridCol w:w="4789"/>
        <w:gridCol w:w="1311"/>
        <w:gridCol w:w="1420"/>
        <w:gridCol w:w="1145"/>
        <w:gridCol w:w="4846"/>
      </w:tblGrid>
      <w:tr w:rsidR="008B5289" w:rsidRPr="007501CD" w:rsidTr="008B5289">
        <w:trPr>
          <w:trHeight w:val="360"/>
        </w:trPr>
        <w:tc>
          <w:tcPr>
            <w:tcW w:w="2224" w:type="dxa"/>
            <w:noWrap/>
            <w:vAlign w:val="center"/>
          </w:tcPr>
          <w:p w:rsidR="008B5289" w:rsidRPr="007501CD" w:rsidRDefault="008B5289" w:rsidP="008B5289">
            <w:pPr>
              <w:jc w:val="center"/>
              <w:rPr>
                <w:rFonts w:ascii="Times New Roman" w:hAnsi="Times New Roman" w:cs="Times New Roman"/>
                <w:sz w:val="28"/>
                <w:szCs w:val="28"/>
              </w:rPr>
            </w:pPr>
          </w:p>
        </w:tc>
        <w:tc>
          <w:tcPr>
            <w:tcW w:w="4789" w:type="dxa"/>
            <w:noWrap/>
            <w:vAlign w:val="bottom"/>
          </w:tcPr>
          <w:p w:rsidR="008B5289" w:rsidRPr="007501CD" w:rsidRDefault="008B5289" w:rsidP="008B5289">
            <w:pPr>
              <w:rPr>
                <w:rFonts w:ascii="Times New Roman" w:hAnsi="Times New Roman" w:cs="Times New Roman"/>
                <w:sz w:val="28"/>
                <w:szCs w:val="28"/>
              </w:rPr>
            </w:pPr>
          </w:p>
        </w:tc>
        <w:tc>
          <w:tcPr>
            <w:tcW w:w="1311" w:type="dxa"/>
            <w:noWrap/>
            <w:vAlign w:val="center"/>
          </w:tcPr>
          <w:p w:rsidR="008B5289" w:rsidRPr="007501CD" w:rsidRDefault="008B5289" w:rsidP="008B5289">
            <w:pPr>
              <w:jc w:val="center"/>
              <w:rPr>
                <w:rFonts w:ascii="Times New Roman" w:hAnsi="Times New Roman" w:cs="Times New Roman"/>
                <w:sz w:val="28"/>
                <w:szCs w:val="28"/>
              </w:rPr>
            </w:pPr>
          </w:p>
        </w:tc>
        <w:tc>
          <w:tcPr>
            <w:tcW w:w="1420" w:type="dxa"/>
            <w:noWrap/>
            <w:vAlign w:val="center"/>
          </w:tcPr>
          <w:p w:rsidR="008B5289" w:rsidRPr="007501CD" w:rsidRDefault="008B5289" w:rsidP="008B5289">
            <w:pPr>
              <w:jc w:val="center"/>
              <w:rPr>
                <w:rFonts w:ascii="Times New Roman" w:hAnsi="Times New Roman" w:cs="Times New Roman"/>
                <w:sz w:val="28"/>
                <w:szCs w:val="28"/>
              </w:rPr>
            </w:pPr>
          </w:p>
        </w:tc>
        <w:tc>
          <w:tcPr>
            <w:tcW w:w="1145" w:type="dxa"/>
            <w:noWrap/>
            <w:vAlign w:val="center"/>
          </w:tcPr>
          <w:p w:rsidR="008B5289" w:rsidRPr="007501CD" w:rsidRDefault="008B5289" w:rsidP="008B5289">
            <w:pPr>
              <w:jc w:val="center"/>
              <w:rPr>
                <w:rFonts w:ascii="Times New Roman" w:hAnsi="Times New Roman" w:cs="Times New Roman"/>
                <w:sz w:val="28"/>
                <w:szCs w:val="28"/>
              </w:rPr>
            </w:pPr>
          </w:p>
        </w:tc>
        <w:tc>
          <w:tcPr>
            <w:tcW w:w="4846" w:type="dxa"/>
            <w:noWrap/>
            <w:vAlign w:val="center"/>
            <w:hideMark/>
          </w:tcPr>
          <w:p w:rsidR="008B5289" w:rsidRPr="007501CD" w:rsidRDefault="008B5289" w:rsidP="008B5289">
            <w:pPr>
              <w:jc w:val="right"/>
              <w:rPr>
                <w:rFonts w:ascii="Times New Roman" w:hAnsi="Times New Roman" w:cs="Times New Roman"/>
                <w:sz w:val="28"/>
                <w:szCs w:val="28"/>
              </w:rPr>
            </w:pPr>
            <w:r w:rsidRPr="007501CD">
              <w:rPr>
                <w:rFonts w:ascii="Times New Roman" w:hAnsi="Times New Roman" w:cs="Times New Roman"/>
                <w:sz w:val="28"/>
                <w:szCs w:val="28"/>
              </w:rPr>
              <w:t>Приложение  1</w:t>
            </w:r>
          </w:p>
        </w:tc>
      </w:tr>
      <w:tr w:rsidR="008B5289" w:rsidRPr="007501CD" w:rsidTr="008B5289">
        <w:trPr>
          <w:trHeight w:val="360"/>
        </w:trPr>
        <w:tc>
          <w:tcPr>
            <w:tcW w:w="2224" w:type="dxa"/>
            <w:noWrap/>
            <w:vAlign w:val="center"/>
          </w:tcPr>
          <w:p w:rsidR="008B5289" w:rsidRPr="007501CD" w:rsidRDefault="008B5289" w:rsidP="008B5289">
            <w:pPr>
              <w:jc w:val="center"/>
              <w:rPr>
                <w:rFonts w:ascii="Times New Roman" w:hAnsi="Times New Roman" w:cs="Times New Roman"/>
                <w:sz w:val="28"/>
                <w:szCs w:val="28"/>
              </w:rPr>
            </w:pPr>
          </w:p>
        </w:tc>
        <w:tc>
          <w:tcPr>
            <w:tcW w:w="4789" w:type="dxa"/>
            <w:noWrap/>
            <w:vAlign w:val="bottom"/>
          </w:tcPr>
          <w:p w:rsidR="008B5289" w:rsidRPr="007501CD" w:rsidRDefault="008B5289" w:rsidP="008B5289">
            <w:pPr>
              <w:rPr>
                <w:rFonts w:ascii="Times New Roman" w:hAnsi="Times New Roman" w:cs="Times New Roman"/>
                <w:sz w:val="28"/>
                <w:szCs w:val="28"/>
              </w:rPr>
            </w:pPr>
          </w:p>
        </w:tc>
        <w:tc>
          <w:tcPr>
            <w:tcW w:w="1311" w:type="dxa"/>
            <w:noWrap/>
            <w:vAlign w:val="center"/>
          </w:tcPr>
          <w:p w:rsidR="008B5289" w:rsidRPr="007501CD" w:rsidRDefault="008B5289" w:rsidP="008B5289">
            <w:pPr>
              <w:jc w:val="center"/>
              <w:rPr>
                <w:rFonts w:ascii="Times New Roman" w:hAnsi="Times New Roman" w:cs="Times New Roman"/>
                <w:sz w:val="28"/>
                <w:szCs w:val="28"/>
              </w:rPr>
            </w:pPr>
          </w:p>
        </w:tc>
        <w:tc>
          <w:tcPr>
            <w:tcW w:w="1420" w:type="dxa"/>
            <w:noWrap/>
            <w:vAlign w:val="center"/>
          </w:tcPr>
          <w:p w:rsidR="008B5289" w:rsidRPr="007501CD" w:rsidRDefault="008B5289" w:rsidP="008B5289">
            <w:pPr>
              <w:jc w:val="center"/>
              <w:rPr>
                <w:rFonts w:ascii="Times New Roman" w:hAnsi="Times New Roman" w:cs="Times New Roman"/>
                <w:sz w:val="28"/>
                <w:szCs w:val="28"/>
              </w:rPr>
            </w:pPr>
          </w:p>
        </w:tc>
        <w:tc>
          <w:tcPr>
            <w:tcW w:w="1145" w:type="dxa"/>
            <w:noWrap/>
            <w:vAlign w:val="center"/>
          </w:tcPr>
          <w:p w:rsidR="008B5289" w:rsidRPr="007501CD" w:rsidRDefault="008B5289" w:rsidP="008B5289">
            <w:pPr>
              <w:jc w:val="center"/>
              <w:rPr>
                <w:rFonts w:ascii="Times New Roman" w:hAnsi="Times New Roman" w:cs="Times New Roman"/>
                <w:sz w:val="28"/>
                <w:szCs w:val="28"/>
              </w:rPr>
            </w:pPr>
          </w:p>
        </w:tc>
        <w:tc>
          <w:tcPr>
            <w:tcW w:w="4846" w:type="dxa"/>
            <w:noWrap/>
            <w:vAlign w:val="center"/>
            <w:hideMark/>
          </w:tcPr>
          <w:p w:rsidR="008B5289" w:rsidRPr="007501CD" w:rsidRDefault="008B5289" w:rsidP="008B5289">
            <w:pPr>
              <w:jc w:val="right"/>
              <w:rPr>
                <w:rFonts w:ascii="Times New Roman" w:hAnsi="Times New Roman" w:cs="Times New Roman"/>
                <w:sz w:val="28"/>
                <w:szCs w:val="28"/>
              </w:rPr>
            </w:pPr>
            <w:r w:rsidRPr="007501CD">
              <w:rPr>
                <w:rFonts w:ascii="Times New Roman" w:hAnsi="Times New Roman" w:cs="Times New Roman"/>
                <w:sz w:val="28"/>
                <w:szCs w:val="28"/>
              </w:rPr>
              <w:t>к пояснительной записке</w:t>
            </w:r>
          </w:p>
        </w:tc>
      </w:tr>
      <w:tr w:rsidR="008B5289" w:rsidRPr="007501CD" w:rsidTr="008B5289">
        <w:trPr>
          <w:trHeight w:val="360"/>
        </w:trPr>
        <w:tc>
          <w:tcPr>
            <w:tcW w:w="2224" w:type="dxa"/>
            <w:noWrap/>
            <w:vAlign w:val="center"/>
          </w:tcPr>
          <w:p w:rsidR="008B5289" w:rsidRPr="007501CD" w:rsidRDefault="008B5289" w:rsidP="008B5289">
            <w:pPr>
              <w:jc w:val="center"/>
              <w:rPr>
                <w:rFonts w:ascii="Times New Roman" w:hAnsi="Times New Roman" w:cs="Times New Roman"/>
                <w:sz w:val="28"/>
                <w:szCs w:val="28"/>
              </w:rPr>
            </w:pPr>
          </w:p>
        </w:tc>
        <w:tc>
          <w:tcPr>
            <w:tcW w:w="4789" w:type="dxa"/>
            <w:noWrap/>
            <w:vAlign w:val="bottom"/>
          </w:tcPr>
          <w:p w:rsidR="008B5289" w:rsidRPr="007501CD" w:rsidRDefault="008B5289" w:rsidP="008B5289">
            <w:pPr>
              <w:rPr>
                <w:rFonts w:ascii="Times New Roman" w:hAnsi="Times New Roman" w:cs="Times New Roman"/>
                <w:sz w:val="28"/>
                <w:szCs w:val="28"/>
              </w:rPr>
            </w:pPr>
          </w:p>
        </w:tc>
        <w:tc>
          <w:tcPr>
            <w:tcW w:w="1311" w:type="dxa"/>
            <w:noWrap/>
            <w:vAlign w:val="center"/>
          </w:tcPr>
          <w:p w:rsidR="008B5289" w:rsidRPr="007501CD" w:rsidRDefault="008B5289" w:rsidP="008B5289">
            <w:pPr>
              <w:jc w:val="center"/>
              <w:rPr>
                <w:rFonts w:ascii="Times New Roman" w:hAnsi="Times New Roman" w:cs="Times New Roman"/>
                <w:sz w:val="28"/>
                <w:szCs w:val="28"/>
              </w:rPr>
            </w:pPr>
          </w:p>
        </w:tc>
        <w:tc>
          <w:tcPr>
            <w:tcW w:w="1420" w:type="dxa"/>
            <w:noWrap/>
            <w:vAlign w:val="center"/>
          </w:tcPr>
          <w:p w:rsidR="008B5289" w:rsidRPr="007501CD" w:rsidRDefault="008B5289" w:rsidP="008B5289">
            <w:pPr>
              <w:jc w:val="center"/>
              <w:rPr>
                <w:rFonts w:ascii="Times New Roman" w:hAnsi="Times New Roman" w:cs="Times New Roman"/>
                <w:sz w:val="28"/>
                <w:szCs w:val="28"/>
              </w:rPr>
            </w:pPr>
          </w:p>
        </w:tc>
        <w:tc>
          <w:tcPr>
            <w:tcW w:w="1145" w:type="dxa"/>
            <w:noWrap/>
            <w:vAlign w:val="center"/>
          </w:tcPr>
          <w:p w:rsidR="008B5289" w:rsidRPr="007501CD" w:rsidRDefault="008B5289" w:rsidP="008B5289">
            <w:pPr>
              <w:jc w:val="center"/>
              <w:rPr>
                <w:rFonts w:ascii="Times New Roman" w:hAnsi="Times New Roman" w:cs="Times New Roman"/>
                <w:sz w:val="28"/>
                <w:szCs w:val="28"/>
              </w:rPr>
            </w:pPr>
          </w:p>
        </w:tc>
        <w:tc>
          <w:tcPr>
            <w:tcW w:w="4846" w:type="dxa"/>
            <w:noWrap/>
            <w:vAlign w:val="center"/>
          </w:tcPr>
          <w:p w:rsidR="008B5289" w:rsidRPr="007501CD" w:rsidRDefault="008B5289" w:rsidP="008B5289">
            <w:pPr>
              <w:jc w:val="right"/>
              <w:rPr>
                <w:rFonts w:ascii="Times New Roman" w:hAnsi="Times New Roman" w:cs="Times New Roman"/>
                <w:sz w:val="28"/>
                <w:szCs w:val="28"/>
              </w:rPr>
            </w:pPr>
          </w:p>
        </w:tc>
      </w:tr>
    </w:tbl>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7501CD" w:rsidRDefault="008B5289" w:rsidP="008B5289">
      <w:pPr>
        <w:jc w:val="right"/>
        <w:rPr>
          <w:rFonts w:ascii="Times New Roman" w:hAnsi="Times New Roman" w:cs="Times New Roman"/>
          <w:sz w:val="28"/>
          <w:szCs w:val="28"/>
        </w:rPr>
      </w:pPr>
    </w:p>
    <w:p w:rsidR="008B5289" w:rsidRPr="00276CBD" w:rsidRDefault="008B5289" w:rsidP="00276CBD"/>
    <w:sectPr w:rsidR="008B5289" w:rsidRPr="00276CBD" w:rsidSect="0027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44000F"/>
    <w:rsid w:val="00172930"/>
    <w:rsid w:val="001843E8"/>
    <w:rsid w:val="001D0F5F"/>
    <w:rsid w:val="001F3DE5"/>
    <w:rsid w:val="00230007"/>
    <w:rsid w:val="00276CBD"/>
    <w:rsid w:val="002775E6"/>
    <w:rsid w:val="0044000F"/>
    <w:rsid w:val="004C5D57"/>
    <w:rsid w:val="006A468A"/>
    <w:rsid w:val="00704748"/>
    <w:rsid w:val="00774D79"/>
    <w:rsid w:val="008B5289"/>
    <w:rsid w:val="00911647"/>
    <w:rsid w:val="009269EC"/>
    <w:rsid w:val="009B1C31"/>
    <w:rsid w:val="00A9291A"/>
    <w:rsid w:val="00CD21B9"/>
    <w:rsid w:val="00D1391D"/>
    <w:rsid w:val="00D5705E"/>
    <w:rsid w:val="00DD048A"/>
    <w:rsid w:val="00E7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6"/>
  </w:style>
  <w:style w:type="paragraph" w:styleId="1">
    <w:name w:val="heading 1"/>
    <w:basedOn w:val="a"/>
    <w:next w:val="a"/>
    <w:link w:val="10"/>
    <w:uiPriority w:val="9"/>
    <w:qFormat/>
    <w:rsid w:val="00DD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630E"/>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8B5289"/>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3"/>
    <w:locked/>
    <w:rsid w:val="0044000F"/>
    <w:rPr>
      <w:rFonts w:ascii="Times New Roman" w:eastAsia="Times New Roman" w:hAnsi="Times New Roman" w:cs="Times New Roman"/>
      <w:sz w:val="28"/>
      <w:szCs w:val="28"/>
    </w:rPr>
  </w:style>
  <w:style w:type="paragraph" w:styleId="a3">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1"/>
    <w:unhideWhenUsed/>
    <w:rsid w:val="0044000F"/>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uiPriority w:val="99"/>
    <w:semiHidden/>
    <w:rsid w:val="0044000F"/>
  </w:style>
  <w:style w:type="paragraph" w:styleId="a5">
    <w:name w:val="Plain Text"/>
    <w:basedOn w:val="a"/>
    <w:link w:val="a6"/>
    <w:semiHidden/>
    <w:unhideWhenUsed/>
    <w:rsid w:val="0044000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44000F"/>
    <w:rPr>
      <w:rFonts w:ascii="Courier New" w:eastAsia="Times New Roman" w:hAnsi="Courier New" w:cs="Courier New"/>
      <w:sz w:val="20"/>
      <w:szCs w:val="20"/>
    </w:rPr>
  </w:style>
  <w:style w:type="paragraph" w:customStyle="1" w:styleId="ConsPlusNonformat">
    <w:name w:val="ConsPlusNonformat"/>
    <w:rsid w:val="0044000F"/>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440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7630E"/>
    <w:rPr>
      <w:rFonts w:ascii="Times New Roman" w:eastAsia="Times New Roman" w:hAnsi="Times New Roman" w:cs="Times New Roman"/>
      <w:b/>
      <w:sz w:val="32"/>
      <w:szCs w:val="28"/>
    </w:rPr>
  </w:style>
  <w:style w:type="paragraph" w:styleId="21">
    <w:name w:val="Body Text Indent 2"/>
    <w:basedOn w:val="a"/>
    <w:link w:val="210"/>
    <w:semiHidden/>
    <w:unhideWhenUsed/>
    <w:rsid w:val="00E7630E"/>
    <w:pPr>
      <w:spacing w:after="120" w:line="480" w:lineRule="auto"/>
      <w:ind w:left="283"/>
    </w:pPr>
    <w:rPr>
      <w:rFonts w:ascii="Calibri" w:eastAsiaTheme="minorHAnsi" w:hAnsi="Calibri"/>
      <w:lang w:eastAsia="en-US"/>
    </w:rPr>
  </w:style>
  <w:style w:type="character" w:customStyle="1" w:styleId="22">
    <w:name w:val="Основной текст с отступом 2 Знак"/>
    <w:basedOn w:val="a0"/>
    <w:uiPriority w:val="99"/>
    <w:semiHidden/>
    <w:rsid w:val="00E7630E"/>
  </w:style>
  <w:style w:type="paragraph" w:customStyle="1" w:styleId="ConsPlusNormal">
    <w:name w:val="ConsPlusNormal"/>
    <w:qFormat/>
    <w:rsid w:val="00E7630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Основной текст с отступом 2 Знак1"/>
    <w:basedOn w:val="a0"/>
    <w:link w:val="21"/>
    <w:semiHidden/>
    <w:locked/>
    <w:rsid w:val="00E7630E"/>
    <w:rPr>
      <w:rFonts w:ascii="Calibri" w:eastAsiaTheme="minorHAnsi" w:hAnsi="Calibri"/>
      <w:lang w:eastAsia="en-US"/>
    </w:rPr>
  </w:style>
  <w:style w:type="paragraph" w:styleId="a8">
    <w:name w:val="Normal (Web)"/>
    <w:basedOn w:val="a"/>
    <w:unhideWhenUsed/>
    <w:rsid w:val="00DD04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D048A"/>
    <w:pPr>
      <w:ind w:left="720"/>
      <w:contextualSpacing/>
    </w:pPr>
  </w:style>
  <w:style w:type="paragraph" w:customStyle="1" w:styleId="ConsPlusNormal0">
    <w:name w:val="ConsPlusNormal Знак"/>
    <w:rsid w:val="00DD048A"/>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DD048A"/>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DD048A"/>
    <w:rPr>
      <w:rFonts w:asciiTheme="majorHAnsi" w:eastAsiaTheme="majorEastAsia" w:hAnsiTheme="majorHAnsi" w:cstheme="majorBidi"/>
      <w:b/>
      <w:bCs/>
      <w:color w:val="365F91" w:themeColor="accent1" w:themeShade="BF"/>
      <w:sz w:val="28"/>
      <w:szCs w:val="28"/>
    </w:rPr>
  </w:style>
  <w:style w:type="paragraph" w:customStyle="1" w:styleId="aa">
    <w:name w:val="Нормальный (таблица)"/>
    <w:basedOn w:val="a"/>
    <w:next w:val="a"/>
    <w:uiPriority w:val="99"/>
    <w:semiHidden/>
    <w:rsid w:val="00DD048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semiHidden/>
    <w:rsid w:val="00DD048A"/>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9B1C31"/>
    <w:pPr>
      <w:widowControl w:val="0"/>
      <w:autoSpaceDE w:val="0"/>
      <w:autoSpaceDN w:val="0"/>
      <w:spacing w:after="0" w:line="240" w:lineRule="auto"/>
    </w:pPr>
    <w:rPr>
      <w:rFonts w:ascii="Calibri" w:eastAsia="Times New Roman" w:hAnsi="Calibri" w:cs="Calibri"/>
      <w:b/>
      <w:szCs w:val="20"/>
    </w:rPr>
  </w:style>
  <w:style w:type="character" w:customStyle="1" w:styleId="80">
    <w:name w:val="Заголовок 8 Знак"/>
    <w:basedOn w:val="a0"/>
    <w:link w:val="8"/>
    <w:uiPriority w:val="99"/>
    <w:semiHidden/>
    <w:rsid w:val="008B5289"/>
    <w:rPr>
      <w:rFonts w:ascii="Times New Roman" w:eastAsia="Calibri" w:hAnsi="Times New Roman" w:cs="Times New Roman"/>
      <w:i/>
      <w:iCs/>
      <w:sz w:val="24"/>
      <w:szCs w:val="24"/>
      <w:lang w:eastAsia="en-US"/>
    </w:rPr>
  </w:style>
  <w:style w:type="paragraph" w:styleId="ac">
    <w:name w:val="header"/>
    <w:basedOn w:val="a"/>
    <w:link w:val="12"/>
    <w:uiPriority w:val="99"/>
    <w:semiHidden/>
    <w:unhideWhenUsed/>
    <w:rsid w:val="008B5289"/>
    <w:pPr>
      <w:tabs>
        <w:tab w:val="center" w:pos="4677"/>
        <w:tab w:val="right" w:pos="9355"/>
      </w:tabs>
      <w:spacing w:after="0" w:line="240" w:lineRule="auto"/>
    </w:pPr>
  </w:style>
  <w:style w:type="character" w:customStyle="1" w:styleId="ad">
    <w:name w:val="Верхний колонтитул Знак"/>
    <w:basedOn w:val="a0"/>
    <w:uiPriority w:val="99"/>
    <w:semiHidden/>
    <w:rsid w:val="008B5289"/>
  </w:style>
  <w:style w:type="character" w:customStyle="1" w:styleId="12">
    <w:name w:val="Верхний колонтитул Знак1"/>
    <w:basedOn w:val="a0"/>
    <w:link w:val="ac"/>
    <w:uiPriority w:val="99"/>
    <w:semiHidden/>
    <w:locked/>
    <w:rsid w:val="008B5289"/>
  </w:style>
  <w:style w:type="paragraph" w:styleId="ae">
    <w:name w:val="footer"/>
    <w:basedOn w:val="a"/>
    <w:link w:val="13"/>
    <w:uiPriority w:val="99"/>
    <w:semiHidden/>
    <w:unhideWhenUsed/>
    <w:rsid w:val="008B5289"/>
    <w:pPr>
      <w:tabs>
        <w:tab w:val="center" w:pos="4677"/>
        <w:tab w:val="right" w:pos="9355"/>
      </w:tabs>
      <w:spacing w:after="0" w:line="240" w:lineRule="auto"/>
    </w:pPr>
  </w:style>
  <w:style w:type="character" w:customStyle="1" w:styleId="af">
    <w:name w:val="Нижний колонтитул Знак"/>
    <w:basedOn w:val="a0"/>
    <w:uiPriority w:val="99"/>
    <w:semiHidden/>
    <w:rsid w:val="008B5289"/>
  </w:style>
  <w:style w:type="character" w:customStyle="1" w:styleId="13">
    <w:name w:val="Нижний колонтитул Знак1"/>
    <w:basedOn w:val="a0"/>
    <w:link w:val="ae"/>
    <w:uiPriority w:val="99"/>
    <w:semiHidden/>
    <w:locked/>
    <w:rsid w:val="008B5289"/>
  </w:style>
  <w:style w:type="paragraph" w:styleId="af0">
    <w:name w:val="Body Text"/>
    <w:basedOn w:val="a"/>
    <w:link w:val="14"/>
    <w:uiPriority w:val="99"/>
    <w:semiHidden/>
    <w:unhideWhenUsed/>
    <w:rsid w:val="008B5289"/>
    <w:pPr>
      <w:widowControl w:val="0"/>
      <w:suppressAutoHyphens/>
      <w:spacing w:after="120" w:line="240" w:lineRule="auto"/>
    </w:pPr>
    <w:rPr>
      <w:rFonts w:ascii="Arial" w:eastAsia="Lucida Sans Unicode" w:hAnsi="Arial" w:cs="Times New Roman"/>
      <w:sz w:val="24"/>
      <w:szCs w:val="24"/>
    </w:rPr>
  </w:style>
  <w:style w:type="character" w:customStyle="1" w:styleId="af1">
    <w:name w:val="Основной текст Знак"/>
    <w:basedOn w:val="a0"/>
    <w:uiPriority w:val="99"/>
    <w:semiHidden/>
    <w:rsid w:val="008B5289"/>
  </w:style>
  <w:style w:type="character" w:customStyle="1" w:styleId="14">
    <w:name w:val="Основной текст Знак1"/>
    <w:basedOn w:val="a0"/>
    <w:link w:val="af0"/>
    <w:uiPriority w:val="99"/>
    <w:semiHidden/>
    <w:locked/>
    <w:rsid w:val="008B5289"/>
    <w:rPr>
      <w:rFonts w:ascii="Arial" w:eastAsia="Lucida Sans Unicode" w:hAnsi="Arial" w:cs="Times New Roman"/>
      <w:sz w:val="24"/>
      <w:szCs w:val="24"/>
    </w:rPr>
  </w:style>
  <w:style w:type="character" w:customStyle="1" w:styleId="15">
    <w:name w:val="Текст Знак1"/>
    <w:basedOn w:val="a0"/>
    <w:uiPriority w:val="99"/>
    <w:semiHidden/>
    <w:locked/>
    <w:rsid w:val="008B5289"/>
    <w:rPr>
      <w:rFonts w:ascii="Courier New" w:eastAsia="Times New Roman" w:hAnsi="Courier New" w:cs="Courier New"/>
      <w:sz w:val="20"/>
      <w:szCs w:val="20"/>
    </w:rPr>
  </w:style>
  <w:style w:type="paragraph" w:styleId="af2">
    <w:name w:val="Balloon Text"/>
    <w:basedOn w:val="a"/>
    <w:link w:val="16"/>
    <w:uiPriority w:val="99"/>
    <w:semiHidden/>
    <w:unhideWhenUsed/>
    <w:rsid w:val="008B5289"/>
    <w:pPr>
      <w:spacing w:after="0" w:line="240" w:lineRule="auto"/>
    </w:pPr>
    <w:rPr>
      <w:rFonts w:ascii="Tahoma" w:hAnsi="Tahoma" w:cs="Tahoma"/>
      <w:sz w:val="16"/>
      <w:szCs w:val="16"/>
    </w:rPr>
  </w:style>
  <w:style w:type="character" w:customStyle="1" w:styleId="af3">
    <w:name w:val="Текст выноски Знак"/>
    <w:basedOn w:val="a0"/>
    <w:uiPriority w:val="99"/>
    <w:semiHidden/>
    <w:rsid w:val="008B5289"/>
    <w:rPr>
      <w:rFonts w:ascii="Tahoma" w:hAnsi="Tahoma" w:cs="Tahoma"/>
      <w:sz w:val="16"/>
      <w:szCs w:val="16"/>
    </w:rPr>
  </w:style>
  <w:style w:type="character" w:customStyle="1" w:styleId="16">
    <w:name w:val="Текст выноски Знак1"/>
    <w:basedOn w:val="a0"/>
    <w:link w:val="af2"/>
    <w:uiPriority w:val="99"/>
    <w:semiHidden/>
    <w:locked/>
    <w:rsid w:val="008B5289"/>
    <w:rPr>
      <w:rFonts w:ascii="Tahoma" w:hAnsi="Tahoma" w:cs="Tahoma"/>
      <w:sz w:val="16"/>
      <w:szCs w:val="16"/>
    </w:rPr>
  </w:style>
  <w:style w:type="character" w:customStyle="1" w:styleId="ConsNormal">
    <w:name w:val="ConsNormal Знак"/>
    <w:basedOn w:val="a0"/>
    <w:link w:val="ConsNormal0"/>
    <w:locked/>
    <w:rsid w:val="008B5289"/>
    <w:rPr>
      <w:rFonts w:ascii="Arial" w:hAnsi="Arial" w:cs="Arial"/>
    </w:rPr>
  </w:style>
  <w:style w:type="paragraph" w:customStyle="1" w:styleId="ConsNormal0">
    <w:name w:val="ConsNormal"/>
    <w:link w:val="ConsNormal"/>
    <w:rsid w:val="008B5289"/>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uiPriority w:val="99"/>
    <w:rsid w:val="008B528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8B5289"/>
    <w:rPr>
      <w:color w:val="0000FF"/>
      <w:u w:val="single"/>
    </w:rPr>
  </w:style>
  <w:style w:type="paragraph" w:styleId="af5">
    <w:name w:val="No Spacing"/>
    <w:uiPriority w:val="1"/>
    <w:qFormat/>
    <w:rsid w:val="008B5289"/>
    <w:pPr>
      <w:spacing w:after="0" w:line="240" w:lineRule="auto"/>
    </w:pPr>
    <w:rPr>
      <w:rFonts w:ascii="Times New Roman" w:eastAsia="Times New Roman" w:hAnsi="Times New Roman" w:cs="Times New Roman"/>
      <w:sz w:val="24"/>
      <w:szCs w:val="24"/>
    </w:rPr>
  </w:style>
  <w:style w:type="paragraph" w:styleId="af6">
    <w:name w:val="Title"/>
    <w:basedOn w:val="a"/>
    <w:link w:val="af7"/>
    <w:qFormat/>
    <w:rsid w:val="008B5289"/>
    <w:pPr>
      <w:spacing w:after="0" w:line="240" w:lineRule="auto"/>
      <w:ind w:firstLine="851"/>
      <w:jc w:val="center"/>
    </w:pPr>
    <w:rPr>
      <w:rFonts w:ascii="Times New Roman" w:eastAsia="Times New Roman" w:hAnsi="Times New Roman" w:cs="Times New Roman"/>
      <w:b/>
      <w:bCs/>
      <w:sz w:val="28"/>
      <w:szCs w:val="28"/>
    </w:rPr>
  </w:style>
  <w:style w:type="character" w:customStyle="1" w:styleId="af7">
    <w:name w:val="Название Знак"/>
    <w:basedOn w:val="a0"/>
    <w:link w:val="af6"/>
    <w:rsid w:val="008B5289"/>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618">
      <w:bodyDiv w:val="1"/>
      <w:marLeft w:val="0"/>
      <w:marRight w:val="0"/>
      <w:marTop w:val="0"/>
      <w:marBottom w:val="0"/>
      <w:divBdr>
        <w:top w:val="none" w:sz="0" w:space="0" w:color="auto"/>
        <w:left w:val="none" w:sz="0" w:space="0" w:color="auto"/>
        <w:bottom w:val="none" w:sz="0" w:space="0" w:color="auto"/>
        <w:right w:val="none" w:sz="0" w:space="0" w:color="auto"/>
      </w:divBdr>
    </w:div>
    <w:div w:id="449670856">
      <w:bodyDiv w:val="1"/>
      <w:marLeft w:val="0"/>
      <w:marRight w:val="0"/>
      <w:marTop w:val="0"/>
      <w:marBottom w:val="0"/>
      <w:divBdr>
        <w:top w:val="none" w:sz="0" w:space="0" w:color="auto"/>
        <w:left w:val="none" w:sz="0" w:space="0" w:color="auto"/>
        <w:bottom w:val="none" w:sz="0" w:space="0" w:color="auto"/>
        <w:right w:val="none" w:sz="0" w:space="0" w:color="auto"/>
      </w:divBdr>
    </w:div>
    <w:div w:id="980504858">
      <w:bodyDiv w:val="1"/>
      <w:marLeft w:val="0"/>
      <w:marRight w:val="0"/>
      <w:marTop w:val="0"/>
      <w:marBottom w:val="0"/>
      <w:divBdr>
        <w:top w:val="none" w:sz="0" w:space="0" w:color="auto"/>
        <w:left w:val="none" w:sz="0" w:space="0" w:color="auto"/>
        <w:bottom w:val="none" w:sz="0" w:space="0" w:color="auto"/>
        <w:right w:val="none" w:sz="0" w:space="0" w:color="auto"/>
      </w:divBdr>
    </w:div>
    <w:div w:id="1079987644">
      <w:bodyDiv w:val="1"/>
      <w:marLeft w:val="0"/>
      <w:marRight w:val="0"/>
      <w:marTop w:val="0"/>
      <w:marBottom w:val="0"/>
      <w:divBdr>
        <w:top w:val="none" w:sz="0" w:space="0" w:color="auto"/>
        <w:left w:val="none" w:sz="0" w:space="0" w:color="auto"/>
        <w:bottom w:val="none" w:sz="0" w:space="0" w:color="auto"/>
        <w:right w:val="none" w:sz="0" w:space="0" w:color="auto"/>
      </w:divBdr>
    </w:div>
    <w:div w:id="1273198533">
      <w:bodyDiv w:val="1"/>
      <w:marLeft w:val="0"/>
      <w:marRight w:val="0"/>
      <w:marTop w:val="0"/>
      <w:marBottom w:val="0"/>
      <w:divBdr>
        <w:top w:val="none" w:sz="0" w:space="0" w:color="auto"/>
        <w:left w:val="none" w:sz="0" w:space="0" w:color="auto"/>
        <w:bottom w:val="none" w:sz="0" w:space="0" w:color="auto"/>
        <w:right w:val="none" w:sz="0" w:space="0" w:color="auto"/>
      </w:divBdr>
    </w:div>
    <w:div w:id="1982272533">
      <w:bodyDiv w:val="1"/>
      <w:marLeft w:val="0"/>
      <w:marRight w:val="0"/>
      <w:marTop w:val="0"/>
      <w:marBottom w:val="0"/>
      <w:divBdr>
        <w:top w:val="none" w:sz="0" w:space="0" w:color="auto"/>
        <w:left w:val="none" w:sz="0" w:space="0" w:color="auto"/>
        <w:bottom w:val="none" w:sz="0" w:space="0" w:color="auto"/>
        <w:right w:val="none" w:sz="0" w:space="0" w:color="auto"/>
      </w:divBdr>
    </w:div>
    <w:div w:id="2044672250">
      <w:bodyDiv w:val="1"/>
      <w:marLeft w:val="0"/>
      <w:marRight w:val="0"/>
      <w:marTop w:val="0"/>
      <w:marBottom w:val="0"/>
      <w:divBdr>
        <w:top w:val="none" w:sz="0" w:space="0" w:color="auto"/>
        <w:left w:val="none" w:sz="0" w:space="0" w:color="auto"/>
        <w:bottom w:val="none" w:sz="0" w:space="0" w:color="auto"/>
        <w:right w:val="none" w:sz="0" w:space="0" w:color="auto"/>
      </w:divBdr>
    </w:div>
    <w:div w:id="2101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consultantplus://offline/ref=3BED62AED1E3212B22C1DBDF5D5BEC44C0DF1B5703116FB590C22EBE0812C0CC4463F9713D97mAn0F"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consultantplus://offline/ref=3D4CF882AD44F61CB78531C71F3BFD99A8498F4FF10B93FD02292512BEFAB10893E0A8ACD7B3D119f0k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consultantplus://offline/ref=3D4CF882AD44F61CB78531C71F3BFD99A8498F4FF10B93FD02292512BEFAB10893E0A8ACD7BAD2f1k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4CF882AD44F61CB78531C71F3BFD99A8498F4FF10B93FD02292512BEFAB10893E0A8AED7B3fDkCF" TargetMode="External"/><Relationship Id="rId4" Type="http://schemas.openxmlformats.org/officeDocument/2006/relationships/settings" Target="settings.xml"/><Relationship Id="rId9" Type="http://schemas.openxmlformats.org/officeDocument/2006/relationships/hyperlink" Target="consultantplus://offline/ref=1F9E42F09B863E38EBCE8F4CCF5694EBE247709AFE9E2B0AD88EAF1550h2J2M" TargetMode="External"/><Relationship Id="rId14" Type="http://schemas.openxmlformats.org/officeDocument/2006/relationships/hyperlink" Target="consultantplus://offline/ref=7CF5E7937C8365AECD73DB089C4B5A5200234B2C2A47CD5E7C7E2E6552A10B04C699CC1DB4251D60v5K7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2019 год</a:t>
            </a:r>
          </a:p>
        </c:rich>
      </c:tx>
      <c:layout>
        <c:manualLayout>
          <c:xMode val="edge"/>
          <c:yMode val="edge"/>
          <c:x val="0.22263465000759211"/>
          <c:y val="0.50382549478612471"/>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9902944071956133"/>
          <c:y val="0.19261238535360536"/>
          <c:w val="0.59223394555575937"/>
          <c:h val="0.5329822170058657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3.0991497633877294E-2"/>
                  <c:y val="0.18502027264027923"/>
                </c:manualLayout>
              </c:layout>
              <c:tx>
                <c:rich>
                  <a:bodyPr/>
                  <a:lstStyle/>
                  <a:p>
                    <a:r>
                      <a:rPr lang="ru-RU"/>
                      <a:t>77,8%</a:t>
                    </a:r>
                    <a:endParaRPr lang="en-US"/>
                  </a:p>
                </c:rich>
              </c:tx>
              <c:dLblPos val="bestFit"/>
              <c:showLegendKey val="0"/>
              <c:showVal val="1"/>
              <c:showCatName val="0"/>
              <c:showSerName val="0"/>
              <c:showPercent val="0"/>
              <c:showBubbleSize val="0"/>
            </c:dLbl>
            <c:dLbl>
              <c:idx val="1"/>
              <c:layout>
                <c:manualLayout>
                  <c:x val="7.9934765435874022E-2"/>
                  <c:y val="-0.14824230084696113"/>
                </c:manualLayout>
              </c:layout>
              <c:tx>
                <c:rich>
                  <a:bodyPr/>
                  <a:lstStyle/>
                  <a:p>
                    <a:r>
                      <a:rPr lang="ru-RU"/>
                      <a:t>22.2%</a:t>
                    </a:r>
                    <a:endParaRPr lang="en-US"/>
                  </a:p>
                </c:rich>
              </c:tx>
              <c:dLblPos val="bestFit"/>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0.77757666430900962</c:v>
                </c:pt>
                <c:pt idx="1">
                  <c:v>0.22242333569099229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7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2020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20550194285678194"/>
          <c:y val="0.22427469527474517"/>
          <c:w val="0.60841520089881862"/>
          <c:h val="0.5488133719664312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7.5246532050416192E-3"/>
                  <c:y val="0.12150153661416925"/>
                </c:manualLayout>
              </c:layout>
              <c:tx>
                <c:rich>
                  <a:bodyPr/>
                  <a:lstStyle/>
                  <a:p>
                    <a:pPr>
                      <a:defRPr sz="1075" b="0" i="0" u="none" strike="noStrike" baseline="0">
                        <a:solidFill>
                          <a:srgbClr val="000000"/>
                        </a:solidFill>
                        <a:latin typeface="Arial Cyr"/>
                        <a:ea typeface="Arial Cyr"/>
                        <a:cs typeface="Arial Cyr"/>
                      </a:defRPr>
                    </a:pPr>
                    <a:r>
                      <a:rPr lang="en-US"/>
                      <a:t>8</a:t>
                    </a:r>
                    <a:r>
                      <a:rPr lang="ru-RU"/>
                      <a:t>0</a:t>
                    </a:r>
                    <a:r>
                      <a:rPr lang="en-US"/>
                      <a:t>,</a:t>
                    </a:r>
                    <a:r>
                      <a:rPr lang="ru-RU"/>
                      <a:t>5</a:t>
                    </a:r>
                    <a:r>
                      <a:rPr lang="en-US"/>
                      <a:t>%</a:t>
                    </a:r>
                  </a:p>
                </c:rich>
              </c:tx>
              <c:spPr>
                <a:noFill/>
                <a:ln w="25400">
                  <a:noFill/>
                </a:ln>
              </c:spPr>
              <c:dLblPos val="bestFit"/>
              <c:showLegendKey val="0"/>
              <c:showVal val="1"/>
              <c:showCatName val="0"/>
              <c:showSerName val="0"/>
              <c:showPercent val="0"/>
              <c:showBubbleSize val="0"/>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ru-RU"/>
                      <a:t>19,5 %</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0.15974352600745192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9.0615056613068998E-2"/>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2021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6828505556775841"/>
          <c:y val="0.17150417873951118"/>
          <c:w val="0.6359233349820097"/>
          <c:h val="0.57256010440728722"/>
        </c:manualLayout>
      </c:layout>
      <c:pie3DChart>
        <c:varyColors val="1"/>
        <c:ser>
          <c:idx val="0"/>
          <c:order val="0"/>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ru-RU"/>
                      <a:t>81,6 %</a:t>
                    </a:r>
                    <a:endParaRPr lang="en-US"/>
                  </a:p>
                </c:rich>
              </c:tx>
              <c:spPr>
                <a:noFill/>
                <a:ln w="25400">
                  <a:noFill/>
                </a:ln>
              </c:spPr>
              <c:dLblPos val="bestFit"/>
              <c:showLegendKey val="0"/>
              <c:showVal val="1"/>
              <c:showCatName val="0"/>
              <c:showSerName val="0"/>
              <c:showPercent val="0"/>
              <c:showBubbleSize val="0"/>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en-US"/>
                      <a:t>1</a:t>
                    </a:r>
                    <a:r>
                      <a:rPr lang="ru-RU"/>
                      <a:t>8.4</a:t>
                    </a:r>
                    <a:r>
                      <a:rPr lang="en-US"/>
                      <a:t>%</a:t>
                    </a:r>
                  </a:p>
                </c:rich>
              </c:tx>
              <c:spPr>
                <a:noFill/>
                <a:ln w="25400">
                  <a:noFill/>
                </a:ln>
              </c:spPr>
              <c:dLblPos val="bestFit"/>
              <c:showLegendKey val="0"/>
              <c:showVal val="1"/>
              <c:showCatName val="0"/>
              <c:showSerName val="0"/>
              <c:showPercent val="0"/>
              <c:showBubbleSize val="0"/>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6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194</Pages>
  <Words>49237</Words>
  <Characters>280652</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2018-11-15T13:43:00Z</cp:lastPrinted>
  <dcterms:created xsi:type="dcterms:W3CDTF">2018-11-15T13:44:00Z</dcterms:created>
  <dcterms:modified xsi:type="dcterms:W3CDTF">2018-11-20T06:58:00Z</dcterms:modified>
</cp:coreProperties>
</file>